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7761217"/>
        <w:docPartObj>
          <w:docPartGallery w:val="Cover Pages"/>
          <w:docPartUnique/>
        </w:docPartObj>
      </w:sdtPr>
      <w:sdtContent>
        <w:p w14:paraId="3633FDF1" w14:textId="6C6E69C5" w:rsidR="004A3021" w:rsidRDefault="004A3021">
          <w:r>
            <w:rPr>
              <w:noProof/>
              <w:color w:val="FFFFFF" w:themeColor="background1"/>
            </w:rPr>
            <mc:AlternateContent>
              <mc:Choice Requires="wpg">
                <w:drawing>
                  <wp:anchor distT="0" distB="0" distL="114300" distR="114300" simplePos="0" relativeHeight="251659264" behindDoc="0" locked="0" layoutInCell="1" allowOverlap="1" wp14:anchorId="0D7827BE" wp14:editId="559967D5">
                    <wp:simplePos x="0" y="0"/>
                    <wp:positionH relativeFrom="page">
                      <wp:align>center</wp:align>
                    </wp:positionH>
                    <wp:positionV relativeFrom="page">
                      <wp:align>center</wp:align>
                    </wp:positionV>
                    <wp:extent cx="6858000" cy="9144000"/>
                    <wp:effectExtent l="0" t="0" r="2540" b="635"/>
                    <wp:wrapNone/>
                    <wp:docPr id="11" name="Group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E8BD6D5" w14:textId="77777777" w:rsidR="004A3021" w:rsidRDefault="004A3021">
                                  <w:pPr>
                                    <w:pStyle w:val="NoSpacing"/>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Report </w:t>
                                  </w:r>
                                </w:p>
                                <w:p w14:paraId="15015785" w14:textId="33C74416" w:rsidR="004A3021" w:rsidRDefault="004A3021">
                                  <w:pPr>
                                    <w:pStyle w:val="NoSpacing"/>
                                    <w:rPr>
                                      <w:color w:val="FFFFFF" w:themeColor="background1"/>
                                      <w:sz w:val="28"/>
                                      <w:szCs w:val="28"/>
                                    </w:rPr>
                                  </w:pPr>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[Document subtitle]</w:t>
                                      </w:r>
                                    </w:sdtContent>
                                  </w:sdt>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44"/>
                                      <w:szCs w:val="44"/>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4842EC7" w14:textId="11C1B28D" w:rsidR="004A3021" w:rsidRPr="004A3021" w:rsidRDefault="004A3021">
                                      <w:pPr>
                                        <w:pStyle w:val="NoSpacing"/>
                                        <w:rPr>
                                          <w:color w:val="FFFFFF" w:themeColor="background1"/>
                                          <w:sz w:val="44"/>
                                          <w:szCs w:val="44"/>
                                        </w:rPr>
                                      </w:pPr>
                                      <w:r w:rsidRPr="004A3021">
                                        <w:rPr>
                                          <w:color w:val="FFFFFF" w:themeColor="background1"/>
                                          <w:sz w:val="44"/>
                                          <w:szCs w:val="44"/>
                                        </w:rPr>
                                        <w:t>Muhammad Muneeb 20f-0294</w:t>
                                      </w:r>
                                    </w:p>
                                  </w:sdtContent>
                                </w:sdt>
                                <w:p w14:paraId="4E035CBD" w14:textId="380692DE" w:rsidR="004A3021" w:rsidRPr="004A3021" w:rsidRDefault="004A3021">
                                  <w:pPr>
                                    <w:pStyle w:val="NoSpacing"/>
                                    <w:rPr>
                                      <w:color w:val="FFFFFF" w:themeColor="background1"/>
                                      <w:sz w:val="44"/>
                                      <w:szCs w:val="44"/>
                                    </w:rPr>
                                  </w:pPr>
                                  <w:sdt>
                                    <w:sdtPr>
                                      <w:rPr>
                                        <w:caps/>
                                        <w:color w:val="FFFFFF" w:themeColor="background1"/>
                                        <w:sz w:val="44"/>
                                        <w:szCs w:val="44"/>
                                      </w:rPr>
                                      <w:alias w:val="Company"/>
                                      <w:tag w:val=""/>
                                      <w:id w:val="-775099975"/>
                                      <w:dataBinding w:prefixMappings="xmlns:ns0='http://schemas.openxmlformats.org/officeDocument/2006/extended-properties' " w:xpath="/ns0:Properties[1]/ns0:Company[1]" w:storeItemID="{6668398D-A668-4E3E-A5EB-62B293D839F1}"/>
                                      <w:text/>
                                    </w:sdtPr>
                                    <w:sdtContent>
                                      <w:r w:rsidRPr="004A3021">
                                        <w:rPr>
                                          <w:caps/>
                                          <w:color w:val="FFFFFF" w:themeColor="background1"/>
                                          <w:sz w:val="44"/>
                                          <w:szCs w:val="44"/>
                                        </w:rPr>
                                        <w:t>BSE-7B</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D7827BE" id="Group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p w14:paraId="7E8BD6D5" w14:textId="77777777" w:rsidR="004A3021" w:rsidRDefault="004A3021">
                            <w:pPr>
                              <w:pStyle w:val="NoSpacing"/>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Report </w:t>
                            </w:r>
                          </w:p>
                          <w:p w14:paraId="15015785" w14:textId="33C74416" w:rsidR="004A3021" w:rsidRDefault="004A3021">
                            <w:pPr>
                              <w:pStyle w:val="NoSpacing"/>
                              <w:rPr>
                                <w:color w:val="FFFFFF" w:themeColor="background1"/>
                                <w:sz w:val="28"/>
                                <w:szCs w:val="28"/>
                              </w:rPr>
                            </w:pPr>
                            <w:sdt>
                              <w:sdtPr>
                                <w:rPr>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Pr>
                                    <w:color w:val="FFFFFF" w:themeColor="background1"/>
                                    <w:sz w:val="28"/>
                                    <w:szCs w:val="28"/>
                                  </w:rPr>
                                  <w:t>[Document subtitle]</w:t>
                                </w:r>
                              </w:sdtContent>
                            </w:sdt>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44"/>
                                <w:szCs w:val="44"/>
                              </w:rPr>
                              <w:alias w:val="Auth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34842EC7" w14:textId="11C1B28D" w:rsidR="004A3021" w:rsidRPr="004A3021" w:rsidRDefault="004A3021">
                                <w:pPr>
                                  <w:pStyle w:val="NoSpacing"/>
                                  <w:rPr>
                                    <w:color w:val="FFFFFF" w:themeColor="background1"/>
                                    <w:sz w:val="44"/>
                                    <w:szCs w:val="44"/>
                                  </w:rPr>
                                </w:pPr>
                                <w:r w:rsidRPr="004A3021">
                                  <w:rPr>
                                    <w:color w:val="FFFFFF" w:themeColor="background1"/>
                                    <w:sz w:val="44"/>
                                    <w:szCs w:val="44"/>
                                  </w:rPr>
                                  <w:t>Muhammad Muneeb 20f-0294</w:t>
                                </w:r>
                              </w:p>
                            </w:sdtContent>
                          </w:sdt>
                          <w:p w14:paraId="4E035CBD" w14:textId="380692DE" w:rsidR="004A3021" w:rsidRPr="004A3021" w:rsidRDefault="004A3021">
                            <w:pPr>
                              <w:pStyle w:val="NoSpacing"/>
                              <w:rPr>
                                <w:color w:val="FFFFFF" w:themeColor="background1"/>
                                <w:sz w:val="44"/>
                                <w:szCs w:val="44"/>
                              </w:rPr>
                            </w:pPr>
                            <w:sdt>
                              <w:sdtPr>
                                <w:rPr>
                                  <w:caps/>
                                  <w:color w:val="FFFFFF" w:themeColor="background1"/>
                                  <w:sz w:val="44"/>
                                  <w:szCs w:val="44"/>
                                </w:rPr>
                                <w:alias w:val="Company"/>
                                <w:tag w:val=""/>
                                <w:id w:val="-775099975"/>
                                <w:dataBinding w:prefixMappings="xmlns:ns0='http://schemas.openxmlformats.org/officeDocument/2006/extended-properties' " w:xpath="/ns0:Properties[1]/ns0:Company[1]" w:storeItemID="{6668398D-A668-4E3E-A5EB-62B293D839F1}"/>
                                <w:text/>
                              </w:sdtPr>
                              <w:sdtContent>
                                <w:r w:rsidRPr="004A3021">
                                  <w:rPr>
                                    <w:caps/>
                                    <w:color w:val="FFFFFF" w:themeColor="background1"/>
                                    <w:sz w:val="44"/>
                                    <w:szCs w:val="44"/>
                                  </w:rPr>
                                  <w:t>BSE-7B</w:t>
                                </w:r>
                              </w:sdtContent>
                            </w:sdt>
                          </w:p>
                        </w:txbxContent>
                      </v:textbox>
                    </v:shape>
                    <w10:wrap anchorx="page" anchory="page"/>
                  </v:group>
                </w:pict>
              </mc:Fallback>
            </mc:AlternateContent>
          </w:r>
          <w:r>
            <w:br w:type="page"/>
          </w:r>
        </w:p>
      </w:sdtContent>
    </w:sdt>
    <w:p w14:paraId="45063F9D" w14:textId="4C2157D9" w:rsidR="004A3021" w:rsidRDefault="004A3021" w:rsidP="004A3021">
      <w:pPr>
        <w:jc w:val="both"/>
      </w:pPr>
      <w:r>
        <w:t>Report on Exploration of Jenkins</w:t>
      </w:r>
    </w:p>
    <w:p w14:paraId="1BC34A78" w14:textId="77777777" w:rsidR="004A3021" w:rsidRDefault="004A3021" w:rsidP="004A3021">
      <w:pPr>
        <w:jc w:val="both"/>
      </w:pPr>
      <w:r>
        <w:t>Introduction</w:t>
      </w:r>
    </w:p>
    <w:p w14:paraId="2E0CAEAB" w14:textId="77777777" w:rsidR="004A3021" w:rsidRDefault="004A3021" w:rsidP="004A3021">
      <w:pPr>
        <w:jc w:val="both"/>
      </w:pPr>
      <w:r>
        <w:t>Jenkins is an open-source automation server widely used for continuous integration and continuous delivery (CI/CD) purposes. It enables developers to automate various aspects of the software development lifecycle, including building, testing, and deploying applications. This report provides an exploration of Jenkins, its key features, installation process, and its potential benefits for streamlining software development and delivery.</w:t>
      </w:r>
    </w:p>
    <w:p w14:paraId="37959E21" w14:textId="77777777" w:rsidR="004A3021" w:rsidRDefault="004A3021" w:rsidP="004A3021">
      <w:pPr>
        <w:jc w:val="both"/>
      </w:pPr>
    </w:p>
    <w:p w14:paraId="01E020D3" w14:textId="77777777" w:rsidR="004A3021" w:rsidRDefault="004A3021" w:rsidP="004A3021">
      <w:pPr>
        <w:jc w:val="both"/>
      </w:pPr>
      <w:r>
        <w:t>Key Features of Jenkins</w:t>
      </w:r>
    </w:p>
    <w:p w14:paraId="0E57E10C" w14:textId="77777777" w:rsidR="004A3021" w:rsidRDefault="004A3021" w:rsidP="004A3021">
      <w:pPr>
        <w:jc w:val="both"/>
      </w:pPr>
      <w:r>
        <w:t>1. Extensibility: Jenkins offers a vast library of plugins, enabling users to customize and extend its functionality. There are plugins for various source code management systems, build tools, deployment platforms, and more.</w:t>
      </w:r>
    </w:p>
    <w:p w14:paraId="5C614B26" w14:textId="77777777" w:rsidR="004A3021" w:rsidRDefault="004A3021" w:rsidP="004A3021">
      <w:pPr>
        <w:jc w:val="both"/>
      </w:pPr>
      <w:r>
        <w:t xml:space="preserve">2. Pipeline as Code: Jenkins allows defining build and deployment pipelines as code using the </w:t>
      </w:r>
      <w:proofErr w:type="spellStart"/>
      <w:r>
        <w:t>Jenkinsfile</w:t>
      </w:r>
      <w:proofErr w:type="spellEnd"/>
      <w:r>
        <w:t xml:space="preserve"> format. This declarative approach enables versioning and sharing of pipeline configurations.</w:t>
      </w:r>
    </w:p>
    <w:p w14:paraId="1B8CCDB8" w14:textId="77777777" w:rsidR="004A3021" w:rsidRDefault="004A3021" w:rsidP="004A3021">
      <w:pPr>
        <w:jc w:val="both"/>
      </w:pPr>
      <w:r>
        <w:t>3. Distributed Builds: Jenkins supports distributed builds, allowing the distribution of workloads across multiple build agents or nodes. This enhances scalability and reduces build times.</w:t>
      </w:r>
    </w:p>
    <w:p w14:paraId="03BCC851" w14:textId="77777777" w:rsidR="004A3021" w:rsidRDefault="004A3021" w:rsidP="004A3021">
      <w:pPr>
        <w:jc w:val="both"/>
      </w:pPr>
      <w:r>
        <w:t>4. Integration with Version Control: Jenkins seamlessly integrates with popular version control systems like Git, SVN, and Mercurial, making it easy to trigger builds and deployments based on code changes.</w:t>
      </w:r>
    </w:p>
    <w:p w14:paraId="7C5D6EF0" w14:textId="77777777" w:rsidR="004A3021" w:rsidRDefault="004A3021" w:rsidP="004A3021">
      <w:pPr>
        <w:jc w:val="both"/>
      </w:pPr>
      <w:r>
        <w:t xml:space="preserve">5. Wide Range of Build Environments: It can </w:t>
      </w:r>
      <w:proofErr w:type="gramStart"/>
      <w:r>
        <w:t>build</w:t>
      </w:r>
      <w:proofErr w:type="gramEnd"/>
      <w:r>
        <w:t xml:space="preserve"> and test projects written in various programming languages and run on different platforms.</w:t>
      </w:r>
    </w:p>
    <w:p w14:paraId="2775F123" w14:textId="77777777" w:rsidR="004A3021" w:rsidRDefault="004A3021" w:rsidP="004A3021">
      <w:pPr>
        <w:jc w:val="both"/>
      </w:pPr>
      <w:r>
        <w:t>6. Security and Access Control: Jenkins offers robust security features, including user authentication, authorization, and integration with identity providers such as LDAP and Active Directory.</w:t>
      </w:r>
    </w:p>
    <w:p w14:paraId="72B0A09B" w14:textId="77777777" w:rsidR="004A3021" w:rsidRDefault="004A3021" w:rsidP="004A3021">
      <w:pPr>
        <w:jc w:val="both"/>
      </w:pPr>
      <w:r>
        <w:t>7. Monitoring and Reporting: Jenkins provides detailed logs, build histories, and reports, enabling developers and teams to analyze build and test results easily.</w:t>
      </w:r>
    </w:p>
    <w:p w14:paraId="7D0E52CA" w14:textId="77777777" w:rsidR="004A3021" w:rsidRDefault="004A3021" w:rsidP="004A3021">
      <w:pPr>
        <w:jc w:val="both"/>
      </w:pPr>
      <w:r>
        <w:t>Installation of Jenkins</w:t>
      </w:r>
    </w:p>
    <w:p w14:paraId="298B1295" w14:textId="77777777" w:rsidR="004A3021" w:rsidRDefault="004A3021" w:rsidP="004A3021">
      <w:pPr>
        <w:jc w:val="both"/>
      </w:pPr>
      <w:r>
        <w:t>The installation of Jenkins typically involves the following steps:</w:t>
      </w:r>
    </w:p>
    <w:p w14:paraId="5754BA11" w14:textId="77777777" w:rsidR="004A3021" w:rsidRDefault="004A3021" w:rsidP="004A3021">
      <w:pPr>
        <w:jc w:val="both"/>
      </w:pPr>
    </w:p>
    <w:p w14:paraId="6872F324" w14:textId="77777777" w:rsidR="004A3021" w:rsidRDefault="004A3021" w:rsidP="004A3021">
      <w:pPr>
        <w:jc w:val="both"/>
      </w:pPr>
      <w:r>
        <w:t>Prerequisites:</w:t>
      </w:r>
    </w:p>
    <w:p w14:paraId="1CE6AB89" w14:textId="77777777" w:rsidR="004A3021" w:rsidRDefault="004A3021" w:rsidP="004A3021">
      <w:pPr>
        <w:jc w:val="both"/>
      </w:pPr>
    </w:p>
    <w:p w14:paraId="584F591F" w14:textId="77777777" w:rsidR="004A3021" w:rsidRDefault="004A3021" w:rsidP="004A3021">
      <w:pPr>
        <w:jc w:val="both"/>
      </w:pPr>
      <w:r>
        <w:t>A server or cloud instance to host Jenkins.</w:t>
      </w:r>
    </w:p>
    <w:p w14:paraId="771AD67F" w14:textId="77777777" w:rsidR="004A3021" w:rsidRDefault="004A3021" w:rsidP="004A3021">
      <w:pPr>
        <w:jc w:val="both"/>
      </w:pPr>
      <w:r>
        <w:t>Java Development Kit (JDK) installed.</w:t>
      </w:r>
    </w:p>
    <w:p w14:paraId="5BA3B6FA" w14:textId="77777777" w:rsidR="004A3021" w:rsidRDefault="004A3021" w:rsidP="004A3021">
      <w:pPr>
        <w:jc w:val="both"/>
      </w:pPr>
      <w:r>
        <w:t>Internet access for downloading Jenkins packages.</w:t>
      </w:r>
    </w:p>
    <w:p w14:paraId="32AF83F1" w14:textId="77777777" w:rsidR="004A3021" w:rsidRDefault="004A3021" w:rsidP="004A3021">
      <w:pPr>
        <w:jc w:val="both"/>
      </w:pPr>
      <w:r>
        <w:t>Download and Install Jenkins:</w:t>
      </w:r>
    </w:p>
    <w:p w14:paraId="12657657" w14:textId="77777777" w:rsidR="004A3021" w:rsidRDefault="004A3021" w:rsidP="004A3021">
      <w:pPr>
        <w:jc w:val="both"/>
      </w:pPr>
    </w:p>
    <w:p w14:paraId="5979AD83" w14:textId="77777777" w:rsidR="004A3021" w:rsidRDefault="004A3021" w:rsidP="004A3021">
      <w:pPr>
        <w:jc w:val="both"/>
      </w:pPr>
      <w:r>
        <w:t>Download the Jenkins WAR file or use a package manager (e.g., apt, yum) to install Jenkins.</w:t>
      </w:r>
    </w:p>
    <w:p w14:paraId="2C02667D" w14:textId="77777777" w:rsidR="004A3021" w:rsidRDefault="004A3021" w:rsidP="004A3021">
      <w:pPr>
        <w:jc w:val="both"/>
      </w:pPr>
      <w:r>
        <w:t>Start the Jenkins service and access the Jenkins web interface through a web browser.</w:t>
      </w:r>
    </w:p>
    <w:p w14:paraId="73229276" w14:textId="77777777" w:rsidR="004A3021" w:rsidRDefault="004A3021" w:rsidP="004A3021">
      <w:pPr>
        <w:jc w:val="both"/>
      </w:pPr>
      <w:r>
        <w:t>Initial Setup:</w:t>
      </w:r>
    </w:p>
    <w:p w14:paraId="1059BCE5" w14:textId="77777777" w:rsidR="004A3021" w:rsidRDefault="004A3021" w:rsidP="004A3021">
      <w:pPr>
        <w:jc w:val="both"/>
      </w:pPr>
    </w:p>
    <w:p w14:paraId="5DB052C3" w14:textId="77777777" w:rsidR="004A3021" w:rsidRDefault="004A3021" w:rsidP="004A3021">
      <w:pPr>
        <w:jc w:val="both"/>
      </w:pPr>
      <w:r>
        <w:t>During the initial setup, Jenkins generates an administrative password, which you need to unlock the Jenkins instance.</w:t>
      </w:r>
    </w:p>
    <w:p w14:paraId="5063FE2C" w14:textId="77777777" w:rsidR="004A3021" w:rsidRDefault="004A3021" w:rsidP="004A3021">
      <w:pPr>
        <w:jc w:val="both"/>
      </w:pPr>
      <w:r>
        <w:t>Install Plugins:</w:t>
      </w:r>
    </w:p>
    <w:p w14:paraId="271AB713" w14:textId="77777777" w:rsidR="004A3021" w:rsidRDefault="004A3021" w:rsidP="004A3021">
      <w:pPr>
        <w:jc w:val="both"/>
      </w:pPr>
    </w:p>
    <w:p w14:paraId="46EE2C9E" w14:textId="77777777" w:rsidR="004A3021" w:rsidRDefault="004A3021" w:rsidP="004A3021">
      <w:pPr>
        <w:jc w:val="both"/>
      </w:pPr>
      <w:r>
        <w:t>Customize Jenkins by installing the plugins required for your specific use case.</w:t>
      </w:r>
    </w:p>
    <w:p w14:paraId="3A3285A3" w14:textId="77777777" w:rsidR="004A3021" w:rsidRDefault="004A3021" w:rsidP="004A3021">
      <w:pPr>
        <w:jc w:val="both"/>
      </w:pPr>
      <w:r>
        <w:t>Configuration:</w:t>
      </w:r>
    </w:p>
    <w:p w14:paraId="3F3D88B2" w14:textId="77777777" w:rsidR="004A3021" w:rsidRDefault="004A3021" w:rsidP="004A3021">
      <w:pPr>
        <w:jc w:val="both"/>
      </w:pPr>
    </w:p>
    <w:p w14:paraId="36B1DD45" w14:textId="77777777" w:rsidR="004A3021" w:rsidRDefault="004A3021" w:rsidP="004A3021">
      <w:pPr>
        <w:jc w:val="both"/>
      </w:pPr>
      <w:r>
        <w:t>Configure Jenkins by setting up global settings, security configurations, and build agents.</w:t>
      </w:r>
    </w:p>
    <w:p w14:paraId="60827A47" w14:textId="77777777" w:rsidR="004A3021" w:rsidRDefault="004A3021" w:rsidP="004A3021">
      <w:pPr>
        <w:jc w:val="both"/>
      </w:pPr>
      <w:r>
        <w:t>Creating and Running Jobs:</w:t>
      </w:r>
    </w:p>
    <w:p w14:paraId="0899EA4F" w14:textId="77777777" w:rsidR="004A3021" w:rsidRDefault="004A3021" w:rsidP="004A3021">
      <w:pPr>
        <w:jc w:val="both"/>
      </w:pPr>
    </w:p>
    <w:p w14:paraId="13BE9D7D" w14:textId="77777777" w:rsidR="004A3021" w:rsidRDefault="004A3021" w:rsidP="004A3021">
      <w:pPr>
        <w:jc w:val="both"/>
      </w:pPr>
      <w:r>
        <w:t>Create and configure Jenkins jobs to build, test, and deploy your projects.</w:t>
      </w:r>
    </w:p>
    <w:p w14:paraId="12AC6E26" w14:textId="77777777" w:rsidR="004A3021" w:rsidRDefault="004A3021" w:rsidP="004A3021">
      <w:pPr>
        <w:jc w:val="both"/>
      </w:pPr>
      <w:r>
        <w:t>Benefits of Using Jenkins</w:t>
      </w:r>
    </w:p>
    <w:p w14:paraId="7C0A61F2" w14:textId="77777777" w:rsidR="004A3021" w:rsidRDefault="004A3021" w:rsidP="004A3021">
      <w:pPr>
        <w:jc w:val="both"/>
      </w:pPr>
      <w:r>
        <w:t>Automation: Jenkins automates repetitive tasks like building, testing, and deployment, saving time and reducing manual errors.</w:t>
      </w:r>
    </w:p>
    <w:p w14:paraId="355C7F52" w14:textId="77777777" w:rsidR="004A3021" w:rsidRDefault="004A3021" w:rsidP="004A3021">
      <w:pPr>
        <w:jc w:val="both"/>
      </w:pPr>
    </w:p>
    <w:p w14:paraId="388D30C0" w14:textId="77777777" w:rsidR="004A3021" w:rsidRDefault="004A3021" w:rsidP="004A3021">
      <w:pPr>
        <w:jc w:val="both"/>
      </w:pPr>
      <w:r>
        <w:t>Integration: It easily integrates with various tools and services, such as version control systems, Docker, Kubernetes, and cloud platforms.</w:t>
      </w:r>
    </w:p>
    <w:p w14:paraId="1B9405ED" w14:textId="77777777" w:rsidR="004A3021" w:rsidRDefault="004A3021" w:rsidP="004A3021">
      <w:pPr>
        <w:jc w:val="both"/>
      </w:pPr>
    </w:p>
    <w:p w14:paraId="18B41637" w14:textId="77777777" w:rsidR="004A3021" w:rsidRDefault="004A3021" w:rsidP="004A3021">
      <w:pPr>
        <w:jc w:val="both"/>
      </w:pPr>
      <w:r>
        <w:t>Scalability: Jenkins can be scaled horizontally by adding more build agents or nodes, accommodating growing workloads.</w:t>
      </w:r>
    </w:p>
    <w:p w14:paraId="4FC4E989" w14:textId="77777777" w:rsidR="004A3021" w:rsidRDefault="004A3021" w:rsidP="004A3021">
      <w:pPr>
        <w:jc w:val="both"/>
      </w:pPr>
    </w:p>
    <w:p w14:paraId="50401764" w14:textId="77777777" w:rsidR="004A3021" w:rsidRDefault="004A3021" w:rsidP="004A3021">
      <w:pPr>
        <w:jc w:val="both"/>
      </w:pPr>
      <w:r>
        <w:t>Customization: The vast plugin ecosystem and Pipeline as Code feature allow users to tailor Jenkins to their specific needs.</w:t>
      </w:r>
    </w:p>
    <w:p w14:paraId="45CE4360" w14:textId="77777777" w:rsidR="004A3021" w:rsidRDefault="004A3021" w:rsidP="004A3021">
      <w:pPr>
        <w:jc w:val="both"/>
      </w:pPr>
    </w:p>
    <w:p w14:paraId="14FB90DF" w14:textId="77777777" w:rsidR="004A3021" w:rsidRDefault="004A3021" w:rsidP="004A3021">
      <w:pPr>
        <w:jc w:val="both"/>
      </w:pPr>
      <w:r>
        <w:t>Version Control Integration: Jenkins provides seamless integration with popular version control systems, facilitating CI/CD workflows.</w:t>
      </w:r>
    </w:p>
    <w:p w14:paraId="11F16A12" w14:textId="77777777" w:rsidR="004A3021" w:rsidRDefault="004A3021" w:rsidP="004A3021">
      <w:pPr>
        <w:jc w:val="both"/>
      </w:pPr>
    </w:p>
    <w:p w14:paraId="37A3A907" w14:textId="757EEAB6" w:rsidR="00082CCA" w:rsidRDefault="004A3021" w:rsidP="004A3021">
      <w:pPr>
        <w:jc w:val="both"/>
      </w:pPr>
      <w:r>
        <w:t>Community Support: Being open-source, Jenkins has a large and active community, providing support, documentation, and plugins.</w:t>
      </w:r>
    </w:p>
    <w:sectPr w:rsidR="00082CCA" w:rsidSect="004A302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021"/>
    <w:rsid w:val="00082CCA"/>
    <w:rsid w:val="004A3021"/>
    <w:rsid w:val="005C745A"/>
    <w:rsid w:val="00F831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7291"/>
  <w15:chartTrackingRefBased/>
  <w15:docId w15:val="{A0231703-9186-415E-B818-9EA92E8EB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3021"/>
    <w:pPr>
      <w:spacing w:after="0" w:line="240" w:lineRule="auto"/>
    </w:pPr>
    <w:rPr>
      <w:rFonts w:eastAsiaTheme="minorEastAsia"/>
    </w:rPr>
  </w:style>
  <w:style w:type="character" w:customStyle="1" w:styleId="NoSpacingChar">
    <w:name w:val="No Spacing Char"/>
    <w:basedOn w:val="DefaultParagraphFont"/>
    <w:link w:val="NoSpacing"/>
    <w:uiPriority w:val="1"/>
    <w:rsid w:val="004A3021"/>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527</Words>
  <Characters>3005</Characters>
  <Application>Microsoft Office Word</Application>
  <DocSecurity>0</DocSecurity>
  <Lines>25</Lines>
  <Paragraphs>7</Paragraphs>
  <ScaleCrop>false</ScaleCrop>
  <Company>BSE-7B</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Muneeb 20f-0294</dc:creator>
  <cp:keywords/>
  <dc:description/>
  <cp:lastModifiedBy>Muhammad Muneeb</cp:lastModifiedBy>
  <cp:revision>1</cp:revision>
  <dcterms:created xsi:type="dcterms:W3CDTF">2023-09-22T15:25:00Z</dcterms:created>
  <dcterms:modified xsi:type="dcterms:W3CDTF">2023-09-22T15:28:00Z</dcterms:modified>
</cp:coreProperties>
</file>