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12A59FA1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 w:rsidR="004A356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785C591C" w:rsidR="009653BB" w:rsidRDefault="002967F9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Multilevel </w:t>
            </w:r>
            <w:r w:rsidR="003345C8">
              <w:rPr>
                <w:color w:val="000000"/>
              </w:rPr>
              <w:t>Inheritance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079BC077" w:rsidR="009653BB" w:rsidRPr="003345C8" w:rsidRDefault="00A1401C" w:rsidP="003345C8">
            <w:pPr>
              <w:spacing w:after="160"/>
              <w:rPr>
                <w:sz w:val="24"/>
                <w:szCs w:val="24"/>
                <w:lang w:val="en-PK"/>
              </w:rPr>
            </w:pPr>
            <w:r>
              <w:rPr>
                <w:sz w:val="24"/>
                <w:szCs w:val="24"/>
                <w:lang w:val="en-US"/>
              </w:rPr>
              <w:t xml:space="preserve">To </w:t>
            </w:r>
            <w:proofErr w:type="spellStart"/>
            <w:r>
              <w:rPr>
                <w:sz w:val="24"/>
                <w:szCs w:val="24"/>
                <w:lang w:val="en-US"/>
              </w:rPr>
              <w:t>text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the understanding of</w:t>
            </w:r>
            <w:r w:rsidR="003345C8" w:rsidRPr="003345C8">
              <w:rPr>
                <w:sz w:val="24"/>
                <w:szCs w:val="24"/>
                <w:lang w:val="en-PK"/>
              </w:rPr>
              <w:t>of inheritance</w:t>
            </w:r>
            <w:r w:rsidR="003345C8">
              <w:rPr>
                <w:sz w:val="24"/>
                <w:szCs w:val="24"/>
                <w:lang w:val="en-US"/>
              </w:rPr>
              <w:t xml:space="preserve"> and its types</w:t>
            </w:r>
            <w:r w:rsidR="003345C8"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2D917B02" w14:textId="77777777" w:rsidR="00533266" w:rsidRDefault="00533266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0" w:name="_Toc20417880"/>
    </w:p>
    <w:bookmarkEnd w:id="0"/>
    <w:p w14:paraId="7351ABA4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Case Study: ABC Online Learning Platform</w:t>
      </w:r>
    </w:p>
    <w:p w14:paraId="1F32B6C1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Background:</w:t>
      </w:r>
    </w:p>
    <w:p w14:paraId="7799CD79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>ABC Online Learning Platform is a modern and flexible e-learning system designed to facilitate education through a digital medium. It caters to a diverse range of users, including students and teachers, offering a variety of courses. The platform employs a sophisticated class hierarchy using multiple multilevel and hybrid inheritance to efficiently manage user roles and course interactions.</w:t>
      </w:r>
    </w:p>
    <w:p w14:paraId="626C801C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Classes in the System:</w:t>
      </w:r>
    </w:p>
    <w:p w14:paraId="777B9466" w14:textId="77777777" w:rsidR="00DC7703" w:rsidRPr="00DC7703" w:rsidRDefault="00DC7703" w:rsidP="00DC7703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 Class:</w:t>
      </w:r>
    </w:p>
    <w:p w14:paraId="5AF91247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is the foundation of the hierarchy, representing a generic user on the platform.</w:t>
      </w:r>
    </w:p>
    <w:p w14:paraId="203F0623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Attributes:</w:t>
      </w:r>
    </w:p>
    <w:p w14:paraId="2CDB261D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username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(string): holds the unique username of the user.</w:t>
      </w:r>
    </w:p>
    <w:p w14:paraId="6E51DF41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userID</w:t>
      </w:r>
      <w:proofErr w:type="spell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(int): a system-generated unique identifier for each user.</w:t>
      </w:r>
    </w:p>
    <w:p w14:paraId="55EEADB5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Methods:</w:t>
      </w:r>
    </w:p>
    <w:p w14:paraId="408AE493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: displays basic user information.</w:t>
      </w:r>
    </w:p>
    <w:p w14:paraId="2B6FC3DB" w14:textId="77777777" w:rsidR="00DC7703" w:rsidRPr="00DC7703" w:rsidRDefault="00DC7703" w:rsidP="00DC7703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 Class:</w:t>
      </w:r>
    </w:p>
    <w:p w14:paraId="79B963F9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proofErr w:type="gram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is derived publicly from the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and represents individuals enrolled in courses.</w:t>
      </w:r>
    </w:p>
    <w:p w14:paraId="583D493B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Attributes:</w:t>
      </w:r>
    </w:p>
    <w:p w14:paraId="422F4D5A" w14:textId="2C2205A0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coursesEnrolled</w:t>
      </w:r>
      <w:proofErr w:type="spell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(</w:t>
      </w:r>
      <w:r w:rsidR="004A356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string): stores the list of courses the student is currently enrolled in.</w:t>
      </w:r>
    </w:p>
    <w:p w14:paraId="2BB74545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Methods:</w:t>
      </w:r>
    </w:p>
    <w:p w14:paraId="30E93E29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enrollInCourse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const string&amp; course)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: allows a student to </w:t>
      </w:r>
      <w:proofErr w:type="spellStart"/>
      <w:r w:rsidRPr="00DC7703">
        <w:rPr>
          <w:rFonts w:ascii="Times New Roman" w:hAnsi="Times New Roman" w:cs="Times New Roman"/>
          <w:sz w:val="24"/>
          <w:szCs w:val="24"/>
          <w:lang w:val="en-PK"/>
        </w:rPr>
        <w:t>enroll</w:t>
      </w:r>
      <w:proofErr w:type="spell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in a course.</w:t>
      </w:r>
    </w:p>
    <w:p w14:paraId="7F02796A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displayStudentInfo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: extends </w:t>
      </w: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to include enrolled courses.</w:t>
      </w:r>
    </w:p>
    <w:p w14:paraId="1CF8E580" w14:textId="77777777" w:rsidR="00DC7703" w:rsidRPr="00DC7703" w:rsidRDefault="00DC7703" w:rsidP="00DC7703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 Class:</w:t>
      </w:r>
    </w:p>
    <w:p w14:paraId="13891B12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The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is also derived publicly from the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and represents instructors offering courses.</w:t>
      </w:r>
    </w:p>
    <w:p w14:paraId="0DE04487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Attributes:</w:t>
      </w:r>
    </w:p>
    <w:p w14:paraId="6FB1B15A" w14:textId="7D983360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coursesTeaching</w:t>
      </w:r>
      <w:proofErr w:type="spell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(</w:t>
      </w:r>
      <w:r w:rsidR="00930F74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string): keeps track of the courses the teacher is currently teaching.</w:t>
      </w:r>
    </w:p>
    <w:p w14:paraId="0EEDC063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Methods:</w:t>
      </w:r>
    </w:p>
    <w:p w14:paraId="51FA3EA6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assignCourse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const string&amp; course)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: enables a teacher to assign a course to themselves.</w:t>
      </w:r>
    </w:p>
    <w:p w14:paraId="08425859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displayTeacherInfo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: extends </w:t>
      </w: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displayUserInfo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to include taught courses.</w:t>
      </w:r>
    </w:p>
    <w:p w14:paraId="74441357" w14:textId="77777777" w:rsidR="00DC7703" w:rsidRPr="00DC7703" w:rsidRDefault="00DC7703" w:rsidP="00DC7703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 Class:</w:t>
      </w:r>
    </w:p>
    <w:p w14:paraId="72A6D59B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class is derived publicly from both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, demonstrating hybrid inheritance.</w:t>
      </w:r>
    </w:p>
    <w:p w14:paraId="055D95D2" w14:textId="77777777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Attributes:</w:t>
      </w:r>
    </w:p>
    <w:p w14:paraId="72494C2A" w14:textId="77777777" w:rsidR="00DC7703" w:rsidRP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courseName</w:t>
      </w:r>
      <w:proofErr w:type="spellEnd"/>
      <w:r w:rsidRPr="00DC7703">
        <w:rPr>
          <w:rFonts w:ascii="Times New Roman" w:hAnsi="Times New Roman" w:cs="Times New Roman"/>
          <w:sz w:val="24"/>
          <w:szCs w:val="24"/>
          <w:lang w:val="en-PK"/>
        </w:rPr>
        <w:t xml:space="preserve"> (string): denotes the name of the course.</w:t>
      </w:r>
    </w:p>
    <w:p w14:paraId="56D48A38" w14:textId="3DD9CD74" w:rsidR="00DC7703" w:rsidRPr="00DC7703" w:rsidRDefault="00DC7703" w:rsidP="00DC7703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i/>
          <w:iCs/>
          <w:sz w:val="24"/>
          <w:szCs w:val="24"/>
          <w:lang w:val="en-PK"/>
        </w:rPr>
        <w:t>Additional Methods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7EB15A75" w14:textId="77777777" w:rsidR="00DC7703" w:rsidRDefault="00DC7703" w:rsidP="00DC7703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displayCourseInfo</w:t>
      </w:r>
      <w:proofErr w:type="spell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DC7703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DC7703">
        <w:rPr>
          <w:rFonts w:ascii="Times New Roman" w:hAnsi="Times New Roman" w:cs="Times New Roman"/>
          <w:sz w:val="24"/>
          <w:szCs w:val="24"/>
          <w:lang w:val="en-PK"/>
        </w:rPr>
        <w:t>: displays comprehensive information about the course, including teacher and student details.</w:t>
      </w:r>
    </w:p>
    <w:p w14:paraId="3B34AE95" w14:textId="76CB6471" w:rsidR="00DC7703" w:rsidRPr="00DC7703" w:rsidRDefault="00DC7703" w:rsidP="00DC7703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>Usage Scenario:</w:t>
      </w:r>
    </w:p>
    <w:p w14:paraId="7668C2E4" w14:textId="6F1A55F4" w:rsidR="00DC7703" w:rsidRPr="00DC7703" w:rsidRDefault="00DC7703" w:rsidP="00DC770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sz w:val="24"/>
          <w:szCs w:val="24"/>
          <w:lang w:val="en-PK"/>
        </w:rPr>
        <w:t>Imagine a scenario where a new user, John, joins the ABC Online Learning Platform:</w:t>
      </w:r>
    </w:p>
    <w:p w14:paraId="50C14938" w14:textId="77777777" w:rsidR="00DC7703" w:rsidRPr="00DC7703" w:rsidRDefault="00DC7703" w:rsidP="00DC7703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PK"/>
        </w:rPr>
      </w:pPr>
    </w:p>
    <w:p w14:paraId="3B3DB439" w14:textId="07F4EFAE" w:rsidR="00DC7703" w:rsidRDefault="00DC7703" w:rsidP="00DC7703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en-PK"/>
        </w:rPr>
      </w:pPr>
      <w:r w:rsidRPr="00DC7703">
        <w:rPr>
          <w:rFonts w:ascii="Times New Roman" w:hAnsi="Times New Roman" w:cs="Times New Roman"/>
          <w:noProof/>
          <w:sz w:val="24"/>
          <w:szCs w:val="24"/>
          <w:lang w:val="en-PK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C5EDA3" wp14:editId="494315D8">
                <wp:simplePos x="0" y="0"/>
                <wp:positionH relativeFrom="margin">
                  <wp:posOffset>0</wp:posOffset>
                </wp:positionH>
                <wp:positionV relativeFrom="page">
                  <wp:posOffset>1836420</wp:posOffset>
                </wp:positionV>
                <wp:extent cx="5410200" cy="4145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14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2ADD" w14:textId="77777777" w:rsidR="00DC7703" w:rsidRDefault="00DC7703" w:rsidP="00DC7703">
                            <w:r>
                              <w:t>// Create instances of Student, Teacher, and Course</w:t>
                            </w:r>
                          </w:p>
                          <w:p w14:paraId="7C9146DC" w14:textId="77777777" w:rsidR="00DC7703" w:rsidRDefault="00DC7703" w:rsidP="00DC7703">
                            <w:r>
                              <w:t>Student student1("JohnDoe");</w:t>
                            </w:r>
                          </w:p>
                          <w:p w14:paraId="6C58594F" w14:textId="77777777" w:rsidR="00DC7703" w:rsidRDefault="00DC7703" w:rsidP="00DC7703">
                            <w:r>
                              <w:t>Teacher teacher1("DrSmith");</w:t>
                            </w:r>
                          </w:p>
                          <w:p w14:paraId="1467216A" w14:textId="77777777" w:rsidR="00DC7703" w:rsidRDefault="00DC7703" w:rsidP="00DC7703">
                            <w:r>
                              <w:t>Course course1("IntroductionToProgramming");</w:t>
                            </w:r>
                          </w:p>
                          <w:p w14:paraId="5379A0C5" w14:textId="77777777" w:rsidR="00DC7703" w:rsidRDefault="00DC7703" w:rsidP="00DC7703"/>
                          <w:p w14:paraId="7C19876B" w14:textId="77777777" w:rsidR="00DC7703" w:rsidRDefault="00DC7703" w:rsidP="00DC7703">
                            <w:r>
                              <w:t>// John enrolls in a course</w:t>
                            </w:r>
                          </w:p>
                          <w:p w14:paraId="7A6D1C9D" w14:textId="77777777" w:rsidR="00DC7703" w:rsidRDefault="00DC7703" w:rsidP="00DC7703">
                            <w:r>
                              <w:t>student1.enrollInCourse("IntroductionToProgramming");</w:t>
                            </w:r>
                          </w:p>
                          <w:p w14:paraId="46EF9FE8" w14:textId="77777777" w:rsidR="00DC7703" w:rsidRDefault="00DC7703" w:rsidP="00DC7703"/>
                          <w:p w14:paraId="71D65E45" w14:textId="77777777" w:rsidR="00DC7703" w:rsidRDefault="00DC7703" w:rsidP="00DC7703">
                            <w:r>
                              <w:t>// Dr. Smith assigns a course to himself</w:t>
                            </w:r>
                          </w:p>
                          <w:p w14:paraId="47EB78D9" w14:textId="77777777" w:rsidR="00DC7703" w:rsidRDefault="00DC7703" w:rsidP="00DC7703">
                            <w:r>
                              <w:t>teacher1.assignCourse("IntroductionToProgramming");</w:t>
                            </w:r>
                          </w:p>
                          <w:p w14:paraId="2F87F95F" w14:textId="77777777" w:rsidR="00DC7703" w:rsidRDefault="00DC7703" w:rsidP="00DC7703"/>
                          <w:p w14:paraId="0E767181" w14:textId="77777777" w:rsidR="00DC7703" w:rsidRDefault="00DC7703" w:rsidP="00DC7703">
                            <w:r>
                              <w:t>// Display information</w:t>
                            </w:r>
                          </w:p>
                          <w:p w14:paraId="70ED19FB" w14:textId="77777777" w:rsidR="00DC7703" w:rsidRDefault="00DC7703" w:rsidP="00DC7703">
                            <w:r>
                              <w:t>cout &lt;&lt; "Student Information:\n";</w:t>
                            </w:r>
                          </w:p>
                          <w:p w14:paraId="530AB442" w14:textId="77777777" w:rsidR="00DC7703" w:rsidRDefault="00DC7703" w:rsidP="00DC7703">
                            <w:r>
                              <w:t>student1.displayStudentInfo();</w:t>
                            </w:r>
                          </w:p>
                          <w:p w14:paraId="5CB22E67" w14:textId="77777777" w:rsidR="00DC7703" w:rsidRDefault="00DC7703" w:rsidP="00DC7703"/>
                          <w:p w14:paraId="3AAB0ADF" w14:textId="77777777" w:rsidR="00DC7703" w:rsidRDefault="00DC7703" w:rsidP="00DC7703">
                            <w:r>
                              <w:t>cout &lt;&lt; "\nTeacher Information:\n";</w:t>
                            </w:r>
                          </w:p>
                          <w:p w14:paraId="4ECCE49A" w14:textId="77777777" w:rsidR="00DC7703" w:rsidRDefault="00DC7703" w:rsidP="00DC7703">
                            <w:r>
                              <w:t>teacher1.displayTeacherInfo();</w:t>
                            </w:r>
                          </w:p>
                          <w:p w14:paraId="256ACEC0" w14:textId="77777777" w:rsidR="00DC7703" w:rsidRDefault="00DC7703" w:rsidP="00DC7703"/>
                          <w:p w14:paraId="0D8A5752" w14:textId="77777777" w:rsidR="00DC7703" w:rsidRDefault="00DC7703" w:rsidP="00DC7703">
                            <w:r>
                              <w:t>cout &lt;&lt; "\nCourse Information:\n";</w:t>
                            </w:r>
                          </w:p>
                          <w:p w14:paraId="0F44A7C7" w14:textId="77777777" w:rsidR="00DC7703" w:rsidRDefault="00DC7703" w:rsidP="00DC7703">
                            <w:r>
                              <w:t>course1.displayCourseInfo();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5ED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4.6pt;width:426pt;height:3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0DEAIAACAEAAAOAAAAZHJzL2Uyb0RvYy54bWysU9uO0zAQfUfiHyy/0yRVCrtR09XSpQhp&#10;uUgLHzBxnMbC8RjbbVK+nrHb7VYLvCD8YHk84+OZM2eWN9Og2V46r9DUvJjlnEkjsFVmW/NvXzev&#10;rjjzAUwLGo2s+UF6frN6+WI52krOsUfdSscIxPhqtDXvQ7BVlnnRywH8DK005OzQDRDIdNusdTAS&#10;+qCzeZ6/zkZ0rXUopPd0e3d08lXC7zopwueu8zIwXXPKLaTdpb2Je7ZaQrV1YHslTmnAP2QxgDL0&#10;6RnqDgKwnVO/QQ1KOPTYhZnAIcOuU0KmGqiaIn9WzUMPVqZaiBxvzzT5/wcrPu0f7BfHwvQWJ2pg&#10;KsLbexTfPTO47sFs5a1zOPYSWvq4iJRlo/XV6Wmk2lc+gjTjR2ypybALmICmzg2RFaqTETo14HAm&#10;XU6BCbpclEVOneRMkK8sysX8KrUlg+rxuXU+vJc4sHiouaOuJnjY3/sQ04HqMST+5lGrdqO0Tobb&#10;Nmvt2B5IAZu0UgXPwrRhY82vF/PFkYG/QuRp/QliUIGkrNVQ86tzEFSRt3emTUILoPTxTClrcyIy&#10;cndkMUzNRIGR0AbbA1Hq8ChZGjE69Oh+cjaSXGvuf+zASc70B0NtuS7KMuo7GeXizZwMd+lpLj1g&#10;BEHVPHB2PK5DmolImMFbal+nErFPmZxyJRkmvk8jE3V+aaeop8Fe/QIAAP//AwBQSwMEFAAGAAgA&#10;AAAhAL3KAW7eAAAACAEAAA8AAABkcnMvZG93bnJldi54bWxMj81Ow0AMhO9IvMPKSFwQ3RBKSUKc&#10;CiGB4AYFwXWbdZOI/Qm72zS8PeYEN9szGn9Tr2drxEQhDt4hXCwyEORarwfXIby93p8XIGJSTivj&#10;HSF8U4R1c3xUq0r7g3uhaZM6wSEuVgqhT2mspIxtT1bFhR/JsbbzwarEa+ikDurA4dbIPMtW0qrB&#10;8YdejXTXU/u52VuEYvk4fcSny+f3drUzZTq7nh6+AuLpyXx7AyLRnP7M8IvP6NAw09bvnY7CIHCR&#10;hJAXZQ6C5eIq58sWoVzyIJta/i/Q/AAAAP//AwBQSwECLQAUAAYACAAAACEAtoM4kv4AAADhAQAA&#10;EwAAAAAAAAAAAAAAAAAAAAAAW0NvbnRlbnRfVHlwZXNdLnhtbFBLAQItABQABgAIAAAAIQA4/SH/&#10;1gAAAJQBAAALAAAAAAAAAAAAAAAAAC8BAABfcmVscy8ucmVsc1BLAQItABQABgAIAAAAIQCcaG0D&#10;EAIAACAEAAAOAAAAAAAAAAAAAAAAAC4CAABkcnMvZTJvRG9jLnhtbFBLAQItABQABgAIAAAAIQC9&#10;ygFu3gAAAAgBAAAPAAAAAAAAAAAAAAAAAGoEAABkcnMvZG93bnJldi54bWxQSwUGAAAAAAQABADz&#10;AAAAdQUAAAAA&#10;">
                <v:textbox>
                  <w:txbxContent>
                    <w:p w14:paraId="65F82ADD" w14:textId="77777777" w:rsidR="00DC7703" w:rsidRDefault="00DC7703" w:rsidP="00DC7703">
                      <w:r>
                        <w:t>// Create instances of Student, Teacher, and Course</w:t>
                      </w:r>
                    </w:p>
                    <w:p w14:paraId="7C9146DC" w14:textId="77777777" w:rsidR="00DC7703" w:rsidRDefault="00DC7703" w:rsidP="00DC7703">
                      <w:r>
                        <w:t>Student student1("JohnDoe");</w:t>
                      </w:r>
                    </w:p>
                    <w:p w14:paraId="6C58594F" w14:textId="77777777" w:rsidR="00DC7703" w:rsidRDefault="00DC7703" w:rsidP="00DC7703">
                      <w:r>
                        <w:t>Teacher teacher1("DrSmith");</w:t>
                      </w:r>
                    </w:p>
                    <w:p w14:paraId="1467216A" w14:textId="77777777" w:rsidR="00DC7703" w:rsidRDefault="00DC7703" w:rsidP="00DC7703">
                      <w:r>
                        <w:t>Course course1("IntroductionToProgramming");</w:t>
                      </w:r>
                    </w:p>
                    <w:p w14:paraId="5379A0C5" w14:textId="77777777" w:rsidR="00DC7703" w:rsidRDefault="00DC7703" w:rsidP="00DC7703"/>
                    <w:p w14:paraId="7C19876B" w14:textId="77777777" w:rsidR="00DC7703" w:rsidRDefault="00DC7703" w:rsidP="00DC7703">
                      <w:r>
                        <w:t>// John enrolls in a course</w:t>
                      </w:r>
                    </w:p>
                    <w:p w14:paraId="7A6D1C9D" w14:textId="77777777" w:rsidR="00DC7703" w:rsidRDefault="00DC7703" w:rsidP="00DC7703">
                      <w:r>
                        <w:t>student1.enrollInCourse("IntroductionToProgramming");</w:t>
                      </w:r>
                    </w:p>
                    <w:p w14:paraId="46EF9FE8" w14:textId="77777777" w:rsidR="00DC7703" w:rsidRDefault="00DC7703" w:rsidP="00DC7703"/>
                    <w:p w14:paraId="71D65E45" w14:textId="77777777" w:rsidR="00DC7703" w:rsidRDefault="00DC7703" w:rsidP="00DC7703">
                      <w:r>
                        <w:t>// Dr. Smith assigns a course to himself</w:t>
                      </w:r>
                    </w:p>
                    <w:p w14:paraId="47EB78D9" w14:textId="77777777" w:rsidR="00DC7703" w:rsidRDefault="00DC7703" w:rsidP="00DC7703">
                      <w:r>
                        <w:t>teacher1.assignCourse("IntroductionToProgramming");</w:t>
                      </w:r>
                    </w:p>
                    <w:p w14:paraId="2F87F95F" w14:textId="77777777" w:rsidR="00DC7703" w:rsidRDefault="00DC7703" w:rsidP="00DC7703"/>
                    <w:p w14:paraId="0E767181" w14:textId="77777777" w:rsidR="00DC7703" w:rsidRDefault="00DC7703" w:rsidP="00DC7703">
                      <w:r>
                        <w:t>// Display information</w:t>
                      </w:r>
                    </w:p>
                    <w:p w14:paraId="70ED19FB" w14:textId="77777777" w:rsidR="00DC7703" w:rsidRDefault="00DC7703" w:rsidP="00DC7703">
                      <w:r>
                        <w:t>cout &lt;&lt; "Student Information:\n";</w:t>
                      </w:r>
                    </w:p>
                    <w:p w14:paraId="530AB442" w14:textId="77777777" w:rsidR="00DC7703" w:rsidRDefault="00DC7703" w:rsidP="00DC7703">
                      <w:r>
                        <w:t>student1.displayStudentInfo();</w:t>
                      </w:r>
                    </w:p>
                    <w:p w14:paraId="5CB22E67" w14:textId="77777777" w:rsidR="00DC7703" w:rsidRDefault="00DC7703" w:rsidP="00DC7703"/>
                    <w:p w14:paraId="3AAB0ADF" w14:textId="77777777" w:rsidR="00DC7703" w:rsidRDefault="00DC7703" w:rsidP="00DC7703">
                      <w:r>
                        <w:t>cout &lt;&lt; "\nTeacher Information:\n";</w:t>
                      </w:r>
                    </w:p>
                    <w:p w14:paraId="4ECCE49A" w14:textId="77777777" w:rsidR="00DC7703" w:rsidRDefault="00DC7703" w:rsidP="00DC7703">
                      <w:r>
                        <w:t>teacher1.displayTeacherInfo();</w:t>
                      </w:r>
                    </w:p>
                    <w:p w14:paraId="256ACEC0" w14:textId="77777777" w:rsidR="00DC7703" w:rsidRDefault="00DC7703" w:rsidP="00DC7703"/>
                    <w:p w14:paraId="0D8A5752" w14:textId="77777777" w:rsidR="00DC7703" w:rsidRDefault="00DC7703" w:rsidP="00DC7703">
                      <w:r>
                        <w:t>cout &lt;&lt; "\nCourse Information:\n";</w:t>
                      </w:r>
                    </w:p>
                    <w:p w14:paraId="0F44A7C7" w14:textId="77777777" w:rsidR="00DC7703" w:rsidRDefault="00DC7703" w:rsidP="00DC7703">
                      <w:r>
                        <w:t>course1.displayCourseInfo();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5EEDE70" w14:textId="0781570B" w:rsid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p w14:paraId="090AA222" w14:textId="77777777" w:rsidR="00A36761" w:rsidRPr="00A36761" w:rsidRDefault="00A36761" w:rsidP="00A3676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36761">
        <w:rPr>
          <w:rFonts w:ascii="Times New Roman" w:hAnsi="Times New Roman" w:cs="Times New Roman"/>
          <w:i/>
          <w:iCs/>
          <w:sz w:val="24"/>
          <w:szCs w:val="24"/>
          <w:lang w:val="en-PK"/>
        </w:rPr>
        <w:t>Discussion:</w:t>
      </w:r>
    </w:p>
    <w:p w14:paraId="77FAB99B" w14:textId="77777777" w:rsidR="00A36761" w:rsidRPr="00A36761" w:rsidRDefault="00A36761" w:rsidP="00A3676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The ABC Online Learning Platform's class hierarchy demonstrates the use of multiple multilevel and hybrid inheritance effectively. The </w:t>
      </w:r>
      <w:r w:rsidRPr="00A36761">
        <w:rPr>
          <w:rFonts w:ascii="Times New Roman" w:hAnsi="Times New Roman" w:cs="Times New Roman"/>
          <w:b/>
          <w:bCs/>
          <w:sz w:val="24"/>
          <w:szCs w:val="24"/>
          <w:lang w:val="en-PK"/>
        </w:rPr>
        <w:t>User</w:t>
      </w:r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 class provides a common base for both students and teachers, allowing for shared functionalities. The </w:t>
      </w:r>
      <w:r w:rsidRPr="00A36761">
        <w:rPr>
          <w:rFonts w:ascii="Times New Roman" w:hAnsi="Times New Roman" w:cs="Times New Roman"/>
          <w:b/>
          <w:bCs/>
          <w:sz w:val="24"/>
          <w:szCs w:val="24"/>
          <w:lang w:val="en-PK"/>
        </w:rPr>
        <w:t>Course</w:t>
      </w:r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 class inherits publicly from both </w:t>
      </w:r>
      <w:r w:rsidRPr="00A36761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A36761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A36761">
        <w:rPr>
          <w:rFonts w:ascii="Times New Roman" w:hAnsi="Times New Roman" w:cs="Times New Roman"/>
          <w:sz w:val="24"/>
          <w:szCs w:val="24"/>
          <w:lang w:val="en-PK"/>
        </w:rPr>
        <w:t>, resulting in a hybrid inheritance scenario.</w:t>
      </w:r>
    </w:p>
    <w:p w14:paraId="68AF658B" w14:textId="77777777" w:rsidR="00A36761" w:rsidRPr="00A36761" w:rsidRDefault="00A36761" w:rsidP="00A3676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This design promotes code reusability and a clear representation of the relationships between different entities in the online learning system. The system allows students to </w:t>
      </w:r>
      <w:proofErr w:type="spellStart"/>
      <w:r w:rsidRPr="00A36761">
        <w:rPr>
          <w:rFonts w:ascii="Times New Roman" w:hAnsi="Times New Roman" w:cs="Times New Roman"/>
          <w:sz w:val="24"/>
          <w:szCs w:val="24"/>
          <w:lang w:val="en-PK"/>
        </w:rPr>
        <w:t>enroll</w:t>
      </w:r>
      <w:proofErr w:type="spellEnd"/>
      <w:r w:rsidRPr="00A36761">
        <w:rPr>
          <w:rFonts w:ascii="Times New Roman" w:hAnsi="Times New Roman" w:cs="Times New Roman"/>
          <w:sz w:val="24"/>
          <w:szCs w:val="24"/>
          <w:lang w:val="en-PK"/>
        </w:rPr>
        <w:t xml:space="preserve"> in courses, teachers to assign courses to themselves, and courses to display comprehensive information about enrolled students and assigned teachers.</w:t>
      </w:r>
    </w:p>
    <w:p w14:paraId="2BD7779D" w14:textId="77777777" w:rsidR="00A36761" w:rsidRPr="00A36761" w:rsidRDefault="00A36761" w:rsidP="00A36761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A36761">
        <w:rPr>
          <w:rFonts w:ascii="Times New Roman" w:hAnsi="Times New Roman" w:cs="Times New Roman"/>
          <w:sz w:val="24"/>
          <w:szCs w:val="24"/>
          <w:lang w:val="en-PK"/>
        </w:rPr>
        <w:t>The use of multiple multilevel and hybrid inheritance ensures a flexible and extensible system that can accommodate future changes and additions to the platform's features.</w:t>
      </w:r>
    </w:p>
    <w:p w14:paraId="672DC6F0" w14:textId="77777777" w:rsidR="00DC7703" w:rsidRPr="00DC7703" w:rsidRDefault="00DC7703" w:rsidP="00DC7703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DC7703" w:rsidRPr="00DC77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6E55" w14:textId="77777777" w:rsidR="00390901" w:rsidRDefault="00390901" w:rsidP="009653BB">
      <w:pPr>
        <w:spacing w:after="0" w:line="240" w:lineRule="auto"/>
      </w:pPr>
      <w:r>
        <w:separator/>
      </w:r>
    </w:p>
  </w:endnote>
  <w:endnote w:type="continuationSeparator" w:id="0">
    <w:p w14:paraId="74AA64D6" w14:textId="77777777" w:rsidR="00390901" w:rsidRDefault="00390901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AE420" w14:textId="77777777" w:rsidR="00390901" w:rsidRDefault="00390901" w:rsidP="009653BB">
      <w:pPr>
        <w:spacing w:after="0" w:line="240" w:lineRule="auto"/>
      </w:pPr>
      <w:r>
        <w:separator/>
      </w:r>
    </w:p>
  </w:footnote>
  <w:footnote w:type="continuationSeparator" w:id="0">
    <w:p w14:paraId="1861C644" w14:textId="77777777" w:rsidR="00390901" w:rsidRDefault="00390901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270CE"/>
    <w:multiLevelType w:val="multilevel"/>
    <w:tmpl w:val="B9B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62C25"/>
    <w:multiLevelType w:val="multilevel"/>
    <w:tmpl w:val="8BBE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0334"/>
    <w:multiLevelType w:val="multilevel"/>
    <w:tmpl w:val="0BE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863C73"/>
    <w:multiLevelType w:val="multilevel"/>
    <w:tmpl w:val="AAE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19" w15:restartNumberingAfterBreak="0">
    <w:nsid w:val="2D0C60E9"/>
    <w:multiLevelType w:val="multilevel"/>
    <w:tmpl w:val="50E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7742C1"/>
    <w:multiLevelType w:val="multilevel"/>
    <w:tmpl w:val="2D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14592"/>
    <w:multiLevelType w:val="multilevel"/>
    <w:tmpl w:val="5EF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8"/>
  </w:num>
  <w:num w:numId="2" w16cid:durableId="1464732669">
    <w:abstractNumId w:val="1"/>
  </w:num>
  <w:num w:numId="3" w16cid:durableId="1391810875">
    <w:abstractNumId w:val="36"/>
  </w:num>
  <w:num w:numId="4" w16cid:durableId="632758362">
    <w:abstractNumId w:val="8"/>
  </w:num>
  <w:num w:numId="5" w16cid:durableId="604507862">
    <w:abstractNumId w:val="23"/>
  </w:num>
  <w:num w:numId="6" w16cid:durableId="1502231474">
    <w:abstractNumId w:val="31"/>
  </w:num>
  <w:num w:numId="7" w16cid:durableId="1717460569">
    <w:abstractNumId w:val="14"/>
  </w:num>
  <w:num w:numId="8" w16cid:durableId="905650193">
    <w:abstractNumId w:val="26"/>
  </w:num>
  <w:num w:numId="9" w16cid:durableId="2051634">
    <w:abstractNumId w:val="39"/>
  </w:num>
  <w:num w:numId="10" w16cid:durableId="32973462">
    <w:abstractNumId w:val="28"/>
  </w:num>
  <w:num w:numId="11" w16cid:durableId="1550651036">
    <w:abstractNumId w:val="34"/>
  </w:num>
  <w:num w:numId="12" w16cid:durableId="245306436">
    <w:abstractNumId w:val="11"/>
  </w:num>
  <w:num w:numId="13" w16cid:durableId="1291785753">
    <w:abstractNumId w:val="20"/>
  </w:num>
  <w:num w:numId="14" w16cid:durableId="151257379">
    <w:abstractNumId w:val="38"/>
  </w:num>
  <w:num w:numId="15" w16cid:durableId="691688747">
    <w:abstractNumId w:val="33"/>
  </w:num>
  <w:num w:numId="16" w16cid:durableId="1756171412">
    <w:abstractNumId w:val="17"/>
  </w:num>
  <w:num w:numId="17" w16cid:durableId="1365670363">
    <w:abstractNumId w:val="22"/>
  </w:num>
  <w:num w:numId="18" w16cid:durableId="1766920343">
    <w:abstractNumId w:val="12"/>
  </w:num>
  <w:num w:numId="19" w16cid:durableId="1316183675">
    <w:abstractNumId w:val="21"/>
  </w:num>
  <w:num w:numId="20" w16cid:durableId="520356210">
    <w:abstractNumId w:val="30"/>
  </w:num>
  <w:num w:numId="21" w16cid:durableId="1993485219">
    <w:abstractNumId w:val="6"/>
  </w:num>
  <w:num w:numId="22" w16cid:durableId="2028167936">
    <w:abstractNumId w:val="29"/>
  </w:num>
  <w:num w:numId="23" w16cid:durableId="1077674260">
    <w:abstractNumId w:val="27"/>
  </w:num>
  <w:num w:numId="24" w16cid:durableId="2106728343">
    <w:abstractNumId w:val="4"/>
  </w:num>
  <w:num w:numId="25" w16cid:durableId="452135662">
    <w:abstractNumId w:val="16"/>
  </w:num>
  <w:num w:numId="26" w16cid:durableId="1583487914">
    <w:abstractNumId w:val="37"/>
  </w:num>
  <w:num w:numId="27" w16cid:durableId="150565082">
    <w:abstractNumId w:val="3"/>
  </w:num>
  <w:num w:numId="28" w16cid:durableId="1365790218">
    <w:abstractNumId w:val="0"/>
  </w:num>
  <w:num w:numId="29" w16cid:durableId="63839043">
    <w:abstractNumId w:val="2"/>
  </w:num>
  <w:num w:numId="30" w16cid:durableId="1106076199">
    <w:abstractNumId w:val="13"/>
  </w:num>
  <w:num w:numId="31" w16cid:durableId="382994415">
    <w:abstractNumId w:val="19"/>
  </w:num>
  <w:num w:numId="32" w16cid:durableId="1797946741">
    <w:abstractNumId w:val="9"/>
  </w:num>
  <w:num w:numId="33" w16cid:durableId="108165575">
    <w:abstractNumId w:val="25"/>
  </w:num>
  <w:num w:numId="34" w16cid:durableId="2007779831">
    <w:abstractNumId w:val="5"/>
  </w:num>
  <w:num w:numId="35" w16cid:durableId="1350985520">
    <w:abstractNumId w:val="32"/>
  </w:num>
  <w:num w:numId="36" w16cid:durableId="719745937">
    <w:abstractNumId w:val="24"/>
  </w:num>
  <w:num w:numId="37" w16cid:durableId="1176923067">
    <w:abstractNumId w:val="35"/>
  </w:num>
  <w:num w:numId="38" w16cid:durableId="2050687980">
    <w:abstractNumId w:val="15"/>
  </w:num>
  <w:num w:numId="39" w16cid:durableId="2083791916">
    <w:abstractNumId w:val="10"/>
  </w:num>
  <w:num w:numId="40" w16cid:durableId="1592273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33591"/>
    <w:rsid w:val="00161A59"/>
    <w:rsid w:val="00170EBF"/>
    <w:rsid w:val="001A713A"/>
    <w:rsid w:val="001B5F0F"/>
    <w:rsid w:val="002425D1"/>
    <w:rsid w:val="00242B0F"/>
    <w:rsid w:val="002967F9"/>
    <w:rsid w:val="00322FCB"/>
    <w:rsid w:val="003345C8"/>
    <w:rsid w:val="00350FAF"/>
    <w:rsid w:val="00352764"/>
    <w:rsid w:val="003607DA"/>
    <w:rsid w:val="00390901"/>
    <w:rsid w:val="003A428F"/>
    <w:rsid w:val="003B7D0B"/>
    <w:rsid w:val="003D592A"/>
    <w:rsid w:val="003E4DC0"/>
    <w:rsid w:val="00403AE8"/>
    <w:rsid w:val="004161B0"/>
    <w:rsid w:val="00450338"/>
    <w:rsid w:val="00452BA0"/>
    <w:rsid w:val="004A356F"/>
    <w:rsid w:val="004A6704"/>
    <w:rsid w:val="004C5CD3"/>
    <w:rsid w:val="004F15C6"/>
    <w:rsid w:val="00502DF2"/>
    <w:rsid w:val="00524CA9"/>
    <w:rsid w:val="00533266"/>
    <w:rsid w:val="005557BF"/>
    <w:rsid w:val="005C076A"/>
    <w:rsid w:val="00644E97"/>
    <w:rsid w:val="006735F3"/>
    <w:rsid w:val="00693C14"/>
    <w:rsid w:val="006C2AB4"/>
    <w:rsid w:val="006D4EA5"/>
    <w:rsid w:val="006E35C1"/>
    <w:rsid w:val="007B2F20"/>
    <w:rsid w:val="007C4EB3"/>
    <w:rsid w:val="00851E37"/>
    <w:rsid w:val="00895781"/>
    <w:rsid w:val="00897E56"/>
    <w:rsid w:val="00930F74"/>
    <w:rsid w:val="0093117A"/>
    <w:rsid w:val="009653BB"/>
    <w:rsid w:val="009960EE"/>
    <w:rsid w:val="00A1401C"/>
    <w:rsid w:val="00A34D8B"/>
    <w:rsid w:val="00A36761"/>
    <w:rsid w:val="00A4154D"/>
    <w:rsid w:val="00AA508C"/>
    <w:rsid w:val="00AD5557"/>
    <w:rsid w:val="00AE3A45"/>
    <w:rsid w:val="00BA2452"/>
    <w:rsid w:val="00BC1926"/>
    <w:rsid w:val="00BC7466"/>
    <w:rsid w:val="00BF0A6B"/>
    <w:rsid w:val="00C93446"/>
    <w:rsid w:val="00CB3D39"/>
    <w:rsid w:val="00CB4718"/>
    <w:rsid w:val="00CE49C4"/>
    <w:rsid w:val="00D249B1"/>
    <w:rsid w:val="00D34035"/>
    <w:rsid w:val="00D62425"/>
    <w:rsid w:val="00DC7703"/>
    <w:rsid w:val="00E472C5"/>
    <w:rsid w:val="00F07B90"/>
    <w:rsid w:val="00F11A1F"/>
    <w:rsid w:val="00F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463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94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5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08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70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2640</Characters>
  <Application>Microsoft Office Word</Application>
  <DocSecurity>0</DocSecurity>
  <Lines>71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6</cp:revision>
  <dcterms:created xsi:type="dcterms:W3CDTF">2024-01-08T07:12:00Z</dcterms:created>
  <dcterms:modified xsi:type="dcterms:W3CDTF">2024-01-10T12:10:00Z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