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EA" w:rsidRDefault="00BB57EA" w:rsidP="00BB57EA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0595EC" wp14:editId="4B55416C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:rsidR="00BB57EA" w:rsidRDefault="00BB57EA" w:rsidP="00BB57EA">
      <w:pPr>
        <w:pStyle w:val="BodyText"/>
        <w:rPr>
          <w:b/>
        </w:rPr>
      </w:pPr>
    </w:p>
    <w:p w:rsidR="00BB57EA" w:rsidRDefault="00BB57EA" w:rsidP="00BB57EA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  </w:t>
      </w:r>
      <w:r>
        <w:rPr>
          <w:b/>
        </w:rPr>
        <w:t>Spring 2024</w:t>
      </w:r>
    </w:p>
    <w:p w:rsidR="00BB57EA" w:rsidRDefault="00BB57EA" w:rsidP="00BB57EA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BB57EA" w:rsidTr="00F73A5D">
        <w:trPr>
          <w:trHeight w:val="412"/>
        </w:trPr>
        <w:tc>
          <w:tcPr>
            <w:tcW w:w="9212" w:type="dxa"/>
            <w:gridSpan w:val="2"/>
          </w:tcPr>
          <w:p w:rsidR="00BB57EA" w:rsidRDefault="00BB57EA" w:rsidP="00BB57EA">
            <w:pPr>
              <w:pStyle w:val="Heading1"/>
            </w:pPr>
            <w:r>
              <w:t xml:space="preserve">                                                                   Graded Lab 1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:rsidR="00BB57EA" w:rsidRDefault="00BB57EA" w:rsidP="00F73A5D">
            <w:pPr>
              <w:pStyle w:val="TableParagraph"/>
              <w:rPr>
                <w:rFonts w:ascii="Times New Roman"/>
              </w:rPr>
            </w:pPr>
          </w:p>
        </w:tc>
      </w:tr>
      <w:tr w:rsidR="00BB57EA" w:rsidTr="00F73A5D">
        <w:trPr>
          <w:trHeight w:val="1514"/>
        </w:trPr>
        <w:tc>
          <w:tcPr>
            <w:tcW w:w="1298" w:type="dxa"/>
          </w:tcPr>
          <w:p w:rsidR="00BB57EA" w:rsidRDefault="00BB57EA" w:rsidP="00F73A5D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:rsidR="00BB57EA" w:rsidRDefault="00BB57EA" w:rsidP="00BB57EA">
            <w:pPr>
              <w:pStyle w:val="TableParagraph"/>
              <w:numPr>
                <w:ilvl w:val="0"/>
                <w:numId w:val="2"/>
              </w:numPr>
              <w:tabs>
                <w:tab w:val="left" w:pos="732"/>
                <w:tab w:val="left" w:pos="733"/>
              </w:tabs>
              <w:spacing w:before="6"/>
            </w:pPr>
            <w:r>
              <w:t>Abstract</w:t>
            </w:r>
            <w:r>
              <w:rPr>
                <w:spacing w:val="-8"/>
              </w:rPr>
              <w:t xml:space="preserve"> </w:t>
            </w:r>
            <w:r>
              <w:t>Classes</w:t>
            </w:r>
          </w:p>
          <w:p w:rsidR="00BB57EA" w:rsidRDefault="00BB57EA" w:rsidP="00BB57EA">
            <w:pPr>
              <w:pStyle w:val="TableParagraph"/>
              <w:numPr>
                <w:ilvl w:val="0"/>
                <w:numId w:val="2"/>
              </w:numPr>
              <w:tabs>
                <w:tab w:val="left" w:pos="732"/>
                <w:tab w:val="left" w:pos="733"/>
              </w:tabs>
              <w:spacing w:before="22"/>
            </w:pPr>
            <w:r>
              <w:t>Templates</w:t>
            </w:r>
          </w:p>
          <w:p w:rsidR="00BB57EA" w:rsidRDefault="00BB57EA" w:rsidP="00BB57E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Stack</w:t>
            </w:r>
          </w:p>
          <w:p w:rsidR="00B921CC" w:rsidRDefault="00B921CC" w:rsidP="00BB57E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Stack Application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:rsidR="00BB57EA" w:rsidRDefault="00BB57EA" w:rsidP="00F73A5D">
            <w:pPr>
              <w:rPr>
                <w:sz w:val="2"/>
                <w:szCs w:val="2"/>
              </w:rPr>
            </w:pPr>
          </w:p>
        </w:tc>
      </w:tr>
      <w:tr w:rsidR="00BB57EA" w:rsidTr="00F73A5D">
        <w:trPr>
          <w:trHeight w:val="1542"/>
        </w:trPr>
        <w:tc>
          <w:tcPr>
            <w:tcW w:w="1298" w:type="dxa"/>
          </w:tcPr>
          <w:p w:rsidR="00BB57EA" w:rsidRDefault="00BB57EA" w:rsidP="00F73A5D">
            <w:pPr>
              <w:pStyle w:val="TableParagraph"/>
              <w:rPr>
                <w:b/>
              </w:rPr>
            </w:pPr>
          </w:p>
          <w:p w:rsidR="00BB57EA" w:rsidRDefault="00BB57EA" w:rsidP="00F73A5D">
            <w:pPr>
              <w:pStyle w:val="TableParagraph"/>
              <w:spacing w:before="5"/>
              <w:rPr>
                <w:b/>
                <w:sz w:val="30"/>
              </w:rPr>
            </w:pPr>
          </w:p>
          <w:p w:rsidR="00BB57EA" w:rsidRDefault="00BB57EA" w:rsidP="00F73A5D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:rsidR="00BB57EA" w:rsidRDefault="00BB57EA" w:rsidP="00F73A5D">
            <w:pPr>
              <w:pStyle w:val="TableParagraph"/>
              <w:rPr>
                <w:b/>
              </w:rPr>
            </w:pPr>
          </w:p>
          <w:p w:rsidR="00BB57EA" w:rsidRDefault="00BB57EA" w:rsidP="00F73A5D">
            <w:pPr>
              <w:pStyle w:val="TableParagraph"/>
              <w:spacing w:before="5"/>
              <w:rPr>
                <w:b/>
                <w:sz w:val="16"/>
              </w:rPr>
            </w:pPr>
          </w:p>
          <w:p w:rsidR="00BB57EA" w:rsidRDefault="00BB57EA" w:rsidP="00F73A5D">
            <w:pPr>
              <w:pStyle w:val="TableParagraph"/>
              <w:ind w:left="2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to implement Stack, and test its Applications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:rsidR="00BB57EA" w:rsidRDefault="00BB57EA" w:rsidP="00F73A5D">
            <w:pPr>
              <w:rPr>
                <w:sz w:val="2"/>
                <w:szCs w:val="2"/>
              </w:rPr>
            </w:pPr>
          </w:p>
        </w:tc>
      </w:tr>
    </w:tbl>
    <w:p w:rsidR="00BB57EA" w:rsidRDefault="00BB57EA" w:rsidP="00BB57EA">
      <w:pPr>
        <w:pStyle w:val="BodyText"/>
        <w:rPr>
          <w:b/>
          <w:sz w:val="20"/>
        </w:rPr>
      </w:pPr>
    </w:p>
    <w:p w:rsidR="00BB57EA" w:rsidRDefault="00BB57EA" w:rsidP="00BB57EA">
      <w:pPr>
        <w:pStyle w:val="BodyText"/>
        <w:rPr>
          <w:b/>
          <w:sz w:val="20"/>
        </w:rPr>
      </w:pPr>
    </w:p>
    <w:p w:rsidR="00BB57EA" w:rsidRDefault="00BB57EA" w:rsidP="00BB57EA">
      <w:pPr>
        <w:pStyle w:val="BodyText"/>
        <w:rPr>
          <w:b/>
          <w:sz w:val="20"/>
        </w:rPr>
      </w:pPr>
    </w:p>
    <w:p w:rsidR="00BB57EA" w:rsidRDefault="00BB57EA" w:rsidP="00BB57EA">
      <w:pPr>
        <w:pStyle w:val="BodyText"/>
        <w:spacing w:before="12"/>
        <w:rPr>
          <w:b/>
          <w:sz w:val="17"/>
        </w:rPr>
      </w:pPr>
    </w:p>
    <w:p w:rsidR="00BB57EA" w:rsidRDefault="00BB57EA" w:rsidP="00BB57EA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:rsidR="00BB57EA" w:rsidRDefault="00BB57EA" w:rsidP="00BB57E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:rsidR="00BB57EA" w:rsidRDefault="00BB57EA" w:rsidP="00BB57E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20"/>
        <w:ind w:left="986"/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:rsidR="00BB57EA" w:rsidRDefault="00BB57EA" w:rsidP="00BB57E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:rsidR="00BB57EA" w:rsidRDefault="00BB57EA" w:rsidP="00BB57E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:rsidR="00BB57EA" w:rsidRDefault="00BB57EA" w:rsidP="00BB57E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:rsidR="00BB57EA" w:rsidRDefault="00BB57EA" w:rsidP="00BB57EA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8"/>
        <w:ind w:left="986"/>
      </w:pPr>
      <w:proofErr w:type="gramStart"/>
      <w:r>
        <w:rPr>
          <w:color w:val="FF0000"/>
        </w:rPr>
        <w:t>void</w:t>
      </w:r>
      <w:proofErr w:type="gramEnd"/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  <w:spacing w:val="-5"/>
        </w:rPr>
        <w:t xml:space="preserve"> </w:t>
      </w:r>
      <w:proofErr w:type="gramStart"/>
      <w:r>
        <w:rPr>
          <w:color w:val="FF0000"/>
        </w:rPr>
        <w:t>main()</w:t>
      </w:r>
      <w:proofErr w:type="gramEnd"/>
    </w:p>
    <w:p w:rsidR="00BB57EA" w:rsidRDefault="00BB57EA" w:rsidP="00BB57E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:rsidR="00BB57EA" w:rsidRDefault="00BB57EA" w:rsidP="00BB57EA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18"/>
        <w:ind w:left="986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gramStart"/>
      <w:r>
        <w:rPr>
          <w:color w:val="FF0000"/>
        </w:rPr>
        <w:t>system</w:t>
      </w:r>
      <w:r>
        <w:rPr>
          <w:b w:val="0"/>
          <w:color w:val="FF0000"/>
        </w:rPr>
        <w:t>(</w:t>
      </w:r>
      <w:proofErr w:type="gramEnd"/>
      <w:r>
        <w:rPr>
          <w:b w:val="0"/>
          <w:color w:val="FF0000"/>
        </w:rPr>
        <w:t>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:rsidR="00BB57EA" w:rsidRDefault="00BB57EA" w:rsidP="00BB57E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:rsidR="00BB57EA" w:rsidRDefault="00BB57EA" w:rsidP="00BB57EA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:rsidR="00BB57EA" w:rsidRDefault="00BB57EA" w:rsidP="00BB57EA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:rsidR="00BB57EA" w:rsidRDefault="00BB57EA" w:rsidP="00BB57EA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r>
        <w:t>getName</w:t>
      </w:r>
      <w:proofErr w:type="spellEnd"/>
      <w:r>
        <w:t>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:rsidR="00BB57EA" w:rsidRDefault="00BB57EA" w:rsidP="00BB57EA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8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:rsidR="00BB57EA" w:rsidRDefault="00BB57EA" w:rsidP="00BB57EA">
      <w:pPr>
        <w:pStyle w:val="BodyText"/>
        <w:rPr>
          <w:sz w:val="20"/>
        </w:rPr>
      </w:pPr>
    </w:p>
    <w:p w:rsidR="00BB57EA" w:rsidRDefault="00BB57EA" w:rsidP="00BB57EA">
      <w:pPr>
        <w:pStyle w:val="BodyText"/>
        <w:spacing w:before="9"/>
        <w:rPr>
          <w:sz w:val="23"/>
        </w:rPr>
      </w:pPr>
    </w:p>
    <w:p w:rsidR="00BB57EA" w:rsidRDefault="00BB57EA" w:rsidP="00BB57EA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:rsidR="00BB57EA" w:rsidRDefault="00BB57EA" w:rsidP="00BB57EA">
      <w:pPr>
        <w:pStyle w:val="Heading1"/>
        <w:spacing w:before="57"/>
        <w:ind w:left="280"/>
        <w:rPr>
          <w:color w:val="4470C4"/>
        </w:rPr>
      </w:pPr>
    </w:p>
    <w:p w:rsidR="00B921CC" w:rsidRPr="00F82DD9" w:rsidRDefault="00B921CC" w:rsidP="00B921CC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1</w:t>
      </w:r>
      <w:r>
        <w:rPr>
          <w:b/>
          <w:shd w:val="clear" w:color="auto" w:fill="D0CECE"/>
        </w:rPr>
        <w:tab/>
      </w:r>
    </w:p>
    <w:p w:rsidR="00B921CC" w:rsidRDefault="00B921CC" w:rsidP="00B921CC">
      <w:pPr>
        <w:pStyle w:val="BodyText"/>
        <w:spacing w:before="17"/>
        <w:ind w:left="28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abstract class</w:t>
      </w:r>
      <w:r>
        <w:rPr>
          <w:spacing w:val="-8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Stack</w:t>
      </w:r>
      <w:r>
        <w:t>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B921CC" w:rsidRDefault="00B921CC" w:rsidP="00B921CC">
      <w:pPr>
        <w:spacing w:before="178"/>
        <w:ind w:left="640"/>
        <w:rPr>
          <w:b/>
        </w:rPr>
      </w:pPr>
      <w:r>
        <w:rPr>
          <w:b/>
          <w:u w:val="single"/>
        </w:rPr>
        <w:t>Attributes:</w:t>
      </w:r>
    </w:p>
    <w:p w:rsidR="00B921CC" w:rsidRDefault="00B921CC" w:rsidP="00B921CC">
      <w:pPr>
        <w:pStyle w:val="BodyText"/>
        <w:rPr>
          <w:b/>
          <w:sz w:val="10"/>
        </w:rPr>
      </w:pPr>
    </w:p>
    <w:p w:rsidR="00B921CC" w:rsidRDefault="00B921CC" w:rsidP="00B921CC">
      <w:pPr>
        <w:pStyle w:val="ListParagraph"/>
        <w:numPr>
          <w:ilvl w:val="0"/>
          <w:numId w:val="12"/>
        </w:numPr>
        <w:tabs>
          <w:tab w:val="left" w:pos="1720"/>
          <w:tab w:val="left" w:pos="1721"/>
        </w:tabs>
        <w:spacing w:before="56"/>
        <w:ind w:hanging="1081"/>
      </w:pPr>
      <w:r>
        <w:t>Type</w:t>
      </w:r>
      <w:r>
        <w:t>*</w:t>
      </w:r>
      <w:r>
        <w:rPr>
          <w:spacing w:val="-3"/>
        </w:rPr>
        <w:t xml:space="preserve"> </w:t>
      </w:r>
      <w:proofErr w:type="spellStart"/>
      <w:r>
        <w:t>stackArray</w:t>
      </w:r>
      <w:proofErr w:type="spellEnd"/>
      <w:r>
        <w:t>;</w:t>
      </w:r>
    </w:p>
    <w:p w:rsidR="00B921CC" w:rsidRDefault="00B921CC" w:rsidP="00B921CC">
      <w:pPr>
        <w:pStyle w:val="ListParagraph"/>
        <w:numPr>
          <w:ilvl w:val="0"/>
          <w:numId w:val="12"/>
        </w:numPr>
        <w:tabs>
          <w:tab w:val="left" w:pos="1720"/>
          <w:tab w:val="left" w:pos="1721"/>
        </w:tabs>
        <w:ind w:hanging="1081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maxSize</w:t>
      </w:r>
      <w:proofErr w:type="spellEnd"/>
      <w:r>
        <w:t>;</w:t>
      </w:r>
    </w:p>
    <w:p w:rsidR="00B921CC" w:rsidRDefault="00B921CC" w:rsidP="00B921CC">
      <w:pPr>
        <w:pStyle w:val="ListParagraph"/>
        <w:numPr>
          <w:ilvl w:val="0"/>
          <w:numId w:val="12"/>
        </w:numPr>
        <w:tabs>
          <w:tab w:val="left" w:pos="1720"/>
          <w:tab w:val="left" w:pos="1721"/>
        </w:tabs>
        <w:ind w:hanging="1081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stackTop</w:t>
      </w:r>
      <w:proofErr w:type="spellEnd"/>
      <w:r>
        <w:t>;</w:t>
      </w:r>
    </w:p>
    <w:p w:rsidR="00B921CC" w:rsidRDefault="00B921CC" w:rsidP="00B921CC">
      <w:pPr>
        <w:spacing w:before="180"/>
        <w:ind w:left="640"/>
        <w:rPr>
          <w:b/>
        </w:rPr>
      </w:pPr>
      <w:r>
        <w:rPr>
          <w:b/>
          <w:u w:val="single"/>
        </w:rPr>
        <w:t>Functions:</w:t>
      </w:r>
    </w:p>
    <w:p w:rsidR="00B921CC" w:rsidRDefault="00B921CC" w:rsidP="00B921CC">
      <w:pPr>
        <w:pStyle w:val="BodyText"/>
        <w:spacing w:before="12"/>
        <w:rPr>
          <w:b/>
          <w:sz w:val="9"/>
        </w:rPr>
      </w:pPr>
    </w:p>
    <w:p w:rsidR="00B921CC" w:rsidRDefault="00B921CC" w:rsidP="00B921CC">
      <w:pPr>
        <w:pStyle w:val="BodyText"/>
        <w:numPr>
          <w:ilvl w:val="0"/>
          <w:numId w:val="13"/>
        </w:numPr>
        <w:spacing w:before="56"/>
      </w:pPr>
      <w:r>
        <w:t>virtual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Push(Type</w:t>
      </w:r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t xml:space="preserve"> </w:t>
      </w:r>
      <w:r>
        <w:t>Should add the element at the top of stack</w:t>
      </w:r>
    </w:p>
    <w:p w:rsidR="00B921CC" w:rsidRDefault="00B921CC" w:rsidP="00B921CC">
      <w:pPr>
        <w:pStyle w:val="BodyText"/>
        <w:numPr>
          <w:ilvl w:val="0"/>
          <w:numId w:val="13"/>
        </w:numPr>
        <w:spacing w:before="56"/>
      </w:pPr>
      <w:r>
        <w:lastRenderedPageBreak/>
        <w:t>virtual</w:t>
      </w:r>
      <w:r w:rsidRPr="00B921CC">
        <w:rPr>
          <w:spacing w:val="-4"/>
        </w:rPr>
        <w:t xml:space="preserve"> </w:t>
      </w:r>
      <w:r>
        <w:t>Type</w:t>
      </w:r>
      <w:r w:rsidRPr="00B921CC">
        <w:rPr>
          <w:spacing w:val="-2"/>
        </w:rPr>
        <w:t xml:space="preserve"> </w:t>
      </w:r>
      <w:r>
        <w:t>Pop()</w:t>
      </w:r>
      <w:r w:rsidRPr="00B921CC">
        <w:rPr>
          <w:spacing w:val="-4"/>
        </w:rPr>
        <w:t xml:space="preserve"> </w:t>
      </w:r>
      <w:r>
        <w:t>=</w:t>
      </w:r>
      <w:r w:rsidRPr="00B921CC">
        <w:rPr>
          <w:spacing w:val="-4"/>
        </w:rPr>
        <w:t xml:space="preserve"> </w:t>
      </w:r>
      <w:r>
        <w:t>0;</w:t>
      </w:r>
      <w:r>
        <w:t xml:space="preserve"> </w:t>
      </w:r>
      <w:r>
        <w:t>Should</w:t>
      </w:r>
      <w:r w:rsidRPr="00B921CC">
        <w:rPr>
          <w:spacing w:val="-1"/>
        </w:rPr>
        <w:t xml:space="preserve"> </w:t>
      </w:r>
      <w:r>
        <w:t>remove</w:t>
      </w:r>
      <w:r w:rsidRPr="00B921CC">
        <w:rPr>
          <w:spacing w:val="2"/>
        </w:rPr>
        <w:t xml:space="preserve"> </w:t>
      </w:r>
      <w:r>
        <w:t>the</w:t>
      </w:r>
      <w:r w:rsidRPr="00B921CC">
        <w:rPr>
          <w:spacing w:val="-2"/>
        </w:rPr>
        <w:t xml:space="preserve"> </w:t>
      </w:r>
      <w:r>
        <w:t>element</w:t>
      </w:r>
      <w:r w:rsidRPr="00B921CC">
        <w:rPr>
          <w:spacing w:val="2"/>
        </w:rPr>
        <w:t xml:space="preserve"> </w:t>
      </w:r>
      <w:r>
        <w:t>from</w:t>
      </w:r>
      <w:r w:rsidRPr="00B921CC">
        <w:rPr>
          <w:spacing w:val="3"/>
        </w:rPr>
        <w:t xml:space="preserve"> </w:t>
      </w:r>
      <w:r>
        <w:t>the</w:t>
      </w:r>
      <w:r w:rsidRPr="00B921CC">
        <w:rPr>
          <w:spacing w:val="-1"/>
        </w:rPr>
        <w:t xml:space="preserve"> </w:t>
      </w:r>
      <w:r>
        <w:t>top</w:t>
      </w:r>
      <w:r w:rsidRPr="00B921CC">
        <w:rPr>
          <w:spacing w:val="-3"/>
        </w:rPr>
        <w:t xml:space="preserve"> </w:t>
      </w:r>
      <w:r>
        <w:t>of</w:t>
      </w:r>
      <w:r w:rsidRPr="00B921CC">
        <w:rPr>
          <w:spacing w:val="-1"/>
        </w:rPr>
        <w:t xml:space="preserve"> </w:t>
      </w:r>
      <w:r>
        <w:t>stack</w:t>
      </w:r>
    </w:p>
    <w:p w:rsidR="00B921CC" w:rsidRDefault="00B921CC" w:rsidP="00B921CC">
      <w:pPr>
        <w:pStyle w:val="BodyText"/>
        <w:spacing w:before="1"/>
        <w:rPr>
          <w:sz w:val="14"/>
        </w:rPr>
      </w:pPr>
    </w:p>
    <w:p w:rsidR="00B921CC" w:rsidRPr="00B921CC" w:rsidRDefault="00B921CC" w:rsidP="00B921CC">
      <w:pPr>
        <w:pStyle w:val="BodyText"/>
        <w:spacing w:before="11"/>
        <w:ind w:left="251"/>
        <w:rPr>
          <w:rFonts w:ascii="Segoe UI" w:hAnsi="Segoe UI" w:cs="Segoe UI"/>
          <w:b/>
        </w:rPr>
      </w:pPr>
      <w:r w:rsidRPr="00B921CC">
        <w:rPr>
          <w:rFonts w:ascii="Segoe UI" w:hAnsi="Segoe UI" w:cs="Segoe UI"/>
        </w:rPr>
        <w:t xml:space="preserve">Using the above class </w:t>
      </w:r>
      <w:proofErr w:type="gramStart"/>
      <w:r w:rsidRPr="00B921CC">
        <w:rPr>
          <w:rFonts w:ascii="Segoe UI" w:hAnsi="Segoe UI" w:cs="Segoe UI"/>
          <w:b/>
        </w:rPr>
        <w:t>‘Stack’</w:t>
      </w:r>
      <w:r w:rsidRPr="00B921CC">
        <w:rPr>
          <w:rFonts w:ascii="Segoe UI" w:hAnsi="Segoe UI" w:cs="Segoe UI"/>
        </w:rPr>
        <w:t xml:space="preserve">  make</w:t>
      </w:r>
      <w:proofErr w:type="gramEnd"/>
      <w:r w:rsidRPr="00B921CC">
        <w:rPr>
          <w:rFonts w:ascii="Segoe UI" w:hAnsi="Segoe UI" w:cs="Segoe UI"/>
        </w:rPr>
        <w:t xml:space="preserve"> another derived </w:t>
      </w:r>
      <w:r w:rsidRPr="00B921CC">
        <w:rPr>
          <w:rFonts w:ascii="Segoe UI" w:hAnsi="Segoe UI" w:cs="Segoe UI"/>
          <w:b/>
        </w:rPr>
        <w:t>‘</w:t>
      </w:r>
      <w:proofErr w:type="spellStart"/>
      <w:r w:rsidRPr="00B921CC">
        <w:rPr>
          <w:rFonts w:ascii="Segoe UI" w:hAnsi="Segoe UI" w:cs="Segoe UI"/>
          <w:b/>
        </w:rPr>
        <w:t>MyStack</w:t>
      </w:r>
      <w:proofErr w:type="spellEnd"/>
      <w:r w:rsidRPr="00B921CC">
        <w:rPr>
          <w:rFonts w:ascii="Segoe UI" w:hAnsi="Segoe UI" w:cs="Segoe UI"/>
          <w:b/>
        </w:rPr>
        <w:t>’.</w:t>
      </w:r>
    </w:p>
    <w:p w:rsidR="00B921CC" w:rsidRPr="00B921CC" w:rsidRDefault="00B921CC" w:rsidP="00B921CC">
      <w:pPr>
        <w:pStyle w:val="BodyText"/>
        <w:spacing w:before="11"/>
        <w:ind w:left="251"/>
        <w:rPr>
          <w:rFonts w:ascii="Arial" w:hAnsi="Arial" w:cs="Arial"/>
          <w:b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The subclass should include the following functions:</w:t>
      </w:r>
    </w:p>
    <w:p w:rsidR="00B921CC" w:rsidRDefault="00B921CC" w:rsidP="00B921CC">
      <w:pPr>
        <w:pStyle w:val="ListParagraph"/>
        <w:numPr>
          <w:ilvl w:val="0"/>
          <w:numId w:val="14"/>
        </w:numPr>
        <w:spacing w:before="175"/>
      </w:pPr>
      <w:proofErr w:type="gramStart"/>
      <w:r w:rsidRPr="00B921CC">
        <w:rPr>
          <w:b/>
        </w:rPr>
        <w:t>bool</w:t>
      </w:r>
      <w:proofErr w:type="gramEnd"/>
      <w:r w:rsidRPr="00B921CC">
        <w:rPr>
          <w:b/>
        </w:rPr>
        <w:t xml:space="preserve"> </w:t>
      </w:r>
      <w:hyperlink r:id="rId6">
        <w:proofErr w:type="spellStart"/>
        <w:r w:rsidR="00033246">
          <w:rPr>
            <w:b/>
          </w:rPr>
          <w:t>isE</w:t>
        </w:r>
        <w:r w:rsidRPr="00B921CC">
          <w:rPr>
            <w:b/>
          </w:rPr>
          <w:t>mpty</w:t>
        </w:r>
        <w:proofErr w:type="spellEnd"/>
        <w:r w:rsidRPr="00B921CC">
          <w:rPr>
            <w:b/>
          </w:rPr>
          <w:t>()</w:t>
        </w:r>
        <w:r w:rsidRPr="00B921CC">
          <w:rPr>
            <w:b/>
            <w:spacing w:val="-4"/>
          </w:rPr>
          <w:t xml:space="preserve"> </w:t>
        </w:r>
      </w:hyperlink>
      <w:r>
        <w:t>:</w:t>
      </w:r>
      <w:r w:rsidRPr="00B921CC">
        <w:rPr>
          <w:spacing w:val="-2"/>
        </w:rPr>
        <w:t xml:space="preserve"> </w:t>
      </w:r>
      <w:r>
        <w:t>Returns</w:t>
      </w:r>
      <w:r w:rsidRPr="00B921CC">
        <w:rPr>
          <w:spacing w:val="-5"/>
        </w:rPr>
        <w:t xml:space="preserve"> </w:t>
      </w:r>
      <w:r>
        <w:t>whether</w:t>
      </w:r>
      <w:r w:rsidRPr="00B921CC">
        <w:rPr>
          <w:spacing w:val="-5"/>
        </w:rPr>
        <w:t xml:space="preserve"> </w:t>
      </w:r>
      <w:r>
        <w:t>the</w:t>
      </w:r>
      <w:r w:rsidRPr="00B921CC">
        <w:rPr>
          <w:spacing w:val="-5"/>
        </w:rPr>
        <w:t xml:space="preserve"> </w:t>
      </w:r>
      <w:r w:rsidRPr="00B921CC">
        <w:rPr>
          <w:b/>
        </w:rPr>
        <w:t>Stack</w:t>
      </w:r>
      <w:r w:rsidRPr="00B921CC">
        <w:rPr>
          <w:b/>
          <w:spacing w:val="-6"/>
        </w:rPr>
        <w:t xml:space="preserve"> </w:t>
      </w:r>
      <w:r>
        <w:t>is</w:t>
      </w:r>
      <w:r w:rsidRPr="00B921CC">
        <w:rPr>
          <w:spacing w:val="-3"/>
        </w:rPr>
        <w:t xml:space="preserve"> </w:t>
      </w:r>
      <w:r>
        <w:t>empty</w:t>
      </w:r>
      <w:r w:rsidRPr="00B921CC">
        <w:rPr>
          <w:spacing w:val="-3"/>
        </w:rPr>
        <w:t xml:space="preserve"> </w:t>
      </w:r>
      <w:r>
        <w:t>or</w:t>
      </w:r>
      <w:r w:rsidRPr="00B921CC">
        <w:rPr>
          <w:spacing w:val="-8"/>
        </w:rPr>
        <w:t xml:space="preserve"> </w:t>
      </w:r>
      <w:r>
        <w:t>not.</w:t>
      </w:r>
      <w:r w:rsidRPr="00B921CC">
        <w:rPr>
          <w:spacing w:val="-6"/>
        </w:rPr>
        <w:t xml:space="preserve"> </w:t>
      </w:r>
    </w:p>
    <w:p w:rsidR="00B921CC" w:rsidRDefault="00B921CC" w:rsidP="00B921CC">
      <w:pPr>
        <w:pStyle w:val="ListParagraph"/>
        <w:numPr>
          <w:ilvl w:val="0"/>
          <w:numId w:val="14"/>
        </w:numPr>
        <w:spacing w:before="181"/>
      </w:pPr>
      <w:proofErr w:type="gramStart"/>
      <w:r w:rsidRPr="00B921CC">
        <w:rPr>
          <w:b/>
        </w:rPr>
        <w:t>bool</w:t>
      </w:r>
      <w:proofErr w:type="gramEnd"/>
      <w:r w:rsidRPr="00B921CC">
        <w:rPr>
          <w:b/>
          <w:spacing w:val="-1"/>
        </w:rPr>
        <w:t xml:space="preserve"> </w:t>
      </w:r>
      <w:hyperlink r:id="rId7">
        <w:proofErr w:type="spellStart"/>
        <w:r w:rsidR="00033246">
          <w:rPr>
            <w:b/>
          </w:rPr>
          <w:t>isF</w:t>
        </w:r>
        <w:r w:rsidRPr="00B921CC">
          <w:rPr>
            <w:b/>
          </w:rPr>
          <w:t>ull</w:t>
        </w:r>
        <w:proofErr w:type="spellEnd"/>
        <w:r w:rsidRPr="00B921CC">
          <w:rPr>
            <w:b/>
          </w:rPr>
          <w:t>()</w:t>
        </w:r>
        <w:r w:rsidRPr="00B921CC">
          <w:rPr>
            <w:b/>
            <w:spacing w:val="1"/>
          </w:rPr>
          <w:t xml:space="preserve"> </w:t>
        </w:r>
      </w:hyperlink>
      <w:r w:rsidRPr="00B921CC">
        <w:rPr>
          <w:b/>
        </w:rPr>
        <w:t>:</w:t>
      </w:r>
      <w:r w:rsidRPr="00B921CC">
        <w:rPr>
          <w:b/>
          <w:spacing w:val="-3"/>
        </w:rPr>
        <w:t xml:space="preserve"> </w:t>
      </w:r>
      <w:r>
        <w:t>Returns</w:t>
      </w:r>
      <w:r w:rsidRPr="00B921CC">
        <w:rPr>
          <w:spacing w:val="-1"/>
        </w:rPr>
        <w:t xml:space="preserve"> </w:t>
      </w:r>
      <w:r>
        <w:t>whether</w:t>
      </w:r>
      <w:r w:rsidRPr="00B921CC">
        <w:rPr>
          <w:spacing w:val="-2"/>
        </w:rPr>
        <w:t xml:space="preserve"> </w:t>
      </w:r>
      <w:r>
        <w:t>the</w:t>
      </w:r>
      <w:r w:rsidRPr="00B921CC">
        <w:rPr>
          <w:spacing w:val="-2"/>
        </w:rPr>
        <w:t xml:space="preserve"> </w:t>
      </w:r>
      <w:r w:rsidRPr="00B921CC">
        <w:rPr>
          <w:b/>
        </w:rPr>
        <w:t>Stack</w:t>
      </w:r>
      <w:r w:rsidRPr="00B921CC">
        <w:rPr>
          <w:b/>
          <w:spacing w:val="-1"/>
        </w:rPr>
        <w:t xml:space="preserve"> </w:t>
      </w:r>
      <w:r>
        <w:t>is</w:t>
      </w:r>
      <w:r w:rsidRPr="00B921CC">
        <w:rPr>
          <w:spacing w:val="-2"/>
        </w:rPr>
        <w:t xml:space="preserve"> </w:t>
      </w:r>
      <w:r>
        <w:t>full</w:t>
      </w:r>
      <w:r w:rsidRPr="00B921CC">
        <w:rPr>
          <w:spacing w:val="-4"/>
        </w:rPr>
        <w:t xml:space="preserve"> </w:t>
      </w:r>
      <w:r>
        <w:t>or</w:t>
      </w:r>
      <w:r w:rsidRPr="00B921CC">
        <w:rPr>
          <w:spacing w:val="-2"/>
        </w:rPr>
        <w:t xml:space="preserve"> </w:t>
      </w:r>
      <w:r>
        <w:t>not.</w:t>
      </w:r>
    </w:p>
    <w:p w:rsidR="00B921CC" w:rsidRDefault="00B921CC" w:rsidP="00B921CC">
      <w:pPr>
        <w:pStyle w:val="ListParagraph"/>
        <w:numPr>
          <w:ilvl w:val="0"/>
          <w:numId w:val="14"/>
        </w:numPr>
        <w:spacing w:before="197"/>
      </w:pPr>
      <w:proofErr w:type="spellStart"/>
      <w:proofErr w:type="gramStart"/>
      <w:r w:rsidRPr="00B921CC">
        <w:rPr>
          <w:b/>
        </w:rPr>
        <w:t>int</w:t>
      </w:r>
      <w:proofErr w:type="spellEnd"/>
      <w:proofErr w:type="gramEnd"/>
      <w:r w:rsidRPr="00B921CC">
        <w:rPr>
          <w:b/>
        </w:rPr>
        <w:t xml:space="preserve"> </w:t>
      </w:r>
      <w:hyperlink r:id="rId8">
        <w:r w:rsidRPr="00B921CC">
          <w:rPr>
            <w:b/>
          </w:rPr>
          <w:t>size()</w:t>
        </w:r>
        <w:r w:rsidRPr="00B921CC">
          <w:rPr>
            <w:b/>
            <w:spacing w:val="-2"/>
          </w:rPr>
          <w:t xml:space="preserve"> </w:t>
        </w:r>
      </w:hyperlink>
      <w:r>
        <w:t>:</w:t>
      </w:r>
      <w:r w:rsidRPr="00B921CC">
        <w:rPr>
          <w:spacing w:val="-1"/>
        </w:rPr>
        <w:t xml:space="preserve"> </w:t>
      </w:r>
      <w:r>
        <w:t>Returns the</w:t>
      </w:r>
      <w:r w:rsidRPr="00B921CC">
        <w:rPr>
          <w:spacing w:val="-3"/>
        </w:rPr>
        <w:t xml:space="preserve"> </w:t>
      </w:r>
      <w:r>
        <w:t>current</w:t>
      </w:r>
      <w:r w:rsidRPr="00B921CC">
        <w:rPr>
          <w:spacing w:val="-1"/>
        </w:rPr>
        <w:t xml:space="preserve"> </w:t>
      </w:r>
      <w:r>
        <w:t>size</w:t>
      </w:r>
      <w:r w:rsidRPr="00B921CC">
        <w:rPr>
          <w:spacing w:val="-1"/>
        </w:rPr>
        <w:t xml:space="preserve"> </w:t>
      </w:r>
      <w:r>
        <w:t>of</w:t>
      </w:r>
      <w:r w:rsidRPr="00B921CC">
        <w:rPr>
          <w:spacing w:val="-3"/>
        </w:rPr>
        <w:t xml:space="preserve"> </w:t>
      </w:r>
      <w:r>
        <w:t>the</w:t>
      </w:r>
      <w:r w:rsidRPr="00B921CC">
        <w:rPr>
          <w:spacing w:val="-3"/>
        </w:rPr>
        <w:t xml:space="preserve"> </w:t>
      </w:r>
      <w:r w:rsidRPr="00B921CC">
        <w:rPr>
          <w:b/>
        </w:rPr>
        <w:t>Stack</w:t>
      </w:r>
      <w:r>
        <w:t>.</w:t>
      </w:r>
      <w:r w:rsidRPr="00B921CC">
        <w:rPr>
          <w:spacing w:val="-3"/>
        </w:rPr>
        <w:t xml:space="preserve"> </w:t>
      </w:r>
    </w:p>
    <w:p w:rsidR="00B921CC" w:rsidRPr="00B921CC" w:rsidRDefault="00B921CC" w:rsidP="00B921CC">
      <w:pPr>
        <w:pStyle w:val="ListParagraph"/>
        <w:numPr>
          <w:ilvl w:val="0"/>
          <w:numId w:val="14"/>
        </w:numPr>
        <w:spacing w:before="195"/>
        <w:rPr>
          <w:b/>
        </w:rPr>
      </w:pPr>
      <w:r w:rsidRPr="00B921CC">
        <w:rPr>
          <w:b/>
        </w:rPr>
        <w:t>Type</w:t>
      </w:r>
      <w:r w:rsidRPr="00B921CC">
        <w:rPr>
          <w:b/>
          <w:spacing w:val="-4"/>
        </w:rPr>
        <w:t xml:space="preserve"> </w:t>
      </w:r>
      <w:hyperlink r:id="rId9">
        <w:r w:rsidRPr="00B921CC">
          <w:rPr>
            <w:b/>
          </w:rPr>
          <w:t>top</w:t>
        </w:r>
        <w:r w:rsidRPr="00B921CC">
          <w:rPr>
            <w:b/>
            <w:spacing w:val="-6"/>
          </w:rPr>
          <w:t xml:space="preserve"> </w:t>
        </w:r>
        <w:r w:rsidRPr="00B921CC">
          <w:rPr>
            <w:b/>
          </w:rPr>
          <w:t>(</w:t>
        </w:r>
        <w:proofErr w:type="gramStart"/>
        <w:r w:rsidRPr="00B921CC">
          <w:rPr>
            <w:b/>
          </w:rPr>
          <w:t>)</w:t>
        </w:r>
        <w:r w:rsidRPr="00B921CC">
          <w:rPr>
            <w:b/>
            <w:spacing w:val="-2"/>
          </w:rPr>
          <w:t xml:space="preserve"> </w:t>
        </w:r>
        <w:proofErr w:type="gramEnd"/>
      </w:hyperlink>
      <w:r>
        <w:t>:</w:t>
      </w:r>
      <w:r w:rsidRPr="00B921CC">
        <w:rPr>
          <w:spacing w:val="-2"/>
        </w:rPr>
        <w:t xml:space="preserve"> </w:t>
      </w:r>
      <w:r>
        <w:t>Returns</w:t>
      </w:r>
      <w:r w:rsidRPr="00B921CC">
        <w:rPr>
          <w:spacing w:val="-3"/>
        </w:rPr>
        <w:t xml:space="preserve"> </w:t>
      </w:r>
      <w:r>
        <w:t>the last element</w:t>
      </w:r>
      <w:r w:rsidRPr="00B921CC">
        <w:rPr>
          <w:spacing w:val="-5"/>
        </w:rPr>
        <w:t xml:space="preserve"> </w:t>
      </w:r>
      <w:r>
        <w:t>of</w:t>
      </w:r>
      <w:r w:rsidRPr="00B921CC">
        <w:rPr>
          <w:spacing w:val="-3"/>
        </w:rPr>
        <w:t xml:space="preserve"> </w:t>
      </w:r>
      <w:r>
        <w:t>the</w:t>
      </w:r>
      <w:r w:rsidRPr="00B921CC">
        <w:rPr>
          <w:spacing w:val="-5"/>
        </w:rPr>
        <w:t xml:space="preserve"> </w:t>
      </w:r>
      <w:r w:rsidRPr="00B921CC">
        <w:rPr>
          <w:b/>
        </w:rPr>
        <w:t>Stack.</w:t>
      </w:r>
    </w:p>
    <w:p w:rsidR="00B62874" w:rsidRDefault="00B921CC" w:rsidP="00B62874">
      <w:pPr>
        <w:pStyle w:val="ListParagraph"/>
        <w:widowControl/>
        <w:numPr>
          <w:ilvl w:val="0"/>
          <w:numId w:val="14"/>
        </w:numPr>
        <w:adjustRightInd w:val="0"/>
      </w:pPr>
      <w:r w:rsidRPr="00B921CC">
        <w:rPr>
          <w:rFonts w:asciiTheme="minorHAnsi" w:eastAsiaTheme="minorHAnsi" w:hAnsiTheme="minorHAnsi" w:cstheme="minorHAnsi"/>
          <w:b/>
          <w:color w:val="000000"/>
        </w:rPr>
        <w:t xml:space="preserve">Void </w:t>
      </w:r>
      <w:proofErr w:type="gramStart"/>
      <w:r w:rsidRPr="00B921CC">
        <w:rPr>
          <w:rFonts w:asciiTheme="minorHAnsi" w:eastAsiaTheme="minorHAnsi" w:hAnsiTheme="minorHAnsi" w:cstheme="minorHAnsi"/>
          <w:b/>
          <w:color w:val="000000"/>
        </w:rPr>
        <w:t>display(</w:t>
      </w:r>
      <w:proofErr w:type="gramEnd"/>
      <w:r w:rsidRPr="00B921CC">
        <w:rPr>
          <w:rFonts w:asciiTheme="minorHAnsi" w:eastAsiaTheme="minorHAnsi" w:hAnsiTheme="minorHAnsi" w:cstheme="minorHAnsi"/>
          <w:b/>
          <w:color w:val="000000"/>
        </w:rPr>
        <w:t>):</w:t>
      </w:r>
      <w:r w:rsidRPr="00B921C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Should display the stack.</w:t>
      </w:r>
    </w:p>
    <w:p w:rsidR="00B921CC" w:rsidRDefault="00B921CC" w:rsidP="00B921CC">
      <w:pPr>
        <w:pStyle w:val="BodyText"/>
        <w:rPr>
          <w:b/>
        </w:rPr>
      </w:pPr>
    </w:p>
    <w:p w:rsidR="00B921CC" w:rsidRDefault="00B921CC" w:rsidP="00B921CC">
      <w:pPr>
        <w:pStyle w:val="BodyText"/>
        <w:spacing w:before="4"/>
        <w:rPr>
          <w:b/>
          <w:sz w:val="17"/>
        </w:rPr>
      </w:pPr>
    </w:p>
    <w:p w:rsidR="00B921CC" w:rsidRPr="002128EF" w:rsidRDefault="00B921CC" w:rsidP="002128EF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proofErr w:type="spellStart"/>
      <w:r w:rsidR="002128EF">
        <w:rPr>
          <w:rFonts w:ascii="Segoe UI" w:hAnsi="Segoe UI" w:cs="Segoe UI"/>
          <w:b/>
          <w:color w:val="0D0D0D"/>
          <w:shd w:val="clear" w:color="auto" w:fill="FFFFFF"/>
        </w:rPr>
        <w:t>MyStack</w:t>
      </w:r>
      <w:proofErr w:type="spellEnd"/>
      <w:r>
        <w:t xml:space="preserve"> 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</w:t>
      </w:r>
      <w:r w:rsidR="002128EF">
        <w:rPr>
          <w:spacing w:val="-47"/>
        </w:rPr>
        <w:t xml:space="preserve">    </w:t>
      </w:r>
      <w:r>
        <w:t>operations</w:t>
      </w:r>
      <w:r>
        <w:tab/>
      </w:r>
    </w:p>
    <w:p w:rsidR="00B921CC" w:rsidRDefault="00B921CC" w:rsidP="00B921CC">
      <w:pPr>
        <w:pStyle w:val="BodyText"/>
      </w:pPr>
    </w:p>
    <w:p w:rsidR="00B921CC" w:rsidRDefault="00B921CC" w:rsidP="00B921CC">
      <w:pPr>
        <w:pStyle w:val="ListParagraph"/>
        <w:numPr>
          <w:ilvl w:val="0"/>
          <w:numId w:val="11"/>
        </w:numPr>
        <w:tabs>
          <w:tab w:val="left" w:pos="862"/>
        </w:tabs>
        <w:spacing w:before="1"/>
        <w:ind w:hanging="361"/>
        <w:rPr>
          <w:b/>
        </w:rPr>
      </w:pPr>
      <w:r>
        <w:t>Press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 w:rsidR="00B62874">
        <w:rPr>
          <w:spacing w:val="-2"/>
        </w:rPr>
        <w:t>remove duplicate</w:t>
      </w:r>
      <w:r w:rsidR="002128EF">
        <w:rPr>
          <w:spacing w:val="-2"/>
        </w:rPr>
        <w:t xml:space="preserve"> element</w:t>
      </w:r>
      <w:r w:rsidR="00B62874">
        <w:rPr>
          <w:spacing w:val="-2"/>
        </w:rPr>
        <w:t>s</w:t>
      </w:r>
      <w:r w:rsidR="002128EF">
        <w:rPr>
          <w:spacing w:val="-2"/>
        </w:rPr>
        <w:t xml:space="preserve"> in the stack</w:t>
      </w:r>
      <w:r>
        <w:t>.</w:t>
      </w:r>
    </w:p>
    <w:p w:rsidR="00B921CC" w:rsidRDefault="00B921CC" w:rsidP="00B921CC">
      <w:pPr>
        <w:pStyle w:val="ListParagraph"/>
        <w:numPr>
          <w:ilvl w:val="0"/>
          <w:numId w:val="11"/>
        </w:numPr>
        <w:tabs>
          <w:tab w:val="left" w:pos="862"/>
        </w:tabs>
        <w:spacing w:before="20"/>
        <w:ind w:hanging="361"/>
        <w:rPr>
          <w:b/>
        </w:rPr>
      </w:pPr>
      <w:r>
        <w:t>Press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</w:t>
      </w:r>
      <w:r w:rsidR="002128EF">
        <w:rPr>
          <w:spacing w:val="-2"/>
        </w:rPr>
        <w:t xml:space="preserve"> </w:t>
      </w:r>
      <w:r w:rsidR="00B62874">
        <w:t>reverse the stack</w:t>
      </w:r>
    </w:p>
    <w:p w:rsidR="00B921CC" w:rsidRDefault="00B921CC" w:rsidP="00B921CC">
      <w:pPr>
        <w:pStyle w:val="ListParagraph"/>
        <w:numPr>
          <w:ilvl w:val="0"/>
          <w:numId w:val="11"/>
        </w:numPr>
        <w:tabs>
          <w:tab w:val="left" w:pos="862"/>
        </w:tabs>
        <w:ind w:hanging="361"/>
      </w:pPr>
      <w:r>
        <w:t>Press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exit.</w:t>
      </w:r>
    </w:p>
    <w:p w:rsidR="00B921CC" w:rsidRPr="00D4354A" w:rsidRDefault="00B921CC" w:rsidP="00B921CC">
      <w:pPr>
        <w:pStyle w:val="BodyText"/>
        <w:tabs>
          <w:tab w:val="left" w:pos="9678"/>
        </w:tabs>
        <w:ind w:left="141" w:right="134"/>
      </w:pPr>
    </w:p>
    <w:p w:rsidR="00B921CC" w:rsidRDefault="00B921CC" w:rsidP="00B62874">
      <w:pPr>
        <w:pStyle w:val="ListParagraph"/>
        <w:numPr>
          <w:ilvl w:val="1"/>
          <w:numId w:val="11"/>
        </w:numPr>
        <w:tabs>
          <w:tab w:val="left" w:pos="1360"/>
          <w:tab w:val="left" w:pos="1361"/>
        </w:tabs>
        <w:spacing w:before="0"/>
        <w:ind w:hanging="361"/>
      </w:pPr>
      <w:r>
        <w:t>Write</w:t>
      </w:r>
      <w:r>
        <w:rPr>
          <w:spacing w:val="-1"/>
        </w:rPr>
        <w:t xml:space="preserve"> </w:t>
      </w:r>
      <w:r>
        <w:t>non-parameterized</w:t>
      </w:r>
      <w:r>
        <w:rPr>
          <w:spacing w:val="-2"/>
        </w:rPr>
        <w:t xml:space="preserve"> </w:t>
      </w:r>
      <w:r>
        <w:t>constructor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class.</w:t>
      </w:r>
    </w:p>
    <w:p w:rsidR="00033246" w:rsidRDefault="00B921CC" w:rsidP="00033246">
      <w:pPr>
        <w:pStyle w:val="ListParagraph"/>
        <w:numPr>
          <w:ilvl w:val="1"/>
          <w:numId w:val="11"/>
        </w:numPr>
        <w:tabs>
          <w:tab w:val="left" w:pos="1360"/>
          <w:tab w:val="left" w:pos="1361"/>
          <w:tab w:val="left" w:pos="9339"/>
        </w:tabs>
        <w:spacing w:before="56" w:line="256" w:lineRule="auto"/>
        <w:ind w:right="580" w:hanging="361"/>
        <w:jc w:val="both"/>
      </w:pPr>
      <w:r>
        <w:t>Write</w:t>
      </w:r>
      <w:r w:rsidRPr="0013636E">
        <w:rPr>
          <w:spacing w:val="-1"/>
        </w:rPr>
        <w:t xml:space="preserve"> </w:t>
      </w:r>
      <w:r>
        <w:t>Destructor</w:t>
      </w:r>
      <w:r w:rsidRPr="0013636E">
        <w:rPr>
          <w:spacing w:val="-1"/>
        </w:rPr>
        <w:t xml:space="preserve"> </w:t>
      </w:r>
      <w:r>
        <w:t>for</w:t>
      </w:r>
      <w:r w:rsidRPr="0013636E">
        <w:rPr>
          <w:spacing w:val="-1"/>
        </w:rPr>
        <w:t xml:space="preserve"> </w:t>
      </w:r>
      <w:r>
        <w:t>the</w:t>
      </w:r>
      <w:r w:rsidRPr="0013636E">
        <w:rPr>
          <w:spacing w:val="2"/>
        </w:rPr>
        <w:t xml:space="preserve"> </w:t>
      </w:r>
      <w:r>
        <w:t>above</w:t>
      </w:r>
      <w:r w:rsidRPr="0013636E">
        <w:rPr>
          <w:spacing w:val="1"/>
        </w:rPr>
        <w:t xml:space="preserve"> </w:t>
      </w:r>
      <w:r>
        <w:t>class.</w:t>
      </w:r>
    </w:p>
    <w:p w:rsidR="00033246" w:rsidRDefault="00033246" w:rsidP="00033246">
      <w:pPr>
        <w:tabs>
          <w:tab w:val="left" w:pos="1360"/>
          <w:tab w:val="left" w:pos="1361"/>
          <w:tab w:val="left" w:pos="9339"/>
        </w:tabs>
        <w:spacing w:before="56" w:line="256" w:lineRule="auto"/>
        <w:ind w:right="580"/>
        <w:jc w:val="both"/>
      </w:pPr>
      <w:proofErr w:type="spellStart"/>
      <w:proofErr w:type="gramStart"/>
      <w:r>
        <w:t>revemeElement</w:t>
      </w:r>
      <w:proofErr w:type="spellEnd"/>
      <w:proofErr w:type="gramEnd"/>
      <w:r>
        <w:t xml:space="preserve"> and </w:t>
      </w:r>
      <w:proofErr w:type="spellStart"/>
      <w:r>
        <w:t>reverseStack</w:t>
      </w:r>
      <w:proofErr w:type="spellEnd"/>
      <w:r>
        <w:t xml:space="preserve"> should be the member functions of the class ‘</w:t>
      </w:r>
      <w:proofErr w:type="spellStart"/>
      <w:r w:rsidRPr="00033246">
        <w:rPr>
          <w:b/>
        </w:rPr>
        <w:t>MyStack</w:t>
      </w:r>
      <w:proofErr w:type="spellEnd"/>
      <w:r>
        <w:rPr>
          <w:b/>
        </w:rPr>
        <w:t>’</w:t>
      </w:r>
    </w:p>
    <w:p w:rsidR="00033246" w:rsidRDefault="00033246" w:rsidP="00B921CC">
      <w:proofErr w:type="spellStart"/>
      <w:proofErr w:type="gramStart"/>
      <w:r>
        <w:t>reverseStack</w:t>
      </w:r>
      <w:proofErr w:type="spellEnd"/>
      <w:proofErr w:type="gramEnd"/>
      <w:r>
        <w:t xml:space="preserve"> take stack as an input and returns the reversed stack as an output, the function </w:t>
      </w:r>
      <w:proofErr w:type="spellStart"/>
      <w:r>
        <w:t>shoud</w:t>
      </w:r>
      <w:proofErr w:type="spellEnd"/>
      <w:r>
        <w:t xml:space="preserve"> reverse the input stack using only </w:t>
      </w:r>
      <w:proofErr w:type="spellStart"/>
      <w:r>
        <w:t>isFull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>, push, pop functions of the stack.</w:t>
      </w:r>
    </w:p>
    <w:p w:rsidR="00033246" w:rsidRDefault="00033246" w:rsidP="00B921CC">
      <w:r>
        <w:t>No other functions should be used.</w:t>
      </w:r>
    </w:p>
    <w:p w:rsidR="00033246" w:rsidRDefault="00033246" w:rsidP="00B921CC"/>
    <w:p w:rsidR="00841EC5" w:rsidRPr="00841EC5" w:rsidRDefault="00841EC5" w:rsidP="00B921CC">
      <w:pPr>
        <w:rPr>
          <w:b/>
        </w:rPr>
      </w:pPr>
      <w:bookmarkStart w:id="0" w:name="_GoBack"/>
      <w:proofErr w:type="gramStart"/>
      <w:r w:rsidRPr="00841EC5">
        <w:rPr>
          <w:b/>
        </w:rPr>
        <w:t>void</w:t>
      </w:r>
      <w:proofErr w:type="gramEnd"/>
      <w:r w:rsidRPr="00841EC5">
        <w:rPr>
          <w:b/>
        </w:rPr>
        <w:t xml:space="preserve"> </w:t>
      </w:r>
      <w:proofErr w:type="spellStart"/>
      <w:r w:rsidRPr="00841EC5">
        <w:rPr>
          <w:b/>
        </w:rPr>
        <w:t>reverseStack</w:t>
      </w:r>
      <w:proofErr w:type="spellEnd"/>
      <w:r w:rsidRPr="00841EC5">
        <w:rPr>
          <w:b/>
        </w:rPr>
        <w:t>(</w:t>
      </w:r>
      <w:proofErr w:type="spellStart"/>
      <w:r w:rsidRPr="00841EC5">
        <w:rPr>
          <w:b/>
        </w:rPr>
        <w:t>MyStact</w:t>
      </w:r>
      <w:proofErr w:type="spellEnd"/>
      <w:r w:rsidRPr="00841EC5">
        <w:rPr>
          <w:b/>
        </w:rPr>
        <w:t xml:space="preserve">&lt;Type&gt;&amp; </w:t>
      </w:r>
      <w:proofErr w:type="spellStart"/>
      <w:r w:rsidRPr="00841EC5">
        <w:rPr>
          <w:b/>
        </w:rPr>
        <w:t>inputStack</w:t>
      </w:r>
      <w:proofErr w:type="spellEnd"/>
      <w:r w:rsidRPr="00841EC5">
        <w:rPr>
          <w:b/>
        </w:rPr>
        <w:t>)</w:t>
      </w:r>
    </w:p>
    <w:bookmarkEnd w:id="0"/>
    <w:p w:rsidR="00C546BF" w:rsidRPr="00033246" w:rsidRDefault="00C546BF" w:rsidP="00B921CC">
      <w:pPr>
        <w:rPr>
          <w:b/>
        </w:rPr>
      </w:pPr>
    </w:p>
    <w:sectPr w:rsidR="00C546BF" w:rsidRPr="00033246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309"/>
    <w:multiLevelType w:val="hybridMultilevel"/>
    <w:tmpl w:val="53D6C0A0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0786623A"/>
    <w:multiLevelType w:val="hybridMultilevel"/>
    <w:tmpl w:val="1304B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584742"/>
    <w:multiLevelType w:val="hybridMultilevel"/>
    <w:tmpl w:val="046C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FF10EB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43930"/>
    <w:multiLevelType w:val="hybridMultilevel"/>
    <w:tmpl w:val="759A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B69CD"/>
    <w:multiLevelType w:val="hybridMultilevel"/>
    <w:tmpl w:val="CDAE4346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9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61B06186"/>
    <w:multiLevelType w:val="hybridMultilevel"/>
    <w:tmpl w:val="E79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B507C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86C48"/>
    <w:multiLevelType w:val="hybridMultilevel"/>
    <w:tmpl w:val="B67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36046"/>
    <w:multiLevelType w:val="hybridMultilevel"/>
    <w:tmpl w:val="28A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11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EA"/>
    <w:rsid w:val="00033246"/>
    <w:rsid w:val="002128EF"/>
    <w:rsid w:val="007E73FF"/>
    <w:rsid w:val="00841EC5"/>
    <w:rsid w:val="009432D8"/>
    <w:rsid w:val="00B231CF"/>
    <w:rsid w:val="00B62874"/>
    <w:rsid w:val="00B921CC"/>
    <w:rsid w:val="00BB57EA"/>
    <w:rsid w:val="00C5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8A3B"/>
  <w15:chartTrackingRefBased/>
  <w15:docId w15:val="{C04164CD-D811-437A-BBFC-FA70390E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7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B57EA"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7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EA"/>
    <w:rPr>
      <w:rFonts w:ascii="Calibri" w:eastAsia="Calibri" w:hAnsi="Calibri" w:cs="Calibr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B57EA"/>
  </w:style>
  <w:style w:type="character" w:customStyle="1" w:styleId="BodyTextChar">
    <w:name w:val="Body Text Char"/>
    <w:basedOn w:val="DefaultParagraphFont"/>
    <w:link w:val="BodyText"/>
    <w:uiPriority w:val="1"/>
    <w:rsid w:val="00BB57E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BB57EA"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  <w:rsid w:val="00BB57EA"/>
  </w:style>
  <w:style w:type="paragraph" w:styleId="NoSpacing">
    <w:name w:val="No Spacing"/>
    <w:uiPriority w:val="1"/>
    <w:qFormat/>
    <w:rsid w:val="00BB57EA"/>
    <w:pPr>
      <w:spacing w:after="0" w:line="240" w:lineRule="auto"/>
      <w:jc w:val="lowKashida"/>
    </w:pPr>
    <w:rPr>
      <w:rFonts w:asciiTheme="majorBidi" w:hAnsiTheme="majorBidi"/>
    </w:rPr>
  </w:style>
  <w:style w:type="character" w:styleId="HTMLCode">
    <w:name w:val="HTML Code"/>
    <w:basedOn w:val="DefaultParagraphFont"/>
    <w:uiPriority w:val="99"/>
    <w:semiHidden/>
    <w:unhideWhenUsed/>
    <w:rsid w:val="00B92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empty-and-stack-size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empty-and-stack-size-in-c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empty-and-stack-size-in-c-st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ck-top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ayeshanadeem0311@outlook.com</dc:creator>
  <cp:keywords/>
  <dc:description/>
  <cp:lastModifiedBy>ayeshanadeem0311@outlook.com</cp:lastModifiedBy>
  <cp:revision>7</cp:revision>
  <dcterms:created xsi:type="dcterms:W3CDTF">2024-04-14T18:36:00Z</dcterms:created>
  <dcterms:modified xsi:type="dcterms:W3CDTF">2024-04-15T06:30:00Z</dcterms:modified>
</cp:coreProperties>
</file>