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15" w:rsidRPr="0094514B" w:rsidRDefault="00F11515" w:rsidP="00F11515">
      <w:pPr>
        <w:pStyle w:val="hmain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3E3311">
        <w:rPr>
          <w:rFonts w:ascii="Arial" w:hAnsi="Arial" w:cs="Arial"/>
        </w:rPr>
        <w:t xml:space="preserve">     Zeenat Ullah</w:t>
      </w:r>
      <w:r>
        <w:rPr>
          <w:rFonts w:ascii="Arial" w:hAnsi="Arial" w:cs="Arial"/>
        </w:rPr>
        <w:t xml:space="preserve"> </w:t>
      </w:r>
    </w:p>
    <w:p w:rsidR="003E3311" w:rsidRDefault="003E3311" w:rsidP="003E3311">
      <w:pPr>
        <w:tabs>
          <w:tab w:val="left" w:pos="780"/>
        </w:tabs>
        <w:ind w:hanging="360"/>
        <w:outlineLvl w:val="0"/>
        <w:rPr>
          <w:color w:val="0000FF"/>
          <w:u w:val="single"/>
        </w:rPr>
      </w:pPr>
      <w:r>
        <w:t xml:space="preserve">Email:  </w:t>
      </w:r>
      <w:hyperlink r:id="rId7" w:history="1">
        <w:r>
          <w:rPr>
            <w:rStyle w:val="Hyperlink"/>
          </w:rPr>
          <w:t>zeenatkhattak33@gmail.com</w:t>
        </w:r>
      </w:hyperlink>
    </w:p>
    <w:p w:rsidR="003E3311" w:rsidRDefault="003E3311" w:rsidP="003E3311">
      <w:pPr>
        <w:tabs>
          <w:tab w:val="left" w:pos="780"/>
        </w:tabs>
        <w:ind w:hanging="360"/>
        <w:outlineLvl w:val="0"/>
      </w:pPr>
      <w:r>
        <w:t>Cell #: +92-314-9452435</w:t>
      </w:r>
    </w:p>
    <w:p w:rsidR="003E3311" w:rsidRDefault="003E3311" w:rsidP="003E3311">
      <w:pPr>
        <w:tabs>
          <w:tab w:val="left" w:pos="780"/>
        </w:tabs>
        <w:ind w:hanging="360"/>
        <w:jc w:val="left"/>
        <w:outlineLvl w:val="0"/>
      </w:pPr>
      <w:r>
        <w:t xml:space="preserve">      </w:t>
      </w:r>
      <w:r w:rsidRPr="003E3311">
        <w:rPr>
          <w:b/>
        </w:rPr>
        <w:t>Temporary Address:</w:t>
      </w:r>
      <w:r>
        <w:t xml:space="preserve"> Room no, 206 Pakistan Hostel </w:t>
      </w:r>
      <w:proofErr w:type="spellStart"/>
      <w:r>
        <w:t>Opp</w:t>
      </w:r>
      <w:proofErr w:type="spellEnd"/>
      <w:r>
        <w:t xml:space="preserve">, Allied School </w:t>
      </w:r>
      <w:proofErr w:type="spellStart"/>
      <w:r>
        <w:t>Dhoke</w:t>
      </w:r>
      <w:proofErr w:type="spellEnd"/>
      <w:r>
        <w:t xml:space="preserve"> Kala Khan Shams Abad Rawalpindi Pakistan</w:t>
      </w:r>
    </w:p>
    <w:p w:rsidR="003E3311" w:rsidRDefault="003E3311" w:rsidP="003E3311">
      <w:pPr>
        <w:tabs>
          <w:tab w:val="left" w:pos="780"/>
        </w:tabs>
        <w:ind w:hanging="360"/>
        <w:jc w:val="left"/>
        <w:outlineLvl w:val="0"/>
      </w:pPr>
      <w:r>
        <w:tab/>
      </w:r>
      <w:r w:rsidRPr="003E3311">
        <w:rPr>
          <w:b/>
        </w:rPr>
        <w:t>Permanent address:</w:t>
      </w:r>
      <w:r>
        <w:t xml:space="preserve"> Village </w:t>
      </w:r>
      <w:proofErr w:type="spellStart"/>
      <w:r>
        <w:t>Jatta</w:t>
      </w:r>
      <w:proofErr w:type="spellEnd"/>
      <w:r>
        <w:t xml:space="preserve"> Ismail </w:t>
      </w:r>
      <w:proofErr w:type="spellStart"/>
      <w:r>
        <w:t>Khel</w:t>
      </w:r>
      <w:proofErr w:type="spellEnd"/>
      <w:r>
        <w:t xml:space="preserve"> P/o </w:t>
      </w:r>
      <w:proofErr w:type="spellStart"/>
      <w:r>
        <w:t>Lachi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, Banda </w:t>
      </w:r>
      <w:proofErr w:type="spellStart"/>
      <w:r>
        <w:t>Daud</w:t>
      </w:r>
      <w:proofErr w:type="spellEnd"/>
      <w:r>
        <w:t xml:space="preserve"> Shah </w:t>
      </w:r>
      <w:proofErr w:type="spellStart"/>
      <w:r>
        <w:t>Distt</w:t>
      </w:r>
      <w:proofErr w:type="spellEnd"/>
      <w:r>
        <w:t xml:space="preserve">, </w:t>
      </w:r>
      <w:proofErr w:type="spellStart"/>
      <w:r>
        <w:t>Karak</w:t>
      </w:r>
      <w:proofErr w:type="spellEnd"/>
      <w:r>
        <w:t xml:space="preserve"> </w:t>
      </w:r>
      <w:proofErr w:type="spellStart"/>
      <w:r>
        <w:t>Kpk</w:t>
      </w:r>
      <w:proofErr w:type="spellEnd"/>
      <w:r>
        <w:t xml:space="preserve"> Pakistan</w:t>
      </w:r>
    </w:p>
    <w:p w:rsidR="00F11515" w:rsidRPr="003E3311" w:rsidRDefault="00F11515" w:rsidP="003E3311">
      <w:pPr>
        <w:tabs>
          <w:tab w:val="left" w:pos="780"/>
        </w:tabs>
        <w:jc w:val="both"/>
        <w:outlineLvl w:val="0"/>
      </w:pPr>
    </w:p>
    <w:p w:rsidR="00F11515" w:rsidRPr="003E3311" w:rsidRDefault="00F11515" w:rsidP="00F11515">
      <w:pPr>
        <w:pStyle w:val="titleparagraph"/>
        <w:rPr>
          <w:rFonts w:ascii="Arial" w:eastAsia="Times New Roman" w:hAnsi="Arial" w:cs="Arial"/>
          <w:color w:val="5B9BD5" w:themeColor="accent1"/>
        </w:rPr>
      </w:pPr>
      <w:r w:rsidRPr="003E3311">
        <w:rPr>
          <w:rFonts w:ascii="Arial" w:eastAsia="Times New Roman" w:hAnsi="Arial" w:cs="Arial"/>
          <w:color w:val="5B9BD5" w:themeColor="accent1"/>
        </w:rPr>
        <w:t>Employment History</w:t>
      </w:r>
    </w:p>
    <w:p w:rsidR="00F11515" w:rsidRPr="0094514B" w:rsidRDefault="00C04107" w:rsidP="00F11515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F11515" w:rsidRPr="0094514B" w:rsidRDefault="00F11515" w:rsidP="00F11515">
      <w:pPr>
        <w:pStyle w:val="NoSpacing"/>
        <w:rPr>
          <w:rFonts w:ascii="Arial" w:hAnsi="Arial" w:cs="Arial"/>
          <w:lang w:eastAsia="en-GB"/>
        </w:rPr>
      </w:pPr>
    </w:p>
    <w:p w:rsidR="00F11515" w:rsidRPr="0094514B" w:rsidRDefault="00F11515" w:rsidP="00F11515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Senior Associate Support Services, Apollo Telecom</w:t>
      </w:r>
      <w:r w:rsidRPr="0094514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Islamabad</w:t>
      </w:r>
    </w:p>
    <w:p w:rsidR="00F11515" w:rsidRDefault="00F11515" w:rsidP="00F11515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C26F30">
        <w:rPr>
          <w:rFonts w:ascii="Arial" w:hAnsi="Arial" w:cs="Arial"/>
        </w:rPr>
        <w:t>Jan</w:t>
      </w:r>
      <w:r>
        <w:rPr>
          <w:rFonts w:ascii="Arial" w:hAnsi="Arial" w:cs="Arial"/>
        </w:rPr>
        <w:t>-2018</w:t>
      </w:r>
      <w:r w:rsidRPr="0094514B">
        <w:rPr>
          <w:rFonts w:ascii="Arial" w:hAnsi="Arial" w:cs="Arial"/>
        </w:rPr>
        <w:t xml:space="preserve"> – Present)</w:t>
      </w:r>
    </w:p>
    <w:p w:rsidR="00F11515" w:rsidRPr="006B36A4" w:rsidRDefault="00F11515" w:rsidP="00F11515">
      <w:pPr>
        <w:pStyle w:val="Default"/>
        <w:numPr>
          <w:ilvl w:val="0"/>
          <w:numId w:val="1"/>
        </w:numPr>
      </w:pPr>
      <w:r w:rsidRPr="006B36A4">
        <w:t>Responsible for maintaining network infrastructure at multiple customer locations.</w:t>
      </w:r>
    </w:p>
    <w:p w:rsidR="00F11515" w:rsidRPr="006B36A4" w:rsidRDefault="00F11515" w:rsidP="00F11515">
      <w:pPr>
        <w:pStyle w:val="Default"/>
        <w:numPr>
          <w:ilvl w:val="0"/>
          <w:numId w:val="1"/>
        </w:numPr>
      </w:pPr>
      <w:r w:rsidRPr="006B36A4">
        <w:t>Work on projects to deliver Huawei Network architecture at customer locations.</w:t>
      </w:r>
    </w:p>
    <w:p w:rsidR="00F11515" w:rsidRPr="006B36A4" w:rsidRDefault="00F11515" w:rsidP="00F11515">
      <w:pPr>
        <w:pStyle w:val="Default"/>
        <w:numPr>
          <w:ilvl w:val="0"/>
          <w:numId w:val="1"/>
        </w:numPr>
      </w:pPr>
      <w:r w:rsidRPr="006B36A4">
        <w:t xml:space="preserve">Installed, Managed, and configured a data Center with multiple VMware </w:t>
      </w:r>
      <w:proofErr w:type="spellStart"/>
      <w:r w:rsidRPr="006B36A4">
        <w:t>ESXi</w:t>
      </w:r>
      <w:proofErr w:type="spellEnd"/>
      <w:r w:rsidRPr="006B36A4">
        <w:t xml:space="preserve"> hosts with High Available and Distributed Resource Scheduler</w:t>
      </w:r>
    </w:p>
    <w:p w:rsidR="00F11515" w:rsidRPr="006B36A4" w:rsidRDefault="00F11515" w:rsidP="00F11515">
      <w:pPr>
        <w:pStyle w:val="Default"/>
        <w:numPr>
          <w:ilvl w:val="0"/>
          <w:numId w:val="1"/>
        </w:numPr>
      </w:pPr>
      <w:r w:rsidRPr="006B36A4">
        <w:t xml:space="preserve">Diagnose and resolve LAN Configurations and systems errors. </w:t>
      </w:r>
    </w:p>
    <w:p w:rsidR="00F11515" w:rsidRPr="006B36A4" w:rsidRDefault="00F11515" w:rsidP="00F11515">
      <w:pPr>
        <w:pStyle w:val="Default"/>
        <w:numPr>
          <w:ilvl w:val="0"/>
          <w:numId w:val="1"/>
        </w:numPr>
      </w:pPr>
      <w:r w:rsidRPr="006B36A4">
        <w:t>Installed and configured 15 physical/virtualized servers. Responsible for building and deploying servers running Windows 2008 R2 and 2012 R2, Window 2016 and Li</w:t>
      </w:r>
      <w:r>
        <w:t>nux (CentOS, Ubuntu</w:t>
      </w:r>
      <w:r w:rsidRPr="006B36A4">
        <w:t>)</w:t>
      </w:r>
    </w:p>
    <w:p w:rsidR="00F11515" w:rsidRDefault="00F11515" w:rsidP="00F11515">
      <w:pPr>
        <w:pStyle w:val="Default"/>
        <w:numPr>
          <w:ilvl w:val="0"/>
          <w:numId w:val="1"/>
        </w:numPr>
      </w:pPr>
      <w:r w:rsidRPr="006B36A4">
        <w:t>First line of escalation for Huawei based Network and IT infrastructure issues for North region.</w:t>
      </w:r>
    </w:p>
    <w:p w:rsidR="00CE4A77" w:rsidRPr="006B36A4" w:rsidRDefault="00CE4A77" w:rsidP="00F11515">
      <w:pPr>
        <w:pStyle w:val="Default"/>
        <w:numPr>
          <w:ilvl w:val="0"/>
          <w:numId w:val="1"/>
        </w:numPr>
      </w:pPr>
      <w:r>
        <w:t>Resolves issues by remote facility (</w:t>
      </w:r>
      <w:proofErr w:type="spellStart"/>
      <w:r>
        <w:t>Teamviewer</w:t>
      </w:r>
      <w:proofErr w:type="gramStart"/>
      <w:r>
        <w:t>,Anydesk</w:t>
      </w:r>
      <w:proofErr w:type="spellEnd"/>
      <w:proofErr w:type="gramEnd"/>
      <w:r>
        <w:t>).</w:t>
      </w:r>
    </w:p>
    <w:p w:rsidR="00F11515" w:rsidRPr="006B36A4" w:rsidRDefault="00F11515" w:rsidP="00F11515">
      <w:pPr>
        <w:pStyle w:val="Default"/>
        <w:numPr>
          <w:ilvl w:val="0"/>
          <w:numId w:val="1"/>
        </w:numPr>
      </w:pPr>
      <w:r w:rsidRPr="006B36A4">
        <w:t>Perform Network monitoring and operations.</w:t>
      </w:r>
    </w:p>
    <w:p w:rsidR="00F11515" w:rsidRPr="006B36A4" w:rsidRDefault="00F11515" w:rsidP="00F11515">
      <w:pPr>
        <w:pStyle w:val="Default"/>
        <w:numPr>
          <w:ilvl w:val="0"/>
          <w:numId w:val="1"/>
        </w:numPr>
      </w:pPr>
      <w:r w:rsidRPr="006B36A4">
        <w:t>Responsible for Preventive Maintenance on Huawei Network and IT infrastructure at customer locations.</w:t>
      </w:r>
    </w:p>
    <w:p w:rsidR="00F11515" w:rsidRPr="0094514B" w:rsidRDefault="008F2CD8" w:rsidP="00F11515">
      <w:pPr>
        <w:pStyle w:val="date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 </w:t>
      </w:r>
    </w:p>
    <w:p w:rsidR="00F11515" w:rsidRPr="0094514B" w:rsidRDefault="00F11515" w:rsidP="00F11515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Key Projects</w:t>
      </w:r>
    </w:p>
    <w:p w:rsidR="00F11515" w:rsidRPr="0094514B" w:rsidRDefault="00C04107" w:rsidP="00F11515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451.3pt;height:4pt" o:hralign="center" o:hrstd="t" o:hrnoshade="t" o:hr="t" fillcolor="#599ad1" stroked="f"/>
        </w:pict>
      </w:r>
    </w:p>
    <w:p w:rsidR="00F11515" w:rsidRDefault="00F11515" w:rsidP="00F11515">
      <w:pPr>
        <w:pStyle w:val="NoSpacing"/>
        <w:rPr>
          <w:rFonts w:ascii="Arial" w:hAnsi="Arial" w:cs="Arial"/>
          <w:lang w:eastAsia="en-GB"/>
        </w:rPr>
      </w:pPr>
    </w:p>
    <w:p w:rsidR="00104997" w:rsidRDefault="00104997" w:rsidP="00104997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Lady Reading Hospital, Peshawar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 and implementation of Core, distribution and access scenario.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 xml:space="preserve">Configuration of </w:t>
      </w:r>
      <w:proofErr w:type="spellStart"/>
      <w:r>
        <w:t>Istacking</w:t>
      </w:r>
      <w:proofErr w:type="spellEnd"/>
      <w:r>
        <w:t xml:space="preserve"> of 4 S6720EI switches.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 CE8800EI as a core switch.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 of CE7855 as server farm for server connectivity.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 of S5720LI as access switch.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 xml:space="preserve">Configuration of two </w:t>
      </w:r>
      <w:proofErr w:type="spellStart"/>
      <w:r>
        <w:t>Wlan</w:t>
      </w:r>
      <w:proofErr w:type="spellEnd"/>
      <w:r>
        <w:t xml:space="preserve"> AC6605 controller in HA mode under HRV.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 xml:space="preserve">Configuration of AP6050DN with </w:t>
      </w:r>
      <w:proofErr w:type="spellStart"/>
      <w:r>
        <w:t>Wlan</w:t>
      </w:r>
      <w:proofErr w:type="spellEnd"/>
      <w:r>
        <w:t xml:space="preserve"> in tunnel mode.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 of eSight NMS for whole network supervision.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 xml:space="preserve">Configuration of </w:t>
      </w:r>
      <w:proofErr w:type="spellStart"/>
      <w:r>
        <w:t>Vlan</w:t>
      </w:r>
      <w:proofErr w:type="spellEnd"/>
      <w:r>
        <w:t xml:space="preserve"> and </w:t>
      </w:r>
      <w:proofErr w:type="spellStart"/>
      <w:r>
        <w:t>vlanif</w:t>
      </w:r>
      <w:proofErr w:type="spellEnd"/>
      <w:r>
        <w:t>, IVR configuration.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 xml:space="preserve">Configuration of </w:t>
      </w:r>
      <w:proofErr w:type="spellStart"/>
      <w:r>
        <w:t>Ospf</w:t>
      </w:r>
      <w:proofErr w:type="spellEnd"/>
      <w:r>
        <w:t xml:space="preserve"> Multi-area with Area 0(Backbone)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 of Network Time Protocol, Telnet, SSH accounts.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Configurations of ACL for network security,</w:t>
      </w:r>
    </w:p>
    <w:p w:rsidR="00104997" w:rsidRPr="00176D66" w:rsidRDefault="00104997" w:rsidP="00104997">
      <w:pPr>
        <w:pStyle w:val="Default"/>
        <w:numPr>
          <w:ilvl w:val="0"/>
          <w:numId w:val="1"/>
        </w:numPr>
      </w:pPr>
      <w:r>
        <w:t xml:space="preserve">Configuration of DHCP and DHCP snooping on interfaces of access layer. 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Configurations of SNMP.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lastRenderedPageBreak/>
        <w:t>Configuration of BPDU protection and BPDU filter to avoid loops.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Configuration to stop broadcast storm on access ports.</w:t>
      </w:r>
    </w:p>
    <w:p w:rsidR="00104997" w:rsidRDefault="00104997" w:rsidP="00104997">
      <w:pPr>
        <w:pStyle w:val="Default"/>
        <w:numPr>
          <w:ilvl w:val="0"/>
          <w:numId w:val="1"/>
        </w:numPr>
      </w:pPr>
      <w:r>
        <w:t>Testing of fiber through VFL and OTDR testing as well.</w:t>
      </w:r>
    </w:p>
    <w:p w:rsidR="00C36B9E" w:rsidRPr="00C36B9E" w:rsidRDefault="00C36B9E" w:rsidP="00C36B9E">
      <w:pPr>
        <w:pStyle w:val="Default"/>
        <w:ind w:left="360"/>
        <w:rPr>
          <w:b/>
        </w:rPr>
      </w:pPr>
      <w:r w:rsidRPr="00C36B9E">
        <w:rPr>
          <w:b/>
        </w:rPr>
        <w:t>VOIP</w:t>
      </w:r>
    </w:p>
    <w:p w:rsidR="00C36B9E" w:rsidRDefault="00C36B9E" w:rsidP="00C36B9E">
      <w:pPr>
        <w:pStyle w:val="Default"/>
        <w:numPr>
          <w:ilvl w:val="0"/>
          <w:numId w:val="4"/>
        </w:numPr>
      </w:pPr>
      <w:r>
        <w:t>worked on Nortel/Avaya CS1k and MICS (Modular integrated communication system)</w:t>
      </w:r>
    </w:p>
    <w:p w:rsidR="00104997" w:rsidRDefault="00C36B9E" w:rsidP="00C36B9E">
      <w:pPr>
        <w:pStyle w:val="Default"/>
        <w:numPr>
          <w:ilvl w:val="0"/>
          <w:numId w:val="4"/>
        </w:numPr>
      </w:pPr>
      <w:r>
        <w:t>Exchange</w:t>
      </w:r>
      <w:r>
        <w:t xml:space="preserve"> systems also on Huawei </w:t>
      </w:r>
      <w:proofErr w:type="spellStart"/>
      <w:r>
        <w:t>Voip</w:t>
      </w:r>
      <w:proofErr w:type="spellEnd"/>
      <w:r>
        <w:t xml:space="preserve"> </w:t>
      </w:r>
      <w:proofErr w:type="spellStart"/>
      <w:r>
        <w:t>eSpace</w:t>
      </w:r>
      <w:proofErr w:type="spellEnd"/>
      <w:r>
        <w:t xml:space="preserve"> U1900 series gateways configuration.</w:t>
      </w:r>
    </w:p>
    <w:p w:rsidR="00F11515" w:rsidRPr="00C36B9E" w:rsidRDefault="00C36B9E" w:rsidP="00C36B9E">
      <w:pPr>
        <w:pStyle w:val="Default"/>
        <w:numPr>
          <w:ilvl w:val="0"/>
          <w:numId w:val="4"/>
        </w:numPr>
      </w:pPr>
      <w:r>
        <w:t>Configuration SIP Phones Huawei, Avaya.</w:t>
      </w:r>
    </w:p>
    <w:p w:rsidR="00F11515" w:rsidRPr="0094514B" w:rsidRDefault="00F11515" w:rsidP="00F11515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F11515" w:rsidRDefault="00C04107" w:rsidP="00F11515">
      <w:p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pict>
          <v:rect id="_x0000_i1027" style="width:451.3pt;height:4pt;mso-position-vertical:absolute" o:hralign="center" o:hrstd="t" o:hrnoshade="t" o:hr="t" fillcolor="#2e74b5 [2404]" stroked="f"/>
        </w:pict>
      </w:r>
    </w:p>
    <w:p w:rsidR="00F11515" w:rsidRDefault="00F11515" w:rsidP="00F11515">
      <w:pPr>
        <w:rPr>
          <w:rFonts w:ascii="Arial" w:hAnsi="Arial" w:cs="Arial"/>
          <w:color w:val="0070C0"/>
        </w:rPr>
      </w:pPr>
    </w:p>
    <w:p w:rsidR="00215C0A" w:rsidRDefault="00215C0A" w:rsidP="00215C0A">
      <w:pPr>
        <w:pStyle w:val="Title"/>
        <w:numPr>
          <w:ilvl w:val="0"/>
          <w:numId w:val="3"/>
        </w:numPr>
        <w:jc w:val="left"/>
        <w:rPr>
          <w:b w:val="0"/>
          <w:i w:val="0"/>
          <w:caps w:val="0"/>
          <w:sz w:val="24"/>
          <w:szCs w:val="24"/>
        </w:rPr>
      </w:pPr>
      <w:r>
        <w:rPr>
          <w:b w:val="0"/>
          <w:i w:val="0"/>
          <w:caps w:val="0"/>
          <w:sz w:val="24"/>
          <w:szCs w:val="24"/>
        </w:rPr>
        <w:t>Excellent oral/written communication, interpersonal, analytical, organizational, troubleshooting, and problem solving skills.</w:t>
      </w:r>
    </w:p>
    <w:p w:rsidR="00215C0A" w:rsidRDefault="00215C0A" w:rsidP="00215C0A">
      <w:pPr>
        <w:pStyle w:val="Title"/>
        <w:numPr>
          <w:ilvl w:val="0"/>
          <w:numId w:val="3"/>
        </w:numPr>
        <w:jc w:val="left"/>
        <w:rPr>
          <w:b w:val="0"/>
          <w:i w:val="0"/>
          <w:caps w:val="0"/>
          <w:sz w:val="24"/>
          <w:szCs w:val="24"/>
        </w:rPr>
      </w:pPr>
      <w:r>
        <w:rPr>
          <w:b w:val="0"/>
          <w:i w:val="0"/>
          <w:caps w:val="0"/>
          <w:sz w:val="24"/>
          <w:szCs w:val="24"/>
        </w:rPr>
        <w:t>I have a good ability to handle pressure and perform well under stress.</w:t>
      </w:r>
    </w:p>
    <w:p w:rsidR="00215C0A" w:rsidRDefault="00215C0A" w:rsidP="00215C0A">
      <w:pPr>
        <w:pStyle w:val="ListParagraph"/>
        <w:numPr>
          <w:ilvl w:val="0"/>
          <w:numId w:val="3"/>
        </w:numPr>
        <w:contextualSpacing/>
        <w:jc w:val="left"/>
        <w:rPr>
          <w:caps/>
        </w:rPr>
      </w:pPr>
      <w:r>
        <w:rPr>
          <w:bdr w:val="none" w:sz="0" w:space="0" w:color="auto" w:frame="1"/>
        </w:rPr>
        <w:t>To have Customer oriented approach as a Team.</w:t>
      </w:r>
    </w:p>
    <w:p w:rsidR="00215C0A" w:rsidRDefault="00215C0A" w:rsidP="00215C0A">
      <w:pPr>
        <w:pStyle w:val="ListParagraph"/>
        <w:numPr>
          <w:ilvl w:val="0"/>
          <w:numId w:val="3"/>
        </w:numPr>
        <w:contextualSpacing/>
        <w:jc w:val="left"/>
        <w:rPr>
          <w:bdr w:val="none" w:sz="0" w:space="0" w:color="auto" w:frame="1"/>
        </w:rPr>
      </w:pPr>
      <w:r>
        <w:rPr>
          <w:bdr w:val="none" w:sz="0" w:space="0" w:color="auto" w:frame="1"/>
        </w:rPr>
        <w:t>Communication, leadership, relationship.</w:t>
      </w:r>
    </w:p>
    <w:p w:rsidR="00215C0A" w:rsidRDefault="00215C0A" w:rsidP="00215C0A">
      <w:pPr>
        <w:pStyle w:val="ListParagraph"/>
        <w:numPr>
          <w:ilvl w:val="0"/>
          <w:numId w:val="3"/>
        </w:numPr>
        <w:contextualSpacing/>
        <w:jc w:val="left"/>
        <w:rPr>
          <w:b/>
          <w:i/>
          <w:caps/>
        </w:rPr>
      </w:pPr>
      <w:r>
        <w:rPr>
          <w:bdr w:val="none" w:sz="0" w:space="0" w:color="auto" w:frame="1"/>
        </w:rPr>
        <w:t>Technical knowledge and skills among the team.</w:t>
      </w:r>
    </w:p>
    <w:p w:rsidR="00215C0A" w:rsidRDefault="00215C0A" w:rsidP="00215C0A">
      <w:pPr>
        <w:pStyle w:val="ListParagraph"/>
        <w:numPr>
          <w:ilvl w:val="0"/>
          <w:numId w:val="3"/>
        </w:numPr>
        <w:contextualSpacing/>
        <w:jc w:val="left"/>
        <w:rPr>
          <w:b/>
          <w:i/>
          <w:caps/>
        </w:rPr>
      </w:pPr>
      <w:r>
        <w:rPr>
          <w:bdr w:val="none" w:sz="0" w:space="0" w:color="auto" w:frame="1"/>
        </w:rPr>
        <w:t>Work under pressure.</w:t>
      </w:r>
    </w:p>
    <w:p w:rsidR="00215C0A" w:rsidRPr="00091494" w:rsidRDefault="00215C0A" w:rsidP="00215C0A">
      <w:pPr>
        <w:pStyle w:val="ListParagraph"/>
        <w:numPr>
          <w:ilvl w:val="0"/>
          <w:numId w:val="3"/>
        </w:numPr>
        <w:contextualSpacing/>
        <w:jc w:val="left"/>
        <w:rPr>
          <w:b/>
          <w:i/>
          <w:caps/>
        </w:rPr>
      </w:pPr>
      <w:r>
        <w:rPr>
          <w:bdr w:val="none" w:sz="0" w:space="0" w:color="auto" w:frame="1"/>
        </w:rPr>
        <w:t>Time and resource management.</w:t>
      </w:r>
    </w:p>
    <w:p w:rsidR="00F11515" w:rsidRPr="00EC786D" w:rsidRDefault="00F11515" w:rsidP="00F11515">
      <w:pPr>
        <w:pStyle w:val="Default"/>
        <w:ind w:left="720"/>
      </w:pPr>
    </w:p>
    <w:p w:rsidR="00F11515" w:rsidRPr="0094514B" w:rsidRDefault="00F11515" w:rsidP="00F11515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F11515" w:rsidRPr="0094514B" w:rsidRDefault="00C04107" w:rsidP="00F11515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3E3311" w:rsidRPr="003E3311" w:rsidRDefault="003E3311" w:rsidP="003E3311">
      <w:pPr>
        <w:pStyle w:val="Default"/>
        <w:numPr>
          <w:ilvl w:val="0"/>
          <w:numId w:val="1"/>
        </w:numPr>
      </w:pPr>
      <w:r w:rsidRPr="003E3311">
        <w:t>(i)-BE (Electrical Engineering)    2015     Ma</w:t>
      </w:r>
      <w:r w:rsidR="00F61DD8">
        <w:t>rks: 2.89/4,00  Iqra National</w:t>
      </w:r>
      <w:r w:rsidRPr="003E3311">
        <w:t xml:space="preserve"> Univeristy </w:t>
      </w:r>
    </w:p>
    <w:p w:rsidR="003E3311" w:rsidRPr="003E3311" w:rsidRDefault="003E3311" w:rsidP="003E3311">
      <w:pPr>
        <w:pStyle w:val="Default"/>
        <w:numPr>
          <w:ilvl w:val="0"/>
          <w:numId w:val="1"/>
        </w:numPr>
      </w:pPr>
      <w:r w:rsidRPr="003E3311">
        <w:t xml:space="preserve">(ii)-HSSC (Pre-Engineering)       2010     Marks: 806/1100. BISE </w:t>
      </w:r>
      <w:proofErr w:type="spellStart"/>
      <w:r w:rsidRPr="003E3311">
        <w:t>Kohat</w:t>
      </w:r>
      <w:proofErr w:type="spellEnd"/>
      <w:r w:rsidRPr="003E3311">
        <w:t xml:space="preserve"> KPK                                                                                                         </w:t>
      </w:r>
    </w:p>
    <w:p w:rsidR="003E3311" w:rsidRPr="003E3311" w:rsidRDefault="003E3311" w:rsidP="003E3311">
      <w:pPr>
        <w:pStyle w:val="Default"/>
        <w:numPr>
          <w:ilvl w:val="0"/>
          <w:numId w:val="1"/>
        </w:numPr>
      </w:pPr>
      <w:r w:rsidRPr="003E3311">
        <w:t xml:space="preserve">(iii)-SSC   (Metric Science)         2008     Marks: 619/900.   BISE </w:t>
      </w:r>
      <w:proofErr w:type="spellStart"/>
      <w:r w:rsidRPr="003E3311">
        <w:t>Kohat</w:t>
      </w:r>
      <w:proofErr w:type="spellEnd"/>
      <w:r w:rsidRPr="003E3311">
        <w:t xml:space="preserve"> KPK</w:t>
      </w:r>
    </w:p>
    <w:p w:rsidR="00F11515" w:rsidRPr="00EC786D" w:rsidRDefault="00F11515" w:rsidP="003E3311">
      <w:pPr>
        <w:pStyle w:val="Default"/>
        <w:ind w:left="720"/>
      </w:pPr>
    </w:p>
    <w:p w:rsidR="00F11515" w:rsidRPr="00A1300A" w:rsidRDefault="00F11515" w:rsidP="00F11515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 </w:t>
      </w:r>
    </w:p>
    <w:p w:rsidR="00F11515" w:rsidRPr="0094514B" w:rsidRDefault="00F11515" w:rsidP="00F11515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F11515" w:rsidRPr="0094514B" w:rsidRDefault="00C04107" w:rsidP="00F11515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F11515" w:rsidRPr="0094514B" w:rsidRDefault="00F11515" w:rsidP="00F11515">
      <w:pPr>
        <w:pStyle w:val="NoSpacing"/>
        <w:rPr>
          <w:rFonts w:ascii="Arial" w:hAnsi="Arial" w:cs="Arial"/>
        </w:rPr>
      </w:pPr>
    </w:p>
    <w:p w:rsidR="00F11515" w:rsidRPr="00EC786D" w:rsidRDefault="00F11515" w:rsidP="00F11515">
      <w:pPr>
        <w:pStyle w:val="Default"/>
        <w:numPr>
          <w:ilvl w:val="0"/>
          <w:numId w:val="2"/>
        </w:numPr>
      </w:pPr>
      <w:r w:rsidRPr="00EC786D">
        <w:t>Aalishan Akhtar – Director Services, Apollo Telecom</w:t>
      </w:r>
    </w:p>
    <w:p w:rsidR="00F11515" w:rsidRPr="00EC786D" w:rsidRDefault="00F11515" w:rsidP="00F11515">
      <w:pPr>
        <w:pStyle w:val="Default"/>
        <w:numPr>
          <w:ilvl w:val="0"/>
          <w:numId w:val="2"/>
        </w:numPr>
      </w:pPr>
      <w:r w:rsidRPr="00EC786D">
        <w:t>Junaid ur Rehman – Director Sales, Apollo Telecom</w:t>
      </w:r>
    </w:p>
    <w:p w:rsidR="00F11515" w:rsidRPr="00EC786D" w:rsidRDefault="00F11515" w:rsidP="00F11515">
      <w:pPr>
        <w:pStyle w:val="Default"/>
        <w:ind w:left="720"/>
      </w:pPr>
    </w:p>
    <w:p w:rsidR="00F11515" w:rsidRDefault="00F11515" w:rsidP="00F11515"/>
    <w:p w:rsidR="00FF02BA" w:rsidRPr="00F11515" w:rsidRDefault="00FF02BA" w:rsidP="00F11515">
      <w:bookmarkStart w:id="0" w:name="_GoBack"/>
      <w:bookmarkEnd w:id="0"/>
    </w:p>
    <w:sectPr w:rsidR="00FF02BA" w:rsidRPr="00F1151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107" w:rsidRDefault="00C04107">
      <w:r>
        <w:separator/>
      </w:r>
    </w:p>
  </w:endnote>
  <w:endnote w:type="continuationSeparator" w:id="0">
    <w:p w:rsidR="00C04107" w:rsidRDefault="00C0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BDB" w:rsidRPr="00995F35" w:rsidRDefault="00215C0A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Pr="00995F35">
      <w:rPr>
        <w:color w:val="D9D9D9" w:themeColor="background1" w:themeShade="D9"/>
        <w:sz w:val="16"/>
        <w:szCs w:val="16"/>
      </w:rPr>
      <w:t>CV template by reed.co.uk</w:t>
    </w:r>
  </w:p>
  <w:p w:rsidR="00295BDB" w:rsidRDefault="00C041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107" w:rsidRDefault="00C04107">
      <w:r>
        <w:separator/>
      </w:r>
    </w:p>
  </w:footnote>
  <w:footnote w:type="continuationSeparator" w:id="0">
    <w:p w:rsidR="00C04107" w:rsidRDefault="00C04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3BF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4F8C391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2B0F243E"/>
    <w:multiLevelType w:val="hybridMultilevel"/>
    <w:tmpl w:val="0E1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8448C"/>
    <w:multiLevelType w:val="hybridMultilevel"/>
    <w:tmpl w:val="B928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15"/>
    <w:rsid w:val="00007C68"/>
    <w:rsid w:val="00104997"/>
    <w:rsid w:val="001D7801"/>
    <w:rsid w:val="00215C0A"/>
    <w:rsid w:val="003E3311"/>
    <w:rsid w:val="004F0674"/>
    <w:rsid w:val="00531F47"/>
    <w:rsid w:val="007441D6"/>
    <w:rsid w:val="007C29CF"/>
    <w:rsid w:val="008F2CD8"/>
    <w:rsid w:val="00C04107"/>
    <w:rsid w:val="00C26F30"/>
    <w:rsid w:val="00C36B9E"/>
    <w:rsid w:val="00CE4A77"/>
    <w:rsid w:val="00F06AAC"/>
    <w:rsid w:val="00F11515"/>
    <w:rsid w:val="00F61DD8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C88DD-CE9D-43AA-BC2B-27E03341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F11515"/>
    <w:pPr>
      <w:spacing w:after="0" w:line="240" w:lineRule="auto"/>
      <w:jc w:val="center"/>
    </w:pPr>
    <w:rPr>
      <w:rFonts w:ascii="Noto Sans" w:hAnsi="Noto Sans"/>
      <w:color w:val="222E39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15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main">
    <w:name w:val="&lt;h&gt; main"/>
    <w:link w:val="hmainChar"/>
    <w:qFormat/>
    <w:rsid w:val="00F11515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val="en-GB" w:eastAsia="en-GB"/>
    </w:rPr>
  </w:style>
  <w:style w:type="paragraph" w:styleId="NoSpacing">
    <w:name w:val="No Spacing"/>
    <w:aliases w:val="paragraph"/>
    <w:link w:val="NoSpacingChar"/>
    <w:uiPriority w:val="1"/>
    <w:qFormat/>
    <w:rsid w:val="00F11515"/>
    <w:pPr>
      <w:spacing w:after="0" w:line="240" w:lineRule="auto"/>
      <w:ind w:left="340"/>
    </w:pPr>
    <w:rPr>
      <w:rFonts w:ascii="Noto Sans" w:hAnsi="Noto Sans"/>
      <w:color w:val="222E39"/>
      <w:sz w:val="20"/>
      <w:lang w:val="en-GB"/>
    </w:rPr>
  </w:style>
  <w:style w:type="character" w:customStyle="1" w:styleId="hmainChar">
    <w:name w:val="&lt;h&gt; main Char"/>
    <w:basedOn w:val="DefaultParagraphFont"/>
    <w:link w:val="hmain"/>
    <w:rsid w:val="00F11515"/>
    <w:rPr>
      <w:rFonts w:ascii="Noto Sans" w:eastAsiaTheme="majorEastAsia" w:hAnsi="Noto Sans" w:cstheme="majorBidi"/>
      <w:color w:val="3374AB"/>
      <w:sz w:val="32"/>
      <w:szCs w:val="32"/>
      <w:lang w:val="en-GB"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F11515"/>
    <w:rPr>
      <w:rFonts w:ascii="Noto Sans" w:hAnsi="Noto Sans"/>
      <w:color w:val="222E39"/>
      <w:sz w:val="20"/>
      <w:lang w:val="en-GB"/>
    </w:rPr>
  </w:style>
  <w:style w:type="character" w:styleId="Hyperlink">
    <w:name w:val="Hyperlink"/>
    <w:basedOn w:val="DefaultParagraphFont"/>
    <w:uiPriority w:val="99"/>
    <w:unhideWhenUsed/>
    <w:rsid w:val="00F11515"/>
    <w:rPr>
      <w:color w:val="0563C1" w:themeColor="hyperlink"/>
      <w:u w:val="single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F11515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F11515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titleparagraphChar">
    <w:name w:val="title paragraph Char"/>
    <w:basedOn w:val="DefaultParagraphFont"/>
    <w:link w:val="titleparagraph"/>
    <w:rsid w:val="00F11515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paragraph" w:customStyle="1" w:styleId="date1">
    <w:name w:val="date1"/>
    <w:link w:val="date1Char"/>
    <w:qFormat/>
    <w:rsid w:val="00F11515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schoolname1Char">
    <w:name w:val="school name 1 Char"/>
    <w:basedOn w:val="DefaultParagraphFont"/>
    <w:link w:val="schoolname1"/>
    <w:rsid w:val="00F11515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date1Char">
    <w:name w:val="date1 Char"/>
    <w:basedOn w:val="DefaultParagraphFont"/>
    <w:link w:val="date1"/>
    <w:rsid w:val="00F11515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15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515"/>
    <w:rPr>
      <w:rFonts w:ascii="Noto Sans" w:hAnsi="Noto Sans"/>
      <w:color w:val="222E39"/>
      <w:lang w:val="en-GB"/>
    </w:rPr>
  </w:style>
  <w:style w:type="paragraph" w:customStyle="1" w:styleId="Default">
    <w:name w:val="Default"/>
    <w:rsid w:val="00F1151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link w:val="TitleChar"/>
    <w:qFormat/>
    <w:rsid w:val="00215C0A"/>
    <w:rPr>
      <w:rFonts w:ascii="Times New Roman" w:eastAsia="Times New Roman" w:hAnsi="Times New Roman" w:cs="Times New Roman"/>
      <w:b/>
      <w:i/>
      <w:caps/>
      <w:color w:val="auto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15C0A"/>
    <w:rPr>
      <w:rFonts w:ascii="Times New Roman" w:eastAsia="Times New Roman" w:hAnsi="Times New Roman" w:cs="Times New Roman"/>
      <w:b/>
      <w:i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zeenatkhattak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Zeenat ullah</cp:lastModifiedBy>
  <cp:revision>6</cp:revision>
  <dcterms:created xsi:type="dcterms:W3CDTF">2019-11-11T06:33:00Z</dcterms:created>
  <dcterms:modified xsi:type="dcterms:W3CDTF">2020-01-30T05:06:00Z</dcterms:modified>
</cp:coreProperties>
</file>