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70533" w14:textId="77777777" w:rsidR="003F3BFD" w:rsidRPr="003F3BFD" w:rsidRDefault="003F3BFD">
      <w:pPr>
        <w:jc w:val="center"/>
        <w:rPr>
          <w:rFonts w:ascii="BankGothic Md BT" w:hAnsi="BankGothic Md BT"/>
          <w:b/>
          <w:bCs/>
          <w:sz w:val="44"/>
          <w:szCs w:val="44"/>
        </w:rPr>
      </w:pPr>
      <w:r w:rsidRPr="003F3BFD">
        <w:rPr>
          <w:rFonts w:ascii="BankGothic Md BT" w:hAnsi="BankGothic Md BT"/>
          <w:b/>
          <w:bCs/>
          <w:sz w:val="44"/>
          <w:szCs w:val="44"/>
        </w:rPr>
        <w:t>ELECTRONIC DEVICES &amp; CIRCUIT</w:t>
      </w:r>
    </w:p>
    <w:p w14:paraId="697F70DB" w14:textId="77777777" w:rsidR="003F3BFD" w:rsidRPr="003F3BFD" w:rsidRDefault="003F3BFD" w:rsidP="003F3BFD">
      <w:pPr>
        <w:jc w:val="center"/>
        <w:rPr>
          <w:rFonts w:ascii="BankGothic Md BT" w:hAnsi="BankGothic Md BT"/>
          <w:b/>
          <w:bCs/>
          <w:sz w:val="44"/>
          <w:szCs w:val="44"/>
        </w:rPr>
      </w:pPr>
      <w:r w:rsidRPr="003F3BFD">
        <w:rPr>
          <w:rFonts w:ascii="BankGothic Md BT" w:hAnsi="BankGothic Md BT"/>
          <w:b/>
          <w:bCs/>
          <w:sz w:val="44"/>
          <w:szCs w:val="44"/>
        </w:rPr>
        <w:t>MINI PROJECT REPORT</w:t>
      </w:r>
    </w:p>
    <w:p w14:paraId="59198129" w14:textId="77777777" w:rsidR="003F3BFD" w:rsidRDefault="003F3BFD" w:rsidP="003F3BFD">
      <w:pPr>
        <w:pStyle w:val="NoSpacing"/>
      </w:pPr>
    </w:p>
    <w:p w14:paraId="427CE88C" w14:textId="77777777" w:rsidR="003F3BFD" w:rsidRDefault="003F3BFD" w:rsidP="003F3BFD">
      <w:pPr>
        <w:pStyle w:val="NoSpacing"/>
      </w:pPr>
    </w:p>
    <w:p w14:paraId="4CF216DB" w14:textId="77777777" w:rsidR="003F3BFD" w:rsidRDefault="003F3BFD" w:rsidP="003F3BFD">
      <w:pPr>
        <w:pStyle w:val="Heading2"/>
        <w:jc w:val="center"/>
        <w:rPr>
          <w:b w:val="0"/>
          <w:noProof/>
        </w:rPr>
      </w:pPr>
    </w:p>
    <w:p w14:paraId="7E639AC8" w14:textId="77777777" w:rsidR="003F3BFD" w:rsidRPr="00473A0D" w:rsidRDefault="003F3BFD" w:rsidP="003F3BFD">
      <w:pPr>
        <w:pStyle w:val="Heading2"/>
        <w:jc w:val="center"/>
      </w:pPr>
      <w:bookmarkStart w:id="0" w:name="_Toc96649029"/>
      <w:bookmarkStart w:id="1" w:name="_Toc96649044"/>
      <w:bookmarkStart w:id="2" w:name="_Toc96681926"/>
      <w:bookmarkStart w:id="3" w:name="_Toc100003320"/>
      <w:bookmarkStart w:id="4" w:name="_Toc103119339"/>
      <w:bookmarkStart w:id="5" w:name="_Toc103142167"/>
      <w:r>
        <w:rPr>
          <w:b w:val="0"/>
          <w:noProof/>
        </w:rPr>
        <w:drawing>
          <wp:inline distT="0" distB="0" distL="0" distR="0" wp14:anchorId="1F90F73A" wp14:editId="176938F4">
            <wp:extent cx="1200150" cy="12055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704" cy="1210082"/>
                    </a:xfrm>
                    <a:prstGeom prst="rect">
                      <a:avLst/>
                    </a:prstGeom>
                    <a:noFill/>
                    <a:ln>
                      <a:noFill/>
                    </a:ln>
                  </pic:spPr>
                </pic:pic>
              </a:graphicData>
            </a:graphic>
          </wp:inline>
        </w:drawing>
      </w:r>
      <w:bookmarkEnd w:id="0"/>
      <w:bookmarkEnd w:id="1"/>
      <w:bookmarkEnd w:id="2"/>
      <w:bookmarkEnd w:id="3"/>
      <w:bookmarkEnd w:id="4"/>
      <w:bookmarkEnd w:id="5"/>
    </w:p>
    <w:p w14:paraId="4E35F8F2" w14:textId="77777777" w:rsidR="003F3BFD" w:rsidRDefault="003F3BFD" w:rsidP="003F3BFD">
      <w:pPr>
        <w:pStyle w:val="Heading3"/>
      </w:pPr>
    </w:p>
    <w:p w14:paraId="079C335C" w14:textId="77777777" w:rsidR="003F3BFD" w:rsidRPr="00040D01" w:rsidRDefault="003F3BFD" w:rsidP="003F3BFD">
      <w:pPr>
        <w:pStyle w:val="Heading3"/>
        <w:rPr>
          <w:rFonts w:ascii="BankGothic Md BT" w:hAnsi="BankGothic Md BT"/>
          <w:b/>
          <w:bCs/>
          <w:sz w:val="32"/>
          <w:szCs w:val="32"/>
        </w:rPr>
      </w:pPr>
      <w:bookmarkStart w:id="6" w:name="_Toc96649030"/>
      <w:bookmarkStart w:id="7" w:name="_Toc96649045"/>
      <w:bookmarkStart w:id="8" w:name="_Toc96681927"/>
      <w:bookmarkStart w:id="9" w:name="_Toc100003321"/>
      <w:bookmarkStart w:id="10" w:name="_Toc103119340"/>
      <w:bookmarkStart w:id="11" w:name="_Toc103142168"/>
      <w:r w:rsidRPr="00040D01">
        <w:rPr>
          <w:rFonts w:ascii="BankGothic Md BT" w:hAnsi="BankGothic Md BT"/>
          <w:b/>
          <w:bCs/>
          <w:sz w:val="32"/>
          <w:szCs w:val="32"/>
        </w:rPr>
        <w:t>SUBMITTED TO:</w:t>
      </w:r>
      <w:bookmarkEnd w:id="6"/>
      <w:bookmarkEnd w:id="7"/>
      <w:bookmarkEnd w:id="8"/>
      <w:bookmarkEnd w:id="9"/>
      <w:bookmarkEnd w:id="10"/>
      <w:bookmarkEnd w:id="11"/>
    </w:p>
    <w:p w14:paraId="0E6B02ED" w14:textId="77777777" w:rsidR="003F3BFD" w:rsidRPr="0088414E" w:rsidRDefault="003F3BFD" w:rsidP="003F3BFD"/>
    <w:p w14:paraId="3A5C01E9" w14:textId="77777777" w:rsidR="003F3BFD" w:rsidRPr="003F3BFD" w:rsidRDefault="003F3BFD" w:rsidP="003F3BFD">
      <w:pPr>
        <w:pStyle w:val="Heading4"/>
        <w:jc w:val="center"/>
        <w:rPr>
          <w:rFonts w:ascii="BankGothic Md BT" w:hAnsi="BankGothic Md BT"/>
          <w:bCs/>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3BFD">
        <w:rPr>
          <w:rFonts w:ascii="BankGothic Md BT" w:hAnsi="BankGothic Md BT"/>
          <w:bCs/>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Ma’am ZAINAB</w:t>
      </w:r>
    </w:p>
    <w:p w14:paraId="76C209E1" w14:textId="77777777" w:rsidR="003F3BFD" w:rsidRPr="00D97A7A" w:rsidRDefault="003F3BFD" w:rsidP="003F3BFD"/>
    <w:p w14:paraId="0D01EC76" w14:textId="77777777" w:rsidR="003F3BFD" w:rsidRPr="00040D01" w:rsidRDefault="003F3BFD" w:rsidP="003F3BFD">
      <w:pPr>
        <w:pStyle w:val="Heading3"/>
        <w:rPr>
          <w:rFonts w:ascii="BankGothic Md BT" w:hAnsi="BankGothic Md BT"/>
          <w:b/>
          <w:bCs/>
          <w:sz w:val="32"/>
          <w:szCs w:val="32"/>
        </w:rPr>
      </w:pPr>
      <w:bookmarkStart w:id="12" w:name="_Toc96649031"/>
      <w:bookmarkStart w:id="13" w:name="_Toc96649046"/>
      <w:bookmarkStart w:id="14" w:name="_Toc96681928"/>
      <w:bookmarkStart w:id="15" w:name="_Toc100003322"/>
      <w:bookmarkStart w:id="16" w:name="_Toc103119341"/>
      <w:bookmarkStart w:id="17" w:name="_Toc103142169"/>
      <w:r w:rsidRPr="00040D01">
        <w:rPr>
          <w:rFonts w:ascii="BankGothic Md BT" w:hAnsi="BankGothic Md BT"/>
          <w:b/>
          <w:bCs/>
          <w:sz w:val="32"/>
          <w:szCs w:val="32"/>
        </w:rPr>
        <w:t>SUBMITTED BY:</w:t>
      </w:r>
      <w:bookmarkEnd w:id="12"/>
      <w:bookmarkEnd w:id="13"/>
      <w:bookmarkEnd w:id="14"/>
      <w:bookmarkEnd w:id="15"/>
      <w:bookmarkEnd w:id="16"/>
      <w:bookmarkEnd w:id="17"/>
    </w:p>
    <w:p w14:paraId="1DD917C0" w14:textId="77777777" w:rsidR="003F3BFD" w:rsidRPr="0088414E" w:rsidRDefault="003F3BFD" w:rsidP="003F3BFD"/>
    <w:p w14:paraId="2C70F306" w14:textId="0B9B6E6B" w:rsidR="003F3BFD" w:rsidRPr="003F3BFD" w:rsidRDefault="00DC43CE" w:rsidP="003F3BFD">
      <w:pPr>
        <w:pStyle w:val="Heading4"/>
        <w:jc w:val="center"/>
        <w:rPr>
          <w:rFonts w:ascii="BankGothic Md BT" w:hAnsi="BankGothic Md BT"/>
          <w:b/>
          <w:bCs/>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nkGothic Md BT" w:hAnsi="BankGothic Md BT"/>
          <w:b/>
          <w:bCs/>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USMAN NOOR</w:t>
      </w:r>
    </w:p>
    <w:p w14:paraId="0427F198" w14:textId="77777777" w:rsidR="003F3BFD" w:rsidRPr="00D97A7A" w:rsidRDefault="003F3BFD" w:rsidP="003F3BFD"/>
    <w:p w14:paraId="0B6C017B" w14:textId="77777777" w:rsidR="003F3BFD" w:rsidRPr="00040D01" w:rsidRDefault="003F3BFD" w:rsidP="003F3BFD">
      <w:pPr>
        <w:pStyle w:val="Heading3"/>
        <w:rPr>
          <w:rFonts w:ascii="BankGothic Md BT" w:hAnsi="BankGothic Md BT"/>
          <w:b/>
          <w:bCs/>
          <w:sz w:val="32"/>
          <w:szCs w:val="32"/>
        </w:rPr>
      </w:pPr>
      <w:bookmarkStart w:id="18" w:name="_Toc96649032"/>
      <w:bookmarkStart w:id="19" w:name="_Toc96649047"/>
      <w:bookmarkStart w:id="20" w:name="_Toc96681929"/>
      <w:bookmarkStart w:id="21" w:name="_Toc100003323"/>
      <w:bookmarkStart w:id="22" w:name="_Toc103119342"/>
      <w:bookmarkStart w:id="23" w:name="_Toc103142170"/>
      <w:r w:rsidRPr="00040D01">
        <w:rPr>
          <w:rFonts w:ascii="BankGothic Md BT" w:hAnsi="BankGothic Md BT"/>
          <w:b/>
          <w:bCs/>
          <w:sz w:val="32"/>
          <w:szCs w:val="32"/>
        </w:rPr>
        <w:t>REG.NO.</w:t>
      </w:r>
      <w:bookmarkEnd w:id="18"/>
      <w:bookmarkEnd w:id="19"/>
      <w:bookmarkEnd w:id="20"/>
      <w:bookmarkEnd w:id="21"/>
      <w:bookmarkEnd w:id="22"/>
      <w:bookmarkEnd w:id="23"/>
    </w:p>
    <w:p w14:paraId="49817412" w14:textId="77777777" w:rsidR="003F3BFD" w:rsidRPr="0088414E" w:rsidRDefault="003F3BFD" w:rsidP="003F3BFD"/>
    <w:p w14:paraId="064EACB6" w14:textId="5130F437" w:rsidR="003F3BFD" w:rsidRPr="00040D01" w:rsidRDefault="003F3BFD" w:rsidP="003F3BFD">
      <w:pPr>
        <w:pStyle w:val="Heading4"/>
        <w:jc w:val="center"/>
        <w:rPr>
          <w:rFonts w:ascii="BankGothic Md BT" w:hAnsi="BankGothic Md BT"/>
          <w:b/>
          <w:bCs/>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0D01">
        <w:rPr>
          <w:rFonts w:ascii="BankGothic Md BT" w:hAnsi="BankGothic Md BT"/>
          <w:b/>
          <w:bCs/>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2021-MC-1</w:t>
      </w:r>
      <w:r w:rsidR="000A62A4">
        <w:rPr>
          <w:rFonts w:ascii="BankGothic Md BT" w:hAnsi="BankGothic Md BT"/>
          <w:b/>
          <w:bCs/>
          <w:i w:val="0"/>
          <w:i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3447140" w14:textId="77777777" w:rsidR="003F3BFD" w:rsidRDefault="003F3BFD" w:rsidP="003F3BFD"/>
    <w:p w14:paraId="43B96164" w14:textId="77777777" w:rsidR="003F3BFD" w:rsidRDefault="003F3BFD" w:rsidP="003F3BFD"/>
    <w:p w14:paraId="39DA1B8F" w14:textId="77777777" w:rsidR="003F3BFD" w:rsidRDefault="003F3BFD" w:rsidP="003F3BFD"/>
    <w:p w14:paraId="7F601BCE" w14:textId="10074768" w:rsidR="003F3BFD" w:rsidRDefault="003F3BFD" w:rsidP="003F3BFD"/>
    <w:p w14:paraId="024B19A8" w14:textId="1623F057" w:rsidR="00040D01" w:rsidRDefault="00040D01" w:rsidP="003F3BFD"/>
    <w:p w14:paraId="7BC7F6D2" w14:textId="4154D67E" w:rsidR="00040D01" w:rsidRDefault="00040D01" w:rsidP="003F3BFD"/>
    <w:p w14:paraId="0488461B" w14:textId="77777777" w:rsidR="00040D01" w:rsidRDefault="00040D01" w:rsidP="003F3BFD"/>
    <w:p w14:paraId="2517AC64" w14:textId="77777777" w:rsidR="003F3BFD" w:rsidRPr="00D97A7A" w:rsidRDefault="003F3BFD" w:rsidP="003F3BFD"/>
    <w:p w14:paraId="183D4A3A" w14:textId="77777777" w:rsidR="003F3BFD" w:rsidRPr="00040D01" w:rsidRDefault="003F3BFD" w:rsidP="003F3BFD">
      <w:pPr>
        <w:pStyle w:val="NoSpacing"/>
        <w:jc w:val="cente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96649033"/>
      <w:bookmarkStart w:id="25" w:name="_Toc96649048"/>
      <w:r w:rsidRPr="00040D01">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MECHATRONICS &amp; CONTROL                                                   ENGINEERING, UET LAHOR</w:t>
      </w:r>
      <w:bookmarkEnd w:id="24"/>
      <w:bookmarkEnd w:id="25"/>
      <w:r w:rsidRPr="00040D01">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02555B01" w14:textId="77777777" w:rsidR="003F3BFD" w:rsidRPr="00040D01" w:rsidRDefault="003F3BFD" w:rsidP="003F3BFD">
      <w:pPr>
        <w:pStyle w:val="Heading1"/>
      </w:pPr>
    </w:p>
    <w:p w14:paraId="128E38FF" w14:textId="50F7E079" w:rsidR="006C5B5E" w:rsidRDefault="006C5B5E"/>
    <w:p w14:paraId="2417CD4C" w14:textId="78CE9CAC" w:rsidR="00B2166F" w:rsidRDefault="00B2166F" w:rsidP="00B2166F">
      <w:pPr>
        <w:pStyle w:val="Heading1"/>
      </w:pPr>
    </w:p>
    <w:p w14:paraId="295D7191" w14:textId="00DA7D8E" w:rsidR="006C5B5E" w:rsidRDefault="006C5B5E" w:rsidP="006C5B5E"/>
    <w:sdt>
      <w:sdtPr>
        <w:rPr>
          <w:rFonts w:asciiTheme="minorHAnsi" w:eastAsiaTheme="minorHAnsi" w:hAnsiTheme="minorHAnsi" w:cstheme="minorBidi"/>
          <w:color w:val="auto"/>
          <w:sz w:val="22"/>
          <w:szCs w:val="22"/>
        </w:rPr>
        <w:id w:val="-84459397"/>
        <w:docPartObj>
          <w:docPartGallery w:val="Table of Contents"/>
          <w:docPartUnique/>
        </w:docPartObj>
      </w:sdtPr>
      <w:sdtEndPr>
        <w:rPr>
          <w:rFonts w:ascii="BankGothic Md BT" w:hAnsi="BankGothic Md BT"/>
          <w:b/>
          <w:bCs/>
          <w:noProof/>
        </w:rPr>
      </w:sdtEndPr>
      <w:sdtContent>
        <w:p w14:paraId="0F6A63C0" w14:textId="3E99A2B9" w:rsidR="00040D01" w:rsidRPr="00040D01" w:rsidRDefault="003F3BFD" w:rsidP="00040D01">
          <w:pPr>
            <w:pStyle w:val="TOCHeading"/>
            <w:rPr>
              <w:rFonts w:ascii="Algerian" w:hAnsi="Algerian"/>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0C7">
            <w:rPr>
              <w:rFonts w:ascii="Algerian" w:hAnsi="Algerian"/>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r w:rsidRPr="008E70C7">
            <w:rPr>
              <w:rFonts w:ascii="BankGothic Md BT" w:hAnsi="BankGothic Md BT"/>
              <w:b/>
              <w:bCs/>
            </w:rPr>
            <w:fldChar w:fldCharType="begin"/>
          </w:r>
          <w:r w:rsidRPr="008E70C7">
            <w:rPr>
              <w:rFonts w:ascii="BankGothic Md BT" w:hAnsi="BankGothic Md BT"/>
              <w:b/>
              <w:bCs/>
            </w:rPr>
            <w:instrText xml:space="preserve"> TOC \o "1-3" \h \z \u </w:instrText>
          </w:r>
          <w:r w:rsidRPr="008E70C7">
            <w:rPr>
              <w:rFonts w:ascii="BankGothic Md BT" w:hAnsi="BankGothic Md BT"/>
              <w:b/>
              <w:bCs/>
            </w:rPr>
            <w:fldChar w:fldCharType="separate"/>
          </w:r>
        </w:p>
        <w:p w14:paraId="7F81735F" w14:textId="653954ED" w:rsidR="00040D01" w:rsidRPr="00040D01" w:rsidRDefault="006F789B" w:rsidP="00040D01">
          <w:pPr>
            <w:pStyle w:val="TOC1"/>
            <w:tabs>
              <w:tab w:val="left" w:pos="440"/>
              <w:tab w:val="right" w:leader="dot" w:pos="9016"/>
            </w:tabs>
            <w:spacing w:line="360" w:lineRule="auto"/>
            <w:rPr>
              <w:rFonts w:ascii="BankGothic Md BT" w:eastAsiaTheme="minorEastAsia" w:hAnsi="BankGothic Md BT"/>
              <w:b/>
              <w:bCs/>
              <w:noProof/>
              <w:sz w:val="32"/>
              <w:szCs w:val="32"/>
            </w:rPr>
          </w:pPr>
          <w:hyperlink w:anchor="_Toc103142171" w:history="1">
            <w:r w:rsidR="00040D01" w:rsidRPr="00040D01">
              <w:rPr>
                <w:rStyle w:val="Hyperlink"/>
                <w:rFonts w:ascii="BankGothic Md BT" w:hAnsi="BankGothic Md BT"/>
                <w:b/>
                <w:bCs/>
                <w:noProof/>
                <w:sz w:val="32"/>
                <w:szCs w:val="32"/>
              </w:rPr>
              <w:t>1.</w:t>
            </w:r>
            <w:r w:rsidR="00040D01" w:rsidRPr="00040D01">
              <w:rPr>
                <w:rFonts w:ascii="BankGothic Md BT" w:eastAsiaTheme="minorEastAsia" w:hAnsi="BankGothic Md BT"/>
                <w:b/>
                <w:bCs/>
                <w:noProof/>
                <w:sz w:val="32"/>
                <w:szCs w:val="32"/>
              </w:rPr>
              <w:tab/>
            </w:r>
            <w:r w:rsidR="00040D01" w:rsidRPr="00040D01">
              <w:rPr>
                <w:rStyle w:val="Hyperlink"/>
                <w:rFonts w:ascii="BankGothic Md BT" w:hAnsi="BankGothic Md BT"/>
                <w:b/>
                <w:bCs/>
                <w:noProof/>
                <w:sz w:val="32"/>
                <w:szCs w:val="32"/>
              </w:rPr>
              <w:t>Project Amplifier :</w:t>
            </w:r>
            <w:r w:rsidR="00040D01" w:rsidRPr="00040D01">
              <w:rPr>
                <w:rFonts w:ascii="BankGothic Md BT" w:hAnsi="BankGothic Md BT"/>
                <w:b/>
                <w:bCs/>
                <w:noProof/>
                <w:webHidden/>
                <w:sz w:val="32"/>
                <w:szCs w:val="32"/>
              </w:rPr>
              <w:tab/>
            </w:r>
            <w:r w:rsidR="00040D01" w:rsidRPr="00040D01">
              <w:rPr>
                <w:rFonts w:ascii="BankGothic Md BT" w:hAnsi="BankGothic Md BT"/>
                <w:b/>
                <w:bCs/>
                <w:noProof/>
                <w:webHidden/>
                <w:sz w:val="32"/>
                <w:szCs w:val="32"/>
              </w:rPr>
              <w:fldChar w:fldCharType="begin"/>
            </w:r>
            <w:r w:rsidR="00040D01" w:rsidRPr="00040D01">
              <w:rPr>
                <w:rFonts w:ascii="BankGothic Md BT" w:hAnsi="BankGothic Md BT"/>
                <w:b/>
                <w:bCs/>
                <w:noProof/>
                <w:webHidden/>
                <w:sz w:val="32"/>
                <w:szCs w:val="32"/>
              </w:rPr>
              <w:instrText xml:space="preserve"> PAGEREF _Toc103142171 \h </w:instrText>
            </w:r>
            <w:r w:rsidR="00040D01" w:rsidRPr="00040D01">
              <w:rPr>
                <w:rFonts w:ascii="BankGothic Md BT" w:hAnsi="BankGothic Md BT"/>
                <w:b/>
                <w:bCs/>
                <w:noProof/>
                <w:webHidden/>
                <w:sz w:val="32"/>
                <w:szCs w:val="32"/>
              </w:rPr>
            </w:r>
            <w:r w:rsidR="00040D01" w:rsidRPr="00040D01">
              <w:rPr>
                <w:rFonts w:ascii="BankGothic Md BT" w:hAnsi="BankGothic Md BT"/>
                <w:b/>
                <w:bCs/>
                <w:noProof/>
                <w:webHidden/>
                <w:sz w:val="32"/>
                <w:szCs w:val="32"/>
              </w:rPr>
              <w:fldChar w:fldCharType="separate"/>
            </w:r>
            <w:r w:rsidR="00040D01" w:rsidRPr="00040D01">
              <w:rPr>
                <w:rFonts w:ascii="BankGothic Md BT" w:hAnsi="BankGothic Md BT"/>
                <w:b/>
                <w:bCs/>
                <w:noProof/>
                <w:webHidden/>
                <w:sz w:val="32"/>
                <w:szCs w:val="32"/>
              </w:rPr>
              <w:t>3</w:t>
            </w:r>
            <w:r w:rsidR="00040D01" w:rsidRPr="00040D01">
              <w:rPr>
                <w:rFonts w:ascii="BankGothic Md BT" w:hAnsi="BankGothic Md BT"/>
                <w:b/>
                <w:bCs/>
                <w:noProof/>
                <w:webHidden/>
                <w:sz w:val="32"/>
                <w:szCs w:val="32"/>
              </w:rPr>
              <w:fldChar w:fldCharType="end"/>
            </w:r>
          </w:hyperlink>
        </w:p>
        <w:p w14:paraId="2433ED50" w14:textId="7621D1C3" w:rsidR="00040D01" w:rsidRPr="00040D01" w:rsidRDefault="006F789B" w:rsidP="00040D01">
          <w:pPr>
            <w:pStyle w:val="TOC1"/>
            <w:tabs>
              <w:tab w:val="left" w:pos="440"/>
              <w:tab w:val="right" w:leader="dot" w:pos="9016"/>
            </w:tabs>
            <w:spacing w:line="360" w:lineRule="auto"/>
            <w:rPr>
              <w:rFonts w:ascii="BankGothic Md BT" w:eastAsiaTheme="minorEastAsia" w:hAnsi="BankGothic Md BT"/>
              <w:b/>
              <w:bCs/>
              <w:noProof/>
              <w:sz w:val="32"/>
              <w:szCs w:val="32"/>
            </w:rPr>
          </w:pPr>
          <w:hyperlink w:anchor="_Toc103142172" w:history="1">
            <w:r w:rsidR="00040D01" w:rsidRPr="00040D01">
              <w:rPr>
                <w:rStyle w:val="Hyperlink"/>
                <w:rFonts w:ascii="BankGothic Md BT" w:hAnsi="BankGothic Md BT"/>
                <w:b/>
                <w:bCs/>
                <w:noProof/>
                <w:sz w:val="32"/>
                <w:szCs w:val="32"/>
              </w:rPr>
              <w:t>2.</w:t>
            </w:r>
            <w:r w:rsidR="00040D01" w:rsidRPr="00040D01">
              <w:rPr>
                <w:rFonts w:ascii="BankGothic Md BT" w:eastAsiaTheme="minorEastAsia" w:hAnsi="BankGothic Md BT"/>
                <w:b/>
                <w:bCs/>
                <w:noProof/>
                <w:sz w:val="32"/>
                <w:szCs w:val="32"/>
              </w:rPr>
              <w:tab/>
            </w:r>
            <w:r w:rsidR="00040D01" w:rsidRPr="00040D01">
              <w:rPr>
                <w:rStyle w:val="Hyperlink"/>
                <w:rFonts w:ascii="BankGothic Md BT" w:hAnsi="BankGothic Md BT"/>
                <w:b/>
                <w:bCs/>
                <w:noProof/>
                <w:sz w:val="32"/>
                <w:szCs w:val="32"/>
              </w:rPr>
              <w:t>Transistor:</w:t>
            </w:r>
            <w:r w:rsidR="00040D01" w:rsidRPr="00040D01">
              <w:rPr>
                <w:rFonts w:ascii="BankGothic Md BT" w:hAnsi="BankGothic Md BT"/>
                <w:b/>
                <w:bCs/>
                <w:noProof/>
                <w:webHidden/>
                <w:sz w:val="32"/>
                <w:szCs w:val="32"/>
              </w:rPr>
              <w:tab/>
            </w:r>
            <w:r w:rsidR="00040D01" w:rsidRPr="00040D01">
              <w:rPr>
                <w:rFonts w:ascii="BankGothic Md BT" w:hAnsi="BankGothic Md BT"/>
                <w:b/>
                <w:bCs/>
                <w:noProof/>
                <w:webHidden/>
                <w:sz w:val="32"/>
                <w:szCs w:val="32"/>
              </w:rPr>
              <w:fldChar w:fldCharType="begin"/>
            </w:r>
            <w:r w:rsidR="00040D01" w:rsidRPr="00040D01">
              <w:rPr>
                <w:rFonts w:ascii="BankGothic Md BT" w:hAnsi="BankGothic Md BT"/>
                <w:b/>
                <w:bCs/>
                <w:noProof/>
                <w:webHidden/>
                <w:sz w:val="32"/>
                <w:szCs w:val="32"/>
              </w:rPr>
              <w:instrText xml:space="preserve"> PAGEREF _Toc103142172 \h </w:instrText>
            </w:r>
            <w:r w:rsidR="00040D01" w:rsidRPr="00040D01">
              <w:rPr>
                <w:rFonts w:ascii="BankGothic Md BT" w:hAnsi="BankGothic Md BT"/>
                <w:b/>
                <w:bCs/>
                <w:noProof/>
                <w:webHidden/>
                <w:sz w:val="32"/>
                <w:szCs w:val="32"/>
              </w:rPr>
            </w:r>
            <w:r w:rsidR="00040D01" w:rsidRPr="00040D01">
              <w:rPr>
                <w:rFonts w:ascii="BankGothic Md BT" w:hAnsi="BankGothic Md BT"/>
                <w:b/>
                <w:bCs/>
                <w:noProof/>
                <w:webHidden/>
                <w:sz w:val="32"/>
                <w:szCs w:val="32"/>
              </w:rPr>
              <w:fldChar w:fldCharType="separate"/>
            </w:r>
            <w:r w:rsidR="00040D01" w:rsidRPr="00040D01">
              <w:rPr>
                <w:rFonts w:ascii="BankGothic Md BT" w:hAnsi="BankGothic Md BT"/>
                <w:b/>
                <w:bCs/>
                <w:noProof/>
                <w:webHidden/>
                <w:sz w:val="32"/>
                <w:szCs w:val="32"/>
              </w:rPr>
              <w:t>3</w:t>
            </w:r>
            <w:r w:rsidR="00040D01" w:rsidRPr="00040D01">
              <w:rPr>
                <w:rFonts w:ascii="BankGothic Md BT" w:hAnsi="BankGothic Md BT"/>
                <w:b/>
                <w:bCs/>
                <w:noProof/>
                <w:webHidden/>
                <w:sz w:val="32"/>
                <w:szCs w:val="32"/>
              </w:rPr>
              <w:fldChar w:fldCharType="end"/>
            </w:r>
          </w:hyperlink>
        </w:p>
        <w:p w14:paraId="7723DBD1" w14:textId="3031C23E" w:rsidR="00040D01" w:rsidRPr="00040D01" w:rsidRDefault="00040D01" w:rsidP="00040D01">
          <w:pPr>
            <w:pStyle w:val="TOC2"/>
            <w:rPr>
              <w:rFonts w:eastAsiaTheme="minorEastAsia"/>
            </w:rPr>
          </w:pPr>
          <w:r>
            <w:rPr>
              <w:rStyle w:val="Hyperlink"/>
              <w:b w:val="0"/>
              <w:bCs w:val="0"/>
              <w:u w:val="none"/>
            </w:rPr>
            <w:t xml:space="preserve">   </w:t>
          </w:r>
          <w:hyperlink w:anchor="_Toc103142173" w:history="1">
            <w:r w:rsidRPr="00040D01">
              <w:rPr>
                <w:rStyle w:val="Hyperlink"/>
                <w:b w:val="0"/>
                <w:bCs w:val="0"/>
                <w:color w:val="4472C4" w:themeColor="accent1"/>
              </w:rPr>
              <w:t>2.1 Purpose:</w:t>
            </w:r>
            <w:r w:rsidRPr="00040D01">
              <w:rPr>
                <w:webHidden/>
              </w:rPr>
              <w:tab/>
            </w:r>
            <w:r w:rsidRPr="00040D01">
              <w:rPr>
                <w:webHidden/>
              </w:rPr>
              <w:fldChar w:fldCharType="begin"/>
            </w:r>
            <w:r w:rsidRPr="00040D01">
              <w:rPr>
                <w:webHidden/>
              </w:rPr>
              <w:instrText xml:space="preserve"> PAGEREF _Toc103142173 \h </w:instrText>
            </w:r>
            <w:r w:rsidRPr="00040D01">
              <w:rPr>
                <w:webHidden/>
              </w:rPr>
            </w:r>
            <w:r w:rsidRPr="00040D01">
              <w:rPr>
                <w:webHidden/>
              </w:rPr>
              <w:fldChar w:fldCharType="separate"/>
            </w:r>
            <w:r w:rsidRPr="00040D01">
              <w:rPr>
                <w:webHidden/>
              </w:rPr>
              <w:t>3</w:t>
            </w:r>
            <w:r w:rsidRPr="00040D01">
              <w:rPr>
                <w:webHidden/>
              </w:rPr>
              <w:fldChar w:fldCharType="end"/>
            </w:r>
          </w:hyperlink>
        </w:p>
        <w:p w14:paraId="35B4E540" w14:textId="7BA9C8A9" w:rsidR="00040D01" w:rsidRPr="00040D01" w:rsidRDefault="006F789B" w:rsidP="00040D01">
          <w:pPr>
            <w:pStyle w:val="TOC1"/>
            <w:tabs>
              <w:tab w:val="left" w:pos="440"/>
              <w:tab w:val="right" w:leader="dot" w:pos="9016"/>
            </w:tabs>
            <w:spacing w:line="360" w:lineRule="auto"/>
            <w:rPr>
              <w:rFonts w:ascii="BankGothic Md BT" w:eastAsiaTheme="minorEastAsia" w:hAnsi="BankGothic Md BT"/>
              <w:b/>
              <w:bCs/>
              <w:noProof/>
              <w:sz w:val="32"/>
              <w:szCs w:val="32"/>
            </w:rPr>
          </w:pPr>
          <w:hyperlink w:anchor="_Toc103142174" w:history="1">
            <w:r w:rsidR="00040D01" w:rsidRPr="00040D01">
              <w:rPr>
                <w:rStyle w:val="Hyperlink"/>
                <w:rFonts w:ascii="BankGothic Md BT" w:hAnsi="BankGothic Md BT"/>
                <w:b/>
                <w:bCs/>
                <w:noProof/>
                <w:sz w:val="32"/>
                <w:szCs w:val="32"/>
              </w:rPr>
              <w:t>3.</w:t>
            </w:r>
            <w:r w:rsidR="00040D01" w:rsidRPr="00040D01">
              <w:rPr>
                <w:rFonts w:ascii="BankGothic Md BT" w:eastAsiaTheme="minorEastAsia" w:hAnsi="BankGothic Md BT"/>
                <w:b/>
                <w:bCs/>
                <w:noProof/>
                <w:sz w:val="32"/>
                <w:szCs w:val="32"/>
              </w:rPr>
              <w:tab/>
            </w:r>
            <w:r w:rsidR="00040D01" w:rsidRPr="00040D01">
              <w:rPr>
                <w:rStyle w:val="Hyperlink"/>
                <w:rFonts w:ascii="BankGothic Md BT" w:hAnsi="BankGothic Md BT"/>
                <w:b/>
                <w:bCs/>
                <w:noProof/>
                <w:sz w:val="32"/>
                <w:szCs w:val="32"/>
              </w:rPr>
              <w:t>Resistor:</w:t>
            </w:r>
            <w:r w:rsidR="00040D01" w:rsidRPr="00040D01">
              <w:rPr>
                <w:rFonts w:ascii="BankGothic Md BT" w:hAnsi="BankGothic Md BT"/>
                <w:b/>
                <w:bCs/>
                <w:noProof/>
                <w:webHidden/>
                <w:sz w:val="32"/>
                <w:szCs w:val="32"/>
              </w:rPr>
              <w:tab/>
            </w:r>
            <w:r w:rsidR="00040D01" w:rsidRPr="00040D01">
              <w:rPr>
                <w:rFonts w:ascii="BankGothic Md BT" w:hAnsi="BankGothic Md BT"/>
                <w:b/>
                <w:bCs/>
                <w:noProof/>
                <w:webHidden/>
                <w:sz w:val="32"/>
                <w:szCs w:val="32"/>
              </w:rPr>
              <w:fldChar w:fldCharType="begin"/>
            </w:r>
            <w:r w:rsidR="00040D01" w:rsidRPr="00040D01">
              <w:rPr>
                <w:rFonts w:ascii="BankGothic Md BT" w:hAnsi="BankGothic Md BT"/>
                <w:b/>
                <w:bCs/>
                <w:noProof/>
                <w:webHidden/>
                <w:sz w:val="32"/>
                <w:szCs w:val="32"/>
              </w:rPr>
              <w:instrText xml:space="preserve"> PAGEREF _Toc103142174 \h </w:instrText>
            </w:r>
            <w:r w:rsidR="00040D01" w:rsidRPr="00040D01">
              <w:rPr>
                <w:rFonts w:ascii="BankGothic Md BT" w:hAnsi="BankGothic Md BT"/>
                <w:b/>
                <w:bCs/>
                <w:noProof/>
                <w:webHidden/>
                <w:sz w:val="32"/>
                <w:szCs w:val="32"/>
              </w:rPr>
            </w:r>
            <w:r w:rsidR="00040D01" w:rsidRPr="00040D01">
              <w:rPr>
                <w:rFonts w:ascii="BankGothic Md BT" w:hAnsi="BankGothic Md BT"/>
                <w:b/>
                <w:bCs/>
                <w:noProof/>
                <w:webHidden/>
                <w:sz w:val="32"/>
                <w:szCs w:val="32"/>
              </w:rPr>
              <w:fldChar w:fldCharType="separate"/>
            </w:r>
            <w:r w:rsidR="00040D01" w:rsidRPr="00040D01">
              <w:rPr>
                <w:rFonts w:ascii="BankGothic Md BT" w:hAnsi="BankGothic Md BT"/>
                <w:b/>
                <w:bCs/>
                <w:noProof/>
                <w:webHidden/>
                <w:sz w:val="32"/>
                <w:szCs w:val="32"/>
              </w:rPr>
              <w:t>3</w:t>
            </w:r>
            <w:r w:rsidR="00040D01" w:rsidRPr="00040D01">
              <w:rPr>
                <w:rFonts w:ascii="BankGothic Md BT" w:hAnsi="BankGothic Md BT"/>
                <w:b/>
                <w:bCs/>
                <w:noProof/>
                <w:webHidden/>
                <w:sz w:val="32"/>
                <w:szCs w:val="32"/>
              </w:rPr>
              <w:fldChar w:fldCharType="end"/>
            </w:r>
          </w:hyperlink>
        </w:p>
        <w:p w14:paraId="77CB99B2" w14:textId="25D32425" w:rsidR="00040D01" w:rsidRPr="00040D01" w:rsidRDefault="006F789B" w:rsidP="00040D01">
          <w:pPr>
            <w:pStyle w:val="TOC1"/>
            <w:tabs>
              <w:tab w:val="left" w:pos="440"/>
              <w:tab w:val="right" w:leader="dot" w:pos="9016"/>
            </w:tabs>
            <w:spacing w:line="360" w:lineRule="auto"/>
            <w:rPr>
              <w:rFonts w:ascii="BankGothic Md BT" w:eastAsiaTheme="minorEastAsia" w:hAnsi="BankGothic Md BT"/>
              <w:b/>
              <w:bCs/>
              <w:noProof/>
              <w:sz w:val="32"/>
              <w:szCs w:val="32"/>
            </w:rPr>
          </w:pPr>
          <w:hyperlink w:anchor="_Toc103142175" w:history="1">
            <w:r w:rsidR="00040D01" w:rsidRPr="00040D01">
              <w:rPr>
                <w:rStyle w:val="Hyperlink"/>
                <w:rFonts w:ascii="BankGothic Md BT" w:hAnsi="BankGothic Md BT"/>
                <w:b/>
                <w:bCs/>
                <w:noProof/>
                <w:sz w:val="32"/>
                <w:szCs w:val="32"/>
              </w:rPr>
              <w:t>4.</w:t>
            </w:r>
            <w:r w:rsidR="00040D01" w:rsidRPr="00040D01">
              <w:rPr>
                <w:rFonts w:ascii="BankGothic Md BT" w:eastAsiaTheme="minorEastAsia" w:hAnsi="BankGothic Md BT"/>
                <w:b/>
                <w:bCs/>
                <w:noProof/>
                <w:sz w:val="32"/>
                <w:szCs w:val="32"/>
              </w:rPr>
              <w:tab/>
            </w:r>
            <w:r w:rsidR="00040D01" w:rsidRPr="00040D01">
              <w:rPr>
                <w:rStyle w:val="Hyperlink"/>
                <w:rFonts w:ascii="BankGothic Md BT" w:hAnsi="BankGothic Md BT"/>
                <w:b/>
                <w:bCs/>
                <w:noProof/>
                <w:sz w:val="32"/>
                <w:szCs w:val="32"/>
              </w:rPr>
              <w:t>Capacitor:</w:t>
            </w:r>
            <w:r w:rsidR="00040D01" w:rsidRPr="00040D01">
              <w:rPr>
                <w:rFonts w:ascii="BankGothic Md BT" w:hAnsi="BankGothic Md BT"/>
                <w:b/>
                <w:bCs/>
                <w:noProof/>
                <w:webHidden/>
                <w:sz w:val="32"/>
                <w:szCs w:val="32"/>
              </w:rPr>
              <w:tab/>
            </w:r>
            <w:r w:rsidR="00040D01" w:rsidRPr="00040D01">
              <w:rPr>
                <w:rFonts w:ascii="BankGothic Md BT" w:hAnsi="BankGothic Md BT"/>
                <w:b/>
                <w:bCs/>
                <w:noProof/>
                <w:webHidden/>
                <w:sz w:val="32"/>
                <w:szCs w:val="32"/>
              </w:rPr>
              <w:fldChar w:fldCharType="begin"/>
            </w:r>
            <w:r w:rsidR="00040D01" w:rsidRPr="00040D01">
              <w:rPr>
                <w:rFonts w:ascii="BankGothic Md BT" w:hAnsi="BankGothic Md BT"/>
                <w:b/>
                <w:bCs/>
                <w:noProof/>
                <w:webHidden/>
                <w:sz w:val="32"/>
                <w:szCs w:val="32"/>
              </w:rPr>
              <w:instrText xml:space="preserve"> PAGEREF _Toc103142175 \h </w:instrText>
            </w:r>
            <w:r w:rsidR="00040D01" w:rsidRPr="00040D01">
              <w:rPr>
                <w:rFonts w:ascii="BankGothic Md BT" w:hAnsi="BankGothic Md BT"/>
                <w:b/>
                <w:bCs/>
                <w:noProof/>
                <w:webHidden/>
                <w:sz w:val="32"/>
                <w:szCs w:val="32"/>
              </w:rPr>
            </w:r>
            <w:r w:rsidR="00040D01" w:rsidRPr="00040D01">
              <w:rPr>
                <w:rFonts w:ascii="BankGothic Md BT" w:hAnsi="BankGothic Md BT"/>
                <w:b/>
                <w:bCs/>
                <w:noProof/>
                <w:webHidden/>
                <w:sz w:val="32"/>
                <w:szCs w:val="32"/>
              </w:rPr>
              <w:fldChar w:fldCharType="separate"/>
            </w:r>
            <w:r w:rsidR="00040D01" w:rsidRPr="00040D01">
              <w:rPr>
                <w:rFonts w:ascii="BankGothic Md BT" w:hAnsi="BankGothic Md BT"/>
                <w:b/>
                <w:bCs/>
                <w:noProof/>
                <w:webHidden/>
                <w:sz w:val="32"/>
                <w:szCs w:val="32"/>
              </w:rPr>
              <w:t>4</w:t>
            </w:r>
            <w:r w:rsidR="00040D01" w:rsidRPr="00040D01">
              <w:rPr>
                <w:rFonts w:ascii="BankGothic Md BT" w:hAnsi="BankGothic Md BT"/>
                <w:b/>
                <w:bCs/>
                <w:noProof/>
                <w:webHidden/>
                <w:sz w:val="32"/>
                <w:szCs w:val="32"/>
              </w:rPr>
              <w:fldChar w:fldCharType="end"/>
            </w:r>
          </w:hyperlink>
        </w:p>
        <w:p w14:paraId="58D42C83" w14:textId="32AD497E" w:rsidR="00040D01" w:rsidRPr="00040D01" w:rsidRDefault="006F789B" w:rsidP="00040D01">
          <w:pPr>
            <w:pStyle w:val="TOC1"/>
            <w:tabs>
              <w:tab w:val="left" w:pos="440"/>
              <w:tab w:val="right" w:leader="dot" w:pos="9016"/>
            </w:tabs>
            <w:spacing w:line="360" w:lineRule="auto"/>
            <w:rPr>
              <w:rFonts w:ascii="BankGothic Md BT" w:eastAsiaTheme="minorEastAsia" w:hAnsi="BankGothic Md BT"/>
              <w:b/>
              <w:bCs/>
              <w:noProof/>
              <w:sz w:val="32"/>
              <w:szCs w:val="32"/>
            </w:rPr>
          </w:pPr>
          <w:hyperlink w:anchor="_Toc103142176" w:history="1">
            <w:r w:rsidR="00040D01" w:rsidRPr="00040D01">
              <w:rPr>
                <w:rStyle w:val="Hyperlink"/>
                <w:rFonts w:ascii="BankGothic Md BT" w:hAnsi="BankGothic Md BT"/>
                <w:b/>
                <w:bCs/>
                <w:noProof/>
                <w:sz w:val="32"/>
                <w:szCs w:val="32"/>
              </w:rPr>
              <w:t>5.</w:t>
            </w:r>
            <w:r w:rsidR="00040D01" w:rsidRPr="00040D01">
              <w:rPr>
                <w:rFonts w:ascii="BankGothic Md BT" w:eastAsiaTheme="minorEastAsia" w:hAnsi="BankGothic Md BT"/>
                <w:b/>
                <w:bCs/>
                <w:noProof/>
                <w:sz w:val="32"/>
                <w:szCs w:val="32"/>
              </w:rPr>
              <w:tab/>
            </w:r>
            <w:r w:rsidR="00040D01" w:rsidRPr="00040D01">
              <w:rPr>
                <w:rStyle w:val="Hyperlink"/>
                <w:rFonts w:ascii="BankGothic Md BT" w:hAnsi="BankGothic Md BT"/>
                <w:b/>
                <w:bCs/>
                <w:noProof/>
                <w:sz w:val="32"/>
                <w:szCs w:val="32"/>
              </w:rPr>
              <w:t>Circuit Diagram:</w:t>
            </w:r>
            <w:r w:rsidR="00040D01" w:rsidRPr="00040D01">
              <w:rPr>
                <w:rFonts w:ascii="BankGothic Md BT" w:hAnsi="BankGothic Md BT"/>
                <w:b/>
                <w:bCs/>
                <w:noProof/>
                <w:webHidden/>
                <w:sz w:val="32"/>
                <w:szCs w:val="32"/>
              </w:rPr>
              <w:tab/>
            </w:r>
            <w:r w:rsidR="00040D01" w:rsidRPr="00040D01">
              <w:rPr>
                <w:rFonts w:ascii="BankGothic Md BT" w:hAnsi="BankGothic Md BT"/>
                <w:b/>
                <w:bCs/>
                <w:noProof/>
                <w:webHidden/>
                <w:sz w:val="32"/>
                <w:szCs w:val="32"/>
              </w:rPr>
              <w:fldChar w:fldCharType="begin"/>
            </w:r>
            <w:r w:rsidR="00040D01" w:rsidRPr="00040D01">
              <w:rPr>
                <w:rFonts w:ascii="BankGothic Md BT" w:hAnsi="BankGothic Md BT"/>
                <w:b/>
                <w:bCs/>
                <w:noProof/>
                <w:webHidden/>
                <w:sz w:val="32"/>
                <w:szCs w:val="32"/>
              </w:rPr>
              <w:instrText xml:space="preserve"> PAGEREF _Toc103142176 \h </w:instrText>
            </w:r>
            <w:r w:rsidR="00040D01" w:rsidRPr="00040D01">
              <w:rPr>
                <w:rFonts w:ascii="BankGothic Md BT" w:hAnsi="BankGothic Md BT"/>
                <w:b/>
                <w:bCs/>
                <w:noProof/>
                <w:webHidden/>
                <w:sz w:val="32"/>
                <w:szCs w:val="32"/>
              </w:rPr>
            </w:r>
            <w:r w:rsidR="00040D01" w:rsidRPr="00040D01">
              <w:rPr>
                <w:rFonts w:ascii="BankGothic Md BT" w:hAnsi="BankGothic Md BT"/>
                <w:b/>
                <w:bCs/>
                <w:noProof/>
                <w:webHidden/>
                <w:sz w:val="32"/>
                <w:szCs w:val="32"/>
              </w:rPr>
              <w:fldChar w:fldCharType="separate"/>
            </w:r>
            <w:r w:rsidR="00040D01" w:rsidRPr="00040D01">
              <w:rPr>
                <w:rFonts w:ascii="BankGothic Md BT" w:hAnsi="BankGothic Md BT"/>
                <w:b/>
                <w:bCs/>
                <w:noProof/>
                <w:webHidden/>
                <w:sz w:val="32"/>
                <w:szCs w:val="32"/>
              </w:rPr>
              <w:t>5</w:t>
            </w:r>
            <w:r w:rsidR="00040D01" w:rsidRPr="00040D01">
              <w:rPr>
                <w:rFonts w:ascii="BankGothic Md BT" w:hAnsi="BankGothic Md BT"/>
                <w:b/>
                <w:bCs/>
                <w:noProof/>
                <w:webHidden/>
                <w:sz w:val="32"/>
                <w:szCs w:val="32"/>
              </w:rPr>
              <w:fldChar w:fldCharType="end"/>
            </w:r>
          </w:hyperlink>
        </w:p>
        <w:p w14:paraId="5EBC7854" w14:textId="2EA2E62E" w:rsidR="00040D01" w:rsidRPr="00040D01" w:rsidRDefault="00040D01" w:rsidP="00040D01">
          <w:pPr>
            <w:pStyle w:val="TOC2"/>
            <w:rPr>
              <w:rFonts w:eastAsiaTheme="minorEastAsia"/>
            </w:rPr>
          </w:pPr>
          <w:r>
            <w:rPr>
              <w:rStyle w:val="Hyperlink"/>
              <w:b w:val="0"/>
              <w:bCs w:val="0"/>
              <w:u w:val="none"/>
            </w:rPr>
            <w:t xml:space="preserve">   </w:t>
          </w:r>
          <w:hyperlink w:anchor="_Toc103142177" w:history="1">
            <w:r w:rsidRPr="00040D01">
              <w:rPr>
                <w:rStyle w:val="Hyperlink"/>
                <w:b w:val="0"/>
                <w:bCs w:val="0"/>
              </w:rPr>
              <w:t>5.1PCB Layout:</w:t>
            </w:r>
            <w:r w:rsidRPr="00040D01">
              <w:rPr>
                <w:webHidden/>
              </w:rPr>
              <w:tab/>
            </w:r>
            <w:r w:rsidRPr="00040D01">
              <w:rPr>
                <w:webHidden/>
              </w:rPr>
              <w:fldChar w:fldCharType="begin"/>
            </w:r>
            <w:r w:rsidRPr="00040D01">
              <w:rPr>
                <w:webHidden/>
              </w:rPr>
              <w:instrText xml:space="preserve"> PAGEREF _Toc103142177 \h </w:instrText>
            </w:r>
            <w:r w:rsidRPr="00040D01">
              <w:rPr>
                <w:webHidden/>
              </w:rPr>
            </w:r>
            <w:r w:rsidRPr="00040D01">
              <w:rPr>
                <w:webHidden/>
              </w:rPr>
              <w:fldChar w:fldCharType="separate"/>
            </w:r>
            <w:r w:rsidRPr="00040D01">
              <w:rPr>
                <w:webHidden/>
              </w:rPr>
              <w:t>6</w:t>
            </w:r>
            <w:r w:rsidRPr="00040D01">
              <w:rPr>
                <w:webHidden/>
              </w:rPr>
              <w:fldChar w:fldCharType="end"/>
            </w:r>
          </w:hyperlink>
        </w:p>
        <w:p w14:paraId="7F610714" w14:textId="30FA5DDE" w:rsidR="00040D01" w:rsidRPr="00040D01" w:rsidRDefault="006F789B" w:rsidP="00040D01">
          <w:pPr>
            <w:pStyle w:val="TOC1"/>
            <w:tabs>
              <w:tab w:val="left" w:pos="440"/>
              <w:tab w:val="right" w:leader="dot" w:pos="9016"/>
            </w:tabs>
            <w:spacing w:line="360" w:lineRule="auto"/>
            <w:rPr>
              <w:rFonts w:ascii="BankGothic Md BT" w:eastAsiaTheme="minorEastAsia" w:hAnsi="BankGothic Md BT"/>
              <w:b/>
              <w:bCs/>
              <w:noProof/>
              <w:sz w:val="32"/>
              <w:szCs w:val="32"/>
            </w:rPr>
          </w:pPr>
          <w:hyperlink w:anchor="_Toc103142178" w:history="1">
            <w:r w:rsidR="00040D01" w:rsidRPr="00040D01">
              <w:rPr>
                <w:rStyle w:val="Hyperlink"/>
                <w:rFonts w:ascii="BankGothic Md BT" w:hAnsi="BankGothic Md BT"/>
                <w:b/>
                <w:bCs/>
                <w:noProof/>
                <w:sz w:val="32"/>
                <w:szCs w:val="32"/>
              </w:rPr>
              <w:t>6.</w:t>
            </w:r>
            <w:r w:rsidR="00040D01" w:rsidRPr="00040D01">
              <w:rPr>
                <w:rFonts w:ascii="BankGothic Md BT" w:eastAsiaTheme="minorEastAsia" w:hAnsi="BankGothic Md BT"/>
                <w:b/>
                <w:bCs/>
                <w:noProof/>
                <w:sz w:val="32"/>
                <w:szCs w:val="32"/>
              </w:rPr>
              <w:tab/>
            </w:r>
            <w:r w:rsidR="00040D01" w:rsidRPr="00040D01">
              <w:rPr>
                <w:rStyle w:val="Hyperlink"/>
                <w:rFonts w:ascii="BankGothic Md BT" w:hAnsi="BankGothic Md BT"/>
                <w:b/>
                <w:bCs/>
                <w:noProof/>
                <w:sz w:val="32"/>
                <w:szCs w:val="32"/>
              </w:rPr>
              <w:t>Methodology:</w:t>
            </w:r>
            <w:r w:rsidR="00040D01" w:rsidRPr="00040D01">
              <w:rPr>
                <w:rFonts w:ascii="BankGothic Md BT" w:hAnsi="BankGothic Md BT"/>
                <w:b/>
                <w:bCs/>
                <w:noProof/>
                <w:webHidden/>
                <w:sz w:val="32"/>
                <w:szCs w:val="32"/>
              </w:rPr>
              <w:tab/>
            </w:r>
            <w:r w:rsidR="00040D01" w:rsidRPr="00040D01">
              <w:rPr>
                <w:rFonts w:ascii="BankGothic Md BT" w:hAnsi="BankGothic Md BT"/>
                <w:b/>
                <w:bCs/>
                <w:noProof/>
                <w:webHidden/>
                <w:sz w:val="32"/>
                <w:szCs w:val="32"/>
              </w:rPr>
              <w:fldChar w:fldCharType="begin"/>
            </w:r>
            <w:r w:rsidR="00040D01" w:rsidRPr="00040D01">
              <w:rPr>
                <w:rFonts w:ascii="BankGothic Md BT" w:hAnsi="BankGothic Md BT"/>
                <w:b/>
                <w:bCs/>
                <w:noProof/>
                <w:webHidden/>
                <w:sz w:val="32"/>
                <w:szCs w:val="32"/>
              </w:rPr>
              <w:instrText xml:space="preserve"> PAGEREF _Toc103142178 \h </w:instrText>
            </w:r>
            <w:r w:rsidR="00040D01" w:rsidRPr="00040D01">
              <w:rPr>
                <w:rFonts w:ascii="BankGothic Md BT" w:hAnsi="BankGothic Md BT"/>
                <w:b/>
                <w:bCs/>
                <w:noProof/>
                <w:webHidden/>
                <w:sz w:val="32"/>
                <w:szCs w:val="32"/>
              </w:rPr>
            </w:r>
            <w:r w:rsidR="00040D01" w:rsidRPr="00040D01">
              <w:rPr>
                <w:rFonts w:ascii="BankGothic Md BT" w:hAnsi="BankGothic Md BT"/>
                <w:b/>
                <w:bCs/>
                <w:noProof/>
                <w:webHidden/>
                <w:sz w:val="32"/>
                <w:szCs w:val="32"/>
              </w:rPr>
              <w:fldChar w:fldCharType="separate"/>
            </w:r>
            <w:r w:rsidR="00040D01" w:rsidRPr="00040D01">
              <w:rPr>
                <w:rFonts w:ascii="BankGothic Md BT" w:hAnsi="BankGothic Md BT"/>
                <w:b/>
                <w:bCs/>
                <w:noProof/>
                <w:webHidden/>
                <w:sz w:val="32"/>
                <w:szCs w:val="32"/>
              </w:rPr>
              <w:t>6</w:t>
            </w:r>
            <w:r w:rsidR="00040D01" w:rsidRPr="00040D01">
              <w:rPr>
                <w:rFonts w:ascii="BankGothic Md BT" w:hAnsi="BankGothic Md BT"/>
                <w:b/>
                <w:bCs/>
                <w:noProof/>
                <w:webHidden/>
                <w:sz w:val="32"/>
                <w:szCs w:val="32"/>
              </w:rPr>
              <w:fldChar w:fldCharType="end"/>
            </w:r>
          </w:hyperlink>
        </w:p>
        <w:p w14:paraId="48597EEE" w14:textId="4B6ADF52" w:rsidR="00040D01" w:rsidRPr="00040D01" w:rsidRDefault="006F789B" w:rsidP="00040D01">
          <w:pPr>
            <w:pStyle w:val="TOC1"/>
            <w:tabs>
              <w:tab w:val="left" w:pos="440"/>
              <w:tab w:val="right" w:leader="dot" w:pos="9016"/>
            </w:tabs>
            <w:spacing w:line="360" w:lineRule="auto"/>
            <w:rPr>
              <w:rFonts w:ascii="BankGothic Md BT" w:eastAsiaTheme="minorEastAsia" w:hAnsi="BankGothic Md BT"/>
              <w:b/>
              <w:bCs/>
              <w:noProof/>
              <w:sz w:val="32"/>
              <w:szCs w:val="32"/>
            </w:rPr>
          </w:pPr>
          <w:hyperlink w:anchor="_Toc103142179" w:history="1">
            <w:r w:rsidR="00040D01" w:rsidRPr="00040D01">
              <w:rPr>
                <w:rStyle w:val="Hyperlink"/>
                <w:rFonts w:ascii="BankGothic Md BT" w:hAnsi="BankGothic Md BT"/>
                <w:b/>
                <w:bCs/>
                <w:noProof/>
                <w:sz w:val="32"/>
                <w:szCs w:val="32"/>
              </w:rPr>
              <w:t>7.</w:t>
            </w:r>
            <w:r w:rsidR="00040D01" w:rsidRPr="00040D01">
              <w:rPr>
                <w:rFonts w:ascii="BankGothic Md BT" w:eastAsiaTheme="minorEastAsia" w:hAnsi="BankGothic Md BT"/>
                <w:b/>
                <w:bCs/>
                <w:noProof/>
                <w:sz w:val="32"/>
                <w:szCs w:val="32"/>
              </w:rPr>
              <w:tab/>
            </w:r>
            <w:r w:rsidR="00040D01" w:rsidRPr="00040D01">
              <w:rPr>
                <w:rStyle w:val="Hyperlink"/>
                <w:rFonts w:ascii="BankGothic Md BT" w:hAnsi="BankGothic Md BT"/>
                <w:b/>
                <w:bCs/>
                <w:noProof/>
                <w:sz w:val="32"/>
                <w:szCs w:val="32"/>
              </w:rPr>
              <w:t>Calculation:</w:t>
            </w:r>
            <w:r w:rsidR="00040D01" w:rsidRPr="00040D01">
              <w:rPr>
                <w:rFonts w:ascii="BankGothic Md BT" w:hAnsi="BankGothic Md BT"/>
                <w:b/>
                <w:bCs/>
                <w:noProof/>
                <w:webHidden/>
                <w:sz w:val="32"/>
                <w:szCs w:val="32"/>
              </w:rPr>
              <w:tab/>
            </w:r>
            <w:r w:rsidR="00040D01" w:rsidRPr="00040D01">
              <w:rPr>
                <w:rFonts w:ascii="BankGothic Md BT" w:hAnsi="BankGothic Md BT"/>
                <w:b/>
                <w:bCs/>
                <w:noProof/>
                <w:webHidden/>
                <w:sz w:val="32"/>
                <w:szCs w:val="32"/>
              </w:rPr>
              <w:fldChar w:fldCharType="begin"/>
            </w:r>
            <w:r w:rsidR="00040D01" w:rsidRPr="00040D01">
              <w:rPr>
                <w:rFonts w:ascii="BankGothic Md BT" w:hAnsi="BankGothic Md BT"/>
                <w:b/>
                <w:bCs/>
                <w:noProof/>
                <w:webHidden/>
                <w:sz w:val="32"/>
                <w:szCs w:val="32"/>
              </w:rPr>
              <w:instrText xml:space="preserve"> PAGEREF _Toc103142179 \h </w:instrText>
            </w:r>
            <w:r w:rsidR="00040D01" w:rsidRPr="00040D01">
              <w:rPr>
                <w:rFonts w:ascii="BankGothic Md BT" w:hAnsi="BankGothic Md BT"/>
                <w:b/>
                <w:bCs/>
                <w:noProof/>
                <w:webHidden/>
                <w:sz w:val="32"/>
                <w:szCs w:val="32"/>
              </w:rPr>
            </w:r>
            <w:r w:rsidR="00040D01" w:rsidRPr="00040D01">
              <w:rPr>
                <w:rFonts w:ascii="BankGothic Md BT" w:hAnsi="BankGothic Md BT"/>
                <w:b/>
                <w:bCs/>
                <w:noProof/>
                <w:webHidden/>
                <w:sz w:val="32"/>
                <w:szCs w:val="32"/>
              </w:rPr>
              <w:fldChar w:fldCharType="separate"/>
            </w:r>
            <w:r w:rsidR="00040D01" w:rsidRPr="00040D01">
              <w:rPr>
                <w:rFonts w:ascii="BankGothic Md BT" w:hAnsi="BankGothic Md BT"/>
                <w:b/>
                <w:bCs/>
                <w:noProof/>
                <w:webHidden/>
                <w:sz w:val="32"/>
                <w:szCs w:val="32"/>
              </w:rPr>
              <w:t>7</w:t>
            </w:r>
            <w:r w:rsidR="00040D01" w:rsidRPr="00040D01">
              <w:rPr>
                <w:rFonts w:ascii="BankGothic Md BT" w:hAnsi="BankGothic Md BT"/>
                <w:b/>
                <w:bCs/>
                <w:noProof/>
                <w:webHidden/>
                <w:sz w:val="32"/>
                <w:szCs w:val="32"/>
              </w:rPr>
              <w:fldChar w:fldCharType="end"/>
            </w:r>
          </w:hyperlink>
        </w:p>
        <w:p w14:paraId="2C674342" w14:textId="622109D0" w:rsidR="00040D01" w:rsidRPr="00040D01" w:rsidRDefault="006F789B" w:rsidP="00040D01">
          <w:pPr>
            <w:pStyle w:val="TOC1"/>
            <w:tabs>
              <w:tab w:val="left" w:pos="440"/>
              <w:tab w:val="right" w:leader="dot" w:pos="9016"/>
            </w:tabs>
            <w:spacing w:line="360" w:lineRule="auto"/>
            <w:rPr>
              <w:rFonts w:ascii="BankGothic Md BT" w:eastAsiaTheme="minorEastAsia" w:hAnsi="BankGothic Md BT"/>
              <w:b/>
              <w:bCs/>
              <w:noProof/>
              <w:sz w:val="32"/>
              <w:szCs w:val="32"/>
            </w:rPr>
          </w:pPr>
          <w:hyperlink w:anchor="_Toc103142180" w:history="1">
            <w:r w:rsidR="00040D01" w:rsidRPr="00040D01">
              <w:rPr>
                <w:rStyle w:val="Hyperlink"/>
                <w:rFonts w:ascii="BankGothic Md BT" w:hAnsi="BankGothic Md BT"/>
                <w:b/>
                <w:bCs/>
                <w:noProof/>
                <w:sz w:val="32"/>
                <w:szCs w:val="32"/>
              </w:rPr>
              <w:t>8.</w:t>
            </w:r>
            <w:r w:rsidR="00040D01" w:rsidRPr="00040D01">
              <w:rPr>
                <w:rFonts w:ascii="BankGothic Md BT" w:eastAsiaTheme="minorEastAsia" w:hAnsi="BankGothic Md BT"/>
                <w:b/>
                <w:bCs/>
                <w:noProof/>
                <w:sz w:val="32"/>
                <w:szCs w:val="32"/>
              </w:rPr>
              <w:tab/>
            </w:r>
            <w:r w:rsidR="00040D01" w:rsidRPr="00040D01">
              <w:rPr>
                <w:rStyle w:val="Hyperlink"/>
                <w:rFonts w:ascii="BankGothic Md BT" w:hAnsi="BankGothic Md BT"/>
                <w:b/>
                <w:bCs/>
                <w:noProof/>
                <w:sz w:val="32"/>
                <w:szCs w:val="32"/>
              </w:rPr>
              <w:t>Conclusion:</w:t>
            </w:r>
            <w:r w:rsidR="00040D01" w:rsidRPr="00040D01">
              <w:rPr>
                <w:rFonts w:ascii="BankGothic Md BT" w:hAnsi="BankGothic Md BT"/>
                <w:b/>
                <w:bCs/>
                <w:noProof/>
                <w:webHidden/>
                <w:sz w:val="32"/>
                <w:szCs w:val="32"/>
              </w:rPr>
              <w:tab/>
            </w:r>
            <w:r w:rsidR="00040D01" w:rsidRPr="00040D01">
              <w:rPr>
                <w:rFonts w:ascii="BankGothic Md BT" w:hAnsi="BankGothic Md BT"/>
                <w:b/>
                <w:bCs/>
                <w:noProof/>
                <w:webHidden/>
                <w:sz w:val="32"/>
                <w:szCs w:val="32"/>
              </w:rPr>
              <w:fldChar w:fldCharType="begin"/>
            </w:r>
            <w:r w:rsidR="00040D01" w:rsidRPr="00040D01">
              <w:rPr>
                <w:rFonts w:ascii="BankGothic Md BT" w:hAnsi="BankGothic Md BT"/>
                <w:b/>
                <w:bCs/>
                <w:noProof/>
                <w:webHidden/>
                <w:sz w:val="32"/>
                <w:szCs w:val="32"/>
              </w:rPr>
              <w:instrText xml:space="preserve"> PAGEREF _Toc103142180 \h </w:instrText>
            </w:r>
            <w:r w:rsidR="00040D01" w:rsidRPr="00040D01">
              <w:rPr>
                <w:rFonts w:ascii="BankGothic Md BT" w:hAnsi="BankGothic Md BT"/>
                <w:b/>
                <w:bCs/>
                <w:noProof/>
                <w:webHidden/>
                <w:sz w:val="32"/>
                <w:szCs w:val="32"/>
              </w:rPr>
            </w:r>
            <w:r w:rsidR="00040D01" w:rsidRPr="00040D01">
              <w:rPr>
                <w:rFonts w:ascii="BankGothic Md BT" w:hAnsi="BankGothic Md BT"/>
                <w:b/>
                <w:bCs/>
                <w:noProof/>
                <w:webHidden/>
                <w:sz w:val="32"/>
                <w:szCs w:val="32"/>
              </w:rPr>
              <w:fldChar w:fldCharType="separate"/>
            </w:r>
            <w:r w:rsidR="00040D01" w:rsidRPr="00040D01">
              <w:rPr>
                <w:rFonts w:ascii="BankGothic Md BT" w:hAnsi="BankGothic Md BT"/>
                <w:b/>
                <w:bCs/>
                <w:noProof/>
                <w:webHidden/>
                <w:sz w:val="32"/>
                <w:szCs w:val="32"/>
              </w:rPr>
              <w:t>7</w:t>
            </w:r>
            <w:r w:rsidR="00040D01" w:rsidRPr="00040D01">
              <w:rPr>
                <w:rFonts w:ascii="BankGothic Md BT" w:hAnsi="BankGothic Md BT"/>
                <w:b/>
                <w:bCs/>
                <w:noProof/>
                <w:webHidden/>
                <w:sz w:val="32"/>
                <w:szCs w:val="32"/>
              </w:rPr>
              <w:fldChar w:fldCharType="end"/>
            </w:r>
          </w:hyperlink>
        </w:p>
        <w:p w14:paraId="1F61892D" w14:textId="108C09CE" w:rsidR="003F3BFD" w:rsidRPr="008E70C7" w:rsidRDefault="003F3BFD">
          <w:pPr>
            <w:rPr>
              <w:rFonts w:ascii="BankGothic Md BT" w:hAnsi="BankGothic Md BT"/>
              <w:b/>
              <w:bCs/>
              <w:sz w:val="32"/>
              <w:szCs w:val="32"/>
            </w:rPr>
          </w:pPr>
          <w:r w:rsidRPr="008E70C7">
            <w:rPr>
              <w:rFonts w:ascii="BankGothic Md BT" w:hAnsi="BankGothic Md BT"/>
              <w:b/>
              <w:bCs/>
              <w:noProof/>
              <w:sz w:val="32"/>
              <w:szCs w:val="32"/>
            </w:rPr>
            <w:fldChar w:fldCharType="end"/>
          </w:r>
        </w:p>
      </w:sdtContent>
    </w:sdt>
    <w:p w14:paraId="590F54B3" w14:textId="3C3145FF" w:rsidR="006C5B5E" w:rsidRDefault="006C5B5E" w:rsidP="006C5B5E"/>
    <w:p w14:paraId="49572D50" w14:textId="3072428F" w:rsidR="006C5B5E" w:rsidRDefault="006C5B5E" w:rsidP="006C5B5E"/>
    <w:p w14:paraId="2A704264" w14:textId="2FAFB305" w:rsidR="006C5B5E" w:rsidRDefault="006C5B5E" w:rsidP="006C5B5E"/>
    <w:p w14:paraId="0273A59B" w14:textId="29A4D62B" w:rsidR="006C5B5E" w:rsidRDefault="006C5B5E" w:rsidP="006C5B5E"/>
    <w:p w14:paraId="33B90591" w14:textId="5C176344" w:rsidR="006C5B5E" w:rsidRDefault="006C5B5E" w:rsidP="006C5B5E"/>
    <w:p w14:paraId="08480E82" w14:textId="4F614CCB" w:rsidR="006C5B5E" w:rsidRDefault="006C5B5E" w:rsidP="006C5B5E"/>
    <w:p w14:paraId="62CBF118" w14:textId="44ED0E65" w:rsidR="006C5B5E" w:rsidRDefault="006C5B5E" w:rsidP="006C5B5E"/>
    <w:p w14:paraId="554E0903" w14:textId="2DBCAD81" w:rsidR="006C5B5E" w:rsidRDefault="006C5B5E" w:rsidP="006C5B5E"/>
    <w:p w14:paraId="3A58F98B" w14:textId="026A0E82" w:rsidR="006C5B5E" w:rsidRDefault="006C5B5E" w:rsidP="006C5B5E"/>
    <w:p w14:paraId="39BB4FDE" w14:textId="61F3CBCB" w:rsidR="006C5B5E" w:rsidRDefault="006C5B5E" w:rsidP="006C5B5E"/>
    <w:p w14:paraId="794A4E80" w14:textId="3A476A38" w:rsidR="006C5B5E" w:rsidRDefault="006C5B5E" w:rsidP="006C5B5E"/>
    <w:p w14:paraId="60C2B6D1" w14:textId="77777777" w:rsidR="008E70C7" w:rsidRDefault="008E70C7" w:rsidP="006C5B5E"/>
    <w:p w14:paraId="3D1EC9BF" w14:textId="612E6B6B" w:rsidR="003F3BFD" w:rsidRDefault="003F3BFD" w:rsidP="006C5B5E"/>
    <w:p w14:paraId="4CDBC934" w14:textId="77777777" w:rsidR="003F3BFD" w:rsidRPr="006C5B5E" w:rsidRDefault="003F3BFD" w:rsidP="006C5B5E"/>
    <w:p w14:paraId="649952C3" w14:textId="77777777" w:rsidR="00B2166F" w:rsidRDefault="00B2166F">
      <w:pPr>
        <w:rPr>
          <w:rFonts w:ascii="Baskerville Old Face" w:hAnsi="Baskerville Old Face"/>
          <w:sz w:val="24"/>
          <w:szCs w:val="24"/>
        </w:rPr>
      </w:pPr>
    </w:p>
    <w:p w14:paraId="36B70F8D" w14:textId="2BEC5253" w:rsidR="00B2166F" w:rsidRPr="003F3BFD" w:rsidRDefault="00307F67" w:rsidP="003F3BFD">
      <w:pPr>
        <w:pStyle w:val="Heading1"/>
        <w:numPr>
          <w:ilvl w:val="0"/>
          <w:numId w:val="4"/>
        </w:numPr>
      </w:pPr>
      <w:bookmarkStart w:id="26" w:name="_Toc103118739"/>
      <w:bookmarkStart w:id="27" w:name="_Toc103142171"/>
      <w:r w:rsidRPr="003F3BFD">
        <w:t xml:space="preserve">Project Amplifier </w:t>
      </w:r>
      <w:r w:rsidR="00B2166F" w:rsidRPr="003F3BFD">
        <w:t>:</w:t>
      </w:r>
      <w:bookmarkEnd w:id="26"/>
      <w:bookmarkEnd w:id="27"/>
    </w:p>
    <w:p w14:paraId="3FF4EACD" w14:textId="07995D02" w:rsidR="00307F67" w:rsidRDefault="00831770" w:rsidP="00B2166F">
      <w:pPr>
        <w:pStyle w:val="NoSpacing"/>
      </w:pPr>
      <w:r>
        <w:t xml:space="preserve">Audio </w:t>
      </w:r>
      <w:r w:rsidRPr="00831770">
        <w:t>amplifiers are to reproduce input audio signals at sound-producing output elements, with desired volume and power levels</w:t>
      </w:r>
      <w:r>
        <w:t>.</w:t>
      </w:r>
      <w:r w:rsidR="00D54A4C">
        <w:t xml:space="preserve"> It</w:t>
      </w:r>
      <w:r w:rsidR="00D54A4C" w:rsidRPr="00D54A4C">
        <w:t xml:space="preserve"> is the basic circuit configuration that is required to amplify, the audio signal received</w:t>
      </w:r>
      <w:r w:rsidR="00D54A4C">
        <w:t xml:space="preserve"> </w:t>
      </w:r>
      <w:r w:rsidR="00D54A4C" w:rsidRPr="00D54A4C">
        <w:t xml:space="preserve">through a device like a microphone or </w:t>
      </w:r>
      <w:r w:rsidR="00D54A4C">
        <w:t xml:space="preserve">an </w:t>
      </w:r>
      <w:r w:rsidR="00D54A4C" w:rsidRPr="00D54A4C">
        <w:t>audio signal that is to be transmitted out through a speaker</w:t>
      </w:r>
      <w:r w:rsidR="00D54A4C">
        <w:t>, a r</w:t>
      </w:r>
      <w:r w:rsidR="00D54A4C" w:rsidRPr="00D54A4C">
        <w:t>adio device</w:t>
      </w:r>
      <w:r w:rsidR="00D54A4C">
        <w:t xml:space="preserve"> or a w</w:t>
      </w:r>
      <w:r w:rsidR="00D54A4C" w:rsidRPr="00D54A4C">
        <w:t>ireless transmitter etc.</w:t>
      </w:r>
    </w:p>
    <w:p w14:paraId="2191C096" w14:textId="6301CC0E" w:rsidR="00D54A4C" w:rsidRDefault="000C091A" w:rsidP="00D54A4C">
      <w:pPr>
        <w:rPr>
          <w:rFonts w:ascii="Baskerville Old Face" w:hAnsi="Baskerville Old Face"/>
          <w:sz w:val="24"/>
          <w:szCs w:val="24"/>
        </w:rPr>
      </w:pPr>
      <w:r>
        <w:rPr>
          <w:rFonts w:ascii="Baskerville Old Face" w:hAnsi="Baskerville Old Face"/>
          <w:sz w:val="24"/>
          <w:szCs w:val="24"/>
        </w:rPr>
        <w:t>The components used in this project are:</w:t>
      </w:r>
    </w:p>
    <w:p w14:paraId="00EBE581" w14:textId="02B45440" w:rsidR="000C091A" w:rsidRPr="00B2166F" w:rsidRDefault="000C091A" w:rsidP="000C091A">
      <w:pPr>
        <w:pStyle w:val="ListParagraph"/>
        <w:numPr>
          <w:ilvl w:val="0"/>
          <w:numId w:val="2"/>
        </w:numPr>
        <w:rPr>
          <w:rFonts w:ascii="Baskerville Old Face" w:hAnsi="Baskerville Old Face"/>
          <w:b/>
          <w:bCs/>
          <w:sz w:val="24"/>
          <w:szCs w:val="24"/>
        </w:rPr>
      </w:pPr>
      <w:r w:rsidRPr="00B2166F">
        <w:rPr>
          <w:rFonts w:ascii="Baskerville Old Face" w:hAnsi="Baskerville Old Face"/>
          <w:b/>
          <w:bCs/>
          <w:sz w:val="24"/>
          <w:szCs w:val="24"/>
        </w:rPr>
        <w:t xml:space="preserve">Transistor </w:t>
      </w:r>
    </w:p>
    <w:p w14:paraId="5B10C608" w14:textId="1F0E81E7" w:rsidR="000C091A" w:rsidRPr="00B2166F" w:rsidRDefault="000C091A" w:rsidP="000C091A">
      <w:pPr>
        <w:pStyle w:val="ListParagraph"/>
        <w:numPr>
          <w:ilvl w:val="0"/>
          <w:numId w:val="2"/>
        </w:numPr>
        <w:rPr>
          <w:rFonts w:ascii="Baskerville Old Face" w:hAnsi="Baskerville Old Face"/>
          <w:b/>
          <w:bCs/>
          <w:sz w:val="24"/>
          <w:szCs w:val="24"/>
        </w:rPr>
      </w:pPr>
      <w:r w:rsidRPr="00B2166F">
        <w:rPr>
          <w:rFonts w:ascii="Baskerville Old Face" w:hAnsi="Baskerville Old Face"/>
          <w:b/>
          <w:bCs/>
          <w:sz w:val="24"/>
          <w:szCs w:val="24"/>
        </w:rPr>
        <w:t>2.2k resistor</w:t>
      </w:r>
    </w:p>
    <w:p w14:paraId="24817713" w14:textId="1638FA22" w:rsidR="000C091A" w:rsidRPr="00B2166F" w:rsidRDefault="000C091A" w:rsidP="000C091A">
      <w:pPr>
        <w:pStyle w:val="ListParagraph"/>
        <w:numPr>
          <w:ilvl w:val="0"/>
          <w:numId w:val="2"/>
        </w:numPr>
        <w:rPr>
          <w:rFonts w:ascii="Baskerville Old Face" w:hAnsi="Baskerville Old Face"/>
          <w:b/>
          <w:bCs/>
          <w:sz w:val="24"/>
          <w:szCs w:val="24"/>
        </w:rPr>
      </w:pPr>
      <w:r w:rsidRPr="00B2166F">
        <w:rPr>
          <w:rFonts w:ascii="Baskerville Old Face" w:hAnsi="Baskerville Old Face"/>
          <w:b/>
          <w:bCs/>
          <w:sz w:val="24"/>
          <w:szCs w:val="24"/>
        </w:rPr>
        <w:t xml:space="preserve">22 microfarad capacitors </w:t>
      </w:r>
    </w:p>
    <w:p w14:paraId="1DD0B5DF" w14:textId="4FB71A26" w:rsidR="000C091A" w:rsidRPr="00B2166F" w:rsidRDefault="000C091A" w:rsidP="000C091A">
      <w:pPr>
        <w:pStyle w:val="ListParagraph"/>
        <w:numPr>
          <w:ilvl w:val="0"/>
          <w:numId w:val="2"/>
        </w:numPr>
        <w:rPr>
          <w:rFonts w:ascii="Baskerville Old Face" w:hAnsi="Baskerville Old Face"/>
          <w:b/>
          <w:bCs/>
          <w:sz w:val="24"/>
          <w:szCs w:val="24"/>
        </w:rPr>
      </w:pPr>
      <w:r w:rsidRPr="00B2166F">
        <w:rPr>
          <w:rFonts w:ascii="Baskerville Old Face" w:hAnsi="Baskerville Old Face"/>
          <w:b/>
          <w:bCs/>
          <w:sz w:val="24"/>
          <w:szCs w:val="24"/>
        </w:rPr>
        <w:t>3.5mm jack</w:t>
      </w:r>
    </w:p>
    <w:p w14:paraId="68D199E0" w14:textId="14C67314" w:rsidR="000C091A" w:rsidRPr="00B2166F" w:rsidRDefault="000C091A" w:rsidP="000C091A">
      <w:pPr>
        <w:pStyle w:val="ListParagraph"/>
        <w:numPr>
          <w:ilvl w:val="0"/>
          <w:numId w:val="2"/>
        </w:numPr>
        <w:rPr>
          <w:rFonts w:ascii="Baskerville Old Face" w:hAnsi="Baskerville Old Face"/>
          <w:b/>
          <w:bCs/>
          <w:sz w:val="24"/>
          <w:szCs w:val="24"/>
        </w:rPr>
      </w:pPr>
      <w:r w:rsidRPr="00B2166F">
        <w:rPr>
          <w:rFonts w:ascii="Baskerville Old Face" w:hAnsi="Baskerville Old Face"/>
          <w:b/>
          <w:bCs/>
          <w:sz w:val="24"/>
          <w:szCs w:val="24"/>
        </w:rPr>
        <w:t>Speaker</w:t>
      </w:r>
    </w:p>
    <w:p w14:paraId="1C397014" w14:textId="3E7305BD" w:rsidR="000C091A" w:rsidRPr="00B2166F" w:rsidRDefault="000C091A" w:rsidP="000C091A">
      <w:pPr>
        <w:pStyle w:val="ListParagraph"/>
        <w:numPr>
          <w:ilvl w:val="0"/>
          <w:numId w:val="2"/>
        </w:numPr>
        <w:rPr>
          <w:rFonts w:ascii="Baskerville Old Face" w:hAnsi="Baskerville Old Face"/>
          <w:b/>
          <w:bCs/>
          <w:sz w:val="24"/>
          <w:szCs w:val="24"/>
        </w:rPr>
      </w:pPr>
      <w:r w:rsidRPr="00B2166F">
        <w:rPr>
          <w:rFonts w:ascii="Baskerville Old Face" w:hAnsi="Baskerville Old Face"/>
          <w:b/>
          <w:bCs/>
          <w:sz w:val="24"/>
          <w:szCs w:val="24"/>
        </w:rPr>
        <w:t xml:space="preserve">PCB board </w:t>
      </w:r>
    </w:p>
    <w:p w14:paraId="42A7D583" w14:textId="5DA3882D" w:rsidR="000C091A" w:rsidRDefault="000C091A" w:rsidP="00B2166F">
      <w:pPr>
        <w:pStyle w:val="Heading1"/>
        <w:numPr>
          <w:ilvl w:val="0"/>
          <w:numId w:val="4"/>
        </w:numPr>
      </w:pPr>
      <w:bookmarkStart w:id="28" w:name="_Toc103118740"/>
      <w:bookmarkStart w:id="29" w:name="_Toc103142172"/>
      <w:r>
        <w:t>Transistor:</w:t>
      </w:r>
      <w:bookmarkEnd w:id="28"/>
      <w:bookmarkEnd w:id="29"/>
    </w:p>
    <w:p w14:paraId="5DAFE6A5" w14:textId="1EBA2CD4" w:rsidR="000C091A" w:rsidRDefault="00355C4A" w:rsidP="00B2166F">
      <w:pPr>
        <w:pStyle w:val="NoSpacing"/>
      </w:pPr>
      <w:r w:rsidRPr="00355C4A">
        <w:t>A transistor is a semiconductor device used to amplify or switch electrical signals and power</w:t>
      </w:r>
      <w:r>
        <w:t>.</w:t>
      </w:r>
      <w:r w:rsidR="00FD1E3A">
        <w:t xml:space="preserve"> </w:t>
      </w:r>
      <w:r w:rsidR="00FD1E3A" w:rsidRPr="00FD1E3A">
        <w:t>The transistor is one of the basic building blocks of modern electronics. It is composed of semiconductor material, usually with at least three terminals for connection to an electronic circuit.</w:t>
      </w:r>
      <w:r w:rsidR="00FD1E3A">
        <w:t xml:space="preserve"> </w:t>
      </w:r>
    </w:p>
    <w:p w14:paraId="67568CEA" w14:textId="16F4B6B6" w:rsidR="00B2166F" w:rsidRDefault="00B2166F" w:rsidP="00B2166F">
      <w:pPr>
        <w:pStyle w:val="NoSpacing"/>
      </w:pPr>
    </w:p>
    <w:p w14:paraId="1A63E22A" w14:textId="294A5E6C" w:rsidR="00B2166F" w:rsidRDefault="00B2166F" w:rsidP="00B2166F">
      <w:pPr>
        <w:pStyle w:val="NoSpacing"/>
      </w:pPr>
    </w:p>
    <w:p w14:paraId="4F92E480" w14:textId="25152110" w:rsidR="00FD1E3A" w:rsidRDefault="00DE006E" w:rsidP="00355C4A">
      <w:pPr>
        <w:rPr>
          <w:rFonts w:ascii="Baskerville Old Face" w:hAnsi="Baskerville Old Face"/>
          <w:sz w:val="24"/>
          <w:szCs w:val="24"/>
        </w:rPr>
      </w:pPr>
      <w:r>
        <w:rPr>
          <w:noProof/>
        </w:rPr>
        <w:drawing>
          <wp:anchor distT="0" distB="0" distL="114300" distR="114300" simplePos="0" relativeHeight="251661312" behindDoc="0" locked="0" layoutInCell="1" allowOverlap="1" wp14:anchorId="5C9A7152" wp14:editId="36A235C2">
            <wp:simplePos x="0" y="0"/>
            <wp:positionH relativeFrom="margin">
              <wp:align>right</wp:align>
            </wp:positionH>
            <wp:positionV relativeFrom="paragraph">
              <wp:posOffset>3175</wp:posOffset>
            </wp:positionV>
            <wp:extent cx="2246978" cy="1400175"/>
            <wp:effectExtent l="0" t="0" r="1270" b="0"/>
            <wp:wrapSquare wrapText="bothSides"/>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12920" b="2174"/>
                    <a:stretch/>
                  </pic:blipFill>
                  <pic:spPr bwMode="auto">
                    <a:xfrm>
                      <a:off x="0" y="0"/>
                      <a:ext cx="2246978" cy="14001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70527B02" wp14:editId="5593F22A">
            <wp:extent cx="2254885" cy="1822445"/>
            <wp:effectExtent l="0" t="0" r="0" b="6985"/>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7202" cy="1840482"/>
                    </a:xfrm>
                    <a:prstGeom prst="rect">
                      <a:avLst/>
                    </a:prstGeom>
                    <a:noFill/>
                    <a:ln>
                      <a:noFill/>
                    </a:ln>
                  </pic:spPr>
                </pic:pic>
              </a:graphicData>
            </a:graphic>
          </wp:inline>
        </w:drawing>
      </w:r>
    </w:p>
    <w:p w14:paraId="35F08BD9" w14:textId="77777777" w:rsidR="00B2166F" w:rsidRDefault="00B2166F" w:rsidP="00B2166F">
      <w:pPr>
        <w:pStyle w:val="Heading2"/>
      </w:pPr>
    </w:p>
    <w:p w14:paraId="2B7A7DE8" w14:textId="7C64B20C" w:rsidR="00B2166F" w:rsidRDefault="00B2166F" w:rsidP="00B2166F">
      <w:pPr>
        <w:pStyle w:val="Heading2"/>
      </w:pPr>
      <w:bookmarkStart w:id="30" w:name="_Toc103118741"/>
      <w:bookmarkStart w:id="31" w:name="_Toc103142173"/>
      <w:r>
        <w:t>2.1 Purpose:</w:t>
      </w:r>
      <w:bookmarkEnd w:id="30"/>
      <w:bookmarkEnd w:id="31"/>
    </w:p>
    <w:p w14:paraId="1E49E0E8" w14:textId="07F5303E" w:rsidR="00B2166F" w:rsidRDefault="00B2166F" w:rsidP="00B2166F">
      <w:pPr>
        <w:pStyle w:val="NoSpacing"/>
        <w:rPr>
          <w:shd w:val="clear" w:color="auto" w:fill="FFFFFF"/>
        </w:rPr>
      </w:pPr>
      <w:r>
        <w:rPr>
          <w:shd w:val="clear" w:color="auto" w:fill="FFFFFF"/>
        </w:rPr>
        <w:t>A transistor is an electronic component that is used in circuits to either amplify or switch electrical signals or power, allowing it to be used in a wide array of electronic devices. A transistor consists of two PN diodes connected back to back. It has three terminals namely emitter, base and collector.</w:t>
      </w:r>
    </w:p>
    <w:p w14:paraId="6448690D" w14:textId="77777777" w:rsidR="00DE006E" w:rsidRPr="00B2166F" w:rsidRDefault="00DE006E" w:rsidP="00B2166F">
      <w:pPr>
        <w:pStyle w:val="NoSpacing"/>
      </w:pPr>
    </w:p>
    <w:p w14:paraId="5668E84E" w14:textId="2DACC74A" w:rsidR="00FD1E3A" w:rsidRDefault="007D371D" w:rsidP="006C5B5E">
      <w:pPr>
        <w:pStyle w:val="Heading1"/>
        <w:numPr>
          <w:ilvl w:val="0"/>
          <w:numId w:val="4"/>
        </w:numPr>
      </w:pPr>
      <w:bookmarkStart w:id="32" w:name="_Toc103118742"/>
      <w:bookmarkStart w:id="33" w:name="_Toc103142174"/>
      <w:r>
        <w:t>Resistor:</w:t>
      </w:r>
      <w:bookmarkEnd w:id="32"/>
      <w:bookmarkEnd w:id="33"/>
      <w:r>
        <w:t xml:space="preserve"> </w:t>
      </w:r>
    </w:p>
    <w:p w14:paraId="2333BCDE" w14:textId="7EF627DA" w:rsidR="002A5E8F" w:rsidRDefault="007D371D" w:rsidP="00B2166F">
      <w:pPr>
        <w:pStyle w:val="NoSpacing"/>
      </w:pPr>
      <w:r>
        <w:t>A</w:t>
      </w:r>
      <w:r w:rsidRPr="007D371D">
        <w:t xml:space="preserve"> device having resistance to the passage of an electric current</w:t>
      </w:r>
      <w:r w:rsidR="002A5E8F">
        <w:t xml:space="preserve">. It has </w:t>
      </w:r>
      <w:r w:rsidR="002A5E8F" w:rsidRPr="002A5E8F">
        <w:t>electrical resistance that is used in an electric circuit for protection, operation, or current control.</w:t>
      </w:r>
      <w:r w:rsidR="002A5E8F">
        <w:t xml:space="preserve"> You can measure the value of resistance of a resistor by using a multimeter or the color code that is on the resistor. </w:t>
      </w:r>
    </w:p>
    <w:p w14:paraId="471ABDBC" w14:textId="57798F62" w:rsidR="002A5E8F" w:rsidRDefault="00DE006E" w:rsidP="00DE006E">
      <w:pPr>
        <w:jc w:val="center"/>
        <w:rPr>
          <w:rFonts w:ascii="Baskerville Old Face" w:hAnsi="Baskerville Old Face"/>
          <w:sz w:val="24"/>
          <w:szCs w:val="24"/>
        </w:rPr>
      </w:pPr>
      <w:r>
        <w:rPr>
          <w:noProof/>
        </w:rPr>
        <w:lastRenderedPageBreak/>
        <w:drawing>
          <wp:inline distT="0" distB="0" distL="0" distR="0" wp14:anchorId="29B4B9B3" wp14:editId="18955594">
            <wp:extent cx="3286125" cy="3286125"/>
            <wp:effectExtent l="0" t="0" r="9525" b="952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inline>
        </w:drawing>
      </w:r>
    </w:p>
    <w:p w14:paraId="55B41EF5" w14:textId="3751FC6B" w:rsidR="004D68FD" w:rsidRDefault="004D68FD" w:rsidP="004D68FD">
      <w:pPr>
        <w:pStyle w:val="NoSpacing"/>
      </w:pPr>
      <w:r>
        <w:t xml:space="preserve">There are two types of resistor </w:t>
      </w:r>
      <w:r>
        <w:rPr>
          <w:b/>
          <w:bCs/>
        </w:rPr>
        <w:t xml:space="preserve">1. </w:t>
      </w:r>
      <w:r>
        <w:t xml:space="preserve">Metal Film </w:t>
      </w:r>
      <w:r>
        <w:rPr>
          <w:b/>
          <w:bCs/>
        </w:rPr>
        <w:t>2.</w:t>
      </w:r>
      <w:r>
        <w:t xml:space="preserve"> Ceramics </w:t>
      </w:r>
    </w:p>
    <w:p w14:paraId="1D3002FE" w14:textId="342052CB" w:rsidR="004D68FD" w:rsidRDefault="004D68FD" w:rsidP="004D68FD">
      <w:pPr>
        <w:pStyle w:val="NoSpacing"/>
      </w:pPr>
    </w:p>
    <w:p w14:paraId="02968328" w14:textId="7447A00A" w:rsidR="004D68FD" w:rsidRDefault="004D68FD" w:rsidP="004D68FD">
      <w:pPr>
        <w:pStyle w:val="NoSpacing"/>
        <w:rPr>
          <w:noProof/>
        </w:rPr>
      </w:pPr>
    </w:p>
    <w:p w14:paraId="081AB29A" w14:textId="68E0DA74" w:rsidR="004D68FD" w:rsidRPr="004D68FD" w:rsidRDefault="004D68FD" w:rsidP="004D68FD">
      <w:pPr>
        <w:pStyle w:val="NoSpacing"/>
      </w:pPr>
      <w:r>
        <w:rPr>
          <w:noProof/>
        </w:rPr>
        <w:drawing>
          <wp:anchor distT="0" distB="0" distL="114300" distR="114300" simplePos="0" relativeHeight="251662336" behindDoc="0" locked="0" layoutInCell="1" allowOverlap="1" wp14:anchorId="11F265F2" wp14:editId="75B156B5">
            <wp:simplePos x="0" y="0"/>
            <wp:positionH relativeFrom="column">
              <wp:posOffset>3714750</wp:posOffset>
            </wp:positionH>
            <wp:positionV relativeFrom="paragraph">
              <wp:posOffset>12700</wp:posOffset>
            </wp:positionV>
            <wp:extent cx="1569085" cy="1176655"/>
            <wp:effectExtent l="0" t="0" r="0" b="4445"/>
            <wp:wrapSquare wrapText="bothSides"/>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1176655"/>
                    </a:xfrm>
                    <a:prstGeom prst="rect">
                      <a:avLst/>
                    </a:prstGeom>
                    <a:noFill/>
                    <a:ln>
                      <a:noFill/>
                    </a:ln>
                  </pic:spPr>
                </pic:pic>
              </a:graphicData>
            </a:graphic>
          </wp:anchor>
        </w:drawing>
      </w:r>
      <w:r>
        <w:rPr>
          <w:noProof/>
        </w:rPr>
        <w:drawing>
          <wp:inline distT="0" distB="0" distL="0" distR="0" wp14:anchorId="031FF032" wp14:editId="08F17F6D">
            <wp:extent cx="1447165" cy="1389445"/>
            <wp:effectExtent l="0" t="0" r="635" b="127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7165" cy="1389445"/>
                    </a:xfrm>
                    <a:prstGeom prst="rect">
                      <a:avLst/>
                    </a:prstGeom>
                    <a:noFill/>
                    <a:ln>
                      <a:noFill/>
                    </a:ln>
                  </pic:spPr>
                </pic:pic>
              </a:graphicData>
            </a:graphic>
          </wp:inline>
        </w:drawing>
      </w:r>
      <w:r>
        <w:t xml:space="preserve">  </w:t>
      </w:r>
    </w:p>
    <w:p w14:paraId="6BFF3679" w14:textId="77777777" w:rsidR="00DE006E" w:rsidRDefault="00DE006E" w:rsidP="00DE006E">
      <w:pPr>
        <w:jc w:val="center"/>
        <w:rPr>
          <w:rFonts w:ascii="Baskerville Old Face" w:hAnsi="Baskerville Old Face"/>
          <w:sz w:val="24"/>
          <w:szCs w:val="24"/>
        </w:rPr>
      </w:pPr>
    </w:p>
    <w:p w14:paraId="23A12C2F" w14:textId="0C912B52" w:rsidR="002A5E8F" w:rsidRDefault="002A5E8F" w:rsidP="006C5B5E">
      <w:pPr>
        <w:pStyle w:val="Heading1"/>
        <w:numPr>
          <w:ilvl w:val="0"/>
          <w:numId w:val="4"/>
        </w:numPr>
      </w:pPr>
      <w:bookmarkStart w:id="34" w:name="_Toc103118743"/>
      <w:bookmarkStart w:id="35" w:name="_Toc103142175"/>
      <w:r>
        <w:t>Capacitor:</w:t>
      </w:r>
      <w:bookmarkEnd w:id="34"/>
      <w:bookmarkEnd w:id="35"/>
      <w:r>
        <w:t xml:space="preserve"> </w:t>
      </w:r>
    </w:p>
    <w:p w14:paraId="407CDF5C" w14:textId="365E2000" w:rsidR="00EC1E6C" w:rsidRDefault="002A5E8F" w:rsidP="004D68FD">
      <w:pPr>
        <w:pStyle w:val="NoSpacing"/>
      </w:pPr>
      <w:r>
        <w:t>A</w:t>
      </w:r>
      <w:r w:rsidRPr="002A5E8F">
        <w:t xml:space="preserve"> device used to store an electric charge, consisting of one or more pairs of conductors separated by an insulator.</w:t>
      </w:r>
      <w:r w:rsidR="0053363C">
        <w:t xml:space="preserve"> It stores</w:t>
      </w:r>
      <w:r>
        <w:t xml:space="preserve"> </w:t>
      </w:r>
      <w:r w:rsidR="0053363C" w:rsidRPr="0053363C">
        <w:t>electrical energy, consist</w:t>
      </w:r>
      <w:r w:rsidR="0053363C">
        <w:t>s</w:t>
      </w:r>
      <w:r w:rsidR="0053363C" w:rsidRPr="0053363C">
        <w:t xml:space="preserve"> of two conductors in close proximity </w:t>
      </w:r>
      <w:r w:rsidR="0053363C">
        <w:t xml:space="preserve">which are </w:t>
      </w:r>
      <w:r w:rsidR="0053363C" w:rsidRPr="0053363C">
        <w:t>insulated from each other. A simple example of such a storage device is the parallel-plate capacitor.</w:t>
      </w:r>
      <w:r w:rsidR="0053363C">
        <w:t xml:space="preserve"> Capacitors of different values are available to us.</w:t>
      </w:r>
    </w:p>
    <w:p w14:paraId="73B856E5" w14:textId="0D4B5AB6" w:rsidR="0053363C" w:rsidRDefault="003F3BFD" w:rsidP="002A5E8F">
      <w:pPr>
        <w:rPr>
          <w:rFonts w:ascii="Baskerville Old Face" w:hAnsi="Baskerville Old Face"/>
          <w:sz w:val="24"/>
          <w:szCs w:val="24"/>
        </w:rPr>
      </w:pPr>
      <w:r>
        <w:rPr>
          <w:noProof/>
        </w:rPr>
        <w:drawing>
          <wp:anchor distT="0" distB="0" distL="114300" distR="114300" simplePos="0" relativeHeight="251664384" behindDoc="0" locked="0" layoutInCell="1" allowOverlap="1" wp14:anchorId="15BD88EC" wp14:editId="3B5F5B21">
            <wp:simplePos x="0" y="0"/>
            <wp:positionH relativeFrom="margin">
              <wp:posOffset>463138</wp:posOffset>
            </wp:positionH>
            <wp:positionV relativeFrom="paragraph">
              <wp:posOffset>15850</wp:posOffset>
            </wp:positionV>
            <wp:extent cx="1631315" cy="1868170"/>
            <wp:effectExtent l="0" t="0" r="6985" b="0"/>
            <wp:wrapSquare wrapText="bothSides"/>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72" t="11447" b="15232"/>
                    <a:stretch/>
                  </pic:blipFill>
                  <pic:spPr bwMode="auto">
                    <a:xfrm>
                      <a:off x="0" y="0"/>
                      <a:ext cx="1631315" cy="1868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C00DC77" wp14:editId="66F78BFD">
            <wp:simplePos x="0" y="0"/>
            <wp:positionH relativeFrom="column">
              <wp:posOffset>3598545</wp:posOffset>
            </wp:positionH>
            <wp:positionV relativeFrom="paragraph">
              <wp:posOffset>10795</wp:posOffset>
            </wp:positionV>
            <wp:extent cx="1678305" cy="1697990"/>
            <wp:effectExtent l="0" t="0" r="0" b="0"/>
            <wp:wrapSquare wrapText="bothSides"/>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22" t="9817" r="5270" b="3557"/>
                    <a:stretch/>
                  </pic:blipFill>
                  <pic:spPr bwMode="auto">
                    <a:xfrm>
                      <a:off x="0" y="0"/>
                      <a:ext cx="1678305" cy="1697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EFFD21" w14:textId="178CBD6A" w:rsidR="00EC1E6C" w:rsidRPr="00EC1E6C" w:rsidRDefault="00EC1E6C" w:rsidP="00EC1E6C">
      <w:pPr>
        <w:rPr>
          <w:rFonts w:ascii="Baskerville Old Face" w:hAnsi="Baskerville Old Face"/>
          <w:sz w:val="24"/>
          <w:szCs w:val="24"/>
        </w:rPr>
      </w:pPr>
    </w:p>
    <w:p w14:paraId="2AFAB644" w14:textId="6F2F061C" w:rsidR="00EC1E6C" w:rsidRPr="00EC1E6C" w:rsidRDefault="00EC1E6C" w:rsidP="00EC1E6C">
      <w:pPr>
        <w:rPr>
          <w:rFonts w:ascii="Baskerville Old Face" w:hAnsi="Baskerville Old Face"/>
          <w:sz w:val="24"/>
          <w:szCs w:val="24"/>
        </w:rPr>
      </w:pPr>
    </w:p>
    <w:p w14:paraId="7A0A5997" w14:textId="4D8CC475" w:rsidR="00EC1E6C" w:rsidRPr="00EC1E6C" w:rsidRDefault="00EC1E6C" w:rsidP="00EC1E6C">
      <w:pPr>
        <w:rPr>
          <w:rFonts w:ascii="Baskerville Old Face" w:hAnsi="Baskerville Old Face"/>
          <w:sz w:val="24"/>
          <w:szCs w:val="24"/>
        </w:rPr>
      </w:pPr>
    </w:p>
    <w:p w14:paraId="1CE0F907" w14:textId="6AFBF205" w:rsidR="00EC1E6C" w:rsidRPr="00EC1E6C" w:rsidRDefault="00EC1E6C" w:rsidP="00EC1E6C">
      <w:pPr>
        <w:rPr>
          <w:rFonts w:ascii="Baskerville Old Face" w:hAnsi="Baskerville Old Face"/>
          <w:sz w:val="24"/>
          <w:szCs w:val="24"/>
        </w:rPr>
      </w:pPr>
    </w:p>
    <w:p w14:paraId="06F33C3F" w14:textId="2AAB2204" w:rsidR="00EC1E6C" w:rsidRDefault="00EC1E6C" w:rsidP="00EC1E6C">
      <w:pPr>
        <w:rPr>
          <w:rFonts w:ascii="Baskerville Old Face" w:hAnsi="Baskerville Old Face"/>
          <w:sz w:val="24"/>
          <w:szCs w:val="24"/>
        </w:rPr>
      </w:pPr>
    </w:p>
    <w:p w14:paraId="0244C953" w14:textId="77777777" w:rsidR="003F3BFD" w:rsidRDefault="003F3BFD" w:rsidP="00EC1E6C">
      <w:pPr>
        <w:rPr>
          <w:rFonts w:ascii="Baskerville Old Face" w:hAnsi="Baskerville Old Face"/>
          <w:sz w:val="24"/>
          <w:szCs w:val="24"/>
        </w:rPr>
      </w:pPr>
    </w:p>
    <w:p w14:paraId="1F321848" w14:textId="136E6168" w:rsidR="003F3BFD" w:rsidRPr="00EC1E6C" w:rsidRDefault="003F3BFD" w:rsidP="003F3BFD">
      <w:pPr>
        <w:pStyle w:val="NoSpacing"/>
        <w:rPr>
          <w:rFonts w:ascii="Baskerville Old Face" w:hAnsi="Baskerville Old Face"/>
          <w:sz w:val="24"/>
          <w:szCs w:val="24"/>
        </w:rPr>
      </w:pPr>
      <w:r>
        <w:lastRenderedPageBreak/>
        <w:t>The </w:t>
      </w:r>
      <w:hyperlink r:id="rId16" w:tgtFrame="_blank" w:history="1">
        <w:r w:rsidRPr="00535D4D">
          <w:t>capacitor</w:t>
        </w:r>
      </w:hyperlink>
      <w:r w:rsidRPr="00535D4D">
        <w:t> </w:t>
      </w:r>
      <w:r>
        <w:t>is a reactive component, used in analog electronic </w:t>
      </w:r>
      <w:hyperlink r:id="rId17" w:tgtFrame="_blank" w:history="1">
        <w:r w:rsidRPr="00535D4D">
          <w:t>filters</w:t>
        </w:r>
      </w:hyperlink>
      <w:r w:rsidRPr="00535D4D">
        <w:t> </w:t>
      </w:r>
      <w:r>
        <w:t>because the capacitor impedance is a function of frequency. The capacitor that affects a signal can be frequency-dependent. So, this property is widely used in designing the filter. Analog electronic filters like LPF can be used to execute a function of predefined signal processing. The main function of this filter is to allow low frequencies and block high frequencies. Similarly, an HPF allows high frequencies and blocks low frequencies. The electronic filter can be made with the help of analog components like resistors, capacitors, transistors, op-amps, and inductors. This article discusses an overview of the filter capacitor and it’s working</w:t>
      </w:r>
    </w:p>
    <w:p w14:paraId="2BBBC67B" w14:textId="5DBA19F9" w:rsidR="00EC1E6C" w:rsidRDefault="00EC1E6C" w:rsidP="006C5B5E">
      <w:pPr>
        <w:rPr>
          <w:rFonts w:ascii="Baskerville Old Face" w:hAnsi="Baskerville Old Face"/>
          <w:sz w:val="24"/>
          <w:szCs w:val="24"/>
        </w:rPr>
      </w:pPr>
    </w:p>
    <w:p w14:paraId="32AB6F60" w14:textId="0913D965" w:rsidR="00381E4C" w:rsidRDefault="0059379D" w:rsidP="004D68FD">
      <w:pPr>
        <w:pStyle w:val="NoSpacing"/>
      </w:pPr>
      <w:r w:rsidRPr="004D68FD">
        <w:rPr>
          <w:b/>
          <w:bCs/>
        </w:rPr>
        <w:t>Other elements of the circuit include a jack, a small speaker and a PCB board</w:t>
      </w:r>
      <w:r w:rsidRPr="0059379D">
        <w:t>.</w:t>
      </w:r>
    </w:p>
    <w:p w14:paraId="5987A8FE" w14:textId="737978BE" w:rsidR="00381E4C" w:rsidRDefault="00381E4C" w:rsidP="0059379D">
      <w:pPr>
        <w:rPr>
          <w:rFonts w:ascii="Baskerville Old Face" w:hAnsi="Baskerville Old Face"/>
          <w:sz w:val="24"/>
          <w:szCs w:val="24"/>
        </w:rPr>
      </w:pPr>
      <w:r>
        <w:rPr>
          <w:noProof/>
        </w:rPr>
        <w:drawing>
          <wp:inline distT="0" distB="0" distL="0" distR="0" wp14:anchorId="2936AA55" wp14:editId="2BF5CEC8">
            <wp:extent cx="1691640" cy="1630680"/>
            <wp:effectExtent l="0" t="0" r="3810" b="7620"/>
            <wp:docPr id="5" name="Picture 5" descr="1pc 78mm 3 Inch Magnetic Speaker 8 Ohm 30w Bass Multimedia Speaker Small  Speaker 30w Speaker With Fixing Hole - Speake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pc 78mm 3 Inch Magnetic Speaker 8 Ohm 30w Bass Multimedia Speaker Small  Speaker 30w Speaker With Fixing Hole - Speakers - AliExpres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746" t="11027" r="6844" b="7605"/>
                    <a:stretch/>
                  </pic:blipFill>
                  <pic:spPr bwMode="auto">
                    <a:xfrm>
                      <a:off x="0" y="0"/>
                      <a:ext cx="1691640" cy="16306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7E3F24" wp14:editId="5A7DDA89">
            <wp:extent cx="2004060" cy="1494053"/>
            <wp:effectExtent l="0" t="0" r="0" b="0"/>
            <wp:docPr id="6" name="Picture 6" descr="How to Hack a Headphone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Hack a Headphone Jac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3672" cy="1501219"/>
                    </a:xfrm>
                    <a:prstGeom prst="rect">
                      <a:avLst/>
                    </a:prstGeom>
                    <a:noFill/>
                    <a:ln>
                      <a:noFill/>
                    </a:ln>
                  </pic:spPr>
                </pic:pic>
              </a:graphicData>
            </a:graphic>
          </wp:inline>
        </w:drawing>
      </w:r>
      <w:r w:rsidR="009A68AB">
        <w:rPr>
          <w:noProof/>
        </w:rPr>
        <w:drawing>
          <wp:inline distT="0" distB="0" distL="0" distR="0" wp14:anchorId="363C7A22" wp14:editId="509450A4">
            <wp:extent cx="1935480" cy="1638704"/>
            <wp:effectExtent l="0" t="0" r="7620" b="0"/>
            <wp:docPr id="7" name="Picture 7" descr="Double Sided Copper Clad Blank PCB Board 12×6 Fiber Glass in Pakistan -  Electronics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uble Sided Copper Clad Blank PCB Board 12×6 Fiber Glass in Pakistan -  Electronics Pr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9570" cy="1659100"/>
                    </a:xfrm>
                    <a:prstGeom prst="rect">
                      <a:avLst/>
                    </a:prstGeom>
                    <a:noFill/>
                    <a:ln>
                      <a:noFill/>
                    </a:ln>
                  </pic:spPr>
                </pic:pic>
              </a:graphicData>
            </a:graphic>
          </wp:inline>
        </w:drawing>
      </w:r>
    </w:p>
    <w:p w14:paraId="265795A0" w14:textId="77777777" w:rsidR="00381E4C" w:rsidRDefault="00381E4C" w:rsidP="0059379D">
      <w:pPr>
        <w:rPr>
          <w:rFonts w:ascii="Baskerville Old Face" w:hAnsi="Baskerville Old Face"/>
          <w:sz w:val="24"/>
          <w:szCs w:val="24"/>
        </w:rPr>
      </w:pPr>
    </w:p>
    <w:p w14:paraId="41C73D66" w14:textId="3160D96C" w:rsidR="0059379D" w:rsidRDefault="0059379D" w:rsidP="004D68FD">
      <w:pPr>
        <w:pStyle w:val="NoSpacing"/>
      </w:pPr>
      <w:r>
        <w:t xml:space="preserve"> </w:t>
      </w:r>
      <w:r w:rsidRPr="0059379D">
        <w:t>The input signal is applied with the help of any mi</w:t>
      </w:r>
      <w:r>
        <w:t>c</w:t>
      </w:r>
      <w:r w:rsidR="004B3519">
        <w:t>. A</w:t>
      </w:r>
      <w:r w:rsidRPr="0059379D">
        <w:t>s it reaches the transistor</w:t>
      </w:r>
      <w:r w:rsidR="004B3519">
        <w:t>,</w:t>
      </w:r>
      <w:r w:rsidRPr="0059379D">
        <w:t xml:space="preserve"> the movements of</w:t>
      </w:r>
      <w:r>
        <w:t xml:space="preserve"> </w:t>
      </w:r>
      <w:r w:rsidRPr="0059379D">
        <w:t>majority and the minority</w:t>
      </w:r>
      <w:r w:rsidR="004B3519">
        <w:t xml:space="preserve"> charge</w:t>
      </w:r>
      <w:r w:rsidRPr="0059379D">
        <w:t xml:space="preserve"> carriers take place. If the transistor is of n-p-n-type, in that case, the</w:t>
      </w:r>
      <w:r>
        <w:t xml:space="preserve"> </w:t>
      </w:r>
      <w:r w:rsidRPr="0059379D">
        <w:t>connections of the supply are provided in such a way that the width of the depletion region should be</w:t>
      </w:r>
      <w:r>
        <w:t xml:space="preserve"> </w:t>
      </w:r>
      <w:r w:rsidRPr="0059379D">
        <w:t>less which indicates that the transistor should be in fully conducting mode.</w:t>
      </w:r>
    </w:p>
    <w:p w14:paraId="4DF85596" w14:textId="1B413B78" w:rsidR="0068296A" w:rsidRDefault="0068296A" w:rsidP="0068296A">
      <w:pPr>
        <w:pStyle w:val="Heading1"/>
        <w:numPr>
          <w:ilvl w:val="0"/>
          <w:numId w:val="4"/>
        </w:numPr>
      </w:pPr>
      <w:bookmarkStart w:id="36" w:name="_Toc103142176"/>
      <w:r>
        <w:t>Circuit Diagram:</w:t>
      </w:r>
      <w:bookmarkEnd w:id="36"/>
    </w:p>
    <w:p w14:paraId="467106B8" w14:textId="2AB3C060" w:rsidR="0068296A" w:rsidRDefault="0068296A" w:rsidP="0068296A">
      <w:pPr>
        <w:pStyle w:val="NoSpacing"/>
      </w:pPr>
      <w:r>
        <w:t xml:space="preserve"> The circuit diagram given to us s as follow:</w:t>
      </w:r>
    </w:p>
    <w:p w14:paraId="16698413" w14:textId="77777777" w:rsidR="0068296A" w:rsidRDefault="0068296A" w:rsidP="0068296A">
      <w:pPr>
        <w:pStyle w:val="NoSpacing"/>
        <w:rPr>
          <w:noProof/>
        </w:rPr>
      </w:pPr>
    </w:p>
    <w:p w14:paraId="4CE7E5A3" w14:textId="70A762B0" w:rsidR="0068296A" w:rsidRDefault="0068296A" w:rsidP="0068296A">
      <w:pPr>
        <w:pStyle w:val="NoSpacing"/>
        <w:jc w:val="center"/>
      </w:pPr>
      <w:r>
        <w:rPr>
          <w:noProof/>
        </w:rPr>
        <w:drawing>
          <wp:inline distT="0" distB="0" distL="0" distR="0" wp14:anchorId="1A24FBF6" wp14:editId="4BF8E2A2">
            <wp:extent cx="4113123" cy="3218899"/>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576" t="27055" r="25425" b="8921"/>
                    <a:stretch/>
                  </pic:blipFill>
                  <pic:spPr bwMode="auto">
                    <a:xfrm>
                      <a:off x="0" y="0"/>
                      <a:ext cx="4126304" cy="3229214"/>
                    </a:xfrm>
                    <a:prstGeom prst="rect">
                      <a:avLst/>
                    </a:prstGeom>
                    <a:ln>
                      <a:noFill/>
                    </a:ln>
                    <a:extLst>
                      <a:ext uri="{53640926-AAD7-44D8-BBD7-CCE9431645EC}">
                        <a14:shadowObscured xmlns:a14="http://schemas.microsoft.com/office/drawing/2010/main"/>
                      </a:ext>
                    </a:extLst>
                  </pic:spPr>
                </pic:pic>
              </a:graphicData>
            </a:graphic>
          </wp:inline>
        </w:drawing>
      </w:r>
    </w:p>
    <w:p w14:paraId="6081F412" w14:textId="747D335F" w:rsidR="00894D9C" w:rsidRDefault="00894D9C" w:rsidP="0068296A">
      <w:pPr>
        <w:pStyle w:val="NoSpacing"/>
        <w:jc w:val="center"/>
      </w:pPr>
    </w:p>
    <w:p w14:paraId="0228C5BE" w14:textId="7136B1CF" w:rsidR="00894D9C" w:rsidRDefault="00894D9C" w:rsidP="0068296A">
      <w:pPr>
        <w:pStyle w:val="NoSpacing"/>
        <w:jc w:val="center"/>
      </w:pPr>
    </w:p>
    <w:p w14:paraId="5A503D59" w14:textId="534E6682" w:rsidR="00894D9C" w:rsidRDefault="00894D9C" w:rsidP="0068296A">
      <w:pPr>
        <w:pStyle w:val="NoSpacing"/>
        <w:jc w:val="center"/>
      </w:pPr>
    </w:p>
    <w:p w14:paraId="01BF67A4" w14:textId="26F7ACF6" w:rsidR="00894D9C" w:rsidRDefault="00894D9C" w:rsidP="0068296A">
      <w:pPr>
        <w:pStyle w:val="NoSpacing"/>
        <w:jc w:val="center"/>
      </w:pPr>
    </w:p>
    <w:p w14:paraId="06B31D8F" w14:textId="2081A64E" w:rsidR="00894D9C" w:rsidRDefault="00894D9C" w:rsidP="0068296A">
      <w:pPr>
        <w:pStyle w:val="NoSpacing"/>
        <w:jc w:val="center"/>
      </w:pPr>
    </w:p>
    <w:p w14:paraId="28D5D062" w14:textId="2DA81579" w:rsidR="00894D9C" w:rsidRDefault="00894D9C" w:rsidP="0068296A">
      <w:pPr>
        <w:pStyle w:val="NoSpacing"/>
        <w:jc w:val="center"/>
      </w:pPr>
    </w:p>
    <w:p w14:paraId="244C7C94" w14:textId="25540765" w:rsidR="00894D9C" w:rsidRDefault="00894D9C" w:rsidP="0068296A">
      <w:pPr>
        <w:pStyle w:val="NoSpacing"/>
        <w:jc w:val="center"/>
      </w:pPr>
    </w:p>
    <w:p w14:paraId="23AC6810" w14:textId="2820F466" w:rsidR="00894D9C" w:rsidRDefault="00894D9C" w:rsidP="0068296A">
      <w:pPr>
        <w:pStyle w:val="NoSpacing"/>
        <w:jc w:val="center"/>
      </w:pPr>
    </w:p>
    <w:p w14:paraId="134CA494" w14:textId="7E528C17" w:rsidR="00894D9C" w:rsidRDefault="00894D9C" w:rsidP="0068296A">
      <w:pPr>
        <w:pStyle w:val="NoSpacing"/>
        <w:jc w:val="center"/>
      </w:pPr>
    </w:p>
    <w:p w14:paraId="3FD555C0" w14:textId="77777777" w:rsidR="00894D9C" w:rsidRDefault="00894D9C" w:rsidP="0068296A">
      <w:pPr>
        <w:pStyle w:val="NoSpacing"/>
        <w:jc w:val="center"/>
      </w:pPr>
    </w:p>
    <w:p w14:paraId="79003E5D" w14:textId="658F8884" w:rsidR="00040D01" w:rsidRDefault="0068296A" w:rsidP="00040D01">
      <w:pPr>
        <w:pStyle w:val="Heading2"/>
        <w:numPr>
          <w:ilvl w:val="1"/>
          <w:numId w:val="4"/>
        </w:numPr>
      </w:pPr>
      <w:r>
        <w:t xml:space="preserve"> </w:t>
      </w:r>
      <w:bookmarkStart w:id="37" w:name="_Toc103142177"/>
      <w:r>
        <w:t>PCB Layout:</w:t>
      </w:r>
      <w:bookmarkEnd w:id="37"/>
    </w:p>
    <w:p w14:paraId="4E750D50" w14:textId="77777777" w:rsidR="00894D9C" w:rsidRPr="00894D9C" w:rsidRDefault="00894D9C" w:rsidP="00894D9C"/>
    <w:p w14:paraId="2C49677A" w14:textId="1891BFD0" w:rsidR="00040D01" w:rsidRDefault="00040D01" w:rsidP="00040D01">
      <w:pPr>
        <w:jc w:val="center"/>
      </w:pPr>
      <w:r>
        <w:rPr>
          <w:noProof/>
        </w:rPr>
        <w:drawing>
          <wp:inline distT="0" distB="0" distL="0" distR="0" wp14:anchorId="556A2134" wp14:editId="6ABBC9D3">
            <wp:extent cx="4026535"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784" t="16848" r="12963" b="12217"/>
                    <a:stretch/>
                  </pic:blipFill>
                  <pic:spPr bwMode="auto">
                    <a:xfrm>
                      <a:off x="0" y="0"/>
                      <a:ext cx="4026535" cy="2286000"/>
                    </a:xfrm>
                    <a:prstGeom prst="rect">
                      <a:avLst/>
                    </a:prstGeom>
                    <a:ln>
                      <a:noFill/>
                    </a:ln>
                    <a:extLst>
                      <a:ext uri="{53640926-AAD7-44D8-BBD7-CCE9431645EC}">
                        <a14:shadowObscured xmlns:a14="http://schemas.microsoft.com/office/drawing/2010/main"/>
                      </a:ext>
                    </a:extLst>
                  </pic:spPr>
                </pic:pic>
              </a:graphicData>
            </a:graphic>
          </wp:inline>
        </w:drawing>
      </w:r>
    </w:p>
    <w:p w14:paraId="2A785632" w14:textId="77777777" w:rsidR="00894D9C" w:rsidRPr="00040D01" w:rsidRDefault="00894D9C" w:rsidP="00040D01">
      <w:pPr>
        <w:jc w:val="center"/>
      </w:pPr>
    </w:p>
    <w:p w14:paraId="1CA22C70" w14:textId="77C6EA8C" w:rsidR="00577ACB" w:rsidRDefault="00577ACB" w:rsidP="006C5B5E">
      <w:pPr>
        <w:pStyle w:val="Heading1"/>
        <w:numPr>
          <w:ilvl w:val="0"/>
          <w:numId w:val="4"/>
        </w:numPr>
      </w:pPr>
      <w:bookmarkStart w:id="38" w:name="_Toc103118744"/>
      <w:bookmarkStart w:id="39" w:name="_Toc103142178"/>
      <w:r>
        <w:t>Methodology:</w:t>
      </w:r>
      <w:bookmarkEnd w:id="38"/>
      <w:bookmarkEnd w:id="39"/>
    </w:p>
    <w:p w14:paraId="1F81C88A" w14:textId="1036C7D5" w:rsidR="00441097" w:rsidRDefault="00577ACB" w:rsidP="004D68FD">
      <w:pPr>
        <w:pStyle w:val="NoSpacing"/>
        <w:numPr>
          <w:ilvl w:val="0"/>
          <w:numId w:val="6"/>
        </w:numPr>
      </w:pPr>
      <w:r>
        <w:t>Prepare a PCB board by using a plane copper PCB board. Create a PCB design and paste it on the board by using a hot iron.</w:t>
      </w:r>
    </w:p>
    <w:p w14:paraId="209D00A3" w14:textId="422E20EA" w:rsidR="00441097" w:rsidRDefault="00441097" w:rsidP="00441097">
      <w:pPr>
        <w:pStyle w:val="NoSpacing"/>
        <w:ind w:left="720"/>
      </w:pPr>
    </w:p>
    <w:p w14:paraId="7EB19795" w14:textId="77777777" w:rsidR="00441097" w:rsidRDefault="00441097" w:rsidP="00441097">
      <w:pPr>
        <w:pStyle w:val="NoSpacing"/>
        <w:ind w:left="720"/>
      </w:pPr>
    </w:p>
    <w:p w14:paraId="3462E75D" w14:textId="5904A29E" w:rsidR="00441097" w:rsidRDefault="00441097" w:rsidP="00441097">
      <w:pPr>
        <w:pStyle w:val="NoSpacing"/>
        <w:jc w:val="center"/>
      </w:pPr>
      <w:r>
        <w:rPr>
          <w:noProof/>
        </w:rPr>
        <w:drawing>
          <wp:inline distT="0" distB="0" distL="0" distR="0" wp14:anchorId="17323CCE" wp14:editId="409ADDAB">
            <wp:extent cx="2360253" cy="1268083"/>
            <wp:effectExtent l="0" t="0" r="2540" b="8890"/>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8110" cy="1272304"/>
                    </a:xfrm>
                    <a:prstGeom prst="rect">
                      <a:avLst/>
                    </a:prstGeom>
                    <a:noFill/>
                    <a:ln>
                      <a:noFill/>
                    </a:ln>
                  </pic:spPr>
                </pic:pic>
              </a:graphicData>
            </a:graphic>
          </wp:inline>
        </w:drawing>
      </w:r>
    </w:p>
    <w:p w14:paraId="6DAE86DF" w14:textId="77777777" w:rsidR="00441097" w:rsidRDefault="00441097" w:rsidP="00441097">
      <w:pPr>
        <w:pStyle w:val="NoSpacing"/>
      </w:pPr>
    </w:p>
    <w:p w14:paraId="7F8C22B2" w14:textId="77777777" w:rsidR="00040D01" w:rsidRDefault="00577ACB" w:rsidP="00441097">
      <w:pPr>
        <w:pStyle w:val="NoSpacing"/>
        <w:numPr>
          <w:ilvl w:val="0"/>
          <w:numId w:val="6"/>
        </w:numPr>
      </w:pPr>
      <w:r>
        <w:t xml:space="preserve"> Make sure to clean the board properly before you design it. Complete the process of etching for the design to stick on the board. If there are any incomplete paths, use a black permanent marker to complete it</w:t>
      </w:r>
    </w:p>
    <w:p w14:paraId="1462A14E" w14:textId="413A95A8" w:rsidR="00441097" w:rsidRDefault="00577ACB" w:rsidP="00441097">
      <w:pPr>
        <w:pStyle w:val="NoSpacing"/>
        <w:numPr>
          <w:ilvl w:val="0"/>
          <w:numId w:val="6"/>
        </w:numPr>
      </w:pPr>
      <w:r>
        <w:t>.</w:t>
      </w:r>
      <w:r w:rsidR="00441097">
        <w:t xml:space="preserve"> And put it in the ferric chloride solution</w:t>
      </w:r>
    </w:p>
    <w:p w14:paraId="7A2D6625" w14:textId="77777777" w:rsidR="00441097" w:rsidRDefault="00441097" w:rsidP="00441097">
      <w:pPr>
        <w:pStyle w:val="NoSpacing"/>
        <w:ind w:left="720"/>
      </w:pPr>
    </w:p>
    <w:p w14:paraId="5DDAB668" w14:textId="76478947" w:rsidR="00441097" w:rsidRDefault="00441097" w:rsidP="00441097">
      <w:pPr>
        <w:pStyle w:val="NoSpacing"/>
        <w:ind w:left="720"/>
        <w:jc w:val="center"/>
      </w:pPr>
      <w:r>
        <w:rPr>
          <w:noProof/>
        </w:rPr>
        <w:lastRenderedPageBreak/>
        <w:drawing>
          <wp:inline distT="0" distB="0" distL="0" distR="0" wp14:anchorId="252D6EF8" wp14:editId="2DD1A8F3">
            <wp:extent cx="1854835" cy="1854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4835" cy="1854835"/>
                    </a:xfrm>
                    <a:prstGeom prst="rect">
                      <a:avLst/>
                    </a:prstGeom>
                    <a:noFill/>
                    <a:ln>
                      <a:noFill/>
                    </a:ln>
                  </pic:spPr>
                </pic:pic>
              </a:graphicData>
            </a:graphic>
          </wp:inline>
        </w:drawing>
      </w:r>
    </w:p>
    <w:p w14:paraId="316A6387" w14:textId="5978F9E6" w:rsidR="00894D9C" w:rsidRDefault="00894D9C" w:rsidP="00441097">
      <w:pPr>
        <w:pStyle w:val="NoSpacing"/>
        <w:ind w:left="720"/>
        <w:jc w:val="center"/>
      </w:pPr>
    </w:p>
    <w:p w14:paraId="1117CDD1" w14:textId="593F758F" w:rsidR="00894D9C" w:rsidRDefault="00894D9C" w:rsidP="00441097">
      <w:pPr>
        <w:pStyle w:val="NoSpacing"/>
        <w:ind w:left="720"/>
        <w:jc w:val="center"/>
      </w:pPr>
    </w:p>
    <w:p w14:paraId="728DD659" w14:textId="77777777" w:rsidR="00894D9C" w:rsidRDefault="00894D9C" w:rsidP="00441097">
      <w:pPr>
        <w:pStyle w:val="NoSpacing"/>
        <w:ind w:left="720"/>
        <w:jc w:val="center"/>
      </w:pPr>
    </w:p>
    <w:p w14:paraId="39D0EACB" w14:textId="77777777" w:rsidR="00441097" w:rsidRDefault="00441097" w:rsidP="00441097">
      <w:pPr>
        <w:pStyle w:val="NoSpacing"/>
        <w:ind w:left="720"/>
        <w:jc w:val="center"/>
      </w:pPr>
    </w:p>
    <w:p w14:paraId="5F794DDA" w14:textId="3450E030" w:rsidR="00577ACB" w:rsidRDefault="00577ACB" w:rsidP="00441097">
      <w:pPr>
        <w:pStyle w:val="NoSpacing"/>
        <w:numPr>
          <w:ilvl w:val="0"/>
          <w:numId w:val="6"/>
        </w:numPr>
      </w:pPr>
      <w:r>
        <w:t xml:space="preserve"> Drill holes for component placement. </w:t>
      </w:r>
    </w:p>
    <w:p w14:paraId="1DB564AF" w14:textId="77777777" w:rsidR="00441097" w:rsidRDefault="00441097" w:rsidP="00441097">
      <w:pPr>
        <w:pStyle w:val="NoSpacing"/>
        <w:ind w:left="720"/>
      </w:pPr>
    </w:p>
    <w:p w14:paraId="15392D1A" w14:textId="423D2C51" w:rsidR="00441097" w:rsidRDefault="003F3BFD" w:rsidP="00441097">
      <w:pPr>
        <w:pStyle w:val="NoSpacing"/>
        <w:ind w:left="720"/>
        <w:jc w:val="center"/>
      </w:pPr>
      <w:r>
        <w:rPr>
          <w:noProof/>
        </w:rPr>
        <w:t xml:space="preserve">. </w:t>
      </w:r>
      <w:r w:rsidR="00441097">
        <w:rPr>
          <w:noProof/>
        </w:rPr>
        <w:drawing>
          <wp:inline distT="0" distB="0" distL="0" distR="0" wp14:anchorId="23A7AF83" wp14:editId="1CF80BD6">
            <wp:extent cx="3027680" cy="1716405"/>
            <wp:effectExtent l="0" t="0" r="1270" b="0"/>
            <wp:docPr id="15" name="Picture 15" descr="Image result for driling on pc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driling on pcb bo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7680" cy="1716405"/>
                    </a:xfrm>
                    <a:prstGeom prst="rect">
                      <a:avLst/>
                    </a:prstGeom>
                    <a:noFill/>
                    <a:ln>
                      <a:noFill/>
                    </a:ln>
                  </pic:spPr>
                </pic:pic>
              </a:graphicData>
            </a:graphic>
          </wp:inline>
        </w:drawing>
      </w:r>
    </w:p>
    <w:p w14:paraId="7A752495" w14:textId="77777777" w:rsidR="00441097" w:rsidRDefault="00441097" w:rsidP="00441097">
      <w:pPr>
        <w:pStyle w:val="NoSpacing"/>
        <w:ind w:left="720"/>
      </w:pPr>
    </w:p>
    <w:p w14:paraId="77A827E7" w14:textId="729B32CB" w:rsidR="00207DC4" w:rsidRDefault="00577ACB" w:rsidP="00441097">
      <w:pPr>
        <w:pStyle w:val="NoSpacing"/>
        <w:numPr>
          <w:ilvl w:val="0"/>
          <w:numId w:val="6"/>
        </w:numPr>
      </w:pPr>
      <w:r>
        <w:t xml:space="preserve">It is important to test the circuit on a breadboard before you solder the components on the board. After soldering </w:t>
      </w:r>
      <w:r w:rsidR="00207DC4">
        <w:t xml:space="preserve">the components, check for the proper working of the circuit. </w:t>
      </w:r>
    </w:p>
    <w:p w14:paraId="4D62F8DB" w14:textId="0B0B2A8B" w:rsidR="003F3BFD" w:rsidRDefault="003F3BFD" w:rsidP="003F3BFD">
      <w:pPr>
        <w:pStyle w:val="Heading1"/>
        <w:numPr>
          <w:ilvl w:val="0"/>
          <w:numId w:val="4"/>
        </w:numPr>
      </w:pPr>
      <w:bookmarkStart w:id="40" w:name="_Toc103142179"/>
      <w:r>
        <w:t>Calculation:</w:t>
      </w:r>
      <w:bookmarkEnd w:id="40"/>
    </w:p>
    <w:p w14:paraId="102BA736" w14:textId="544D8A84" w:rsidR="00A869EB" w:rsidRDefault="00A869EB" w:rsidP="00A869EB">
      <w:pPr>
        <w:pStyle w:val="NoSpacing"/>
      </w:pPr>
      <w:r>
        <w:t>V</w:t>
      </w:r>
      <w:r>
        <w:rPr>
          <w:vertAlign w:val="subscript"/>
        </w:rPr>
        <w:t xml:space="preserve">in </w:t>
      </w:r>
      <w:r>
        <w:t xml:space="preserve">= 7.35V </w:t>
      </w:r>
    </w:p>
    <w:p w14:paraId="54B4B93D" w14:textId="3DA698F3" w:rsidR="00A869EB" w:rsidRDefault="00A869EB" w:rsidP="00A869EB">
      <w:pPr>
        <w:pStyle w:val="NoSpacing"/>
      </w:pPr>
      <w:r>
        <w:t>V</w:t>
      </w:r>
      <w:r>
        <w:rPr>
          <w:vertAlign w:val="subscript"/>
        </w:rPr>
        <w:t xml:space="preserve">cc </w:t>
      </w:r>
      <w:r>
        <w:t>= 7.35-3.75 =6.6V</w:t>
      </w:r>
    </w:p>
    <w:p w14:paraId="3B467CA4" w14:textId="3F9F7BD4" w:rsidR="00DF031B" w:rsidRPr="00DF031B" w:rsidRDefault="00DF031B" w:rsidP="00A869EB">
      <w:pPr>
        <w:pStyle w:val="NoSpacing"/>
      </w:pPr>
      <w:r>
        <w:t>I</w:t>
      </w:r>
      <w:r>
        <w:rPr>
          <w:vertAlign w:val="subscript"/>
        </w:rPr>
        <w:t xml:space="preserve">c </w:t>
      </w:r>
      <w:r>
        <w:rPr>
          <w:vertAlign w:val="subscript"/>
        </w:rPr>
        <w:softHyphen/>
      </w:r>
      <w:r>
        <w:t xml:space="preserve">= 0.775A </w:t>
      </w:r>
    </w:p>
    <w:p w14:paraId="6D085F8A" w14:textId="51BC3E15" w:rsidR="00A869EB" w:rsidRDefault="00A869EB" w:rsidP="00A869EB">
      <w:pPr>
        <w:pStyle w:val="NoSpacing"/>
        <w:rPr>
          <w:vertAlign w:val="subscript"/>
        </w:rPr>
      </w:pPr>
      <w:r>
        <w:t>I</w:t>
      </w:r>
      <w:r w:rsidR="00DF031B">
        <w:rPr>
          <w:vertAlign w:val="subscript"/>
        </w:rPr>
        <w:t>B</w:t>
      </w:r>
      <w:r>
        <w:rPr>
          <w:vertAlign w:val="subscript"/>
        </w:rPr>
        <w:t xml:space="preserve"> </w:t>
      </w:r>
      <w:r>
        <w:t xml:space="preserve"> = (V</w:t>
      </w:r>
      <w:r>
        <w:rPr>
          <w:vertAlign w:val="subscript"/>
        </w:rPr>
        <w:t xml:space="preserve">cc </w:t>
      </w:r>
      <w:r>
        <w:t>- V</w:t>
      </w:r>
      <w:r>
        <w:rPr>
          <w:vertAlign w:val="subscript"/>
        </w:rPr>
        <w:t>BE</w:t>
      </w:r>
      <w:r>
        <w:t xml:space="preserve">) </w:t>
      </w:r>
      <w:r w:rsidR="00DF031B">
        <w:t>/ R</w:t>
      </w:r>
      <w:r w:rsidR="00DF031B">
        <w:rPr>
          <w:vertAlign w:val="subscript"/>
        </w:rPr>
        <w:t>B</w:t>
      </w:r>
    </w:p>
    <w:p w14:paraId="3F1C12A8" w14:textId="509491F6" w:rsidR="00DF031B" w:rsidRDefault="00DF031B" w:rsidP="00A869EB">
      <w:pPr>
        <w:pStyle w:val="NoSpacing"/>
      </w:pPr>
      <w:r>
        <w:t>I</w:t>
      </w:r>
      <w:r>
        <w:rPr>
          <w:vertAlign w:val="subscript"/>
        </w:rPr>
        <w:t xml:space="preserve">B </w:t>
      </w:r>
      <w:r>
        <w:t>= (6.6- 0.7)/4.4 =1.34</w:t>
      </w:r>
      <w:r w:rsidR="00E43E75">
        <w:t>m</w:t>
      </w:r>
      <w:r>
        <w:t>A</w:t>
      </w:r>
    </w:p>
    <w:p w14:paraId="0DB5E093" w14:textId="7FFE370D" w:rsidR="00DF031B" w:rsidRDefault="00DF031B" w:rsidP="00DF031B">
      <w:pPr>
        <w:pStyle w:val="NoSpacing"/>
        <w:rPr>
          <w:vertAlign w:val="subscript"/>
        </w:rPr>
      </w:pPr>
      <w:r>
        <w:t xml:space="preserve">Current Gain = </w:t>
      </w:r>
      <w:r w:rsidRPr="00DF031B">
        <w:t>β</w:t>
      </w:r>
      <w:r w:rsidR="00E43E75">
        <w:t xml:space="preserve"> = I</w:t>
      </w:r>
      <w:r w:rsidR="00E43E75">
        <w:rPr>
          <w:vertAlign w:val="subscript"/>
        </w:rPr>
        <w:t xml:space="preserve">c </w:t>
      </w:r>
      <w:r w:rsidR="00E43E75">
        <w:t>/ I</w:t>
      </w:r>
      <w:r w:rsidR="00E43E75">
        <w:rPr>
          <w:vertAlign w:val="subscript"/>
        </w:rPr>
        <w:t xml:space="preserve">B </w:t>
      </w:r>
    </w:p>
    <w:p w14:paraId="5692F1AC" w14:textId="77777777" w:rsidR="00E43E75" w:rsidRDefault="00E43E75" w:rsidP="00DF031B">
      <w:pPr>
        <w:pStyle w:val="NoSpacing"/>
        <w:rPr>
          <w:vertAlign w:val="subscript"/>
        </w:rPr>
      </w:pPr>
    </w:p>
    <w:p w14:paraId="1AC69D7D" w14:textId="79EB0F60" w:rsidR="00E43E75" w:rsidRPr="00E43E75" w:rsidRDefault="00E43E75" w:rsidP="00DF031B">
      <w:pPr>
        <w:pStyle w:val="NoSpacing"/>
        <w:rPr>
          <w:b/>
          <w:bCs/>
          <w:vertAlign w:val="subscript"/>
        </w:rPr>
      </w:pPr>
      <w:r w:rsidRPr="00E43E75">
        <w:rPr>
          <w:b/>
          <w:bCs/>
        </w:rPr>
        <w:t>β</w:t>
      </w:r>
      <w:r>
        <w:rPr>
          <w:b/>
          <w:bCs/>
        </w:rPr>
        <w:t>= 578 (gain)</w:t>
      </w:r>
    </w:p>
    <w:p w14:paraId="2E398AD3" w14:textId="77777777" w:rsidR="00DF031B" w:rsidRPr="00DF031B" w:rsidRDefault="00DF031B" w:rsidP="00A869EB">
      <w:pPr>
        <w:pStyle w:val="NoSpacing"/>
      </w:pPr>
    </w:p>
    <w:p w14:paraId="0F1C9514" w14:textId="672B68BA" w:rsidR="00207DC4" w:rsidRDefault="00207DC4" w:rsidP="003F3BFD">
      <w:pPr>
        <w:pStyle w:val="Heading1"/>
        <w:numPr>
          <w:ilvl w:val="0"/>
          <w:numId w:val="4"/>
        </w:numPr>
      </w:pPr>
      <w:bookmarkStart w:id="41" w:name="_Toc103118745"/>
      <w:bookmarkStart w:id="42" w:name="_Toc103142180"/>
      <w:r>
        <w:t>Conclusion:</w:t>
      </w:r>
      <w:bookmarkEnd w:id="41"/>
      <w:bookmarkEnd w:id="42"/>
    </w:p>
    <w:p w14:paraId="25F71A68" w14:textId="03EDB402" w:rsidR="00207DC4" w:rsidRDefault="00207DC4" w:rsidP="004D68FD">
      <w:pPr>
        <w:pStyle w:val="NoSpacing"/>
      </w:pPr>
      <w:r>
        <w:t xml:space="preserve">Etching is always the most taxing part of the project. Adjusting the speaker to the right value was also difficult but consistent efforts </w:t>
      </w:r>
    </w:p>
    <w:p w14:paraId="511F6853" w14:textId="3CF20973" w:rsidR="00F44DC5" w:rsidRDefault="00F44DC5" w:rsidP="004D68FD">
      <w:pPr>
        <w:pStyle w:val="NoSpacing"/>
      </w:pPr>
    </w:p>
    <w:p w14:paraId="2C615DB1" w14:textId="60D0A5C0" w:rsidR="00F44DC5" w:rsidRDefault="00F44DC5" w:rsidP="00F44DC5">
      <w:pPr>
        <w:pStyle w:val="NoSpacing"/>
      </w:pPr>
      <w:r>
        <w:t xml:space="preserve">The final product is shown below </w:t>
      </w:r>
    </w:p>
    <w:p w14:paraId="487A44A8" w14:textId="77777777" w:rsidR="00540F5F" w:rsidRDefault="00540F5F" w:rsidP="00F44DC5">
      <w:pPr>
        <w:pStyle w:val="NoSpacing"/>
        <w:rPr>
          <w:noProof/>
        </w:rPr>
      </w:pPr>
    </w:p>
    <w:p w14:paraId="3F7399E1" w14:textId="4738A850" w:rsidR="00540F5F" w:rsidRDefault="00540F5F" w:rsidP="00540F5F">
      <w:pPr>
        <w:pStyle w:val="NoSpacing"/>
        <w:jc w:val="center"/>
      </w:pPr>
      <w:r>
        <w:rPr>
          <w:noProof/>
        </w:rPr>
        <w:lastRenderedPageBreak/>
        <w:drawing>
          <wp:inline distT="0" distB="0" distL="0" distR="0" wp14:anchorId="6C99A15B" wp14:editId="4006CF93">
            <wp:extent cx="3725810" cy="27313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377" t="12161" r="22499" b="15969"/>
                    <a:stretch/>
                  </pic:blipFill>
                  <pic:spPr bwMode="auto">
                    <a:xfrm>
                      <a:off x="0" y="0"/>
                      <a:ext cx="3738919" cy="2740935"/>
                    </a:xfrm>
                    <a:prstGeom prst="rect">
                      <a:avLst/>
                    </a:prstGeom>
                    <a:ln>
                      <a:noFill/>
                    </a:ln>
                    <a:extLst>
                      <a:ext uri="{53640926-AAD7-44D8-BBD7-CCE9431645EC}">
                        <a14:shadowObscured xmlns:a14="http://schemas.microsoft.com/office/drawing/2010/main"/>
                      </a:ext>
                    </a:extLst>
                  </pic:spPr>
                </pic:pic>
              </a:graphicData>
            </a:graphic>
          </wp:inline>
        </w:drawing>
      </w:r>
    </w:p>
    <w:p w14:paraId="65B42CE9" w14:textId="77777777" w:rsidR="00F44DC5" w:rsidRPr="00F44DC5" w:rsidRDefault="00F44DC5" w:rsidP="00F44DC5">
      <w:pPr>
        <w:pStyle w:val="NoSpacing"/>
      </w:pPr>
    </w:p>
    <w:sectPr w:rsidR="00F44DC5" w:rsidRPr="00F44D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82357" w14:textId="77777777" w:rsidR="006F789B" w:rsidRDefault="006F789B" w:rsidP="006C5B5E">
      <w:pPr>
        <w:spacing w:after="0" w:line="240" w:lineRule="auto"/>
      </w:pPr>
      <w:r>
        <w:separator/>
      </w:r>
    </w:p>
  </w:endnote>
  <w:endnote w:type="continuationSeparator" w:id="0">
    <w:p w14:paraId="2E046817" w14:textId="77777777" w:rsidR="006F789B" w:rsidRDefault="006F789B" w:rsidP="006C5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nkGothic Md BT">
    <w:panose1 w:val="020B0807020203060204"/>
    <w:charset w:val="00"/>
    <w:family w:val="swiss"/>
    <w:pitch w:val="variable"/>
    <w:sig w:usb0="00000087" w:usb1="00000000" w:usb2="00000000" w:usb3="00000000" w:csb0="0000001B"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289D5" w14:textId="77777777" w:rsidR="006F789B" w:rsidRDefault="006F789B" w:rsidP="006C5B5E">
      <w:pPr>
        <w:spacing w:after="0" w:line="240" w:lineRule="auto"/>
      </w:pPr>
      <w:r>
        <w:separator/>
      </w:r>
    </w:p>
  </w:footnote>
  <w:footnote w:type="continuationSeparator" w:id="0">
    <w:p w14:paraId="6A385F41" w14:textId="77777777" w:rsidR="006F789B" w:rsidRDefault="006F789B" w:rsidP="006C5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C7C97"/>
    <w:multiLevelType w:val="hybridMultilevel"/>
    <w:tmpl w:val="F8AA387C"/>
    <w:lvl w:ilvl="0" w:tplc="200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884997"/>
    <w:multiLevelType w:val="hybridMultilevel"/>
    <w:tmpl w:val="F612D5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C3474EA"/>
    <w:multiLevelType w:val="hybridMultilevel"/>
    <w:tmpl w:val="09F2FE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27371C2"/>
    <w:multiLevelType w:val="hybridMultilevel"/>
    <w:tmpl w:val="DC88D992"/>
    <w:lvl w:ilvl="0" w:tplc="4D505B2C">
      <w:start w:val="1"/>
      <w:numFmt w:val="lowerRoman"/>
      <w:lvlText w:val="%1."/>
      <w:lvlJc w:val="righ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11FF2"/>
    <w:multiLevelType w:val="multilevel"/>
    <w:tmpl w:val="3F7A79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A26332E"/>
    <w:multiLevelType w:val="hybridMultilevel"/>
    <w:tmpl w:val="7500ED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95646765">
    <w:abstractNumId w:val="2"/>
  </w:num>
  <w:num w:numId="2" w16cid:durableId="1990941860">
    <w:abstractNumId w:val="5"/>
  </w:num>
  <w:num w:numId="3" w16cid:durableId="1875922983">
    <w:abstractNumId w:val="1"/>
  </w:num>
  <w:num w:numId="4" w16cid:durableId="2113159946">
    <w:abstractNumId w:val="4"/>
  </w:num>
  <w:num w:numId="5" w16cid:durableId="711541828">
    <w:abstractNumId w:val="0"/>
  </w:num>
  <w:num w:numId="6" w16cid:durableId="6447015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F67"/>
    <w:rsid w:val="00040D01"/>
    <w:rsid w:val="000A62A4"/>
    <w:rsid w:val="000C091A"/>
    <w:rsid w:val="001B3732"/>
    <w:rsid w:val="00207DC4"/>
    <w:rsid w:val="002A5E8F"/>
    <w:rsid w:val="00307F67"/>
    <w:rsid w:val="00355C4A"/>
    <w:rsid w:val="00381E4C"/>
    <w:rsid w:val="003F3BFD"/>
    <w:rsid w:val="00441097"/>
    <w:rsid w:val="004B3519"/>
    <w:rsid w:val="004D68FD"/>
    <w:rsid w:val="0053363C"/>
    <w:rsid w:val="00540F5F"/>
    <w:rsid w:val="00577ACB"/>
    <w:rsid w:val="0059379D"/>
    <w:rsid w:val="006822D3"/>
    <w:rsid w:val="0068296A"/>
    <w:rsid w:val="006C5B5E"/>
    <w:rsid w:val="006F789B"/>
    <w:rsid w:val="007D371D"/>
    <w:rsid w:val="00831770"/>
    <w:rsid w:val="00857B84"/>
    <w:rsid w:val="00894D9C"/>
    <w:rsid w:val="008E70C7"/>
    <w:rsid w:val="009A68AB"/>
    <w:rsid w:val="00A869EB"/>
    <w:rsid w:val="00B2166F"/>
    <w:rsid w:val="00B92D3D"/>
    <w:rsid w:val="00C0414B"/>
    <w:rsid w:val="00CE6498"/>
    <w:rsid w:val="00D54A4C"/>
    <w:rsid w:val="00DC43CE"/>
    <w:rsid w:val="00DE006E"/>
    <w:rsid w:val="00DF031B"/>
    <w:rsid w:val="00E43E75"/>
    <w:rsid w:val="00E7345A"/>
    <w:rsid w:val="00EC1E6C"/>
    <w:rsid w:val="00F44DC5"/>
    <w:rsid w:val="00FD1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389BB"/>
  <w15:chartTrackingRefBased/>
  <w15:docId w15:val="{D3F67F58-4F94-46E7-A001-5DB578821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66F"/>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B2166F"/>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3F3B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3BF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91A"/>
    <w:pPr>
      <w:ind w:left="720"/>
      <w:contextualSpacing/>
    </w:pPr>
  </w:style>
  <w:style w:type="paragraph" w:styleId="NoSpacing">
    <w:name w:val="No Spacing"/>
    <w:uiPriority w:val="1"/>
    <w:qFormat/>
    <w:rsid w:val="00B2166F"/>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2166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2166F"/>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6C5B5E"/>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C5B5E"/>
    <w:pPr>
      <w:spacing w:after="100"/>
    </w:pPr>
  </w:style>
  <w:style w:type="paragraph" w:styleId="TOC2">
    <w:name w:val="toc 2"/>
    <w:basedOn w:val="Normal"/>
    <w:next w:val="Normal"/>
    <w:autoRedefine/>
    <w:uiPriority w:val="39"/>
    <w:unhideWhenUsed/>
    <w:rsid w:val="00040D01"/>
    <w:pPr>
      <w:tabs>
        <w:tab w:val="right" w:leader="dot" w:pos="9016"/>
      </w:tabs>
      <w:spacing w:after="100" w:line="360" w:lineRule="auto"/>
    </w:pPr>
    <w:rPr>
      <w:rFonts w:ascii="BankGothic Md BT" w:hAnsi="BankGothic Md BT"/>
      <w:b/>
      <w:bCs/>
      <w:noProof/>
      <w:color w:val="4472C4" w:themeColor="accent1"/>
      <w:sz w:val="32"/>
      <w:szCs w:val="32"/>
    </w:rPr>
  </w:style>
  <w:style w:type="character" w:styleId="Hyperlink">
    <w:name w:val="Hyperlink"/>
    <w:basedOn w:val="DefaultParagraphFont"/>
    <w:uiPriority w:val="99"/>
    <w:unhideWhenUsed/>
    <w:rsid w:val="006C5B5E"/>
    <w:rPr>
      <w:color w:val="0563C1" w:themeColor="hyperlink"/>
      <w:u w:val="single"/>
    </w:rPr>
  </w:style>
  <w:style w:type="paragraph" w:styleId="Header">
    <w:name w:val="header"/>
    <w:basedOn w:val="Normal"/>
    <w:link w:val="HeaderChar"/>
    <w:uiPriority w:val="99"/>
    <w:unhideWhenUsed/>
    <w:rsid w:val="006C5B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B5E"/>
  </w:style>
  <w:style w:type="paragraph" w:styleId="Footer">
    <w:name w:val="footer"/>
    <w:basedOn w:val="Normal"/>
    <w:link w:val="FooterChar"/>
    <w:uiPriority w:val="99"/>
    <w:unhideWhenUsed/>
    <w:rsid w:val="006C5B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B5E"/>
  </w:style>
  <w:style w:type="character" w:customStyle="1" w:styleId="Heading3Char">
    <w:name w:val="Heading 3 Char"/>
    <w:basedOn w:val="DefaultParagraphFont"/>
    <w:link w:val="Heading3"/>
    <w:uiPriority w:val="9"/>
    <w:semiHidden/>
    <w:rsid w:val="003F3B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F3BF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F3B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elprocus.com/types-active-filters-and-applications/" TargetMode="Externa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www.elprocus.com/what-is-electrolytic-capacitor-construction-symbols-adavantages/"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36C2D27-8779-4664-84E7-F722EDAAE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8</Pages>
  <Words>819</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Meerab Ahsan</dc:creator>
  <cp:keywords/>
  <dc:description/>
  <cp:lastModifiedBy>Muhammad Usman Noor</cp:lastModifiedBy>
  <cp:revision>8</cp:revision>
  <dcterms:created xsi:type="dcterms:W3CDTF">2022-04-30T18:39:00Z</dcterms:created>
  <dcterms:modified xsi:type="dcterms:W3CDTF">2022-05-14T03:43:00Z</dcterms:modified>
</cp:coreProperties>
</file>