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Bupa iPAC — Business Purpose &amp; Complete Flow Documentation</w:t>
      </w:r>
    </w:p>
    <w:p>
      <w:pPr>
        <w:spacing w:after="120"/>
        <w:jc w:val="left"/>
      </w:pPr>
      <w:r>
        <w:rPr>
          <w:b/>
          <w:bCs/>
        </w:rPr>
        <w:t xml:space="preserve">Sources:</w:t>
      </w:r>
      <w:r>
        <w:t xml:space="preserve"> iPAC System Design Document v1.0 (Sep 2019, updates Nov–Dec 2020), </w:t>
      </w:r>
      <w:r>
        <w:rPr>
          <w:rFonts w:ascii="Courier New" w:cs="Courier New" w:eastAsia="Courier New" w:hAnsi="Courier New"/>
          <w:shd w:fill="F1F5F9" w:color="auto" w:val="clear"/>
        </w:rPr>
        <w:t xml:space="preserve">pac.docx</w:t>
      </w:r>
      <w:r>
        <w:t xml:space="preserve">, iPAC codebase, and </w:t>
      </w:r>
      <w:r>
        <w:rPr>
          <w:rFonts w:ascii="Courier New" w:cs="Courier New" w:eastAsia="Courier New" w:hAnsi="Courier New"/>
          <w:shd w:fill="F1F5F9" w:color="auto" w:val="clear"/>
        </w:rPr>
        <w:t xml:space="preserve">DATABASE_FUNCTIONALITY_DOCUMENTATION.md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Audience:</w:t>
      </w:r>
      <w:r>
        <w:t xml:space="preserve"> New developers, business analysts, QA, support, and project handover teams.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Executive summary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Business problem and purpose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Who uses iPAC and when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Big picture — how the business works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Entry from CRM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Main screen and premium concepts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New business pricing journey</w:t>
      </w:r>
    </w:p>
    <w:p>
      <w:pPr>
        <w:spacing w:after="100"/>
        <w:ind w:start="20"/>
        <w:jc w:val="left"/>
      </w:pPr>
      <w:r>
        <w:t xml:space="preserve">8. </w:t>
      </w:r>
      <w:r>
        <w:rPr>
          <w:color w:val="0563C1"/>
          <w:u w:val="single"/>
        </w:rPr>
        <w:t xml:space="preserve">Renewal pricing journey</w:t>
      </w:r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Save, calculate, approve, and post</w:t>
      </w:r>
    </w:p>
    <w:p>
      <w:pPr>
        <w:spacing w:after="100"/>
        <w:ind w:start="20"/>
        <w:jc w:val="left"/>
      </w:pPr>
      <w:r>
        <w:t xml:space="preserve">10. </w:t>
      </w:r>
      <w:r>
        <w:rPr>
          <w:color w:val="0563C1"/>
          <w:u w:val="single"/>
        </w:rPr>
        <w:t xml:space="preserve">Administration — factor maintenance</w:t>
      </w:r>
    </w:p>
    <w:p>
      <w:pPr>
        <w:spacing w:after="100"/>
        <w:ind w:start="20"/>
        <w:jc w:val="left"/>
      </w:pPr>
      <w:r>
        <w:t xml:space="preserve">11. </w:t>
      </w:r>
      <w:r>
        <w:rPr>
          <w:color w:val="0563C1"/>
          <w:u w:val="single"/>
        </w:rPr>
        <w:t xml:space="preserve">Supporting modules</w:t>
      </w:r>
    </w:p>
    <w:p>
      <w:pPr>
        <w:spacing w:after="100"/>
        <w:ind w:start="20"/>
        <w:jc w:val="left"/>
      </w:pPr>
      <w:r>
        <w:t xml:space="preserve">12. </w:t>
      </w:r>
      <w:r>
        <w:rPr>
          <w:color w:val="0563C1"/>
          <w:u w:val="single"/>
        </w:rPr>
        <w:t xml:space="preserve">Security and roles</w:t>
      </w:r>
    </w:p>
    <w:p>
      <w:pPr>
        <w:spacing w:after="100"/>
        <w:ind w:start="20"/>
        <w:jc w:val="left"/>
      </w:pPr>
      <w:r>
        <w:t xml:space="preserve">13. </w:t>
      </w:r>
      <w:r>
        <w:rPr>
          <w:color w:val="0563C1"/>
          <w:u w:val="single"/>
        </w:rPr>
        <w:t xml:space="preserve">End-to-end flow diagrams</w:t>
      </w:r>
    </w:p>
    <w:p>
      <w:pPr>
        <w:spacing w:after="100"/>
        <w:ind w:start="20"/>
        <w:jc w:val="left"/>
      </w:pPr>
      <w:r>
        <w:t xml:space="preserve">14. </w:t>
      </w:r>
      <w:r>
        <w:rPr>
          <w:color w:val="0563C1"/>
          <w:u w:val="single"/>
        </w:rPr>
        <w:t xml:space="preserve">Module-to-code map</w:t>
      </w:r>
    </w:p>
    <w:p>
      <w:pPr>
        <w:spacing w:after="100"/>
        <w:ind w:start="20"/>
        <w:jc w:val="left"/>
      </w:pPr>
      <w:r>
        <w:t xml:space="preserve">15. </w:t>
      </w:r>
      <w:r>
        <w:rPr>
          <w:color w:val="0563C1"/>
          <w:u w:val="single"/>
        </w:rPr>
        <w:t xml:space="preserve">Glossary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Executive summary</w:t>
      </w:r>
    </w:p>
    <w:p>
      <w:pPr>
        <w:spacing w:after="120"/>
        <w:jc w:val="left"/>
      </w:pPr>
      <w:r>
        <w:rPr>
          <w:b/>
          <w:bCs/>
        </w:rPr>
        <w:t xml:space="preserve">iPAC</w:t>
      </w:r>
      <w:r>
        <w:t xml:space="preserve"> (Insurance Pricing and Administration for Corporate) replaces a </w:t>
      </w:r>
      <w:r>
        <w:rPr>
          <w:b/>
          <w:bCs/>
        </w:rPr>
        <w:t xml:space="preserve">manual Excel-based</w:t>
      </w:r>
      <w:r>
        <w:t xml:space="preserve"> corporate pricing process. Pricers used to collect sales data, run Excel macros for estimated prices, and email managers for approvals. iPAC centralizes that into one system integrated with </w:t>
      </w:r>
      <w:r>
        <w:rPr>
          <w:b/>
          <w:bCs/>
        </w:rPr>
        <w:t xml:space="preserve">Microsoft Dynamics CRM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one sentence: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 corporate pricer opens a CRM quote in iPAC, models claims and loss ratios, the system calculates premiums using actuarial factors, managers approve if discounts exceed authority, and final rates are </w:t>
      </w:r>
      <w:r>
        <w:rPr>
          <w:b/>
          <w:bCs/>
        </w:rPr>
        <w:t xml:space="preserve">posted back to CRM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Business problem and purpose</w:t>
      </w:r>
    </w:p>
    <w:p>
      <w:pPr>
        <w:pStyle w:val="Heading3"/>
        <w:spacing w:after="200"/>
        <w:jc w:val="left"/>
      </w:pPr>
      <w:r>
        <w:t xml:space="preserve">Before iPAC (manual process)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28"/>
        <w:gridCol w:w="78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Manual world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Sales sends quotation data to the </w:t>
            </w:r>
            <w:r>
              <w:rPr>
                <w:b/>
                <w:bCs/>
              </w:rPr>
              <w:t xml:space="preserve">corporate pricing team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Pricers capture data in </w:t>
            </w:r>
            <w:r>
              <w:rPr>
                <w:b/>
                <w:bCs/>
              </w:rPr>
              <w:t xml:space="preserve">Excel sheets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Excel macros</w:t>
            </w:r>
            <w:r>
              <w:t xml:space="preserve"> produce an initial estimated price (not final)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Pricing manager adjusts price using </w:t>
            </w:r>
            <w:r>
              <w:rPr>
                <w:b/>
                <w:bCs/>
              </w:rPr>
              <w:t xml:space="preserve">Target Loss Ratio</w:t>
            </w:r>
            <w:r>
              <w:t xml:space="preserve">, </w:t>
            </w:r>
            <w:r>
              <w:rPr>
                <w:b/>
                <w:bCs/>
              </w:rPr>
              <w:t xml:space="preserve">Claim Experience</w:t>
            </w:r>
            <w:r>
              <w:t xml:space="preserve">, and other parameters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Approvals and final rates communicated back to sales/CRM informally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Problems:</w:t>
      </w:r>
      <w:r>
        <w:t xml:space="preserve"> No single audit trail, inconsistent formulas, slow handoffs, risk of wrong version of spreadsheet.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What iPAC solves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2"/>
        <w:gridCol w:w="613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Goal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How iPAC delivers it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Single source of truth</w:t>
            </w:r>
          </w:p>
        </w:tc>
        <w:tc>
          <w:p>
            <w:pPr>
              <w:jc w:val="left"/>
            </w:pPr>
            <w:r>
              <w:t xml:space="preserve">One opportunity record per CRM quote option in SQL Server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Consistent calculation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InRule engine</w:t>
            </w:r>
            <w:r>
              <w:t xml:space="preserve"> (C# premium logic) + admin-maintained factor tables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CRM integration</w:t>
            </w:r>
          </w:p>
        </w:tc>
        <w:tc>
          <w:p>
            <w:pPr>
              <w:jc w:val="left"/>
            </w:pPr>
            <w:r>
              <w:t xml:space="preserve">Load members/products from CRM; </w:t>
            </w:r>
            <w:r>
              <w:rPr>
                <w:b/>
                <w:bCs/>
              </w:rPr>
              <w:t xml:space="preserve">post premium</w:t>
            </w:r>
            <w:r>
              <w:t xml:space="preserve"> back when done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Governance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Authority matrix</w:t>
            </w:r>
            <w:r>
              <w:t xml:space="preserve"> — discounts above user level need approval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Audit</w:t>
            </w:r>
          </w:p>
        </w:tc>
        <w:tc>
          <w:p>
            <w:pPr>
              <w:jc w:val="left"/>
            </w:pPr>
            <w:r>
              <w:t xml:space="preserve">Every save, submit, approve, post logged in </w:t>
            </w:r>
            <w:r>
              <w:rPr>
                <w:b/>
                <w:bCs/>
              </w:rPr>
              <w:t xml:space="preserve">Audit History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Renewal analytics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Technical Result</w:t>
            </w:r>
            <w:r>
              <w:t xml:space="preserve"> reports (claims by hospital, member movement, statistics) for renewal pricing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Business domain</w:t>
      </w:r>
    </w:p>
    <w:p>
      <w:pPr>
        <w:spacing w:after="120"/>
        <w:jc w:val="left"/>
      </w:pPr>
      <w:r>
        <w:rPr>
          <w:b/>
          <w:bCs/>
        </w:rPr>
        <w:t xml:space="preserve">Corporate group medical insurance pricing</w:t>
      </w:r>
      <w:r>
        <w:t xml:space="preserve"> for Bupa Saudi Arabia: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New business</w:t>
      </w:r>
      <w:r>
        <w:t xml:space="preserve"> — first-time or new quote pricing (Claims Data + Target Loss Ratio tabs).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Renewal</w:t>
      </w:r>
      <w:r>
        <w:t xml:space="preserve"> — existing contract renewal (Technical Result tab + renewal authority / price increase).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What-If</w:t>
      </w:r>
      <w:r>
        <w:t xml:space="preserve"> — trial policy changes without posting to CRM until restored.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Who uses iPAC and when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72"/>
        <w:gridCol w:w="55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they do in iPAC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Corporate pricer / underwriter</w:t>
            </w:r>
          </w:p>
        </w:tc>
        <w:tc>
          <w:p>
            <w:pPr>
              <w:jc w:val="left"/>
            </w:pPr>
            <w:r>
              <w:t xml:space="preserve">Model claims, set target LR, adjust factors, save, request approval, post rates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Pricing manager / Head / Director / CFO</w:t>
            </w:r>
          </w:p>
        </w:tc>
        <w:tc>
          <w:p>
            <w:pPr>
              <w:jc w:val="left"/>
            </w:pPr>
            <w:r>
              <w:t xml:space="preserve">Approve or reject when discount exceeds subordinate authority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Sales (via CRM)</w:t>
            </w:r>
          </w:p>
        </w:tc>
        <w:tc>
          <w:p>
            <w:pPr>
              <w:jc w:val="left"/>
            </w:pPr>
            <w:r>
              <w:t xml:space="preserve">Triggers iPAC by clicking </w:t>
            </w:r>
            <w:r>
              <w:rPr>
                <w:b/>
                <w:bCs/>
              </w:rPr>
              <w:t xml:space="preserve">IPAC CALCULATION</w:t>
            </w:r>
            <w:r>
              <w:t xml:space="preserve"> or </w:t>
            </w:r>
            <w:r>
              <w:rPr>
                <w:b/>
                <w:bCs/>
              </w:rPr>
              <w:t xml:space="preserve">IPAC (READ-ONLY)</w:t>
            </w:r>
            <w:r>
              <w:t xml:space="preserve"> — does not price inside iPAC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iPAC administrator</w:t>
            </w:r>
          </w:p>
        </w:tc>
        <w:tc>
          <w:p>
            <w:pPr>
              <w:jc w:val="left"/>
            </w:pPr>
            <w:r>
              <w:t xml:space="preserve">Upload factor batches (cost curve, deductibles, renewal scoring, etc.) via </w:t>
            </w:r>
            <w:r>
              <w:rPr>
                <w:b/>
                <w:bCs/>
              </w:rPr>
              <w:t xml:space="preserve">Admin</w:t>
            </w:r>
            <w:r>
              <w:t xml:space="preserve"> area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Reports administrator</w:t>
            </w:r>
          </w:p>
        </w:tc>
        <w:tc>
          <w:p>
            <w:pPr>
              <w:jc w:val="left"/>
            </w:pPr>
            <w:r>
              <w:t xml:space="preserve">Access reporting screens in Admin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IT / integration</w:t>
            </w:r>
          </w:p>
        </w:tc>
        <w:tc>
          <w:p>
            <w:pPr>
              <w:jc w:val="left"/>
            </w:pPr>
            <w:r>
              <w:t xml:space="preserve">CRM sync (Windows Service), IBM URL decrypt, RPA underwriting feed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Big picture — how the business works</w:t>
      </w:r>
    </w:p>
    <w:p>
      <w:pPr>
        <w:spacing w:after="160"/>
        <w:jc w:val="center"/>
      </w:pPr>
      <w:r>
        <w:drawing>
          <wp:inline distT="0" distB="0" distL="0" distR="0">
            <wp:extent cx="5943600" cy="67056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Two parallel “modes” of work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74"/>
        <w:gridCol w:w="2319"/>
        <w:gridCol w:w="2834"/>
        <w:gridCol w:w="28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Main tabs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Outcome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New business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OpportunityType</w:t>
            </w:r>
            <w:r>
              <w:t xml:space="preserve"> = New,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IsRenewal</w:t>
            </w:r>
            <w:r>
              <w:t xml:space="preserve"> = false</w:t>
            </w:r>
          </w:p>
        </w:tc>
        <w:tc>
          <w:p>
            <w:pPr>
              <w:jc w:val="left"/>
            </w:pPr>
            <w:r>
              <w:t xml:space="preserve">Policy Design, Dashboard, </w:t>
            </w:r>
            <w:r>
              <w:rPr>
                <w:b/>
                <w:bCs/>
              </w:rPr>
              <w:t xml:space="preserve">Claim Data</w:t>
            </w:r>
            <w:r>
              <w:t xml:space="preserve">, </w:t>
            </w:r>
            <w:r>
              <w:rPr>
                <w:b/>
                <w:bCs/>
              </w:rPr>
              <w:t xml:space="preserve">Target Loss Ratio</w:t>
            </w:r>
          </w:p>
        </w:tc>
        <w:tc>
          <w:p>
            <w:pPr>
              <w:jc w:val="left"/>
            </w:pPr>
            <w:r>
              <w:t xml:space="preserve">Rates from book rate + claim adj + target LR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Renewal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IsRenewal</w:t>
            </w:r>
            <w:r>
              <w:t xml:space="preserve"> = true</w:t>
            </w:r>
          </w:p>
        </w:tc>
        <w:tc>
          <w:p>
            <w:pPr>
              <w:jc w:val="left"/>
            </w:pPr>
            <w:r>
              <w:t xml:space="preserve">Policy Design, Dashboard, </w:t>
            </w:r>
            <w:r>
              <w:rPr>
                <w:b/>
                <w:bCs/>
              </w:rPr>
              <w:t xml:space="preserve">Technical Result</w:t>
            </w:r>
            <w:r>
              <w:t xml:space="preserve">, renewal statistics</w:t>
            </w:r>
          </w:p>
        </w:tc>
        <w:tc>
          <w:p>
            <w:pPr>
              <w:jc w:val="left"/>
            </w:pPr>
            <w:r>
              <w:t xml:space="preserve">Price increase % from TR + authority matrix → next year gross rates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Entry from CRM</w:t>
      </w:r>
    </w:p>
    <w:p>
      <w:pPr>
        <w:pStyle w:val="Heading3"/>
        <w:spacing w:after="200"/>
        <w:jc w:val="left"/>
      </w:pPr>
      <w:r>
        <w:t xml:space="preserve">Two ways to open iPAC (from design document)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42"/>
        <w:gridCol w:w="2442"/>
        <w:gridCol w:w="44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CRM button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Business meaning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iPAC behavior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IPAC CALCULATION</w:t>
            </w:r>
          </w:p>
        </w:tc>
        <w:tc>
          <w:p>
            <w:pPr>
              <w:jc w:val="left"/>
            </w:pPr>
            <w:r>
              <w:t xml:space="preserve">Full pricing session</w:t>
            </w:r>
          </w:p>
        </w:tc>
        <w:tc>
          <w:p>
            <w:pPr>
              <w:jc w:val="left"/>
            </w:pPr>
            <w:r>
              <w:t xml:space="preserve">User can </w:t>
            </w:r>
            <w:r>
              <w:rPr>
                <w:b/>
                <w:bCs/>
              </w:rPr>
              <w:t xml:space="preserve">Save</w:t>
            </w:r>
            <w:r>
              <w:t xml:space="preserve">, </w:t>
            </w:r>
            <w:r>
              <w:rPr>
                <w:b/>
                <w:bCs/>
              </w:rPr>
              <w:t xml:space="preserve">Calculate</w:t>
            </w:r>
            <w:r>
              <w:t xml:space="preserve">, and </w:t>
            </w:r>
            <w:r>
              <w:rPr>
                <w:b/>
                <w:bCs/>
              </w:rPr>
              <w:t xml:space="preserve">Post</w:t>
            </w:r>
            <w:r>
              <w:t xml:space="preserve"> (if authority allows)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IPAC (READ-ONLY)</w:t>
            </w:r>
          </w:p>
        </w:tc>
        <w:tc>
          <w:p>
            <w:pPr>
              <w:jc w:val="left"/>
            </w:pPr>
            <w:r>
              <w:t xml:space="preserve">View only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Save</w:t>
            </w:r>
            <w:r>
              <w:t xml:space="preserve"> and </w:t>
            </w:r>
            <w:r>
              <w:rPr>
                <w:b/>
                <w:bCs/>
              </w:rPr>
              <w:t xml:space="preserve">Post</w:t>
            </w:r>
            <w:r>
              <w:t xml:space="preserve"> disabled; for review or audit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Technical entry (what happens behind the scenes)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CRM opens a URL with an </w:t>
      </w:r>
      <w:r>
        <w:rPr>
          <w:b/>
          <w:bCs/>
        </w:rPr>
        <w:t xml:space="preserve">encrypted</w:t>
      </w:r>
      <w:r>
        <w:t xml:space="preserve"> opportunity identifier.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IIS Windows Authentication</w:t>
      </w:r>
      <w:r>
        <w:t xml:space="preserve"> identifies the user.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iPAC checks </w:t>
      </w:r>
      <w:r>
        <w:rPr>
          <w:b/>
          <w:bCs/>
        </w:rPr>
        <w:t xml:space="preserve">AD department</w:t>
      </w:r>
      <w:r>
        <w:t xml:space="preserve"> against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AuthorizedDepartments</w:t>
      </w:r>
      <w:r>
        <w:t xml:space="preserve"> and loads </w:t>
      </w:r>
      <w:r>
        <w:rPr>
          <w:b/>
          <w:bCs/>
        </w:rPr>
        <w:t xml:space="preserve">CRM user + role</w:t>
      </w:r>
      <w:r>
        <w:t xml:space="preserve"> into session.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IBM API</w:t>
      </w:r>
      <w:r>
        <w:t xml:space="preserve"> decrypts the URL token.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Angular loads: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Opportunity/GetAll</w:t>
      </w:r>
      <w:r>
        <w:t xml:space="preserve"> → list of quote options for that company.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</w:t>
      </w:r>
      <w:r>
        <w:rPr>
          <w:b/>
          <w:bCs/>
        </w:rPr>
        <w:t xml:space="preserve">multiple quotations</w:t>
      </w:r>
      <w:r>
        <w:t xml:space="preserve"> exist (revisions from sales), user </w:t>
      </w:r>
      <w:r>
        <w:rPr>
          <w:b/>
          <w:bCs/>
        </w:rPr>
        <w:t xml:space="preserve">selects one</w:t>
      </w:r>
      <w:r>
        <w:t xml:space="preserve">; older options may be </w:t>
      </w:r>
      <w:r>
        <w:rPr>
          <w:b/>
          <w:bCs/>
        </w:rPr>
        <w:t xml:space="preserve">read-only</w:t>
      </w:r>
      <w:r>
        <w:t xml:space="preserve">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First open may </w:t>
      </w:r>
      <w:r>
        <w:rPr>
          <w:b/>
          <w:bCs/>
        </w:rPr>
        <w:t xml:space="preserve">sync CRM data</w:t>
      </w:r>
      <w:r>
        <w:t xml:space="preserve"> into iPAC DB and run </w:t>
      </w:r>
      <w:r>
        <w:rPr>
          <w:b/>
          <w:bCs/>
        </w:rPr>
        <w:t xml:space="preserve">InRule</w:t>
      </w:r>
      <w:r>
        <w:t xml:space="preserve"> once using </w:t>
      </w:r>
      <w:r>
        <w:rPr>
          <w:b/>
          <w:bCs/>
        </w:rPr>
        <w:t xml:space="preserve">loading factor</w:t>
      </w:r>
      <w:r>
        <w:t xml:space="preserve"> and </w:t>
      </w:r>
      <w:r>
        <w:rPr>
          <w:b/>
          <w:bCs/>
        </w:rPr>
        <w:t xml:space="preserve">target loss ratio</w:t>
      </w:r>
      <w:r>
        <w:t xml:space="preserve"> to produce initial rates.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26574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Code touchpoints: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HomeController.Index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app.component.ts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iPacSessionInfo.GetAll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Opportunity/GetIBMDecryptResponse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Main screen and premium concepts</w:t>
      </w:r>
    </w:p>
    <w:p>
      <w:pPr>
        <w:spacing w:after="120"/>
        <w:jc w:val="left"/>
      </w:pPr>
      <w:r>
        <w:t xml:space="preserve">When an opportunity is loaded, the </w:t>
      </w:r>
      <w:r>
        <w:rPr>
          <w:b/>
          <w:bCs/>
        </w:rPr>
        <w:t xml:space="preserve">top of the main screen</w:t>
      </w:r>
      <w:r>
        <w:t xml:space="preserve"> has three business blocks (design document §1.2.2).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A. Opportunity details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Company, broker, inception date, group size, etc. (from CRM, stored in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Broker commission</w:t>
      </w:r>
      <w:r>
        <w:t xml:space="preserve"> stored with </w:t>
      </w:r>
      <w:r>
        <w:rPr>
          <w:b/>
          <w:bCs/>
        </w:rPr>
        <w:t xml:space="preserve">LEVI</w:t>
      </w:r>
      <w:r>
        <w:t xml:space="preserve"> adjustment; UI may show commission </w:t>
      </w:r>
      <w:r>
        <w:rPr>
          <w:b/>
          <w:bCs/>
        </w:rPr>
        <w:t xml:space="preserve">without LEVI (1.5%)</w:t>
      </w:r>
      <w:r>
        <w:t xml:space="preserve"> for display consistency.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B. Distribution of members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Breakdown by </w:t>
      </w:r>
      <w:r>
        <w:rPr>
          <w:b/>
          <w:bCs/>
        </w:rPr>
        <w:t xml:space="preserve">product</w:t>
      </w:r>
      <w:r>
        <w:t xml:space="preserve"> and </w:t>
      </w:r>
      <w:r>
        <w:rPr>
          <w:b/>
          <w:bCs/>
        </w:rPr>
        <w:t xml:space="preserve">member type</w:t>
      </w:r>
      <w:r>
        <w:t xml:space="preserve"> (employee, wife, child, senior, parent).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Shows </w:t>
      </w:r>
      <w:r>
        <w:rPr>
          <w:b/>
          <w:bCs/>
        </w:rPr>
        <w:t xml:space="preserve">rate</w:t>
      </w:r>
      <w:r>
        <w:t xml:space="preserve">, </w:t>
      </w:r>
      <w:r>
        <w:rPr>
          <w:b/>
          <w:bCs/>
        </w:rPr>
        <w:t xml:space="preserve">count</w:t>
      </w:r>
      <w:r>
        <w:t xml:space="preserve">, and </w:t>
      </w:r>
      <w:r>
        <w:rPr>
          <w:b/>
          <w:bCs/>
        </w:rPr>
        <w:t xml:space="preserve">total</w:t>
      </w:r>
      <w:r>
        <w:t xml:space="preserve"> per segment.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More info</w:t>
      </w:r>
      <w:r>
        <w:t xml:space="preserve"> opens deeper member distribution detail.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C. Premium summary (key business formulas)</w:t>
      </w:r>
    </w:p>
    <w:p>
      <w:pPr>
        <w:spacing w:after="120"/>
        <w:jc w:val="left"/>
      </w:pPr>
      <w:r>
        <w:t xml:space="preserve">These terms appear throughout training and audits: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62"/>
        <w:gridCol w:w="609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Business meaning (simple)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Expected Claims</w:t>
            </w:r>
          </w:p>
        </w:tc>
        <w:tc>
          <w:p>
            <w:pPr>
              <w:jc w:val="left"/>
            </w:pPr>
            <w:r>
              <w:t xml:space="preserve">Total medical cost after factors and </w:t>
            </w:r>
            <w:r>
              <w:rPr>
                <w:b/>
                <w:bCs/>
              </w:rPr>
              <w:t xml:space="preserve">claim adjustment</w:t>
            </w:r>
            <w:r>
              <w:t xml:space="preserve">, across benefit lines (Standard, Maternity, Dental, etc.)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Book Rate</w:t>
            </w:r>
          </w:p>
        </w:tc>
        <w:tc>
          <w:p>
            <w:pPr>
              <w:jc w:val="left"/>
            </w:pPr>
            <w:r>
              <w:t xml:space="preserve">Same cost building blocks </w:t>
            </w:r>
            <w:r>
              <w:rPr>
                <w:b/>
                <w:bCs/>
              </w:rPr>
              <w:t xml:space="preserve">before</w:t>
            </w:r>
            <w:r>
              <w:t xml:space="preserve"> claim adjustment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Office Rate</w:t>
            </w:r>
          </w:p>
        </w:tc>
        <w:tc>
          <w:p>
            <w:pPr>
              <w:jc w:val="left"/>
            </w:pPr>
            <w:r>
              <w:t xml:space="preserve">Expected Claims ÷ loading factor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Office Rates LR</w:t>
            </w:r>
          </w:p>
        </w:tc>
        <w:tc>
          <w:p>
            <w:pPr>
              <w:jc w:val="left"/>
            </w:pPr>
            <w:r>
              <w:t xml:space="preserve">Expected Claims ÷ Office Rate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Targeted LR (Loss Ratio)</w:t>
            </w:r>
          </w:p>
        </w:tc>
        <w:tc>
          <w:p>
            <w:pPr>
              <w:jc w:val="left"/>
            </w:pPr>
            <w:r>
              <w:t xml:space="preserve">Expected Claims ÷ Net Premium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Discount</w:t>
            </w:r>
          </w:p>
        </w:tc>
        <w:tc>
          <w:p>
            <w:pPr>
              <w:jc w:val="left"/>
            </w:pPr>
            <w:r>
              <w:t xml:space="preserve">1 − (Targeted LR ÷ Office Rates LR)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Net Premium</w:t>
            </w:r>
          </w:p>
        </w:tc>
        <w:tc>
          <w:p>
            <w:pPr>
              <w:jc w:val="left"/>
            </w:pPr>
            <w:r>
              <w:t xml:space="preserve">Sum of (each benefit cost ÷ its target LR)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Gross Premium</w:t>
            </w:r>
          </w:p>
        </w:tc>
        <w:tc>
          <w:p>
            <w:pPr>
              <w:jc w:val="left"/>
            </w:pPr>
            <w:r>
              <w:t xml:space="preserve">Net Premium ÷ (1 − commission)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Premium (VAT inclusive)</w:t>
            </w:r>
          </w:p>
        </w:tc>
        <w:tc>
          <w:p>
            <w:pPr>
              <w:jc w:val="left"/>
            </w:pPr>
            <w:r>
              <w:t xml:space="preserve">Gross × 1.05 (VAT)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Navigation tabs (what pricer works 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73"/>
        <w:gridCol w:w="1872"/>
        <w:gridCol w:w="1471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New business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Renewal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Policy Design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Benefits, network, deductibles, what-if scenarios</w:t>
            </w:r>
          </w:p>
        </w:tc>
      </w:tr>
      <w:tr>
        <w:tc>
          <w:p>
            <w:pPr>
              <w:jc w:val="left"/>
            </w:pPr>
            <w:r>
              <w:t xml:space="preserve">Dashboard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Member distribution charts</w:t>
            </w:r>
          </w:p>
        </w:tc>
      </w:tr>
      <w:tr>
        <w:tc>
          <w:p>
            <w:pPr>
              <w:jc w:val="left"/>
            </w:pPr>
            <w:r>
              <w:t xml:space="preserve">Claim Data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Projection + experience (new only)</w:t>
            </w:r>
          </w:p>
        </w:tc>
      </w:tr>
      <w:tr>
        <w:tc>
          <w:p>
            <w:pPr>
              <w:jc w:val="left"/>
            </w:pPr>
            <w:r>
              <w:t xml:space="preserve">Target Loss Ratio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Set LR, scheme rates, authority matrix (new only)</w:t>
            </w:r>
          </w:p>
        </w:tc>
      </w:tr>
      <w:tr>
        <w:tc>
          <w:p>
            <w:pPr>
              <w:jc w:val="left"/>
            </w:pPr>
            <w:r>
              <w:t xml:space="preserve">Technical Result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Renewal analytics and price increase</w:t>
            </w:r>
          </w:p>
        </w:tc>
      </w:tr>
      <w:tr>
        <w:tc>
          <w:p>
            <w:pPr>
              <w:jc w:val="left"/>
            </w:pPr>
            <w:r>
              <w:t xml:space="preserve">Reports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Policy + rates printable views</w:t>
            </w:r>
          </w:p>
        </w:tc>
      </w:tr>
      <w:tr>
        <w:tc>
          <w:p>
            <w:pPr>
              <w:jc w:val="left"/>
            </w:pPr>
            <w:r>
              <w:t xml:space="preserve">Notes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Team comments</w:t>
            </w:r>
          </w:p>
        </w:tc>
      </w:tr>
      <w:tr>
        <w:tc>
          <w:p>
            <w:pPr>
              <w:jc w:val="left"/>
            </w:pPr>
            <w:r>
              <w:t xml:space="preserve">Audit History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Who changed what and when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Save and Post area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Comment box</w:t>
      </w:r>
      <w:r>
        <w:t xml:space="preserve"> — reason text before save or post (audit).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Save</w:t>
      </w:r>
      <w:r>
        <w:t xml:space="preserve"> — persists claims, TLR, cost change, configuration to database; recalculates as needed.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Post</w:t>
      </w:r>
      <w:r>
        <w:t xml:space="preserve"> — sends approved premium/rates to </w:t>
      </w:r>
      <w:r>
        <w:rPr>
          <w:b/>
          <w:bCs/>
        </w:rPr>
        <w:t xml:space="preserve">CRM</w:t>
      </w:r>
      <w:r>
        <w:t xml:space="preserve">; sets opportunity to </w:t>
      </w:r>
      <w:r>
        <w:rPr>
          <w:b/>
          <w:bCs/>
        </w:rPr>
        <w:t xml:space="preserve">Posted</w:t>
      </w:r>
      <w:r>
        <w:t xml:space="preserve"> when successful.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New business pricing journey</w:t>
      </w:r>
    </w:p>
    <w:p>
      <w:pPr>
        <w:spacing w:after="120"/>
        <w:jc w:val="left"/>
      </w:pPr>
      <w:r>
        <w:t xml:space="preserve">This is the path for a </w:t>
      </w:r>
      <w:r>
        <w:rPr>
          <w:b/>
          <w:bCs/>
        </w:rPr>
        <w:t xml:space="preserve">new</w:t>
      </w:r>
      <w:r>
        <w:t xml:space="preserve"> corporate quote (not renewal).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1 — Policy Design</w:t>
      </w:r>
    </w:p>
    <w:p>
      <w:pPr>
        <w:spacing w:after="120"/>
        <w:jc w:val="left"/>
      </w:pPr>
      <w:r>
        <w:rPr>
          <w:b/>
          <w:bCs/>
        </w:rPr>
        <w:t xml:space="preserve">Business:</w:t>
      </w:r>
      <w:r>
        <w:t xml:space="preserve"> Show how the policy is structured (benefits, network, room, deductibles, limits).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35"/>
        <w:gridCol w:w="442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User can</w:t>
            </w:r>
          </w:p>
        </w:tc>
      </w:tr>
      <w:tr>
        <w:tc>
          <w:p>
            <w:pPr>
              <w:jc w:val="left"/>
            </w:pPr>
            <w:r>
              <w:t xml:space="preserve">Benefit / Network / Room</w:t>
            </w:r>
          </w:p>
        </w:tc>
        <w:tc>
          <w:p>
            <w:pPr>
              <w:jc w:val="left"/>
            </w:pPr>
            <w:r>
              <w:t xml:space="preserve">View; some fields editable</w:t>
            </w:r>
          </w:p>
        </w:tc>
      </w:tr>
      <w:tr>
        <w:tc>
          <w:p>
            <w:pPr>
              <w:jc w:val="left"/>
            </w:pPr>
            <w:r>
              <w:t xml:space="preserve">Limits, deductibles, maternity/dental/optical flags</w:t>
            </w:r>
          </w:p>
        </w:tc>
        <w:tc>
          <w:p>
            <w:pPr>
              <w:jc w:val="left"/>
            </w:pPr>
            <w:r>
              <w:t xml:space="preserve">Adjust for pricing scenario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What-If Scenario</w:t>
            </w:r>
          </w:p>
        </w:tc>
        <w:tc>
          <w:p>
            <w:pPr>
              <w:jc w:val="left"/>
            </w:pPr>
            <w:r>
              <w:t xml:space="preserve">Change benefits to model customer requests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What-If rules (important):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Save</w:t>
      </w:r>
      <w:r>
        <w:t xml:space="preserve"> on what-if → saves scenario, recalculates book rate/rates, </w:t>
      </w:r>
      <w:r>
        <w:rPr>
          <w:b/>
          <w:bCs/>
        </w:rPr>
        <w:t xml:space="preserve">disables Post to CRM</w:t>
      </w:r>
      <w:r>
        <w:t xml:space="preserve"> for this opportunity.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Restore</w:t>
      </w:r>
      <w:r>
        <w:t xml:space="preserve"> → returns to original policy and factors, </w:t>
      </w:r>
      <w:r>
        <w:rPr>
          <w:b/>
          <w:bCs/>
        </w:rPr>
        <w:t xml:space="preserve">re-enables Post</w:t>
      </w:r>
      <w:r>
        <w:t xml:space="preserve">, recalculates with </w:t>
      </w:r>
      <w:r>
        <w:rPr>
          <w:b/>
          <w:bCs/>
        </w:rPr>
        <w:t xml:space="preserve">current</w:t>
      </w:r>
      <w:r>
        <w:t xml:space="preserve"> cost curve and benefit factors.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Tables: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BenefitDetail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Scenario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ScenarioPolicy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OpportunityConfigration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2 — Dashboard</w:t>
      </w:r>
    </w:p>
    <w:p>
      <w:pPr>
        <w:spacing w:after="120"/>
        <w:jc w:val="left"/>
      </w:pPr>
      <w:r>
        <w:rPr>
          <w:b/>
          <w:bCs/>
        </w:rPr>
        <w:t xml:space="preserve">Business:</w:t>
      </w:r>
      <w:r>
        <w:t xml:space="preserve"> Visual check of </w:t>
      </w:r>
      <w:r>
        <w:rPr>
          <w:b/>
          <w:bCs/>
        </w:rPr>
        <w:t xml:space="preserve">who is being insured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Members by </w:t>
      </w:r>
      <w:r>
        <w:rPr>
          <w:b/>
          <w:bCs/>
        </w:rPr>
        <w:t xml:space="preserve">age band</w:t>
      </w:r>
      <w:r>
        <w:t xml:space="preserve">, </w:t>
      </w:r>
      <w:r>
        <w:rPr>
          <w:b/>
          <w:bCs/>
        </w:rPr>
        <w:t xml:space="preserve">relationship</w:t>
      </w:r>
      <w:r>
        <w:t xml:space="preserve">, </w:t>
      </w:r>
      <w:r>
        <w:rPr>
          <w:b/>
          <w:bCs/>
        </w:rPr>
        <w:t xml:space="preserve">nationality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Validates demographics before accepting claim/LR inputs.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API: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Opportunity/GetDashboardSummary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GetMembersDistribution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3 — Claim Data (new only)</w:t>
      </w:r>
    </w:p>
    <w:p>
      <w:pPr>
        <w:spacing w:after="120"/>
        <w:jc w:val="left"/>
      </w:pPr>
      <w:r>
        <w:rPr>
          <w:b/>
          <w:bCs/>
        </w:rPr>
        <w:t xml:space="preserve">Business:</w:t>
      </w:r>
      <w:r>
        <w:t xml:space="preserve"> Build the </w:t>
      </w:r>
      <w:r>
        <w:rPr>
          <w:b/>
          <w:bCs/>
        </w:rPr>
        <w:t xml:space="preserve">claims story</w:t>
      </w:r>
      <w:r>
        <w:t xml:space="preserve"> for the quote — projection for current year + experience for prior years + adjustments.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3a. Current claims projection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No of claims</w:t>
            </w:r>
          </w:p>
        </w:tc>
        <w:tc>
          <w:p>
            <w:pPr>
              <w:jc w:val="left"/>
            </w:pPr>
            <w:r>
              <w:t xml:space="preserve">Total claims for current year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Projection date</w:t>
            </w:r>
          </w:p>
        </w:tc>
        <w:tc>
          <w:p>
            <w:pPr>
              <w:jc w:val="left"/>
            </w:pPr>
            <w:r>
              <w:t xml:space="preserve">Default: inception − 1 year; user may change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12+1 months grid</w:t>
            </w:r>
          </w:p>
        </w:tc>
        <w:tc>
          <w:p>
            <w:pPr>
              <w:jc w:val="left"/>
            </w:pPr>
            <w:r>
              <w:t xml:space="preserve">Members and claim expense per month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Calculated columns (per month):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Member factor</w:t>
      </w:r>
      <w:r>
        <w:t xml:space="preserve"> — first month 100%; later months vs first month.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factor</w:t>
      </w:r>
      <w:r>
        <w:t xml:space="preserve"> — proration for partial first/last month.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Seasonality</w:t>
      </w:r>
      <w:r>
        <w:t xml:space="preserve"> — from </w:t>
      </w:r>
      <w:r>
        <w:rPr>
          <w:rFonts w:ascii="Courier New" w:cs="Courier New" w:eastAsia="Courier New" w:hAnsi="Courier New"/>
          <w:shd w:fill="F1F5F9" w:color="auto" w:val="clear"/>
        </w:rPr>
        <w:t xml:space="preserve">SeasonalityFactor</w:t>
      </w:r>
      <w:r>
        <w:t xml:space="preserve"> table (admin batch).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Weight</w:t>
      </w:r>
      <w:r>
        <w:t xml:space="preserve"> — member factor × day factor × seasonality.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Footer summary: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63"/>
        <w:gridCol w:w="56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Formula / meaning</w:t>
            </w:r>
          </w:p>
        </w:tc>
      </w:tr>
      <w:tr>
        <w:tc>
          <w:p>
            <w:pPr>
              <w:jc w:val="left"/>
            </w:pPr>
            <w:r>
              <w:t xml:space="preserve">Total Cost</w:t>
            </w:r>
          </w:p>
        </w:tc>
        <w:tc>
          <w:p>
            <w:pPr>
              <w:jc w:val="left"/>
            </w:pPr>
            <w:r>
              <w:t xml:space="preserve">Sum of claim expense</w:t>
            </w:r>
          </w:p>
        </w:tc>
      </w:tr>
      <w:tr>
        <w:tc>
          <w:p>
            <w:pPr>
              <w:jc w:val="left"/>
            </w:pPr>
            <w:r>
              <w:t xml:space="preserve">Completion</w:t>
            </w:r>
          </w:p>
        </w:tc>
        <w:tc>
          <w:p>
            <w:pPr>
              <w:jc w:val="left"/>
            </w:pPr>
            <w:r>
              <w:t xml:space="preserve">Weighted completion % (months with claims &gt; 0)</w:t>
            </w:r>
          </w:p>
        </w:tc>
      </w:tr>
      <w:tr>
        <w:tc>
          <w:p>
            <w:pPr>
              <w:jc w:val="left"/>
            </w:pPr>
            <w:r>
              <w:t xml:space="preserve">Ultimate Cost</w:t>
            </w:r>
          </w:p>
        </w:tc>
        <w:tc>
          <w:p>
            <w:pPr>
              <w:jc w:val="left"/>
            </w:pPr>
            <w:r>
              <w:t xml:space="preserve">Total Cost ÷ Completion</w:t>
            </w:r>
          </w:p>
        </w:tc>
      </w:tr>
      <w:tr>
        <w:tc>
          <w:p>
            <w:pPr>
              <w:jc w:val="left"/>
            </w:pPr>
            <w:r>
              <w:t xml:space="preserve">Ultimate # of Claims</w:t>
            </w:r>
          </w:p>
        </w:tc>
        <w:tc>
          <w:p>
            <w:pPr>
              <w:jc w:val="left"/>
            </w:pPr>
            <w:r>
              <w:t xml:space="preserve">No of Claims ÷ Completion</w:t>
            </w:r>
          </w:p>
        </w:tc>
      </w:tr>
      <w:tr>
        <w:tc>
          <w:p>
            <w:pPr>
              <w:jc w:val="left"/>
            </w:pPr>
            <w:r>
              <w:t xml:space="preserve">Avg. Members</w:t>
            </w:r>
          </w:p>
        </w:tc>
        <w:tc>
          <w:p>
            <w:pPr>
              <w:jc w:val="left"/>
            </w:pPr>
            <w:r>
              <w:t xml:space="preserve">Weighted average lives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3b. Insurer discount (cost change)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System calculates </w:t>
      </w:r>
      <w:r>
        <w:rPr>
          <w:b/>
          <w:bCs/>
        </w:rPr>
        <w:t xml:space="preserve">Bupa</w:t>
      </w:r>
      <w:r>
        <w:t xml:space="preserve"> vs </w:t>
      </w:r>
      <w:r>
        <w:rPr>
          <w:b/>
          <w:bCs/>
        </w:rPr>
        <w:t xml:space="preserve">other insurer</w:t>
      </w:r>
      <w:r>
        <w:t xml:space="preserve"> discount.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User may override with </w:t>
      </w:r>
      <w:r>
        <w:rPr>
          <w:b/>
          <w:bCs/>
        </w:rPr>
        <w:t xml:space="preserve">mandatory reason</w:t>
      </w:r>
      <w:r>
        <w:t xml:space="preserve"> (dropdown + comment).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3c. Previous years claim experience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Two prior years: PER beginning/end, reported claims, # claims, insurer dropdown.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Burning cost</w:t>
      </w:r>
      <w:r>
        <w:t xml:space="preserve"> = reported claims ÷ population exposed to risk.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Claims experience adjustment</w:t>
      </w:r>
      <w:r>
        <w:t xml:space="preserve"> derived; user may override with </w:t>
      </w:r>
      <w:r>
        <w:rPr>
          <w:b/>
          <w:bCs/>
        </w:rPr>
        <w:t xml:space="preserve">New Claims Adj.</w:t>
      </w:r>
      <w:r>
        <w:t xml:space="preserve"> + upload + reason.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Calculated claim adjustment: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Calculated Claim Adj. = (Credibility × Reported Claims) / Book Rate − 1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Tables: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ClaimData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ClaimProjectionData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ClaimExperienceData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CostChangeFactor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API: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Claim/GetClaimProjection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GetClaimExperience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</w:t>
      </w:r>
      <w:r>
        <w:t xml:space="preserve">; save via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Opportunity/SaveOpportunity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4 — Target Loss Ratio (new only)</w:t>
      </w:r>
    </w:p>
    <w:p>
      <w:pPr>
        <w:spacing w:after="120"/>
        <w:jc w:val="left"/>
      </w:pPr>
      <w:r>
        <w:rPr>
          <w:b/>
          <w:bCs/>
        </w:rPr>
        <w:t xml:space="preserve">Business:</w:t>
      </w:r>
      <w:r>
        <w:t xml:space="preserve"> Decide </w:t>
      </w:r>
      <w:r>
        <w:rPr>
          <w:b/>
          <w:bCs/>
        </w:rPr>
        <w:t xml:space="preserve">how much premium</w:t>
      </w:r>
      <w:r>
        <w:t xml:space="preserve"> to charge relative to expected claims — the core pricing decision for new business.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4a. Loss ratio sections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84"/>
        <w:gridCol w:w="55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Who edits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Current Target LR</w:t>
            </w:r>
          </w:p>
        </w:tc>
        <w:tc>
          <w:p>
            <w:pPr>
              <w:jc w:val="left"/>
            </w:pPr>
            <w:r>
              <w:t xml:space="preserve">Read-only (system state)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New Target LR</w:t>
            </w:r>
          </w:p>
        </w:tc>
        <w:tc>
          <w:p>
            <w:pPr>
              <w:jc w:val="left"/>
            </w:pPr>
            <w:r>
              <w:t xml:space="preserve">Pricer edits Standard, Maternity, Dental, Other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Default LR logic (conceptual):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Default LR ≈ 1 − loading factor (weighted by network and scheme expected claims vs book rate)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Scheme applicability: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Standard / Dental / Other — need employee, child, or wife in scheme.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Maternity — needs wife in scheme.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4b. Rate summary</w:t>
      </w:r>
    </w:p>
    <w:p>
      <w:pPr>
        <w:spacing w:after="120"/>
        <w:jc w:val="left"/>
      </w:pPr>
      <w:r>
        <w:t xml:space="preserve">Shows </w:t>
      </w:r>
      <w:r>
        <w:rPr>
          <w:b/>
          <w:bCs/>
        </w:rPr>
        <w:t xml:space="preserve">office rate</w:t>
      </w:r>
      <w:r>
        <w:t xml:space="preserve">, </w:t>
      </w:r>
      <w:r>
        <w:rPr>
          <w:b/>
          <w:bCs/>
        </w:rPr>
        <w:t xml:space="preserve">expected claims</w:t>
      </w:r>
      <w:r>
        <w:t xml:space="preserve">, </w:t>
      </w:r>
      <w:r>
        <w:rPr>
          <w:b/>
          <w:bCs/>
        </w:rPr>
        <w:t xml:space="preserve">net/gross written premium</w:t>
      </w:r>
      <w:r>
        <w:t xml:space="preserve">, </w:t>
      </w:r>
      <w:r>
        <w:rPr>
          <w:b/>
          <w:bCs/>
        </w:rPr>
        <w:t xml:space="preserve">discount margin</w:t>
      </w:r>
      <w:r>
        <w:t xml:space="preserve">, </w:t>
      </w:r>
      <w:r>
        <w:rPr>
          <w:b/>
          <w:bCs/>
        </w:rPr>
        <w:t xml:space="preserve">contribution per life</w:t>
      </w:r>
      <w:r>
        <w:t xml:space="preserve">, </w:t>
      </w:r>
      <w:r>
        <w:rPr>
          <w:b/>
          <w:bCs/>
        </w:rPr>
        <w:t xml:space="preserve">VAT inclusive total</w:t>
      </w:r>
      <w:r>
        <w:t xml:space="preserve">, and </w:t>
      </w:r>
      <w:r>
        <w:rPr>
          <w:b/>
          <w:bCs/>
        </w:rPr>
        <w:t xml:space="preserve">approval required</w:t>
      </w:r>
      <w:r>
        <w:t xml:space="preserve"> flag from authority matrix.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4c. Scheme rate &amp; scheme 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Per scheme</w:t>
      </w:r>
      <w:r>
        <w:t xml:space="preserve"> rates for employee, wife, child, senior, parent.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Per scheme</w:t>
      </w:r>
      <w:r>
        <w:t xml:space="preserve"> claim and LR metrics (only schemes with members).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4d. Cost change factors (per scheme)</w:t>
      </w:r>
    </w:p>
    <w:p>
      <w:pPr>
        <w:spacing w:after="120"/>
        <w:jc w:val="left"/>
      </w:pPr>
      <w:r>
        <w:t xml:space="preserve">Pricer may adjust for schemes with members: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85"/>
        <w:gridCol w:w="48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c>
          <w:p>
            <w:pPr>
              <w:jc w:val="left"/>
            </w:pPr>
            <w:r>
              <w:t xml:space="preserve">Cost curve %</w:t>
            </w:r>
          </w:p>
        </w:tc>
        <w:tc>
          <w:p>
            <w:pPr>
              <w:jc w:val="left"/>
            </w:pPr>
            <w:r>
              <w:t xml:space="preserve">Scales base cost curve</w:t>
            </w:r>
          </w:p>
        </w:tc>
      </w:tr>
      <w:tr>
        <w:tc>
          <w:p>
            <w:pPr>
              <w:jc w:val="left"/>
            </w:pPr>
            <w:r>
              <w:t xml:space="preserve">Seniors factor</w:t>
            </w:r>
          </w:p>
        </w:tc>
        <w:tc>
          <w:p>
            <w:pPr>
              <w:jc w:val="left"/>
            </w:pPr>
            <w:r>
              <w:t xml:space="preserve">Multiplier on employee rate for seniors</w:t>
            </w:r>
          </w:p>
        </w:tc>
      </w:tr>
      <w:tr>
        <w:tc>
          <w:p>
            <w:pPr>
              <w:jc w:val="left"/>
            </w:pPr>
            <w:r>
              <w:t xml:space="preserve">Maternity load</w:t>
            </w:r>
          </w:p>
        </w:tc>
        <w:tc>
          <w:p>
            <w:pPr>
              <w:jc w:val="left"/>
            </w:pPr>
            <w:r>
              <w:t xml:space="preserve">Wife vs employee rate gap</w:t>
            </w:r>
          </w:p>
        </w:tc>
      </w:tr>
      <w:tr>
        <w:tc>
          <w:p>
            <w:pPr>
              <w:jc w:val="left"/>
            </w:pPr>
            <w:r>
              <w:t xml:space="preserve">Targeted gross rate for employee</w:t>
            </w:r>
          </w:p>
        </w:tc>
        <w:tc>
          <w:p>
            <w:pPr>
              <w:jc w:val="left"/>
            </w:pPr>
            <w:r>
              <w:t xml:space="preserve">When no employees/children</w:t>
            </w:r>
          </w:p>
        </w:tc>
      </w:tr>
      <w:tr>
        <w:tc>
          <w:p>
            <w:pPr>
              <w:jc w:val="left"/>
            </w:pPr>
            <w:r>
              <w:t xml:space="preserve">Parent factor</w:t>
            </w:r>
          </w:p>
        </w:tc>
        <w:tc>
          <w:p>
            <w:pPr>
              <w:jc w:val="left"/>
            </w:pPr>
            <w:r>
              <w:t xml:space="preserve">Multiplier for parents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Adjust Rates helper</w:t>
      </w:r>
      <w:r>
        <w:t xml:space="preserve"> — reverse calculator: enter desired employee/wife/senior/parent rate → system suggests LR/factors.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4e. Authority matrix (governance)</w:t>
      </w:r>
    </w:p>
    <w:p>
      <w:pPr>
        <w:spacing w:after="120"/>
        <w:jc w:val="left"/>
      </w:pPr>
      <w:r>
        <w:t xml:space="preserve">For each scheme (seniors separated), system computes </w:t>
      </w:r>
      <w:r>
        <w:rPr>
          <w:b/>
          <w:bCs/>
        </w:rPr>
        <w:t xml:space="preserve">minimum contribution</w:t>
      </w:r>
      <w:r>
        <w:t xml:space="preserve"> and </w:t>
      </w:r>
      <w:r>
        <w:rPr>
          <w:b/>
          <w:bCs/>
        </w:rPr>
        <w:t xml:space="preserve">maximum loss ratio</w:t>
      </w:r>
      <w:r>
        <w:t xml:space="preserve"> per authority tier: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Authority tier (example)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Used for</w:t>
            </w:r>
          </w:p>
        </w:tc>
      </w:tr>
      <w:tr>
        <w:tc>
          <w:p>
            <w:pPr>
              <w:jc w:val="left"/>
            </w:pPr>
            <w:r>
              <w:t xml:space="preserve">Managers / Sr. Managers</w:t>
            </w:r>
          </w:p>
        </w:tc>
        <w:tc>
          <w:p>
            <w:pPr>
              <w:jc w:val="left"/>
            </w:pPr>
            <w:r>
              <w:t xml:space="preserve">First approval band</w:t>
            </w:r>
          </w:p>
        </w:tc>
      </w:tr>
      <w:tr>
        <w:tc>
          <w:p>
            <w:pPr>
              <w:jc w:val="left"/>
            </w:pPr>
            <w:r>
              <w:t xml:space="preserve">Head</w:t>
            </w:r>
          </w:p>
        </w:tc>
        <w:tc>
          <w:p>
            <w:pPr>
              <w:jc w:val="left"/>
            </w:pPr>
            <w:r>
              <w:t xml:space="preserve">Higher band</w:t>
            </w:r>
          </w:p>
        </w:tc>
      </w:tr>
      <w:tr>
        <w:tc>
          <w:p>
            <w:pPr>
              <w:jc w:val="left"/>
            </w:pPr>
            <w:r>
              <w:t xml:space="preserve">Director</w:t>
            </w:r>
          </w:p>
        </w:tc>
        <w:tc>
          <w:p>
            <w:pPr>
              <w:jc w:val="left"/>
            </w:pPr>
            <w:r>
              <w:t xml:space="preserve">Higher band</w:t>
            </w:r>
          </w:p>
        </w:tc>
      </w:tr>
      <w:tr>
        <w:tc>
          <w:p>
            <w:pPr>
              <w:jc w:val="left"/>
            </w:pPr>
            <w:r>
              <w:t xml:space="preserve">CFO / CEO</w:t>
            </w:r>
          </w:p>
        </w:tc>
        <w:tc>
          <w:p>
            <w:pPr>
              <w:jc w:val="left"/>
            </w:pPr>
            <w:r>
              <w:t xml:space="preserve">Highest band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Discount threshold</w:t>
      </w:r>
      <w:r>
        <w:t xml:space="preserve"> compares </w:t>
      </w:r>
      <w:r>
        <w:rPr>
          <w:b/>
          <w:bCs/>
        </w:rPr>
        <w:t xml:space="preserve">target LR</w:t>
      </w:r>
      <w:r>
        <w:t xml:space="preserve"> to </w:t>
      </w:r>
      <w:r>
        <w:rPr>
          <w:b/>
          <w:bCs/>
        </w:rPr>
        <w:t xml:space="preserve">total max LR</w:t>
      </w:r>
      <w:r>
        <w:t xml:space="preserve"> across the group.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discount is too deep → </w:t>
      </w:r>
      <w:r>
        <w:rPr>
          <w:b/>
          <w:bCs/>
        </w:rPr>
        <w:t xml:space="preserve">Submit for Approval</w:t>
      </w:r>
      <w:r>
        <w:t xml:space="preserve"> before post.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Tables: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TargetLossRatio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AuthorityMatrix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OpportunityAuthorityMatrix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NetworkAuthorityMatrix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API: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TargetLoss/GetCurrentLossRatio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Opportunity/CalaculatePremium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GetNetworkAuthorityMatrix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New business — end-to-end flow (business steps)</w:t>
      </w:r>
    </w:p>
    <w:p>
      <w:pPr>
        <w:spacing w:after="160"/>
        <w:jc w:val="center"/>
      </w:pPr>
      <w:r>
        <w:drawing>
          <wp:inline distT="0" distB="0" distL="0" distR="0">
            <wp:extent cx="20002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Renewal pricing journey</w:t>
      </w:r>
    </w:p>
    <w:p>
      <w:pPr>
        <w:spacing w:after="120"/>
        <w:jc w:val="left"/>
      </w:pPr>
      <w:r>
        <w:t xml:space="preserve">For </w:t>
      </w:r>
      <w:r>
        <w:rPr>
          <w:b/>
          <w:bCs/>
        </w:rPr>
        <w:t xml:space="preserve">renewal</w:t>
      </w:r>
      <w:r>
        <w:t xml:space="preserve"> opportunities (</w:t>
      </w:r>
      <w:r>
        <w:rPr>
          <w:rFonts w:ascii="Courier New" w:cs="Courier New" w:eastAsia="Courier New" w:hAnsi="Courier New"/>
          <w:shd w:fill="F1F5F9" w:color="auto" w:val="clear"/>
        </w:rPr>
        <w:t xml:space="preserve">IsRenewal</w:t>
      </w:r>
      <w:r>
        <w:t xml:space="preserve"> = true), </w:t>
      </w:r>
      <w:r>
        <w:rPr>
          <w:b/>
          <w:bCs/>
        </w:rPr>
        <w:t xml:space="preserve">Claim Data</w:t>
      </w:r>
      <w:r>
        <w:t xml:space="preserve"> and </w:t>
      </w:r>
      <w:r>
        <w:rPr>
          <w:b/>
          <w:bCs/>
        </w:rPr>
        <w:t xml:space="preserve">Target Loss Ratio</w:t>
      </w:r>
      <w:r>
        <w:t xml:space="preserve"> tabs are not the primary path. Instead </w:t>
      </w:r>
      <w:r>
        <w:rPr>
          <w:b/>
          <w:bCs/>
        </w:rPr>
        <w:t xml:space="preserve">Technical Result (TR)</w:t>
      </w:r>
      <w:r>
        <w:t xml:space="preserve"> drives pricing.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Technical Result screen layout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Left dropdown</w:t>
            </w:r>
          </w:p>
        </w:tc>
        <w:tc>
          <w:p>
            <w:pPr>
              <w:jc w:val="left"/>
            </w:pPr>
            <w:r>
              <w:t xml:space="preserve">Select </w:t>
            </w:r>
            <w:r>
              <w:rPr>
                <w:b/>
                <w:bCs/>
              </w:rPr>
              <w:t xml:space="preserve">refresh date</w:t>
            </w:r>
            <w:r>
              <w:t xml:space="preserve"> of technical result data (multiple snapshots)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 tabs</w:t>
            </w:r>
          </w:p>
        </w:tc>
        <w:tc>
          <w:p>
            <w:pPr>
              <w:jc w:val="left"/>
            </w:pPr>
            <w:r>
              <w:t xml:space="preserve">Member movement, claims summary, statistics, monthly distribution, etc.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Right panel</w:t>
            </w:r>
          </w:p>
        </w:tc>
        <w:tc>
          <w:p>
            <w:pPr>
              <w:jc w:val="left"/>
            </w:pPr>
            <w:r>
              <w:t xml:space="preserve">Report content for selected tab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Data source:</w:t>
      </w:r>
      <w:r>
        <w:t xml:space="preserve"> Technical Result </w:t>
      </w:r>
      <w:r>
        <w:rPr>
          <w:b/>
          <w:bCs/>
        </w:rPr>
        <w:t xml:space="preserve">staging database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TRConStr</w:t>
      </w:r>
      <w:r>
        <w:t xml:space="preserve">), linked by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Opportunity.TechnicalResultID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Key tab — Statistics (renewal pricing hub)</w:t>
      </w:r>
    </w:p>
    <w:p>
      <w:pPr>
        <w:spacing w:after="120"/>
        <w:jc w:val="left"/>
      </w:pPr>
      <w:r>
        <w:t xml:space="preserve">This is the </w:t>
      </w:r>
      <w:r>
        <w:rPr>
          <w:b/>
          <w:bCs/>
        </w:rPr>
        <w:t xml:space="preserve">main renewal pricing workspace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17"/>
        <w:gridCol w:w="59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Business 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Actual statistical report</w:t>
            </w:r>
          </w:p>
        </w:tc>
        <w:tc>
          <w:p>
            <w:pPr>
              <w:jc w:val="left"/>
            </w:pPr>
            <w:r>
              <w:t xml:space="preserve">Actual claims by scheme; medical underwriting excluded/reserved; in-house clinic cost (manual entry)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Projected statistical report</w:t>
            </w:r>
          </w:p>
        </w:tc>
        <w:tc>
          <w:p>
            <w:pPr>
              <w:jc w:val="left"/>
            </w:pPr>
            <w:r>
              <w:t xml:space="preserve">Apply </w:t>
            </w:r>
            <w:r>
              <w:rPr>
                <w:b/>
                <w:bCs/>
              </w:rPr>
              <w:t xml:space="preserve">IBNR</w:t>
            </w:r>
            <w:r>
              <w:t xml:space="preserve">; projected medical cost and </w:t>
            </w:r>
            <w:r>
              <w:rPr>
                <w:b/>
                <w:bCs/>
              </w:rPr>
              <w:t xml:space="preserve">projected loss ratio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Inflation / Shortfall</w:t>
            </w:r>
          </w:p>
        </w:tc>
        <w:tc>
          <w:p>
            <w:pPr>
              <w:jc w:val="left"/>
            </w:pPr>
            <w:r>
              <w:t xml:space="preserve">Product/demographic mix; inflation &amp; shortfall % (editable with reason)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Removed cases</w:t>
            </w:r>
          </w:p>
        </w:tc>
        <w:tc>
          <w:p>
            <w:pPr>
              <w:jc w:val="left"/>
            </w:pPr>
            <w:r>
              <w:t xml:space="preserve">Default 0%; range </w:t>
            </w:r>
            <w:r>
              <w:rPr>
                <w:b/>
                <w:bCs/>
              </w:rPr>
              <w:t xml:space="preserve">−100% to +100%</w:t>
            </w:r>
            <w:r>
              <w:t xml:space="preserve"> (2020 change)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Delegates &amp; Ex-gratia</w:t>
            </w:r>
          </w:p>
        </w:tc>
        <w:tc>
          <w:p>
            <w:pPr>
              <w:jc w:val="left"/>
            </w:pPr>
            <w:r>
              <w:t xml:space="preserve">Default 0%; editable with reason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Contingency</w:t>
            </w:r>
          </w:p>
        </w:tc>
        <w:tc>
          <w:p>
            <w:pPr>
              <w:jc w:val="left"/>
            </w:pPr>
            <w:r>
              <w:t xml:space="preserve">0%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AmbHIV</w:t>
            </w:r>
          </w:p>
        </w:tc>
        <w:tc>
          <w:p>
            <w:pPr>
              <w:jc w:val="left"/>
            </w:pPr>
            <w:r>
              <w:t xml:space="preserve">0.8% historically; </w:t>
            </w:r>
            <w:r>
              <w:rPr>
                <w:b/>
                <w:bCs/>
              </w:rPr>
              <w:t xml:space="preserve">0%</w:t>
            </w:r>
            <w:r>
              <w:t xml:space="preserve"> if inception after 1 Jan 2021 (2020 change)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Commission</w:t>
            </w:r>
          </w:p>
        </w:tc>
        <w:tc>
          <w:p>
            <w:pPr>
              <w:jc w:val="left"/>
            </w:pPr>
            <w:r>
              <w:t xml:space="preserve">Prior year commission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Credibility adjustment</w:t>
            </w:r>
          </w:p>
        </w:tc>
        <w:tc>
          <w:p>
            <w:pPr>
              <w:jc w:val="left"/>
            </w:pPr>
            <w:r>
              <w:t xml:space="preserve">From TR calculation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Authority matrix</w:t>
            </w:r>
          </w:p>
        </w:tc>
        <w:tc>
          <w:p>
            <w:pPr>
              <w:jc w:val="left"/>
            </w:pPr>
            <w:r>
              <w:t xml:space="preserve">Min contribution / max LR (renewal variant)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Member distribution</w:t>
            </w:r>
          </w:p>
        </w:tc>
        <w:tc>
          <w:p>
            <w:pPr>
              <w:jc w:val="left"/>
            </w:pPr>
            <w:r>
              <w:t xml:space="preserve">Previous vs next year lives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Gross rates</w:t>
            </w:r>
          </w:p>
        </w:tc>
        <w:tc>
          <w:p>
            <w:pPr>
              <w:jc w:val="left"/>
            </w:pPr>
            <w:r>
              <w:t xml:space="preserve">Previous year vs next year rates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Price increase (PI)</w:t>
            </w:r>
          </w:p>
        </w:tc>
        <w:tc>
          <w:p>
            <w:pPr>
              <w:jc w:val="left"/>
            </w:pPr>
            <w:r>
              <w:t xml:space="preserve">User adjusts % by member type/scheme OR enters target rate → system computes PI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Next year gross rate logic: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Next Year Rate = Previous Year Rate × (1 + Price Increase %)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previous rates missing → </w:t>
      </w:r>
      <w:r>
        <w:rPr>
          <w:b/>
          <w:bCs/>
        </w:rPr>
        <w:t xml:space="preserve">Renewal Manual Rates</w:t>
      </w:r>
      <w:r>
        <w:t xml:space="preserve"> from database.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Apply / Reset rates</w:t>
      </w:r>
      <w:r>
        <w:t xml:space="preserve"> — Apply PI to all schemes; Reset restores PI to manager-approved </w:t>
      </w:r>
      <w:r>
        <w:rPr>
          <w:b/>
          <w:bCs/>
        </w:rPr>
        <w:t xml:space="preserve">final increase</w:t>
      </w:r>
      <w:r>
        <w:t xml:space="preserve"> from authority matrix.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Other Technical Result tabs (analytics)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40"/>
        <w:gridCol w:w="6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Business use</w:t>
            </w:r>
          </w:p>
        </w:tc>
      </w:tr>
      <w:tr>
        <w:tc>
          <w:p>
            <w:pPr>
              <w:jc w:val="left"/>
            </w:pPr>
            <w:r>
              <w:t xml:space="preserve">Member Movement</w:t>
            </w:r>
          </w:p>
        </w:tc>
        <w:tc>
          <w:p>
            <w:pPr>
              <w:jc w:val="left"/>
            </w:pPr>
            <w:r>
              <w:t xml:space="preserve">Lives and premium/cost/LR movement</w:t>
            </w:r>
          </w:p>
        </w:tc>
      </w:tr>
      <w:tr>
        <w:tc>
          <w:p>
            <w:pPr>
              <w:jc w:val="left"/>
            </w:pPr>
            <w:r>
              <w:t xml:space="preserve">Claims Summary</w:t>
            </w:r>
          </w:p>
        </w:tc>
        <w:tc>
          <w:p>
            <w:pPr>
              <w:jc w:val="left"/>
            </w:pPr>
            <w:r>
              <w:t xml:space="preserve">Claims by status, in/out patient, network, option, relationship</w:t>
            </w:r>
          </w:p>
        </w:tc>
      </w:tr>
      <w:tr>
        <w:tc>
          <w:p>
            <w:pPr>
              <w:jc w:val="left"/>
            </w:pPr>
            <w:r>
              <w:t xml:space="preserve">Monthly Distribution</w:t>
            </w:r>
          </w:p>
        </w:tc>
        <w:tc>
          <w:p>
            <w:pPr>
              <w:jc w:val="left"/>
            </w:pPr>
            <w:r>
              <w:t xml:space="preserve">Claims and premium by month</w:t>
            </w:r>
          </w:p>
        </w:tc>
      </w:tr>
      <w:tr>
        <w:tc>
          <w:p>
            <w:pPr>
              <w:jc w:val="left"/>
            </w:pPr>
            <w:r>
              <w:t xml:space="preserve">Financial Position</w:t>
            </w:r>
          </w:p>
        </w:tc>
        <w:tc>
          <w:p>
            <w:pPr>
              <w:jc w:val="left"/>
            </w:pPr>
            <w:r>
              <w:t xml:space="preserve">Yearly premium, claims, LR, inflation, credibility</w:t>
            </w:r>
          </w:p>
        </w:tc>
      </w:tr>
      <w:tr>
        <w:tc>
          <w:p>
            <w:pPr>
              <w:jc w:val="left"/>
            </w:pPr>
            <w:r>
              <w:t xml:space="preserve">Loss Profile</w:t>
            </w:r>
          </w:p>
        </w:tc>
        <w:tc>
          <w:p>
            <w:pPr>
              <w:jc w:val="left"/>
            </w:pPr>
            <w:r>
              <w:t xml:space="preserve">Loss development view</w:t>
            </w:r>
          </w:p>
        </w:tc>
      </w:tr>
      <w:tr>
        <w:tc>
          <w:p>
            <w:pPr>
              <w:jc w:val="left"/>
            </w:pPr>
            <w:r>
              <w:t xml:space="preserve">Hospital</w:t>
            </w:r>
          </w:p>
        </w:tc>
        <w:tc>
          <w:p>
            <w:pPr>
              <w:jc w:val="left"/>
            </w:pPr>
            <w:r>
              <w:t xml:space="preserve">Export hospital utilization</w:t>
            </w:r>
          </w:p>
        </w:tc>
      </w:tr>
      <w:tr>
        <w:tc>
          <w:p>
            <w:pPr>
              <w:jc w:val="left"/>
            </w:pPr>
            <w:r>
              <w:t xml:space="preserve">Nationality</w:t>
            </w:r>
          </w:p>
        </w:tc>
        <w:tc>
          <w:p>
            <w:pPr>
              <w:jc w:val="left"/>
            </w:pPr>
            <w:r>
              <w:t xml:space="preserve">Nationality breakdown</w:t>
            </w:r>
          </w:p>
        </w:tc>
      </w:tr>
      <w:tr>
        <w:tc>
          <w:p>
            <w:pPr>
              <w:jc w:val="left"/>
            </w:pPr>
            <w:r>
              <w:t xml:space="preserve">GQL Claims</w:t>
            </w:r>
          </w:p>
        </w:tc>
        <w:tc>
          <w:p>
            <w:pPr>
              <w:jc w:val="left"/>
            </w:pPr>
            <w:r>
              <w:t xml:space="preserve">Large claim analysis</w:t>
            </w:r>
          </w:p>
        </w:tc>
      </w:tr>
      <w:tr>
        <w:tc>
          <w:p>
            <w:pPr>
              <w:jc w:val="left"/>
            </w:pPr>
            <w:r>
              <w:t xml:space="preserve">Frequent Users</w:t>
            </w:r>
          </w:p>
        </w:tc>
        <w:tc>
          <w:p>
            <w:pPr>
              <w:jc w:val="left"/>
            </w:pPr>
            <w:r>
              <w:t xml:space="preserve">High utilizers; save medical conditions</w:t>
            </w:r>
          </w:p>
        </w:tc>
      </w:tr>
      <w:tr>
        <w:tc>
          <w:p>
            <w:pPr>
              <w:jc w:val="left"/>
            </w:pPr>
            <w:r>
              <w:t xml:space="preserve">Underwriting</w:t>
            </w:r>
          </w:p>
        </w:tc>
        <w:tc>
          <w:p>
            <w:pPr>
              <w:jc w:val="left"/>
            </w:pPr>
            <w:r>
              <w:t xml:space="preserve">Search members; add reserve/exclude; save → recalculates projected LR</w:t>
            </w:r>
          </w:p>
        </w:tc>
      </w:tr>
      <w:tr>
        <w:tc>
          <w:p>
            <w:pPr>
              <w:jc w:val="left"/>
            </w:pPr>
            <w:r>
              <w:t xml:space="preserve">Pre-Authorization</w:t>
            </w:r>
          </w:p>
        </w:tc>
        <w:tc>
          <w:p>
            <w:pPr>
              <w:jc w:val="left"/>
            </w:pPr>
            <w:r>
              <w:t xml:space="preserve">Pre-auth listing and filters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APIs: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TechnicalResultReport/*</w:t>
      </w:r>
      <w:r>
        <w:t xml:space="preserve"> (30+ endpoints).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Renewal post: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PostPremiumRenewal</w:t>
      </w:r>
      <w:r>
        <w:t xml:space="preserve"> includes price increase, IBNR, renewal config — different from new business post.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Renewal — end-to-end flow</w:t>
      </w:r>
    </w:p>
    <w:p>
      <w:pPr>
        <w:spacing w:after="160"/>
        <w:jc w:val="center"/>
      </w:pPr>
      <w:r>
        <w:drawing>
          <wp:inline distT="0" distB="0" distL="0" distR="0">
            <wp:extent cx="29146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Save, calculate, approve, and post</w:t>
      </w:r>
    </w:p>
    <w:p>
      <w:pPr>
        <w:pStyle w:val="Heading3"/>
        <w:spacing w:after="200"/>
        <w:jc w:val="left"/>
      </w:pPr>
      <w:r>
        <w:t xml:space="preserve">Save (business)</w:t>
      </w:r>
    </w:p>
    <w:p>
      <w:pPr>
        <w:spacing w:after="120"/>
        <w:jc w:val="left"/>
      </w:pPr>
      <w:r>
        <w:rPr>
          <w:b/>
          <w:bCs/>
        </w:rPr>
        <w:t xml:space="preserve">When:</w:t>
      </w:r>
      <w:r>
        <w:t xml:space="preserve"> Pricer finishes a tab (claims, TLR, TR statistics, policy what-if, etc.).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happens: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Angular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OpportunityService</w:t>
      </w:r>
      <w:r>
        <w:t xml:space="preserve"> gathers changed data (claims, TLR, cost change, delegate ex-gratia, pricing adequacy).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Validates required sections.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POST Opportunity/SaveOpportunity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OpportunityService.SaveOpportunity</w:t>
      </w:r>
      <w:r>
        <w:t xml:space="preserve"> (transaction).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Stored procedures update </w:t>
      </w:r>
      <w:r>
        <w:rPr>
          <w:rFonts w:ascii="Courier New" w:cs="Courier New" w:eastAsia="Courier New" w:hAnsi="Courier New"/>
          <w:shd w:fill="F1F5F9" w:color="auto" w:val="clear"/>
        </w:rPr>
        <w:t xml:space="preserve">ClaimData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TargetLossRatio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OpportunityRates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RenewalConfigration</w:t>
      </w:r>
      <w:r>
        <w:t xml:space="preserve">, etc.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AuditTrail</w:t>
      </w:r>
      <w:r>
        <w:t xml:space="preserve"> row (Save).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UI refreshes premium summary.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Typically </w:t>
      </w:r>
      <w:r>
        <w:rPr>
          <w:rFonts w:ascii="Courier New" w:cs="Courier New" w:eastAsia="Courier New" w:hAnsi="Courier New"/>
          <w:shd w:fill="F1F5F9" w:color="auto" w:val="clear"/>
        </w:rPr>
        <w:t xml:space="preserve">InProgress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RenewalSaved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Calculate premium</w:t>
      </w:r>
    </w:p>
    <w:p>
      <w:pPr>
        <w:spacing w:after="120"/>
        <w:jc w:val="left"/>
      </w:pPr>
      <w:r>
        <w:rPr>
          <w:b/>
          <w:bCs/>
        </w:rPr>
        <w:t xml:space="preserve">When:</w:t>
      </w:r>
      <w:r>
        <w:t xml:space="preserve"> User triggers recalculation (often with Save).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happens: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Opportunity/CalaculatePremium</w:t>
      </w:r>
      <w:r>
        <w:t xml:space="preserve"> → </w:t>
      </w:r>
      <w:r>
        <w:rPr>
          <w:b/>
          <w:bCs/>
        </w:rPr>
        <w:t xml:space="preserve">InRuleEngine</w:t>
      </w:r>
      <w:r>
        <w:t xml:space="preserve"> reads factor tables (by batch effective date) + opportunity data → updates rates and premium summary.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Submit for approval</w:t>
      </w:r>
    </w:p>
    <w:p>
      <w:pPr>
        <w:spacing w:after="120"/>
        <w:jc w:val="left"/>
      </w:pPr>
      <w:r>
        <w:rPr>
          <w:b/>
          <w:bCs/>
        </w:rPr>
        <w:t xml:space="preserve">When:</w:t>
      </w:r>
      <w:r>
        <w:t xml:space="preserve"> </w:t>
      </w:r>
      <w:r>
        <w:rPr>
          <w:b/>
          <w:bCs/>
        </w:rPr>
        <w:t xml:space="preserve">Targeted discount</w:t>
      </w:r>
      <w:r>
        <w:t xml:space="preserve"> or </w:t>
      </w:r>
      <w:r>
        <w:rPr>
          <w:b/>
          <w:bCs/>
        </w:rPr>
        <w:t xml:space="preserve">price increase</w:t>
      </w:r>
      <w:r>
        <w:t xml:space="preserve"> exceeds user's </w:t>
      </w:r>
      <w:r>
        <w:rPr>
          <w:b/>
          <w:bCs/>
        </w:rPr>
        <w:t xml:space="preserve">authority level</w:t>
      </w:r>
      <w:r>
        <w:t xml:space="preserve"> (from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AuthorityMatrix</w:t>
      </w:r>
      <w:r>
        <w:t xml:space="preserve"> / renewal matrix).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happens: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POST Opportunity/SubmitForApproval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Status → </w:t>
      </w:r>
      <w:r>
        <w:rPr>
          <w:rFonts w:ascii="Courier New" w:cs="Courier New" w:eastAsia="Courier New" w:hAnsi="Courier New"/>
          <w:shd w:fill="F1F5F9" w:color="auto" w:val="clear"/>
        </w:rPr>
        <w:t xml:space="preserve">PenddingApproval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SentToManager</w:t>
      </w:r>
    </w:p>
    <w:p>
      <w:pPr>
        <w:spacing w:after="100"/>
        <w:ind w:start="20"/>
        <w:jc w:val="left"/>
      </w:pPr>
      <w:r>
        <w:t xml:space="preserve">3. </w:t>
      </w:r>
      <w:r>
        <w:t xml:space="preserve">Email notifications (</w:t>
      </w:r>
      <w:r>
        <w:rPr>
          <w:rFonts w:ascii="Courier New" w:cs="Courier New" w:eastAsia="Courier New" w:hAnsi="Courier New"/>
          <w:shd w:fill="F1F5F9" w:color="auto" w:val="clear"/>
        </w:rPr>
        <w:t xml:space="preserve">sp_InsertEmailNotifications</w:t>
      </w:r>
      <w:r>
        <w:t xml:space="preserve">)</w:t>
      </w:r>
    </w:p>
    <w:p>
      <w:pPr>
        <w:spacing w:after="100"/>
        <w:ind w:start="20"/>
        <w:jc w:val="left"/>
      </w:pPr>
      <w:r>
        <w:t xml:space="preserve">4. </w:t>
      </w:r>
      <w:r>
        <w:t xml:space="preserve">Manager approves/rejects in process (CRM or iPAC depending on org process)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28"/>
        <w:gridCol w:w="63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t xml:space="preserve">Approve</w:t>
            </w:r>
          </w:p>
        </w:tc>
        <w:tc>
          <w:p>
            <w:pPr>
              <w:jc w:val="left"/>
            </w:pPr>
            <w:r>
              <w:t xml:space="preserve">Manager accepted; pricer may post</w:t>
            </w:r>
          </w:p>
        </w:tc>
      </w:tr>
      <w:tr>
        <w:tc>
          <w:p>
            <w:pPr>
              <w:jc w:val="left"/>
            </w:pPr>
            <w:r>
              <w:t xml:space="preserve">Reject</w:t>
            </w:r>
          </w:p>
        </w:tc>
        <w:tc>
          <w:p>
            <w:pPr>
              <w:jc w:val="left"/>
            </w:pPr>
            <w:r>
              <w:t xml:space="preserve">Must revise pricing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premium to CRM</w:t>
      </w:r>
    </w:p>
    <w:p>
      <w:pPr>
        <w:spacing w:after="120"/>
        <w:jc w:val="left"/>
      </w:pPr>
      <w:r>
        <w:rPr>
          <w:b/>
          <w:bCs/>
        </w:rPr>
        <w:t xml:space="preserve">When:</w:t>
      </w:r>
      <w:r>
        <w:t xml:space="preserve"> Pricer (or delegate) is within authority and ready to finalize.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happens: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POST Opportunity/PostPremium</w:t>
      </w:r>
      <w:r>
        <w:t xml:space="preserve"> (new) or renewal variant with PI/IBNR.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Retrieve.PostPremiumGroup</w:t>
      </w:r>
      <w:r>
        <w:t xml:space="preserve"> (WCF to CRM).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On success: </w:t>
      </w:r>
      <w:r>
        <w:rPr>
          <w:rFonts w:ascii="Courier New" w:cs="Courier New" w:eastAsia="Courier New" w:hAnsi="Courier New"/>
          <w:shd w:fill="F1F5F9" w:color="auto" w:val="clear"/>
        </w:rPr>
        <w:t xml:space="preserve">IsPosted</w:t>
      </w:r>
      <w:r>
        <w:t xml:space="preserve"> = true, </w:t>
      </w:r>
      <w:r>
        <w:rPr>
          <w:rFonts w:ascii="Courier New" w:cs="Courier New" w:eastAsia="Courier New" w:hAnsi="Courier New"/>
          <w:shd w:fill="F1F5F9" w:color="auto" w:val="clear"/>
        </w:rPr>
        <w:t xml:space="preserve">IPACStatus</w:t>
      </w:r>
      <w:r>
        <w:t xml:space="preserve"> = Posted, audit </w:t>
      </w:r>
      <w:r>
        <w:rPr>
          <w:b/>
          <w:bCs/>
        </w:rPr>
        <w:t xml:space="preserve">PostPremium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CRM quote shows final rates for sales.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Delegate post:</w:t>
      </w:r>
      <w:r>
        <w:t xml:space="preserve"> User posts on behalf of higher authority — extra audit type </w:t>
      </w:r>
      <w:r>
        <w:rPr>
          <w:rFonts w:ascii="Courier New" w:cs="Courier New" w:eastAsia="Courier New" w:hAnsi="Courier New"/>
          <w:shd w:fill="F1F5F9" w:color="auto" w:val="clear"/>
        </w:rPr>
        <w:t xml:space="preserve">DelegatePost</w:t>
      </w:r>
      <w:r>
        <w:t xml:space="preserve"> and email workflow.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GWP (Gross Written Premium) validation:</w:t>
      </w:r>
      <w:r>
        <w:t xml:space="preserve"> Additional checks and attachments for large premium movements.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Status lifecycle (database + UI)</w:t>
      </w:r>
    </w:p>
    <w:p>
      <w:pPr>
        <w:spacing w:after="160"/>
        <w:jc w:val="center"/>
      </w:pPr>
      <w:r>
        <w:drawing>
          <wp:inline distT="0" distB="0" distL="0" distR="0">
            <wp:extent cx="5943600" cy="44767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Administration — factor maintenance</w:t>
      </w:r>
    </w:p>
    <w:p>
      <w:pPr>
        <w:spacing w:after="120"/>
        <w:jc w:val="left"/>
      </w:pPr>
      <w:r>
        <w:rPr>
          <w:b/>
          <w:bCs/>
        </w:rPr>
        <w:t xml:space="preserve">Who:</w:t>
      </w:r>
      <w:r>
        <w:t xml:space="preserve"> iPAC administrators (not day-to-day pricers).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Why:</w:t>
      </w:r>
      <w:r>
        <w:t xml:space="preserve"> Premium math depends on </w:t>
      </w:r>
      <w:r>
        <w:rPr>
          <w:b/>
          <w:bCs/>
        </w:rPr>
        <w:t xml:space="preserve">dated factor tables</w:t>
      </w:r>
      <w:r>
        <w:t xml:space="preserve">. Administrators upload Excel batches that become effective for pricing on given dates.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Factor types (from design document)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00"/>
        <w:gridCol w:w="57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Business effect</w:t>
            </w:r>
          </w:p>
        </w:tc>
      </w:tr>
      <w:tr>
        <w:tc>
          <w:p>
            <w:pPr>
              <w:jc w:val="left"/>
            </w:pPr>
            <w:r>
              <w:t xml:space="preserve">Cost Curve</w:t>
            </w:r>
          </w:p>
        </w:tc>
        <w:tc>
          <w:p>
            <w:pPr>
              <w:jc w:val="left"/>
            </w:pPr>
            <w:r>
              <w:t xml:space="preserve">Base medical cost by demographics</w:t>
            </w:r>
          </w:p>
        </w:tc>
      </w:tr>
      <w:tr>
        <w:tc>
          <w:p>
            <w:pPr>
              <w:jc w:val="left"/>
            </w:pPr>
            <w:r>
              <w:t xml:space="preserve">Option Cost</w:t>
            </w:r>
          </w:p>
        </w:tc>
        <w:tc>
          <w:p>
            <w:pPr>
              <w:jc w:val="left"/>
            </w:pPr>
            <w:r>
              <w:t xml:space="preserve">Option-level cost adjustments</w:t>
            </w:r>
          </w:p>
        </w:tc>
      </w:tr>
      <w:tr>
        <w:tc>
          <w:p>
            <w:pPr>
              <w:jc w:val="left"/>
            </w:pPr>
            <w:r>
              <w:t xml:space="preserve">Deductibles / Deductible Cap</w:t>
            </w:r>
          </w:p>
        </w:tc>
        <w:tc>
          <w:p>
            <w:pPr>
              <w:jc w:val="left"/>
            </w:pPr>
            <w:r>
              <w:t xml:space="preserve">Deductible pricing factors</w:t>
            </w:r>
          </w:p>
        </w:tc>
      </w:tr>
      <w:tr>
        <w:tc>
          <w:p>
            <w:pPr>
              <w:jc w:val="left"/>
            </w:pPr>
            <w:r>
              <w:t xml:space="preserve">Benefit Limits Factor</w:t>
            </w:r>
          </w:p>
        </w:tc>
        <w:tc>
          <w:p>
            <w:pPr>
              <w:jc w:val="left"/>
            </w:pPr>
            <w:r>
              <w:t xml:space="preserve">Limits impact on premium</w:t>
            </w:r>
          </w:p>
        </w:tc>
      </w:tr>
      <w:tr>
        <w:tc>
          <w:p>
            <w:pPr>
              <w:jc w:val="left"/>
            </w:pPr>
            <w:r>
              <w:t xml:space="preserve">Nationality master + Nationality Factor</w:t>
            </w:r>
          </w:p>
        </w:tc>
        <w:tc>
          <w:p>
            <w:pPr>
              <w:jc w:val="left"/>
            </w:pPr>
            <w:r>
              <w:t xml:space="preserve">Nationality pricing</w:t>
            </w:r>
          </w:p>
        </w:tc>
      </w:tr>
      <w:tr>
        <w:tc>
          <w:p>
            <w:pPr>
              <w:jc w:val="left"/>
            </w:pPr>
            <w:r>
              <w:t xml:space="preserve">Room master + Room factor</w:t>
            </w:r>
          </w:p>
        </w:tc>
        <w:tc>
          <w:p>
            <w:pPr>
              <w:jc w:val="left"/>
            </w:pPr>
            <w:r>
              <w:t xml:space="preserve">Room category pricing</w:t>
            </w:r>
          </w:p>
        </w:tc>
      </w:tr>
      <w:tr>
        <w:tc>
          <w:p>
            <w:pPr>
              <w:jc w:val="left"/>
            </w:pPr>
            <w:r>
              <w:t xml:space="preserve">Payment Frequency Factor</w:t>
            </w:r>
          </w:p>
        </w:tc>
        <w:tc>
          <w:p>
            <w:pPr>
              <w:jc w:val="left"/>
            </w:pPr>
            <w:r>
              <w:t xml:space="preserve">Payment term adjustment</w:t>
            </w:r>
          </w:p>
        </w:tc>
      </w:tr>
      <w:tr>
        <w:tc>
          <w:p>
            <w:pPr>
              <w:jc w:val="left"/>
            </w:pPr>
            <w:r>
              <w:t xml:space="preserve">Credibility Factor</w:t>
            </w:r>
          </w:p>
        </w:tc>
        <w:tc>
          <w:p>
            <w:pPr>
              <w:jc w:val="left"/>
            </w:pPr>
            <w:r>
              <w:t xml:space="preserve">Credibility weighting in experience</w:t>
            </w:r>
          </w:p>
        </w:tc>
      </w:tr>
      <w:tr>
        <w:tc>
          <w:p>
            <w:pPr>
              <w:jc w:val="left"/>
            </w:pPr>
            <w:r>
              <w:t xml:space="preserve">Plan NWK Factor</w:t>
            </w:r>
          </w:p>
        </w:tc>
        <w:tc>
          <w:p>
            <w:pPr>
              <w:jc w:val="left"/>
            </w:pPr>
            <w:r>
              <w:t xml:space="preserve">Plan/network factor</w:t>
            </w:r>
          </w:p>
        </w:tc>
      </w:tr>
      <w:tr>
        <w:tc>
          <w:p>
            <w:pPr>
              <w:jc w:val="left"/>
            </w:pPr>
            <w:r>
              <w:t xml:space="preserve">Completion Factor</w:t>
            </w:r>
          </w:p>
        </w:tc>
        <w:tc>
          <w:p>
            <w:pPr>
              <w:jc w:val="left"/>
            </w:pPr>
            <w:r>
              <w:t xml:space="preserve">Claim completion curves</w:t>
            </w:r>
          </w:p>
        </w:tc>
      </w:tr>
      <w:tr>
        <w:tc>
          <w:p>
            <w:pPr>
              <w:jc w:val="left"/>
            </w:pPr>
            <w:r>
              <w:t xml:space="preserve">Seasonality Factor</w:t>
            </w:r>
          </w:p>
        </w:tc>
        <w:tc>
          <w:p>
            <w:pPr>
              <w:jc w:val="left"/>
            </w:pPr>
            <w:r>
              <w:t xml:space="preserve">Monthly seasonality in projection</w:t>
            </w:r>
          </w:p>
        </w:tc>
      </w:tr>
      <w:tr>
        <w:tc>
          <w:p>
            <w:pPr>
              <w:jc w:val="left"/>
            </w:pPr>
            <w:r>
              <w:t xml:space="preserve">Renewal* tables</w:t>
            </w:r>
          </w:p>
        </w:tc>
        <w:tc>
          <w:p>
            <w:pPr>
              <w:jc w:val="left"/>
            </w:pPr>
            <w:r>
              <w:t xml:space="preserve">Renewal scoring, discount, authority LR, lives/tenure ranges, MOH, mega-cases, shortfall by provider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Batch upload process (business)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/Admin/{Factor}/Upload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Downloads Excel template, fills factors for </w:t>
      </w:r>
      <w:r>
        <w:rPr>
          <w:b/>
          <w:bCs/>
        </w:rPr>
        <w:t xml:space="preserve">start/end effective dates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Uploads → validation stored procedure → creates </w:t>
      </w:r>
      <w:r>
        <w:rPr>
          <w:b/>
          <w:bCs/>
        </w:rPr>
        <w:t xml:space="preserve">Batch</w:t>
      </w:r>
      <w:r>
        <w:t xml:space="preserve"> row.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On success, pricers using opportunities with inception in range pick up new factors on next </w:t>
      </w:r>
      <w:r>
        <w:rPr>
          <w:b/>
          <w:bCs/>
        </w:rPr>
        <w:t xml:space="preserve">Calculate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Tables: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Batch</w:t>
      </w:r>
      <w:r>
        <w:t xml:space="preserve">, factor tables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CostCurve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Deductible</w:t>
      </w:r>
      <w:r>
        <w:t xml:space="preserve">), </w:t>
      </w:r>
      <w:r>
        <w:rPr>
          <w:rFonts w:ascii="Courier New" w:cs="Courier New" w:eastAsia="Courier New" w:hAnsi="Courier New"/>
          <w:shd w:fill="F1F5F9" w:color="auto" w:val="clear"/>
        </w:rPr>
        <w:t xml:space="preserve">ConfigurationType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Supporting modules</w:t>
      </w:r>
    </w:p>
    <w:p>
      <w:pPr>
        <w:pStyle w:val="Heading3"/>
        <w:spacing w:after="200"/>
        <w:jc w:val="left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Printable/exportable </w:t>
      </w:r>
      <w:r>
        <w:rPr>
          <w:b/>
          <w:bCs/>
        </w:rPr>
        <w:t xml:space="preserve">policy design</w:t>
      </w:r>
      <w:r>
        <w:t xml:space="preserve">, </w:t>
      </w:r>
      <w:r>
        <w:rPr>
          <w:b/>
          <w:bCs/>
        </w:rPr>
        <w:t xml:space="preserve">member distribution</w:t>
      </w:r>
      <w:r>
        <w:t xml:space="preserve">, </w:t>
      </w:r>
      <w:r>
        <w:rPr>
          <w:b/>
          <w:bCs/>
        </w:rPr>
        <w:t xml:space="preserve">rates by subscription type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 </w:t>
      </w:r>
      <w:r>
        <w:rPr>
          <w:b/>
          <w:bCs/>
        </w:rPr>
        <w:t xml:space="preserve">pricing reports</w:t>
      </w:r>
      <w:r>
        <w:t xml:space="preserve"> and </w:t>
      </w:r>
      <w:r>
        <w:rPr>
          <w:b/>
          <w:bCs/>
        </w:rPr>
        <w:t xml:space="preserve">financial renewal reports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sp_GetPricingReport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sp_GetFinancialReportForRenewal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Team collaboration: </w:t>
      </w:r>
      <w:r>
        <w:rPr>
          <w:rFonts w:ascii="Courier New" w:cs="Courier New" w:eastAsia="Courier New" w:hAnsi="Courier New"/>
          <w:shd w:fill="F1F5F9" w:color="auto" w:val="clear"/>
        </w:rPr>
        <w:t xml:space="preserve">Note</w:t>
      </w:r>
      <w:r>
        <w:t xml:space="preserve"> table; </w:t>
      </w:r>
      <w:r>
        <w:rPr>
          <w:rFonts w:ascii="Courier New" w:cs="Courier New" w:eastAsia="Courier New" w:hAnsi="Courier New"/>
          <w:shd w:fill="F1F5F9" w:color="auto" w:val="clear"/>
        </w:rPr>
        <w:t xml:space="preserve">Note/GetNotes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SaveNote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Audit History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Every significant action: user, role, area, old/new data snapshot.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Used for compliance and dispute resolution.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Audit/GetAuditHistory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MOH calculation (Ministry of Health)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Separate route </w:t>
      </w:r>
      <w:r>
        <w:rPr>
          <w:rFonts w:ascii="Courier New" w:cs="Courier New" w:eastAsia="Courier New" w:hAnsi="Courier New"/>
          <w:shd w:fill="F1F5F9" w:color="auto" w:val="clear"/>
        </w:rPr>
        <w:t xml:space="preserve">/mohcalculation</w:t>
      </w:r>
      <w:r>
        <w:t xml:space="preserve"> for </w:t>
      </w:r>
      <w:r>
        <w:rPr>
          <w:b/>
          <w:bCs/>
        </w:rPr>
        <w:t xml:space="preserve">MOH impact</w:t>
      </w:r>
      <w:r>
        <w:t xml:space="preserve"> on member distribution and pricing (renewal/new per config flags).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Mega-cases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Large group special rules: credibility, book rate, claim checks (</w:t>
      </w:r>
      <w:r>
        <w:rPr>
          <w:rFonts w:ascii="Courier New" w:cs="Courier New" w:eastAsia="Courier New" w:hAnsi="Courier New"/>
          <w:shd w:fill="F1F5F9" w:color="auto" w:val="clear"/>
        </w:rPr>
        <w:t xml:space="preserve">/megacasesusers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User delegation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Temporary transfer of approval authority between users (</w:t>
      </w:r>
      <w:r>
        <w:rPr>
          <w:rFonts w:ascii="Courier New" w:cs="Courier New" w:eastAsia="Courier New" w:hAnsi="Courier New"/>
          <w:shd w:fill="F1F5F9" w:color="auto" w:val="clear"/>
        </w:rPr>
        <w:t xml:space="preserve">UserDelegation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Windows Service (background)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60"/>
        <w:gridCol w:w="5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Job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Business value</w:t>
            </w:r>
          </w:p>
        </w:tc>
      </w:tr>
      <w:tr>
        <w:tc>
          <w:p>
            <w:pPr>
              <w:jc w:val="left"/>
            </w:pPr>
            <w:r>
              <w:t xml:space="preserve">CRM opportunity sync</w:t>
            </w:r>
          </w:p>
        </w:tc>
        <w:tc>
          <w:p>
            <w:pPr>
              <w:jc w:val="left"/>
            </w:pPr>
            <w:r>
              <w:t xml:space="preserve">Keeps iPAC aligned with CRM master data</w:t>
            </w:r>
          </w:p>
        </w:tc>
      </w:tr>
      <w:tr>
        <w:tc>
          <w:p>
            <w:pPr>
              <w:jc w:val="left"/>
            </w:pPr>
            <w:r>
              <w:t xml:space="preserve">CRM user/role sync</w:t>
            </w:r>
          </w:p>
        </w:tc>
        <w:tc>
          <w:p>
            <w:pPr>
              <w:jc w:val="left"/>
            </w:pPr>
            <w:r>
              <w:t xml:space="preserve">Maps CRM roles to iPAC authority</w:t>
            </w:r>
          </w:p>
        </w:tc>
      </w:tr>
      <w:tr>
        <w:tc>
          <w:p>
            <w:pPr>
              <w:jc w:val="left"/>
            </w:pPr>
            <w:r>
              <w:t xml:space="preserve">Factor upload reminders</w:t>
            </w:r>
          </w:p>
        </w:tc>
        <w:tc>
          <w:p>
            <w:pPr>
              <w:jc w:val="left"/>
            </w:pPr>
            <w:r>
              <w:t xml:space="preserve">Emails admins when factors need refresh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Security and roles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10"/>
        <w:gridCol w:w="58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Check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Business rule</w:t>
            </w:r>
          </w:p>
        </w:tc>
      </w:tr>
      <w:tr>
        <w:tc>
          <w:p>
            <w:pPr>
              <w:jc w:val="left"/>
            </w:pPr>
            <w:r>
              <w:t xml:space="preserve">Windows login</w:t>
            </w:r>
          </w:p>
        </w:tc>
        <w:tc>
          <w:p>
            <w:pPr>
              <w:jc w:val="left"/>
            </w:pPr>
            <w:r>
              <w:t xml:space="preserve">User must be on corporate network / domain</w:t>
            </w:r>
          </w:p>
        </w:tc>
      </w:tr>
      <w:tr>
        <w:tc>
          <w:p>
            <w:pPr>
              <w:jc w:val="left"/>
            </w:pPr>
            <w:r>
              <w:t xml:space="preserve">Department</w:t>
            </w:r>
          </w:p>
        </w:tc>
        <w:tc>
          <w:p>
            <w:pPr>
              <w:jc w:val="left"/>
            </w:pPr>
            <w:r>
              <w:t xml:space="preserve">AD department must be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AuthorizedDepartments</w:t>
            </w:r>
          </w:p>
        </w:tc>
      </w:tr>
      <w:tr>
        <w:tc>
          <w:p>
            <w:pPr>
              <w:jc w:val="left"/>
            </w:pPr>
            <w:r>
              <w:t xml:space="preserve">CRM user</w:t>
            </w:r>
          </w:p>
        </w:tc>
        <w:tc>
          <w:p>
            <w:pPr>
              <w:jc w:val="left"/>
            </w:pPr>
            <w:r>
              <w:t xml:space="preserve">Must exist in CRM and not be disabled</w:t>
            </w:r>
          </w:p>
        </w:tc>
      </w:tr>
      <w:tr>
        <w:tc>
          <w:p>
            <w:pPr>
              <w:jc w:val="left"/>
            </w:pPr>
            <w:r>
              <w:t xml:space="preserve">iPAC role</w:t>
            </w:r>
          </w:p>
        </w:tc>
        <w:tc>
          <w:p>
            <w:pPr>
              <w:jc w:val="left"/>
            </w:pPr>
            <w:r>
              <w:t xml:space="preserve">CRM role mapped to iPAC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Role</w:t>
            </w:r>
            <w:r>
              <w:t xml:space="preserve"> with </w:t>
            </w:r>
            <w:r>
              <w:rPr>
                <w:b/>
                <w:bCs/>
              </w:rPr>
              <w:t xml:space="preserve">authority level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IsAdmin</w:t>
            </w:r>
            <w:r>
              <w:t xml:space="preserve"> for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</w:t>
            </w:r>
            <w:r>
              <w:t xml:space="preserve"> factor screens</w:t>
            </w:r>
          </w:p>
        </w:tc>
      </w:tr>
      <w:tr>
        <w:tc>
          <w:p>
            <w:pPr>
              <w:jc w:val="left"/>
            </w:pPr>
            <w:r>
              <w:t xml:space="preserve">Read-only CRM button</w:t>
            </w:r>
          </w:p>
        </w:tc>
        <w:tc>
          <w:p>
            <w:pPr>
              <w:jc w:val="left"/>
            </w:pPr>
            <w:r>
              <w:t xml:space="preserve">iPAC enforces read-only on save/post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End-to-end flow diagrams</w:t>
      </w:r>
    </w:p>
    <w:p>
      <w:pPr>
        <w:pStyle w:val="Heading3"/>
        <w:spacing w:after="200"/>
        <w:jc w:val="left"/>
      </w:pPr>
      <w:r>
        <w:t xml:space="preserve">Complete system — from CRM click to posted rates</w:t>
      </w:r>
    </w:p>
    <w:p>
      <w:pPr>
        <w:spacing w:after="160"/>
        <w:jc w:val="center"/>
      </w:pPr>
      <w:r>
        <w:drawing>
          <wp:inline distT="0" distB="0" distL="0" distR="0">
            <wp:extent cx="5943600" cy="42672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Module-to-code map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71"/>
        <w:gridCol w:w="2168"/>
        <w:gridCol w:w="2168"/>
        <w:gridCol w:w="30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Business module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Angular route / 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MVC 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Main DB tables</w:t>
            </w:r>
          </w:p>
        </w:tc>
      </w:tr>
      <w:tr>
        <w:tc>
          <w:p>
            <w:pPr>
              <w:jc w:val="left"/>
            </w:pPr>
            <w:r>
              <w:t xml:space="preserve">Load opportunity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app.component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Home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</w:t>
            </w:r>
          </w:p>
        </w:tc>
      </w:tr>
      <w:tr>
        <w:tc>
          <w:p>
            <w:pPr>
              <w:jc w:val="left"/>
            </w:pPr>
            <w:r>
              <w:t xml:space="preserve">Main / opportunity shell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/opportunity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OpportunityPremiumSummary</w:t>
            </w:r>
          </w:p>
        </w:tc>
      </w:tr>
      <w:tr>
        <w:tc>
          <w:p>
            <w:pPr>
              <w:jc w:val="left"/>
            </w:pPr>
            <w:r>
              <w:t xml:space="preserve">Policy design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/policydesign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PolicyDesign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BenefitDetail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Scenario</w:t>
            </w:r>
          </w:p>
        </w:tc>
      </w:tr>
      <w:tr>
        <w:tc>
          <w:p>
            <w:pPr>
              <w:jc w:val="left"/>
            </w:pPr>
            <w:r>
              <w:t xml:space="preserve">Dashboard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/dashboard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MembersDistribution</w:t>
            </w:r>
          </w:p>
        </w:tc>
      </w:tr>
      <w:tr>
        <w:tc>
          <w:p>
            <w:pPr>
              <w:jc w:val="left"/>
            </w:pPr>
            <w:r>
              <w:t xml:space="preserve">Claim data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/projection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Claim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ClaimData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ClaimProjectionData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ClaimExperienceData</w:t>
            </w:r>
          </w:p>
        </w:tc>
      </w:tr>
      <w:tr>
        <w:tc>
          <w:p>
            <w:pPr>
              <w:jc w:val="left"/>
            </w:pPr>
            <w:r>
              <w:t xml:space="preserve">Target LR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/targetlr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TargetLoss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Opportunity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TargetLossRatio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AuthorityMatrix</w:t>
            </w:r>
          </w:p>
        </w:tc>
      </w:tr>
      <w:tr>
        <w:tc>
          <w:p>
            <w:pPr>
              <w:jc w:val="left"/>
            </w:pPr>
            <w:r>
              <w:t xml:space="preserve">Technical result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/technicalresult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TechnicalResultReport</w:t>
            </w:r>
          </w:p>
        </w:tc>
        <w:tc>
          <w:p>
            <w:pPr>
              <w:jc w:val="left"/>
            </w:pPr>
            <w:r>
              <w:t xml:space="preserve">TR DB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RenewalConfigration</w:t>
            </w:r>
          </w:p>
        </w:tc>
      </w:tr>
      <w:tr>
        <w:tc>
          <w:p>
            <w:pPr>
              <w:jc w:val="left"/>
            </w:pPr>
            <w:r>
              <w:t xml:space="preserve">Reports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/reports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/summaryreport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SummaryReport</w:t>
            </w:r>
          </w:p>
        </w:tc>
        <w:tc>
          <w:p>
            <w:pPr>
              <w:jc w:val="left"/>
            </w:pPr>
            <w:r>
              <w:t xml:space="preserve">Report SPs / views</w:t>
            </w:r>
          </w:p>
        </w:tc>
      </w:tr>
      <w:tr>
        <w:tc>
          <w:p>
            <w:pPr>
              <w:jc w:val="left"/>
            </w:pPr>
            <w:r>
              <w:t xml:space="preserve">Notes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/notes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</w:t>
            </w:r>
          </w:p>
        </w:tc>
      </w:tr>
      <w:tr>
        <w:tc>
          <w:p>
            <w:pPr>
              <w:jc w:val="left"/>
            </w:pPr>
            <w:r>
              <w:t xml:space="preserve">Audit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/audit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AuditTrail</w:t>
            </w:r>
          </w:p>
        </w:tc>
      </w:tr>
      <w:tr>
        <w:tc>
          <w:p>
            <w:pPr>
              <w:jc w:val="left"/>
            </w:pPr>
            <w:r>
              <w:t xml:space="preserve">Admin factors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/Admin/*</w:t>
            </w:r>
          </w:p>
        </w:tc>
        <w:tc>
          <w:p>
            <w:pPr>
              <w:jc w:val="left"/>
            </w:pPr>
            <w:r>
              <w:t xml:space="preserve">Admin controllers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Batch</w:t>
            </w:r>
            <w:r>
              <w:t xml:space="preserve">, factor tables</w:t>
            </w:r>
          </w:p>
        </w:tc>
      </w:tr>
      <w:tr>
        <w:tc>
          <w:p>
            <w:pPr>
              <w:jc w:val="left"/>
            </w:pPr>
            <w:r>
              <w:t xml:space="preserve">MOH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/mohcalculation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MOHFactors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MOHFactor</w:t>
            </w:r>
          </w:p>
        </w:tc>
      </w:tr>
      <w:tr>
        <w:tc>
          <w:p>
            <w:pPr>
              <w:jc w:val="left"/>
            </w:pPr>
            <w:r>
              <w:t xml:space="preserve">Mega-cases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/megacasesusers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MegaCases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MegaCases*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Glossary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80"/>
        <w:gridCol w:w="55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Opportunity</w:t>
            </w:r>
          </w:p>
        </w:tc>
        <w:tc>
          <w:p>
            <w:pPr>
              <w:jc w:val="left"/>
            </w:pPr>
            <w:r>
              <w:t xml:space="preserve">One pricing workspace in iPAC (usually one CRM quote option)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Quote / Option</w:t>
            </w:r>
          </w:p>
        </w:tc>
        <w:tc>
          <w:p>
            <w:pPr>
              <w:jc w:val="left"/>
            </w:pPr>
            <w:r>
              <w:t xml:space="preserve">CRM identifier for a specific pricing alternative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Book Rate</w:t>
            </w:r>
          </w:p>
        </w:tc>
        <w:tc>
          <w:p>
            <w:pPr>
              <w:jc w:val="left"/>
            </w:pPr>
            <w:r>
              <w:t xml:space="preserve">Expected medical cost before claim adjustment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Expected Claims</w:t>
            </w:r>
          </w:p>
        </w:tc>
        <w:tc>
          <w:p>
            <w:pPr>
              <w:jc w:val="left"/>
            </w:pPr>
            <w:r>
              <w:t xml:space="preserve">Cost after claim adjustment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Target LR</w:t>
            </w:r>
          </w:p>
        </w:tc>
        <w:tc>
          <w:p>
            <w:pPr>
              <w:jc w:val="left"/>
            </w:pPr>
            <w:r>
              <w:t xml:space="preserve">Target loss ratio — claims ÷ premium goal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Office Rate / Office LR</w:t>
            </w:r>
          </w:p>
        </w:tc>
        <w:tc>
          <w:p>
            <w:pPr>
              <w:jc w:val="left"/>
            </w:pPr>
            <w:r>
              <w:t xml:space="preserve">Reference rate/LR from loading factor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IBNR</w:t>
            </w:r>
          </w:p>
        </w:tc>
        <w:tc>
          <w:p>
            <w:pPr>
              <w:jc w:val="left"/>
            </w:pPr>
            <w:r>
              <w:t xml:space="preserve">Incurred but not reported — reserve in renewal statistics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PI</w:t>
            </w:r>
          </w:p>
        </w:tc>
        <w:tc>
          <w:p>
            <w:pPr>
              <w:jc w:val="left"/>
            </w:pPr>
            <w:r>
              <w:t xml:space="preserve">Price increase % for renewal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</w:t>
            </w:r>
          </w:p>
        </w:tc>
        <w:tc>
          <w:p>
            <w:pPr>
              <w:jc w:val="left"/>
            </w:pPr>
            <w:r>
              <w:t xml:space="preserve">Technical Result — renewal claims analytics dataset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InRule</w:t>
            </w:r>
          </w:p>
        </w:tc>
        <w:tc>
          <w:p>
            <w:pPr>
              <w:jc w:val="left"/>
            </w:pPr>
            <w:r>
              <w:t xml:space="preserve">In-process premium calculation engine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Bupa.Ipac.InRule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Batch</w:t>
            </w:r>
          </w:p>
        </w:tc>
        <w:tc>
          <w:p>
            <w:pPr>
              <w:jc w:val="left"/>
            </w:pPr>
            <w:r>
              <w:t xml:space="preserve">Dated upload of admin factor tables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Authority matrix</w:t>
            </w:r>
          </w:p>
        </w:tc>
        <w:tc>
          <w:p>
            <w:pPr>
              <w:jc w:val="left"/>
            </w:pPr>
            <w:r>
              <w:t xml:space="preserve">Min contribution / max LR bands per management level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p>
            <w:pPr>
              <w:jc w:val="left"/>
            </w:pPr>
            <w:r>
              <w:t xml:space="preserve">Push final rates to CRM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What-If</w:t>
            </w:r>
          </w:p>
        </w:tc>
        <w:tc>
          <w:p>
            <w:pPr>
              <w:jc w:val="left"/>
            </w:pPr>
            <w:r>
              <w:t xml:space="preserve">Trial policy scenario; blocks CRM post until restore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LEVI</w:t>
            </w:r>
          </w:p>
        </w:tc>
        <w:tc>
          <w:p>
            <w:pPr>
              <w:jc w:val="left"/>
            </w:pPr>
            <w:r>
              <w:t xml:space="preserve">Commission adjustment (1.5%) in display logic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GWP</w:t>
            </w:r>
          </w:p>
        </w:tc>
        <w:tc>
          <w:p>
            <w:pPr>
              <w:jc w:val="left"/>
            </w:pPr>
            <w:r>
              <w:t xml:space="preserve">Gross written premium governance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MOH</w:t>
            </w:r>
          </w:p>
        </w:tc>
        <w:tc>
          <w:p>
            <w:pPr>
              <w:jc w:val="left"/>
            </w:pPr>
            <w:r>
              <w:t xml:space="preserve">Ministry of Health regulatory impact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Delegate post</w:t>
            </w:r>
          </w:p>
        </w:tc>
        <w:tc>
          <w:p>
            <w:pPr>
              <w:jc w:val="left"/>
            </w:pPr>
            <w:r>
              <w:t xml:space="preserve">Posting premium with delegated higher authority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Related documents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019"/>
        <w:gridCol w:w="43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Content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README.md</w:t>
            </w:r>
          </w:p>
        </w:tc>
        <w:tc>
          <w:p>
            <w:pPr>
              <w:jc w:val="left"/>
            </w:pPr>
            <w:r>
              <w:t xml:space="preserve">Setup and build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DEVELOPER_GUIDE.md</w:t>
            </w:r>
            <w:r>
              <w:t xml:space="preserve"> / </w:t>
            </w:r>
            <w:r>
              <w:rPr>
                <w:color w:val="0563C1"/>
                <w:u w:val="single"/>
              </w:rPr>
              <w:t xml:space="preserve">docs/</w:t>
            </w:r>
          </w:p>
        </w:tc>
        <w:tc>
          <w:p>
            <w:pPr>
              <w:jc w:val="left"/>
            </w:pPr>
            <w:r>
              <w:t xml:space="preserve">Technical architecture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DATABASE_FUNCTIONALITY_DOCUMENTATION.md</w:t>
            </w:r>
          </w:p>
        </w:tc>
        <w:tc>
          <w:p>
            <w:pPr>
              <w:jc w:val="left"/>
            </w:pPr>
            <w:r>
              <w:t xml:space="preserve">All tables and columns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pac.docx</w:t>
            </w:r>
            <w:r>
              <w:t xml:space="preserve"> (source)</w:t>
            </w:r>
          </w:p>
        </w:tc>
        <w:tc>
          <w:p>
            <w:pPr>
              <w:jc w:val="left"/>
            </w:pPr>
            <w:r>
              <w:t xml:space="preserve">iPAC System Design Document v1.0 — module screen-level detail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This document describes business behavior as implemented in Bupa iPAC. For screen-level field definitions and historical change notes (*2* removed cases range, *3* AmbHIV), refer to the original design document `pac.docx`.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318586cb2fb1d5a37d2de3ae7f5112ffa21af1c.png"/><Relationship Id="rId7" Type="http://schemas.openxmlformats.org/officeDocument/2006/relationships/image" Target="media/e955d566d6ca895a4b7baeb6608d334871dcf556.png"/><Relationship Id="rId8" Type="http://schemas.openxmlformats.org/officeDocument/2006/relationships/image" Target="media/1921bab619bf9c4e68e3bb56e2614cd2538d222b.png"/><Relationship Id="rId9" Type="http://schemas.openxmlformats.org/officeDocument/2006/relationships/image" Target="media/7e082878caf8b197c3d88a482c9b0cb92093188c.png"/><Relationship Id="rId10" Type="http://schemas.openxmlformats.org/officeDocument/2006/relationships/image" Target="media/2aa20ad84ce3e05a83b347a2bf4a8289552864e2.png"/><Relationship Id="rId11" Type="http://schemas.openxmlformats.org/officeDocument/2006/relationships/image" Target="media/88cfa1fb37936909b3c22bd566561458a409d28a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2026-05-20T14:08:34.506Z</dcterms:created>
  <dcterms:modified xsi:type="dcterms:W3CDTF">2026-05-20T14:08:34.506Z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