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D9" w:rsidRDefault="009B06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DEPARTMENT OF COMPUTER &amp; SOFTWARE ENGINEERING</w:t>
      </w:r>
    </w:p>
    <w:p w:rsidR="00A875D9" w:rsidRDefault="009B06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COLLEGE OF E&amp;ME, NUST, RAWALPINDI</w:t>
      </w:r>
    </w:p>
    <w:p w:rsidR="00A875D9" w:rsidRDefault="00A875D9">
      <w:pPr>
        <w:jc w:val="center"/>
      </w:pPr>
    </w:p>
    <w:p w:rsidR="00A875D9" w:rsidRDefault="00A875D9">
      <w:pPr>
        <w:jc w:val="center"/>
      </w:pPr>
    </w:p>
    <w:p w:rsidR="00A875D9" w:rsidRDefault="009B0667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057400" cy="2228850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57400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2.00pt;height:175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:rsidR="00A875D9" w:rsidRDefault="00A875D9">
      <w:pPr>
        <w:jc w:val="center"/>
      </w:pPr>
    </w:p>
    <w:p w:rsidR="00A875D9" w:rsidRDefault="009B06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Subject Name: Fundamentals of Programming</w:t>
      </w:r>
    </w:p>
    <w:p w:rsidR="00A875D9" w:rsidRDefault="009B06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Semester Project</w:t>
      </w:r>
    </w:p>
    <w:p w:rsidR="00A875D9" w:rsidRDefault="00A875D9">
      <w:pPr>
        <w:jc w:val="center"/>
        <w:rPr>
          <w:b/>
          <w:sz w:val="36"/>
          <w:szCs w:val="36"/>
          <w:u w:val="single"/>
        </w:rPr>
      </w:pPr>
    </w:p>
    <w:p w:rsidR="00A875D9" w:rsidRDefault="00A875D9">
      <w:pPr>
        <w:rPr>
          <w:b/>
          <w:sz w:val="36"/>
          <w:szCs w:val="36"/>
          <w:u w:val="single"/>
        </w:rPr>
      </w:pPr>
    </w:p>
    <w:p w:rsidR="00A875D9" w:rsidRDefault="009B06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Submitted </w:t>
      </w:r>
      <w:proofErr w:type="gramStart"/>
      <w:r>
        <w:rPr>
          <w:b/>
          <w:sz w:val="32"/>
          <w:szCs w:val="32"/>
          <w:u w:val="single"/>
        </w:rPr>
        <w:t>To</w:t>
      </w:r>
      <w:proofErr w:type="gramEnd"/>
      <w:r>
        <w:rPr>
          <w:b/>
          <w:sz w:val="32"/>
          <w:szCs w:val="32"/>
          <w:u w:val="single"/>
        </w:rPr>
        <w:t>:</w:t>
      </w:r>
    </w:p>
    <w:p w:rsidR="00A875D9" w:rsidRDefault="009B06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Professor Jahan Zeb/ LE Sana Fatima</w:t>
      </w: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9B06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Submitted </w:t>
      </w:r>
      <w:proofErr w:type="gramStart"/>
      <w:r>
        <w:rPr>
          <w:b/>
          <w:sz w:val="32"/>
          <w:szCs w:val="32"/>
          <w:u w:val="single"/>
        </w:rPr>
        <w:t>By</w:t>
      </w:r>
      <w:proofErr w:type="gramEnd"/>
      <w:r>
        <w:rPr>
          <w:b/>
          <w:sz w:val="32"/>
          <w:szCs w:val="32"/>
          <w:u w:val="single"/>
        </w:rPr>
        <w:t xml:space="preserve">: </w:t>
      </w:r>
    </w:p>
    <w:p w:rsidR="00A875D9" w:rsidRDefault="009B066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Usman Awan                                                     REG </w:t>
      </w:r>
      <w:proofErr w:type="gramStart"/>
      <w:r>
        <w:rPr>
          <w:b/>
          <w:sz w:val="32"/>
          <w:szCs w:val="32"/>
        </w:rPr>
        <w:t>#  480836</w:t>
      </w:r>
      <w:proofErr w:type="gramEnd"/>
    </w:p>
    <w:p w:rsidR="00A875D9" w:rsidRDefault="009B0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DE-45/</w:t>
      </w:r>
      <w:proofErr w:type="gramStart"/>
      <w:r>
        <w:rPr>
          <w:b/>
          <w:sz w:val="32"/>
          <w:szCs w:val="32"/>
        </w:rPr>
        <w:t>SYN:A</w:t>
      </w:r>
      <w:proofErr w:type="gramEnd"/>
      <w:r>
        <w:rPr>
          <w:b/>
          <w:sz w:val="32"/>
          <w:szCs w:val="32"/>
        </w:rPr>
        <w:t xml:space="preserve">                            DEPT: Computer Engineering</w:t>
      </w:r>
    </w:p>
    <w:p w:rsidR="00A875D9" w:rsidRDefault="00A875D9">
      <w:pPr>
        <w:jc w:val="both"/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9B0667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Submission Date: 22/05/2024</w:t>
      </w:r>
    </w:p>
    <w:p w:rsidR="00A875D9" w:rsidRDefault="00A875D9">
      <w:pPr>
        <w:jc w:val="center"/>
        <w:rPr>
          <w:b/>
          <w:sz w:val="30"/>
          <w:szCs w:val="30"/>
          <w:u w:val="single"/>
        </w:rPr>
      </w:pPr>
    </w:p>
    <w:p w:rsidR="00A875D9" w:rsidRDefault="009B0667"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</w:rPr>
        <w:lastRenderedPageBreak/>
        <w:t>Title: Tetris Game</w:t>
      </w: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9B06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Hardware/Software Required:</w:t>
      </w:r>
    </w:p>
    <w:p w:rsidR="00A875D9" w:rsidRDefault="009B066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Hardware:</w:t>
      </w:r>
      <w:r>
        <w:rPr>
          <w:b/>
          <w:sz w:val="32"/>
          <w:szCs w:val="32"/>
        </w:rPr>
        <w:t xml:space="preserve"> PC</w:t>
      </w:r>
    </w:p>
    <w:p w:rsidR="00A875D9" w:rsidRDefault="009B066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Software:</w:t>
      </w:r>
      <w:r>
        <w:rPr>
          <w:b/>
          <w:sz w:val="32"/>
          <w:szCs w:val="32"/>
        </w:rPr>
        <w:t xml:space="preserve"> C++, </w:t>
      </w:r>
      <w:proofErr w:type="spellStart"/>
      <w:r>
        <w:rPr>
          <w:b/>
          <w:sz w:val="32"/>
          <w:szCs w:val="32"/>
        </w:rPr>
        <w:t>mingw</w:t>
      </w:r>
      <w:proofErr w:type="spellEnd"/>
      <w:r>
        <w:rPr>
          <w:b/>
          <w:sz w:val="32"/>
          <w:szCs w:val="32"/>
        </w:rPr>
        <w:t xml:space="preserve"> compiler, VS Code IDE</w:t>
      </w: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A875D9">
      <w:pPr>
        <w:rPr>
          <w:b/>
          <w:sz w:val="32"/>
          <w:szCs w:val="32"/>
        </w:rPr>
      </w:pPr>
    </w:p>
    <w:p w:rsidR="00A875D9" w:rsidRDefault="009B06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Table of contents:</w:t>
      </w:r>
    </w:p>
    <w:p w:rsidR="00A875D9" w:rsidRDefault="00A875D9">
      <w:pPr>
        <w:rPr>
          <w:b/>
          <w:sz w:val="32"/>
          <w:szCs w:val="32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9"/>
        <w:gridCol w:w="7805"/>
        <w:gridCol w:w="992"/>
      </w:tblGrid>
      <w:tr w:rsidR="00A875D9">
        <w:tc>
          <w:tcPr>
            <w:tcW w:w="0" w:type="auto"/>
          </w:tcPr>
          <w:p w:rsidR="00A875D9" w:rsidRDefault="009B06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 no.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992" w:type="dxa"/>
          </w:tcPr>
          <w:p w:rsidR="00A875D9" w:rsidRDefault="009B06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</w:t>
            </w:r>
          </w:p>
        </w:tc>
      </w:tr>
      <w:tr w:rsidR="00A875D9"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Introduction to Tetris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A875D9"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Libraries 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A875D9"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Global assets and functions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A875D9"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Assets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A875D9"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</w:t>
            </w:r>
          </w:p>
        </w:tc>
        <w:tc>
          <w:tcPr>
            <w:tcW w:w="7805" w:type="dxa"/>
          </w:tcPr>
          <w:p w:rsidR="00A875D9" w:rsidRDefault="009B0667">
            <w:r>
              <w:rPr>
                <w:bCs/>
                <w:sz w:val="28"/>
                <w:szCs w:val="28"/>
              </w:rPr>
              <w:t>Game loop</w:t>
            </w:r>
          </w:p>
          <w:p w:rsidR="00A875D9" w:rsidRDefault="009B0667">
            <w:pPr>
              <w:pStyle w:val="ListParagraph"/>
              <w:numPr>
                <w:ilvl w:val="0"/>
                <w:numId w:val="1"/>
              </w:numPr>
            </w:pPr>
            <w:r>
              <w:t>Loop assets</w:t>
            </w:r>
          </w:p>
          <w:p w:rsidR="00A875D9" w:rsidRDefault="009B0667">
            <w:pPr>
              <w:pStyle w:val="ListParagraph"/>
              <w:numPr>
                <w:ilvl w:val="0"/>
                <w:numId w:val="1"/>
              </w:numPr>
            </w:pPr>
            <w:r>
              <w:t>Game timing</w:t>
            </w:r>
          </w:p>
          <w:p w:rsidR="00A875D9" w:rsidRDefault="009B0667">
            <w:pPr>
              <w:pStyle w:val="ListParagraph"/>
              <w:numPr>
                <w:ilvl w:val="0"/>
                <w:numId w:val="1"/>
              </w:numPr>
            </w:pPr>
            <w:r>
              <w:t>Input handling</w:t>
            </w:r>
          </w:p>
          <w:p w:rsidR="00A875D9" w:rsidRDefault="009B0667">
            <w:pPr>
              <w:pStyle w:val="ListParagraph"/>
              <w:numPr>
                <w:ilvl w:val="0"/>
                <w:numId w:val="1"/>
              </w:numPr>
            </w:pPr>
            <w:r>
              <w:t>Block falling and Collision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A875D9"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Game Field and Graphics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  <w:tr w:rsidR="00A875D9">
        <w:trPr>
          <w:trHeight w:val="295"/>
        </w:trPr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Scoring and file Handling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</w:tr>
      <w:tr w:rsidR="00A875D9">
        <w:trPr>
          <w:trHeight w:val="295"/>
        </w:trPr>
        <w:tc>
          <w:tcPr>
            <w:tcW w:w="0" w:type="auto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8.</w:t>
            </w:r>
          </w:p>
        </w:tc>
        <w:tc>
          <w:tcPr>
            <w:tcW w:w="7805" w:type="dxa"/>
          </w:tcPr>
          <w:p w:rsidR="00A875D9" w:rsidRDefault="009B066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Conclusion and Credits</w:t>
            </w:r>
          </w:p>
        </w:tc>
        <w:tc>
          <w:tcPr>
            <w:tcW w:w="992" w:type="dxa"/>
          </w:tcPr>
          <w:p w:rsidR="00A875D9" w:rsidRDefault="009B06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</w:tr>
    </w:tbl>
    <w:p w:rsidR="00A875D9" w:rsidRDefault="00A875D9">
      <w:pPr>
        <w:rPr>
          <w:b/>
          <w:sz w:val="28"/>
          <w:szCs w:val="28"/>
          <w:u w:val="single"/>
        </w:rPr>
      </w:pP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9B0667">
      <w:pPr>
        <w:pStyle w:val="Head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Introduction to Tetris:</w:t>
      </w:r>
    </w:p>
    <w:p w:rsidR="00A875D9" w:rsidRDefault="00A875D9">
      <w:pPr>
        <w:pStyle w:val="BodyText"/>
      </w:pPr>
    </w:p>
    <w:p w:rsidR="00A875D9" w:rsidRDefault="009B0667">
      <w:pPr>
        <w:pStyle w:val="BodyText"/>
        <w:rPr>
          <w:sz w:val="28"/>
          <w:szCs w:val="28"/>
        </w:rPr>
      </w:pPr>
      <w:r>
        <w:rPr>
          <w:rStyle w:val="first-token"/>
          <w:sz w:val="28"/>
          <w:szCs w:val="28"/>
        </w:rPr>
        <w:t>Tetris,</w:t>
      </w:r>
      <w:r>
        <w:rPr>
          <w:sz w:val="28"/>
          <w:szCs w:val="28"/>
        </w:rPr>
        <w:t xml:space="preserve"> the iconic puzzle game created in 1985 by Russian Software Engineer Alexey Pajitnov, tasks the player</w:t>
      </w:r>
      <w:r>
        <w:rPr>
          <w:sz w:val="28"/>
          <w:szCs w:val="28"/>
        </w:rPr>
        <w:t xml:space="preserve"> with arranging geometric shapes, called </w:t>
      </w:r>
      <w:proofErr w:type="spellStart"/>
      <w:r>
        <w:rPr>
          <w:sz w:val="28"/>
          <w:szCs w:val="28"/>
        </w:rPr>
        <w:t>Tetriminos</w:t>
      </w:r>
      <w:proofErr w:type="spellEnd"/>
      <w:r>
        <w:rPr>
          <w:sz w:val="28"/>
          <w:szCs w:val="28"/>
        </w:rPr>
        <w:t xml:space="preserve">, into horizontal lines. As the lines clear, new </w:t>
      </w:r>
      <w:proofErr w:type="spellStart"/>
      <w:r>
        <w:rPr>
          <w:sz w:val="28"/>
          <w:szCs w:val="28"/>
        </w:rPr>
        <w:t>Tetriminos</w:t>
      </w:r>
      <w:proofErr w:type="spellEnd"/>
      <w:r>
        <w:rPr>
          <w:sz w:val="28"/>
          <w:szCs w:val="28"/>
        </w:rPr>
        <w:t xml:space="preserve"> fall faster and faster, testing the player’s ability to think strategically and react quickly. With its intuitive gameplay and timeless entertain</w:t>
      </w:r>
      <w:r>
        <w:rPr>
          <w:sz w:val="28"/>
          <w:szCs w:val="28"/>
        </w:rPr>
        <w:t>ment over the decades, Tetris is a timeless classic that continues to be enjoyed by millions around the world.</w:t>
      </w:r>
    </w:p>
    <w:p w:rsidR="00A875D9" w:rsidRDefault="009B0667">
      <w:pPr>
        <w:pStyle w:val="BodyText"/>
        <w:tabs>
          <w:tab w:val="left" w:pos="123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306" y="257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972215" cy="5344271"/>
                <wp:effectExtent l="0" t="0" r="0" b="889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972215" cy="5344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text;mso-position-horizontal:right;mso-position-vertical-relative:text;mso-position-vertical:top;width:234.03pt;height:420.81pt;mso-wrap-distance-left:9.00pt;mso-wrap-distance-top:0.00pt;mso-wrap-distance-right:9.00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  <w:t>Over the years, many variants of This game have been made. In my Project, I intend to replicate the Nintendo’s version of Tetris from The Ninten</w:t>
      </w:r>
      <w:r>
        <w:rPr>
          <w:sz w:val="28"/>
          <w:szCs w:val="28"/>
        </w:rPr>
        <w:t>do Entertainment System(NES) released in 1989.</w:t>
      </w:r>
    </w:p>
    <w:p w:rsidR="00A875D9" w:rsidRDefault="009B0667" w:rsidP="00291A3D">
      <w:pPr>
        <w:pStyle w:val="BodyText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A875D9" w:rsidRDefault="009B0667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Libraries used:</w:t>
      </w:r>
    </w:p>
    <w:p w:rsidR="00A875D9" w:rsidRDefault="00A875D9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The C++ class libraries are modular components of reusable code. Using class libraries, you can integrate blocks of code that have been previously built and tested.</w:t>
      </w:r>
    </w:p>
    <w:p w:rsidR="00A875D9" w:rsidRDefault="009B0667">
      <w:pPr>
        <w:pStyle w:val="BodyText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The following libraries have been used in this Project.</w:t>
      </w:r>
    </w:p>
    <w:p w:rsidR="00A875D9" w:rsidRDefault="00A875D9">
      <w:pPr>
        <w:pStyle w:val="BodyText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>
        <w:rPr>
          <w:rFonts w:ascii="Consolas" w:eastAsia="Times New Roman" w:hAnsi="Consolas" w:cs="Times New Roman"/>
          <w:color w:val="569CD6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8"/>
          <w:szCs w:val="28"/>
        </w:rPr>
        <w:t>iostream</w:t>
      </w:r>
      <w:proofErr w:type="spellEnd"/>
      <w:r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>
        <w:rPr>
          <w:rFonts w:ascii="Consolas" w:eastAsia="Times New Roman" w:hAnsi="Consolas" w:cs="Times New Roman"/>
          <w:color w:val="569CD6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8"/>
          <w:szCs w:val="28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>
        <w:rPr>
          <w:rFonts w:ascii="Consolas" w:eastAsia="Times New Roman" w:hAnsi="Consolas" w:cs="Times New Roman"/>
          <w:color w:val="569CD6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8"/>
          <w:szCs w:val="28"/>
        </w:rPr>
        <w:t>Windows.h</w:t>
      </w:r>
      <w:proofErr w:type="spellEnd"/>
      <w:r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>
        <w:rPr>
          <w:rFonts w:ascii="Consolas" w:eastAsia="Times New Roman" w:hAnsi="Consolas" w:cs="Times New Roman"/>
          <w:color w:val="569CD6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>&lt;thread&gt;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>
        <w:rPr>
          <w:rFonts w:ascii="Consolas" w:eastAsia="Times New Roman" w:hAnsi="Consolas" w:cs="Times New Roman"/>
          <w:color w:val="569CD6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>&lt;vector&gt;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proofErr w:type="spellEnd"/>
      <w:r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291A3D" w:rsidRDefault="00291A3D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Global assets and Functions:</w:t>
      </w:r>
    </w:p>
    <w:p w:rsidR="00A875D9" w:rsidRDefault="00A875D9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Global assets: </w:t>
      </w:r>
      <w:r>
        <w:rPr>
          <w:sz w:val="28"/>
          <w:szCs w:val="28"/>
        </w:rPr>
        <w:t xml:space="preserve"> The following global assets have been used in this project.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global arrays/variables.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wstring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// array to store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tetris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block shapes.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// width of the game's Field.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 // height of the game's Field.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/ store all elements of the game's Field as unsigned characters.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// Console screen size X (columns).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// Console screen siz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e Y (rows).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ab/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Functions: </w:t>
      </w:r>
      <w:r>
        <w:rPr>
          <w:sz w:val="28"/>
          <w:szCs w:val="28"/>
        </w:rPr>
        <w:t>The following functions have been used in this project.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declare prototypes.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to rotate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tetris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blocks.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tetrablock_index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Block_Rotation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posX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posY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check if active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fits the screen bottom.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---Snip---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define functions.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// 0 degrees.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// 90 degrees.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// 180 degrees.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// 270 degrees.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tetrablock_index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Block_Rotation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posX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posY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// Get ID into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>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Rotate_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Block_Rotation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// Get ID into Game Field.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posY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posX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// implement collision detection.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posX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posX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// if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index = # and field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block !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= 0(0 = empty), then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is colliding with something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tetrablock_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pi]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L'#'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[fi]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fail on first hit.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b/>
          <w:bCs/>
          <w:sz w:val="28"/>
          <w:szCs w:val="28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291A3D" w:rsidRDefault="00291A3D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Assets: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Assets provide resources to our programs. I have stored the different </w:t>
      </w:r>
      <w:r>
        <w:rPr>
          <w:sz w:val="28"/>
          <w:szCs w:val="28"/>
        </w:rPr>
        <w:t>shapes of Tetris blocks as assets for the Project.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// create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assets(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shapes of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tetris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blocks).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A.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B.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C.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F.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L"...."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shape G.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L".##."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L".#.."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Game loop:</w:t>
      </w:r>
    </w:p>
    <w:p w:rsidR="00A875D9" w:rsidRDefault="00A875D9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:rsidR="00A875D9" w:rsidRDefault="009B0667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28"/>
          <w:szCs w:val="28"/>
        </w:rPr>
        <w:t xml:space="preserve">The Game loop is the heart of a Game.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In video games, a game loop is the core mechanism that keeps the game running continuously. It performs game timings, input handling, logic implementation, scoring etc.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Tzhe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game loop of this program contains:</w:t>
      </w:r>
    </w:p>
    <w:p w:rsidR="00A875D9" w:rsidRDefault="009B066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Loop assets: Resources for the loop.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variab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les/arrays for Game logic.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GameOver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/ Game loop flag.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Game keys: left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arraw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>, right arrow, down arrow, rotate.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Rotate_Hold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Check if rotate key is on hold. False by default.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Fall_Speed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// Fall speed of blocks. On level 1, it takes 20 game ticks for block to reach ground.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Fall_Speed_Counter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Counter to increase Fall speed as levels progress.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Push_Down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// when no. of game ticks = game speed, this bool b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ecomes true and block is pushed down.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Piece_count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// no. of blocks used up.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 // score.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vector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Lines;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// Vector to store lines to be removed.   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A875D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875D9" w:rsidRDefault="00A875D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875D9" w:rsidRDefault="009B0667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Game Timing: Single time unit of game is called a Tick.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GameOver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// Set Game timing.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this_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sleep_for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25ms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single game tick = 25ms.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Fall_Speed_Counter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increase speed as game goes on</w:t>
      </w:r>
    </w:p>
    <w:p w:rsidR="00A875D9" w:rsidRDefault="00A875D9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(c) Input handling: Implement </w:t>
      </w:r>
      <w:proofErr w:type="spellStart"/>
      <w:r>
        <w:rPr>
          <w:b/>
          <w:bCs/>
          <w:sz w:val="28"/>
          <w:szCs w:val="28"/>
        </w:rPr>
        <w:t>behaviour</w:t>
      </w:r>
      <w:proofErr w:type="spellEnd"/>
      <w:r>
        <w:rPr>
          <w:b/>
          <w:bCs/>
          <w:sz w:val="28"/>
          <w:szCs w:val="28"/>
        </w:rPr>
        <w:t xml:space="preserve"> of user-input.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Handle user input.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k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 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   // R,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L,  D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, Z  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[k]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0x8000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GetAsyncKeyState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\x27\x25\x28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Z"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[k])))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Goes through the keys array, checks the pressed key by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GetAsyncKeyState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fn.  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x27 hex for right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arrow,x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25 for left,x28 for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down,Z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z.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---Snip---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Implement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behaviour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keys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left arrow.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// check if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fits if pushed left.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right arrow.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// check if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fits if pushed right.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down arrow.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// check if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fits if pushed down.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z = rotate.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// check if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fits if pushed down.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Rotate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_Hold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Rotate_Hold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Rotate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_Hold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(d) block falling and collision detection: Blocks fall in Tetris but freeze upon collision with bottom or other blocks. And when a line forms, it is erased and blocks above the line are pushed down. 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Implement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fall.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Push_Down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increase game speed after every 40 blocks.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Fall_Speed_Counter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Piece_count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Piece_count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Fall_Speed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Fall_Speed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// Check if piece can be pushed down.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Check_Block_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Fitting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// If fits, push down.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  // If doesn't fit, then: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// Lock current piece in the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field(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deactivate it).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// if current position of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tetrablock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is colliding with bottom, increment its Field value to 1.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// 0 = empty space, 1 = inactive block in our Field.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Rotate_Block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L'#'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  // Check if a horizontal line is made.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   // Checking near only where last block fell as line could have only appeared there.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Line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         // By default, horizontal line is assumed to be made.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/ Restricting check within boundary.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  //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bitwise_and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field blocks and line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underchecking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, if any block is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empty(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resulted in 0), Line becomes false.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Line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      // If Line true then: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(Line)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  // Set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horizantal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line to "=".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          // Remove horizontal line by destroying it and pushing the row above line downwards.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875D9" w:rsidRDefault="00A875D9">
      <w:pPr>
        <w:pStyle w:val="BodyText"/>
        <w:rPr>
          <w:b/>
          <w:bCs/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A875D9">
      <w:pPr>
        <w:pStyle w:val="BodyText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Game Field and Graphics: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A game contains of a plane consisting of blocks which is managed by game logic. This plane is called “The Game Field”. Graphics pertains to rendering the game field by means of a Graphics Engine. I have used the &lt;</w:t>
      </w:r>
      <w:proofErr w:type="spellStart"/>
      <w:r>
        <w:rPr>
          <w:sz w:val="28"/>
          <w:szCs w:val="28"/>
        </w:rPr>
        <w:t>Windows.h</w:t>
      </w:r>
      <w:proofErr w:type="spellEnd"/>
      <w:r>
        <w:rPr>
          <w:sz w:val="28"/>
          <w:szCs w:val="28"/>
        </w:rPr>
        <w:t>&gt; header for rendering.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initia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lize the game's Field.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buffer for the game's Field.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 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   // Field boundary.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 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x]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// Field blocks are all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empty(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position = 0) unless block is at the border(position = 9).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// initialize game's console screen.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// creates an array o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f blank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wchars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the screen and give a handle to the screen's buffer and activates it.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// Windows handles are the pathway between user space and the OS. Various attributes have been assigned to our handle.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eg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>, read/write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wchar_t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screen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wchar_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L' 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HANDLE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hConsole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CreateConsoleScreenBuffer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GENERIC_READ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GENERIC_WRITE,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CONSOLE_TEXTMODE_BUFFER,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SetConsoleActiveScreenBuffer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hConsole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DWORD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dwBytesWritten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---Snip---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// Render output.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// display or draw the field of the game.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 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 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L" ABCDEFG=X"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[y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x]];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// display or draw current or active piece.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tetrablocks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Rotate_Block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Current_Rotation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L'#'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Current_Piece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// draw score.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swprintf_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L"Score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: %8d"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 score);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// Draw the frame of the game and refresh it continuously.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// Draw frame.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WriteConsoleOutputCharacter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hConsole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screen,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dwBytesWritten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this_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sleep_for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400ms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delay a bit before screen refresh.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  // Remove line and push the row above downwards.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v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Lines)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pField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  // Display Frame.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WriteConsoleOutputCharacter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hConsole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screen,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Screen_Height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dwBytesWritten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A875D9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:rsidR="00A875D9" w:rsidRDefault="009B0667">
      <w:pPr>
        <w:pStyle w:val="BodyTex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Scoring:</w:t>
      </w:r>
    </w:p>
    <w:p w:rsidR="00A875D9" w:rsidRDefault="00A875D9">
      <w:pPr>
        <w:pStyle w:val="BodyText"/>
        <w:rPr>
          <w:sz w:val="28"/>
          <w:szCs w:val="28"/>
        </w:rPr>
      </w:pPr>
    </w:p>
    <w:p w:rsidR="00A875D9" w:rsidRDefault="009B0667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Scoring is rewarding mechanism of a game. Players are rewarded based on the amount of scores they rack up.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     // score.</w:t>
      </w:r>
    </w:p>
    <w:p w:rsidR="00A875D9" w:rsidRDefault="009B066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---Snip---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update score per block placed.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score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score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---Snip---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// draw score.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swprintf_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Screen_Width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Field_Width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L"Score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: %8d"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 score);</w:t>
      </w:r>
    </w:p>
    <w:p w:rsidR="00A875D9" w:rsidRDefault="009B0667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---Snip---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// Close program and display score and save it.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CloseHandle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hConsole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"Game Over! Score: 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Previous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scores: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// Open file in append mode (</w:t>
      </w:r>
      <w:proofErr w:type="spellStart"/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</w:rPr>
        <w:t>ios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</w:rPr>
        <w:t>::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</w:rPr>
        <w:t>app) to add the new score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outfile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"example.txt"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outfile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cerr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"Error: Unable to open the file."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outfile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  // Reopen the file in read mode to display the scores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infile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"example.txt"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infile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cerr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"Error: Unable to open the file."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A875D9" w:rsidRDefault="00A875D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string line;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infile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 line)) {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line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875D9" w:rsidRDefault="00A875D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875D9" w:rsidRDefault="009B06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875D9" w:rsidRDefault="00A875D9">
      <w:pPr>
        <w:pStyle w:val="BodyText"/>
        <w:jc w:val="center"/>
        <w:rPr>
          <w:sz w:val="28"/>
          <w:szCs w:val="28"/>
        </w:rPr>
      </w:pP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9B066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Conclusion:</w:t>
      </w:r>
    </w:p>
    <w:p w:rsidR="00A875D9" w:rsidRDefault="00A875D9">
      <w:pPr>
        <w:rPr>
          <w:b/>
          <w:sz w:val="32"/>
          <w:szCs w:val="32"/>
          <w:u w:val="single"/>
        </w:rPr>
      </w:pPr>
    </w:p>
    <w:p w:rsidR="00A875D9" w:rsidRDefault="009B0667">
      <w:pPr>
        <w:rPr>
          <w:sz w:val="28"/>
          <w:szCs w:val="28"/>
        </w:rPr>
      </w:pPr>
      <w:r>
        <w:rPr>
          <w:sz w:val="28"/>
          <w:szCs w:val="28"/>
        </w:rPr>
        <w:t>In making this project, all the programming fundamentals learnt throughout the semester were revitalized in our minds. We also learned many new concepts like Game basics, vectors, threads, standard libraries, etc.</w:t>
      </w:r>
    </w:p>
    <w:p w:rsidR="00A875D9" w:rsidRDefault="009B0667">
      <w:pPr>
        <w:rPr>
          <w:sz w:val="28"/>
          <w:szCs w:val="28"/>
        </w:rPr>
      </w:pPr>
      <w:r>
        <w:rPr>
          <w:sz w:val="28"/>
          <w:szCs w:val="28"/>
        </w:rPr>
        <w:t>Overall, we enjoyed making this group proj</w:t>
      </w:r>
      <w:r>
        <w:rPr>
          <w:sz w:val="28"/>
          <w:szCs w:val="28"/>
        </w:rPr>
        <w:t>ect together.</w:t>
      </w: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A875D9">
      <w:pPr>
        <w:rPr>
          <w:sz w:val="28"/>
          <w:szCs w:val="28"/>
        </w:rPr>
      </w:pPr>
    </w:p>
    <w:p w:rsidR="00A875D9" w:rsidRDefault="009B0667">
      <w:pPr>
        <w:jc w:val="right"/>
        <w:rPr>
          <w:bCs/>
        </w:rPr>
      </w:pPr>
      <w:r>
        <w:rPr>
          <w:bCs/>
        </w:rPr>
        <w:t>Special Thanks,</w:t>
      </w:r>
    </w:p>
    <w:p w:rsidR="00A875D9" w:rsidRDefault="009B0667">
      <w:pPr>
        <w:jc w:val="right"/>
        <w:rPr>
          <w:bCs/>
        </w:rPr>
      </w:pPr>
      <w:r>
        <w:rPr>
          <w:bCs/>
        </w:rPr>
        <w:t>Professor. Jahan Zeb,</w:t>
      </w:r>
    </w:p>
    <w:p w:rsidR="00A875D9" w:rsidRDefault="009B0667">
      <w:pPr>
        <w:jc w:val="right"/>
        <w:rPr>
          <w:bCs/>
        </w:rPr>
      </w:pPr>
      <w:r>
        <w:rPr>
          <w:bCs/>
        </w:rPr>
        <w:t>LA Sana Fatima</w:t>
      </w:r>
    </w:p>
    <w:p w:rsidR="00A875D9" w:rsidRDefault="009B0667">
      <w:pPr>
        <w:jc w:val="right"/>
        <w:rPr>
          <w:bCs/>
        </w:rPr>
      </w:pPr>
      <w:r>
        <w:rPr>
          <w:bCs/>
        </w:rPr>
        <w:t>References:</w:t>
      </w:r>
    </w:p>
    <w:p w:rsidR="00A875D9" w:rsidRDefault="009B0667">
      <w:pPr>
        <w:jc w:val="right"/>
        <w:rPr>
          <w:bCs/>
        </w:rPr>
      </w:pPr>
      <w:hyperlink r:id="rId13" w:tooltip="https://en.wikipedia.org/wiki/Tetris" w:history="1">
        <w:r>
          <w:rPr>
            <w:rStyle w:val="Hyperlink"/>
            <w:bCs/>
          </w:rPr>
          <w:t>https://en.wikipedia.org/wiki/Tetris</w:t>
        </w:r>
      </w:hyperlink>
    </w:p>
    <w:p w:rsidR="00A875D9" w:rsidRDefault="009B0667">
      <w:pPr>
        <w:jc w:val="right"/>
        <w:rPr>
          <w:rStyle w:val="Hyperlink"/>
          <w:bCs/>
        </w:rPr>
      </w:pPr>
      <w:hyperlink r:id="rId14" w:tooltip="https://docs.oracle.com/cd/E19957-01/806-3569/Libintro.html" w:history="1">
        <w:r>
          <w:rPr>
            <w:rStyle w:val="Hyperlink"/>
            <w:bCs/>
          </w:rPr>
          <w:t>https://docs.oracle.com/cd/E19957-01/806-3569/Libintro.html</w:t>
        </w:r>
      </w:hyperlink>
      <w:bookmarkStart w:id="0" w:name="_GoBack"/>
      <w:bookmarkEnd w:id="0"/>
    </w:p>
    <w:p w:rsidR="001E781D" w:rsidRDefault="00291A3D">
      <w:pPr>
        <w:jc w:val="right"/>
      </w:pPr>
      <w:hyperlink r:id="rId15" w:history="1">
        <w:r w:rsidRPr="00FF725A">
          <w:rPr>
            <w:rStyle w:val="Hyperlink"/>
          </w:rPr>
          <w:t>https://www.youtube.com/watch?v=8OK8_tHeCIA</w:t>
        </w:r>
      </w:hyperlink>
    </w:p>
    <w:p w:rsidR="00291A3D" w:rsidRDefault="00291A3D">
      <w:pPr>
        <w:jc w:val="right"/>
      </w:pPr>
      <w:hyperlink r:id="rId16" w:history="1">
        <w:r w:rsidRPr="00FF725A">
          <w:rPr>
            <w:rStyle w:val="Hyperlink"/>
          </w:rPr>
          <w:t>https://github.com/OneLoneCoder/Javidx9/tree/c9ca5d2e5821f2d2e07f07f388803c185a68d13a/SimplyCode</w:t>
        </w:r>
      </w:hyperlink>
    </w:p>
    <w:p w:rsidR="00291A3D" w:rsidRDefault="00291A3D">
      <w:pPr>
        <w:jc w:val="right"/>
      </w:pPr>
    </w:p>
    <w:p w:rsidR="00A875D9" w:rsidRDefault="00A875D9">
      <w:pPr>
        <w:jc w:val="right"/>
        <w:rPr>
          <w:rStyle w:val="Hyperlink"/>
        </w:rPr>
      </w:pPr>
    </w:p>
    <w:p w:rsidR="00A875D9" w:rsidRDefault="00A875D9">
      <w:pPr>
        <w:jc w:val="right"/>
        <w:rPr>
          <w:bCs/>
        </w:rPr>
      </w:pPr>
    </w:p>
    <w:p w:rsidR="00A875D9" w:rsidRDefault="00A875D9">
      <w:pPr>
        <w:jc w:val="right"/>
        <w:rPr>
          <w:bCs/>
        </w:rPr>
      </w:pPr>
    </w:p>
    <w:sectPr w:rsidR="00A875D9">
      <w:footerReference w:type="default" r:id="rId17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67" w:rsidRDefault="009B0667">
      <w:pPr>
        <w:spacing w:line="240" w:lineRule="auto"/>
      </w:pPr>
      <w:r>
        <w:separator/>
      </w:r>
    </w:p>
  </w:endnote>
  <w:endnote w:type="continuationSeparator" w:id="0">
    <w:p w:rsidR="009B0667" w:rsidRDefault="009B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D9" w:rsidRDefault="009B0667">
    <w:pPr>
      <w:pStyle w:val="Footer"/>
      <w:jc w:val="right"/>
      <w:rPr>
        <w:color w:val="0F243E" w:themeColor="text2" w:themeShade="80"/>
      </w:rPr>
    </w:pPr>
    <w:r>
      <w:rPr>
        <w:color w:val="0F243E" w:themeColor="text2" w:themeShade="80"/>
        <w:sz w:val="20"/>
        <w:szCs w:val="20"/>
      </w:rPr>
      <w:t xml:space="preserve">pg. </w:t>
    </w:r>
    <w:r>
      <w:rPr>
        <w:color w:val="0F243E" w:themeColor="text2" w:themeShade="80"/>
        <w:sz w:val="20"/>
        <w:szCs w:val="20"/>
      </w:rPr>
      <w:fldChar w:fldCharType="begin"/>
    </w:r>
    <w:r>
      <w:rPr>
        <w:color w:val="0F243E" w:themeColor="text2" w:themeShade="80"/>
        <w:sz w:val="20"/>
        <w:szCs w:val="20"/>
      </w:rPr>
      <w:instrText xml:space="preserve"> PAGE  \* Arabic </w:instrText>
    </w:r>
    <w:r>
      <w:rPr>
        <w:color w:val="0F243E" w:themeColor="text2" w:themeShade="80"/>
        <w:sz w:val="20"/>
        <w:szCs w:val="20"/>
      </w:rPr>
      <w:fldChar w:fldCharType="separate"/>
    </w:r>
    <w:r w:rsidR="00291A3D">
      <w:rPr>
        <w:noProof/>
        <w:color w:val="0F243E" w:themeColor="text2" w:themeShade="80"/>
        <w:sz w:val="20"/>
        <w:szCs w:val="20"/>
      </w:rPr>
      <w:t>15</w:t>
    </w:r>
    <w:r>
      <w:rPr>
        <w:color w:val="0F243E" w:themeColor="text2" w:themeShade="80"/>
        <w:sz w:val="20"/>
        <w:szCs w:val="20"/>
      </w:rPr>
      <w:fldChar w:fldCharType="end"/>
    </w:r>
  </w:p>
  <w:p w:rsidR="00A875D9" w:rsidRDefault="00A875D9">
    <w:pPr>
      <w:pStyle w:val="Footer"/>
      <w:rPr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67" w:rsidRDefault="009B0667">
      <w:pPr>
        <w:spacing w:line="240" w:lineRule="auto"/>
      </w:pPr>
      <w:r>
        <w:separator/>
      </w:r>
    </w:p>
  </w:footnote>
  <w:footnote w:type="continuationSeparator" w:id="0">
    <w:p w:rsidR="009B0667" w:rsidRDefault="009B06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2CCF"/>
    <w:multiLevelType w:val="multilevel"/>
    <w:tmpl w:val="8F808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038E2"/>
    <w:multiLevelType w:val="multilevel"/>
    <w:tmpl w:val="FEC69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657CE"/>
    <w:multiLevelType w:val="multilevel"/>
    <w:tmpl w:val="7806F63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D9"/>
    <w:rsid w:val="001E781D"/>
    <w:rsid w:val="00291A3D"/>
    <w:rsid w:val="009B0667"/>
    <w:rsid w:val="00A8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D2B0"/>
  <w15:docId w15:val="{BEB087E5-C07F-4507-AADD-17BE32AD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irst-token">
    <w:name w:val="first-token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etri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neLoneCoder/Javidx9/tree/c9ca5d2e5821f2d2e07f07f388803c185a68d13a/SimplyCo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8OK8_tHeCIA" TargetMode="Externa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ocs.oracle.com/cd/E19957-01/806-3569/Lib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Awan</dc:creator>
  <dc:description/>
  <cp:lastModifiedBy>Usman Awan</cp:lastModifiedBy>
  <cp:revision>16</cp:revision>
  <dcterms:created xsi:type="dcterms:W3CDTF">2023-10-29T07:46:00Z</dcterms:created>
  <dcterms:modified xsi:type="dcterms:W3CDTF">2025-03-28T12:23:00Z</dcterms:modified>
  <dc:language>en-US</dc:language>
</cp:coreProperties>
</file>