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262"/>
        <w:gridCol w:w="2649"/>
        <w:gridCol w:w="1110"/>
        <w:gridCol w:w="2269"/>
      </w:tblGrid>
      <w:tr w:rsidR="00AD6400" w:rsidTr="00AD6400">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COMP1148</w:t>
            </w:r>
            <w:r>
              <w:rPr>
                <w:b/>
                <w:bCs/>
              </w:rPr>
              <w:br/>
              <w:t xml:space="preserve">(2015/16) </w:t>
            </w:r>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 xml:space="preserve">Computer Programming </w:t>
            </w:r>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Header ID</w:t>
            </w:r>
            <w:r>
              <w:rPr>
                <w:b/>
                <w:bCs/>
              </w:rPr>
              <w:br/>
              <w:t>227775</w:t>
            </w:r>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Contribution</w:t>
            </w:r>
            <w:r>
              <w:rPr>
                <w:b/>
                <w:bCs/>
              </w:rPr>
              <w:br/>
              <w:t>50% of course</w:t>
            </w:r>
            <w:r>
              <w:t xml:space="preserve"> </w:t>
            </w:r>
          </w:p>
        </w:tc>
      </w:tr>
      <w:tr w:rsidR="00AD6400" w:rsidTr="00AD6400">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Course Leader</w:t>
            </w:r>
            <w:r>
              <w:rPr>
                <w:b/>
                <w:bCs/>
              </w:rPr>
              <w:br/>
              <w:t>Dr Chris </w:t>
            </w:r>
            <w:proofErr w:type="spellStart"/>
            <w:r>
              <w:rPr>
                <w:b/>
                <w:bCs/>
              </w:rPr>
              <w:t>Walshaw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Release Date</w:t>
            </w:r>
            <w:r>
              <w:rPr>
                <w:b/>
                <w:bCs/>
              </w:rPr>
              <w:br/>
              <w:t>Monday 09/11/2015</w:t>
            </w:r>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D6400" w:rsidRDefault="00AD6400">
            <w:r>
              <w:rPr>
                <w:b/>
                <w:bCs/>
              </w:rPr>
              <w:t>Deadline Date</w:t>
            </w:r>
            <w:r>
              <w:rPr>
                <w:b/>
                <w:bCs/>
              </w:rPr>
              <w:br/>
              <w:t>Sunday 20/03/2016</w:t>
            </w:r>
          </w:p>
        </w:tc>
      </w:tr>
      <w:tr w:rsidR="00AD6400" w:rsidTr="00AD6400">
        <w:tc>
          <w:tcPr>
            <w:tcW w:w="0" w:type="auto"/>
            <w:gridSpan w:val="4"/>
            <w:tcBorders>
              <w:top w:val="outset" w:sz="6" w:space="0" w:color="auto"/>
              <w:left w:val="outset" w:sz="6" w:space="0" w:color="auto"/>
              <w:bottom w:val="outset" w:sz="6" w:space="0" w:color="auto"/>
              <w:right w:val="outset" w:sz="6" w:space="0" w:color="auto"/>
            </w:tcBorders>
            <w:hideMark/>
          </w:tcPr>
          <w:p w:rsidR="00AD6400" w:rsidRDefault="00AD6400">
            <w:pPr>
              <w:jc w:val="center"/>
            </w:pPr>
            <w:r>
              <w:t xml:space="preserve">This coursework should take an average student who is up-to-date with tutorial work approximately 50 hours </w:t>
            </w:r>
            <w:r>
              <w:br/>
            </w:r>
            <w:r>
              <w:br/>
              <w:t>Feedback and grades are normally made available within 15 working days of the coursework deadline</w:t>
            </w:r>
          </w:p>
        </w:tc>
      </w:tr>
      <w:tr w:rsidR="00AD6400" w:rsidTr="00AD6400">
        <w:tc>
          <w:tcPr>
            <w:tcW w:w="0" w:type="auto"/>
            <w:gridSpan w:val="4"/>
            <w:tcBorders>
              <w:top w:val="outset" w:sz="6" w:space="0" w:color="auto"/>
              <w:left w:val="outset" w:sz="6" w:space="0" w:color="auto"/>
              <w:bottom w:val="outset" w:sz="6" w:space="0" w:color="auto"/>
              <w:right w:val="outset" w:sz="6" w:space="0" w:color="auto"/>
            </w:tcBorders>
            <w:hideMark/>
          </w:tcPr>
          <w:p w:rsidR="00AD6400" w:rsidRDefault="00AD6400">
            <w:r>
              <w:rPr>
                <w:b/>
                <w:bCs/>
              </w:rPr>
              <w:t xml:space="preserve">Learning Outcomes: </w:t>
            </w:r>
            <w:r>
              <w:br/>
              <w:t>On completing this course successfully you will be able to</w:t>
            </w:r>
            <w:proofErr w:type="gramStart"/>
            <w:r>
              <w:t>:</w:t>
            </w:r>
            <w:proofErr w:type="gramEnd"/>
            <w:r>
              <w:br/>
              <w:t>A. Code non-trivial programs in an object-oriented programming language.</w:t>
            </w:r>
            <w:r>
              <w:br/>
              <w:t>B. Design non-trivial programs using appropriate design methods.</w:t>
            </w:r>
            <w:r>
              <w:br/>
              <w:t>C. Apply principles of code design for flexibility and re-use.</w:t>
            </w:r>
            <w:r>
              <w:br/>
              <w:t>D. Design and code object-oriented programs.</w:t>
            </w:r>
          </w:p>
        </w:tc>
      </w:tr>
    </w:tbl>
    <w:p w:rsidR="00AD6400" w:rsidRDefault="00AD6400" w:rsidP="00AD6400">
      <w:pPr>
        <w:pStyle w:val="Heading4"/>
        <w:jc w:val="cente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461"/>
      </w:tblGrid>
      <w:tr w:rsidR="00AD6400" w:rsidTr="00AD640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6400" w:rsidRDefault="00AD6400">
            <w:pPr>
              <w:spacing w:after="240"/>
            </w:pPr>
            <w: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Details are also on the </w:t>
            </w:r>
            <w:hyperlink r:id="rId8" w:history="1">
              <w:r>
                <w:rPr>
                  <w:rStyle w:val="Hyperlink"/>
                </w:rPr>
                <w:t>Student Intranet</w:t>
              </w:r>
            </w:hyperlink>
            <w:r>
              <w:t>.</w:t>
            </w:r>
            <w:r>
              <w:br/>
            </w:r>
            <w:r>
              <w:br/>
            </w:r>
            <w:r>
              <w:rPr>
                <w:b/>
                <w:bCs/>
              </w:rPr>
              <w:t xml:space="preserve">All material copied or amended from any source (e.g. internet, books) must be referenced correctly according to the reference style you are using. </w:t>
            </w:r>
            <w:r>
              <w:rPr>
                <w:b/>
                <w:bCs/>
              </w:rPr>
              <w:br/>
            </w:r>
            <w:r>
              <w:rPr>
                <w:b/>
                <w:bCs/>
              </w:rPr>
              <w:br/>
              <w:t>Your work will be submitted for electronic plagiarism checking.  Any attempt to bypass our plagiarism detection systems will be treated as a severe Assessment Offence.</w:t>
            </w:r>
          </w:p>
        </w:tc>
      </w:tr>
    </w:tbl>
    <w:p w:rsidR="00AD6400" w:rsidRDefault="00AD6400" w:rsidP="00AD6400">
      <w:pPr>
        <w:pStyle w:val="Heading4"/>
      </w:pPr>
      <w:r>
        <w:br/>
        <w:t>Coursework Submission Requirements</w:t>
      </w:r>
    </w:p>
    <w:p w:rsidR="00AD6400" w:rsidRDefault="00AD6400" w:rsidP="00AD6400">
      <w:pPr>
        <w:pStyle w:val="Heading4"/>
        <w:keepNext w:val="0"/>
        <w:numPr>
          <w:ilvl w:val="0"/>
          <w:numId w:val="19"/>
        </w:numPr>
        <w:spacing w:before="100" w:beforeAutospacing="1" w:after="100" w:afterAutospacing="1"/>
      </w:pPr>
      <w:r>
        <w:t xml:space="preserve">An electronic copy of your work for this coursework must be fully uploaded by midnight on the Deadline Date of Sunday 20/03/2016 using the link on the coursework </w:t>
      </w:r>
      <w:proofErr w:type="spellStart"/>
      <w:r>
        <w:t>Teachmat</w:t>
      </w:r>
      <w:proofErr w:type="spellEnd"/>
      <w:r>
        <w:t xml:space="preserve"> page for COMP1148.</w:t>
      </w:r>
    </w:p>
    <w:p w:rsidR="00AD6400" w:rsidRDefault="00AD6400" w:rsidP="00AD6400">
      <w:pPr>
        <w:pStyle w:val="Heading4"/>
        <w:keepNext w:val="0"/>
        <w:numPr>
          <w:ilvl w:val="0"/>
          <w:numId w:val="19"/>
        </w:numPr>
        <w:spacing w:before="100" w:beforeAutospacing="1" w:after="100" w:afterAutospacing="1"/>
      </w:pPr>
      <w:r>
        <w:t xml:space="preserve">For this coursework you must submit a single Acrobat PDF document. </w:t>
      </w:r>
      <w:r>
        <w:br/>
        <w:t>In general, any text in the document must not be an image (</w:t>
      </w:r>
      <w:proofErr w:type="spellStart"/>
      <w:r>
        <w:t>ie</w:t>
      </w:r>
      <w:proofErr w:type="spellEnd"/>
      <w:r>
        <w:t xml:space="preserve"> </w:t>
      </w:r>
      <w:r>
        <w:lastRenderedPageBreak/>
        <w:t>must not be scanned) and would normally be generated from other documents (</w:t>
      </w:r>
      <w:proofErr w:type="spellStart"/>
      <w:r>
        <w:t>eg</w:t>
      </w:r>
      <w:proofErr w:type="spellEnd"/>
      <w:r>
        <w:t xml:space="preserve"> MS Office using "Save </w:t>
      </w:r>
      <w:proofErr w:type="gramStart"/>
      <w:r>
        <w:t>As ..</w:t>
      </w:r>
      <w:proofErr w:type="gramEnd"/>
      <w:r>
        <w:t xml:space="preserve"> PDF"). More details are on the </w:t>
      </w:r>
      <w:hyperlink r:id="rId9" w:history="1">
        <w:r>
          <w:rPr>
            <w:rStyle w:val="Hyperlink"/>
          </w:rPr>
          <w:t>IT Support pages</w:t>
        </w:r>
      </w:hyperlink>
      <w:r>
        <w:t xml:space="preserve"> .  An exception to this is hand written mathematical notation, but when scanning do ensure the file size is not excessive. </w:t>
      </w:r>
    </w:p>
    <w:p w:rsidR="00AD6400" w:rsidRDefault="00AD6400" w:rsidP="00AD6400">
      <w:pPr>
        <w:pStyle w:val="Heading4"/>
        <w:keepNext w:val="0"/>
        <w:numPr>
          <w:ilvl w:val="0"/>
          <w:numId w:val="19"/>
        </w:numPr>
        <w:spacing w:before="100" w:beforeAutospacing="1" w:after="100" w:afterAutospacing="1"/>
      </w:pPr>
      <w:r>
        <w:t>For this coursework you must also upload a single ZIP file containing supporting evidence.</w:t>
      </w:r>
    </w:p>
    <w:p w:rsidR="00AD6400" w:rsidRDefault="00AD6400" w:rsidP="00AD6400">
      <w:pPr>
        <w:pStyle w:val="Heading4"/>
        <w:keepNext w:val="0"/>
        <w:numPr>
          <w:ilvl w:val="0"/>
          <w:numId w:val="19"/>
        </w:numPr>
        <w:spacing w:before="100" w:beforeAutospacing="1" w:after="100" w:afterAutospacing="1"/>
      </w:pPr>
      <w:r>
        <w:t xml:space="preserve">There are limits on the file size (current values are on </w:t>
      </w:r>
      <w:proofErr w:type="spellStart"/>
      <w:r>
        <w:t>TeachMat</w:t>
      </w:r>
      <w:proofErr w:type="spellEnd"/>
      <w:r>
        <w:t xml:space="preserve"> and the Student Intranet).</w:t>
      </w:r>
    </w:p>
    <w:p w:rsidR="00AD6400" w:rsidRDefault="00AD6400" w:rsidP="00AD6400">
      <w:pPr>
        <w:pStyle w:val="Heading4"/>
        <w:keepNext w:val="0"/>
        <w:numPr>
          <w:ilvl w:val="0"/>
          <w:numId w:val="19"/>
        </w:numPr>
        <w:spacing w:before="100" w:beforeAutospacing="1" w:after="100" w:afterAutospacing="1"/>
      </w:pPr>
      <w:r>
        <w:t xml:space="preserve">Make sure that any files you upload are virus-free and not protected by a password or corrupted otherwise they will be treated as null submissions. </w:t>
      </w:r>
    </w:p>
    <w:p w:rsidR="00AD6400" w:rsidRDefault="00AD6400" w:rsidP="00AD6400">
      <w:pPr>
        <w:pStyle w:val="Heading4"/>
        <w:keepNext w:val="0"/>
        <w:numPr>
          <w:ilvl w:val="0"/>
          <w:numId w:val="19"/>
        </w:numPr>
        <w:spacing w:before="100" w:beforeAutospacing="1" w:after="100" w:afterAutospacing="1"/>
      </w:pPr>
      <w:r>
        <w:t xml:space="preserve">Your work will be marked online and comments on your work and a provisional grade will be available from the Coursework page on </w:t>
      </w:r>
      <w:proofErr w:type="spellStart"/>
      <w:r>
        <w:t>Teachmat</w:t>
      </w:r>
      <w:proofErr w:type="spellEnd"/>
      <w:r>
        <w:t xml:space="preserve">. A news item will be posted when the comments are available, and also when the grade is available in </w:t>
      </w:r>
      <w:proofErr w:type="spellStart"/>
      <w:r>
        <w:t>BannerWeb</w:t>
      </w:r>
      <w:proofErr w:type="spellEnd"/>
      <w:r>
        <w:t>.</w:t>
      </w:r>
    </w:p>
    <w:p w:rsidR="00AD6400" w:rsidRDefault="00AD6400" w:rsidP="00AD6400">
      <w:pPr>
        <w:pStyle w:val="Heading4"/>
        <w:keepNext w:val="0"/>
        <w:numPr>
          <w:ilvl w:val="0"/>
          <w:numId w:val="19"/>
        </w:numPr>
        <w:spacing w:before="100" w:beforeAutospacing="1" w:after="100" w:afterAutospacing="1"/>
      </w:pPr>
      <w:r>
        <w:t>You must NOT submit a paper copy of this coursework, or include the Banner header sheet.</w:t>
      </w:r>
    </w:p>
    <w:p w:rsidR="00AD6400" w:rsidRDefault="00AD6400" w:rsidP="00AD6400">
      <w:pPr>
        <w:pStyle w:val="Heading4"/>
        <w:keepNext w:val="0"/>
        <w:numPr>
          <w:ilvl w:val="0"/>
          <w:numId w:val="19"/>
        </w:numPr>
        <w:spacing w:before="100" w:beforeAutospacing="1" w:after="100" w:afterAutospacing="1"/>
      </w:pPr>
      <w:r>
        <w:t xml:space="preserve">All </w:t>
      </w:r>
      <w:proofErr w:type="spellStart"/>
      <w:r>
        <w:t>courseworks</w:t>
      </w:r>
      <w:proofErr w:type="spellEnd"/>
      <w:r>
        <w:t xml:space="preserve"> must be submitted as above. Under no circumstances can they be accepted by academic staff</w:t>
      </w:r>
    </w:p>
    <w:p w:rsidR="00AD6400" w:rsidRDefault="00AD6400" w:rsidP="00AD6400">
      <w:pPr>
        <w:pStyle w:val="NormalWeb"/>
        <w:outlineLvl w:val="4"/>
        <w:rPr>
          <w:b/>
          <w:bCs/>
        </w:rPr>
      </w:pPr>
      <w:r>
        <w:rPr>
          <w:b/>
          <w:bCs/>
        </w:rPr>
        <w:t xml:space="preserve">The University website has details of the current Coursework Regulations, including details of penalties for late submission, procedures for Extenuating Circumstances, and penalties for Assessment Offences.  See </w:t>
      </w:r>
      <w:hyperlink r:id="rId10" w:history="1">
        <w:r>
          <w:rPr>
            <w:rStyle w:val="Hyperlink"/>
            <w:b/>
            <w:bCs/>
          </w:rPr>
          <w:t>http://www2.gre.ac.uk/current-students/regs</w:t>
        </w:r>
      </w:hyperlink>
    </w:p>
    <w:p w:rsidR="000266A0" w:rsidRDefault="000266A0">
      <w:r>
        <w:br w:type="page"/>
      </w:r>
    </w:p>
    <w:p w:rsidR="008F49FA" w:rsidRDefault="008F49FA" w:rsidP="00AD391C">
      <w:pPr>
        <w:pStyle w:val="Heading1"/>
        <w:jc w:val="center"/>
      </w:pPr>
      <w:r>
        <w:lastRenderedPageBreak/>
        <w:t xml:space="preserve">Stock </w:t>
      </w:r>
      <w:r w:rsidR="004B5F0C">
        <w:t>C</w:t>
      </w:r>
      <w:r>
        <w:t xml:space="preserve">ontrol </w:t>
      </w:r>
      <w:r w:rsidR="004B5F0C">
        <w:t>S</w:t>
      </w:r>
      <w:r>
        <w:t>imulation</w:t>
      </w:r>
    </w:p>
    <w:p w:rsidR="00AD391C" w:rsidRPr="00AD391C" w:rsidRDefault="00AD391C" w:rsidP="00AD391C"/>
    <w:p w:rsidR="00AD391C" w:rsidRPr="00AD391C" w:rsidRDefault="00AD391C" w:rsidP="00AD391C"/>
    <w:p w:rsidR="008F49FA" w:rsidRDefault="008F49FA" w:rsidP="008F49FA">
      <w:pPr>
        <w:spacing w:after="120"/>
      </w:pPr>
      <w:r>
        <w:t xml:space="preserve">You are asked to produce a simulation of a small stock control system for a store. You are provided with the following files </w:t>
      </w:r>
      <w:r w:rsidR="000266A0">
        <w:t>as a download</w:t>
      </w:r>
      <w:r>
        <w:t>:</w:t>
      </w:r>
    </w:p>
    <w:p w:rsidR="00D975B0" w:rsidRDefault="00D975B0" w:rsidP="008F49FA">
      <w:pPr>
        <w:spacing w:after="120"/>
        <w:rPr>
          <w:rFonts w:ascii="Arial" w:hAnsi="Arial" w:cs="Arial"/>
          <w:b/>
          <w:sz w:val="28"/>
          <w:szCs w:val="28"/>
        </w:rPr>
      </w:pPr>
    </w:p>
    <w:p w:rsidR="008F49FA" w:rsidRPr="00C31E9A" w:rsidRDefault="008F49FA" w:rsidP="008F49FA">
      <w:pPr>
        <w:spacing w:after="120"/>
        <w:rPr>
          <w:rFonts w:ascii="Arial" w:hAnsi="Arial" w:cs="Arial"/>
          <w:b/>
          <w:sz w:val="28"/>
          <w:szCs w:val="28"/>
        </w:rPr>
      </w:pPr>
      <w:r w:rsidRPr="00C31E9A">
        <w:rPr>
          <w:rFonts w:ascii="Arial" w:hAnsi="Arial" w:cs="Arial"/>
          <w:b/>
          <w:sz w:val="28"/>
          <w:szCs w:val="28"/>
        </w:rPr>
        <w:t>Master.java:</w:t>
      </w:r>
    </w:p>
    <w:p w:rsidR="008F49FA" w:rsidRDefault="008F49FA" w:rsidP="008F49FA">
      <w:pPr>
        <w:spacing w:after="120"/>
      </w:pPr>
      <w:r>
        <w:t>This is what the Master GUI looks like when run:</w:t>
      </w:r>
    </w:p>
    <w:p w:rsidR="008F49FA" w:rsidRDefault="00B527F2" w:rsidP="008F49FA">
      <w:pPr>
        <w:spacing w:after="120"/>
      </w:pPr>
      <w:r>
        <w:rPr>
          <w:noProof/>
        </w:rPr>
        <w:drawing>
          <wp:inline distT="0" distB="0" distL="0" distR="0">
            <wp:extent cx="4284980" cy="952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980" cy="952500"/>
                    </a:xfrm>
                    <a:prstGeom prst="rect">
                      <a:avLst/>
                    </a:prstGeom>
                    <a:noFill/>
                    <a:ln>
                      <a:noFill/>
                    </a:ln>
                  </pic:spPr>
                </pic:pic>
              </a:graphicData>
            </a:graphic>
          </wp:inline>
        </w:drawing>
      </w:r>
    </w:p>
    <w:p w:rsidR="008F49FA" w:rsidRDefault="008F49FA" w:rsidP="008F49FA">
      <w:pPr>
        <w:spacing w:after="120"/>
      </w:pPr>
      <w:r>
        <w:t>This frame is not resizable and the X button is disabled – the user must click the Exit button to quit.</w:t>
      </w:r>
    </w:p>
    <w:p w:rsidR="008F49FA" w:rsidRDefault="008F49FA" w:rsidP="008F49FA">
      <w:pPr>
        <w:spacing w:after="120"/>
      </w:pPr>
      <w:r>
        <w:t>The Purchase Item and Update Stock buttons do nothing at this stage.</w:t>
      </w:r>
    </w:p>
    <w:p w:rsidR="004B5F0C" w:rsidRDefault="004B5F0C" w:rsidP="008F49FA">
      <w:pPr>
        <w:spacing w:after="120"/>
        <w:rPr>
          <w:rFonts w:ascii="Arial" w:hAnsi="Arial" w:cs="Arial"/>
          <w:b/>
          <w:sz w:val="28"/>
          <w:szCs w:val="28"/>
        </w:rPr>
      </w:pPr>
    </w:p>
    <w:p w:rsidR="008F49FA" w:rsidRPr="00C31E9A" w:rsidRDefault="008F49FA" w:rsidP="008F49FA">
      <w:pPr>
        <w:spacing w:after="120"/>
        <w:rPr>
          <w:rFonts w:ascii="Arial" w:hAnsi="Arial" w:cs="Arial"/>
          <w:b/>
          <w:sz w:val="28"/>
          <w:szCs w:val="28"/>
        </w:rPr>
      </w:pPr>
      <w:r>
        <w:rPr>
          <w:rFonts w:ascii="Arial" w:hAnsi="Arial" w:cs="Arial"/>
          <w:b/>
          <w:sz w:val="28"/>
          <w:szCs w:val="28"/>
        </w:rPr>
        <w:t>CheckStock</w:t>
      </w:r>
      <w:r w:rsidRPr="00C31E9A">
        <w:rPr>
          <w:rFonts w:ascii="Arial" w:hAnsi="Arial" w:cs="Arial"/>
          <w:b/>
          <w:sz w:val="28"/>
          <w:szCs w:val="28"/>
        </w:rPr>
        <w:t>.java:</w:t>
      </w:r>
    </w:p>
    <w:p w:rsidR="008F49FA" w:rsidRPr="0068503C" w:rsidRDefault="008F49FA" w:rsidP="008F49FA">
      <w:pPr>
        <w:spacing w:after="120"/>
      </w:pPr>
      <w:r>
        <w:t>This is what the Check Stock GUI looks like when run by clicking the Check Stock button on the Master GUI. It is also not resizable but the X button disposes of it. Note that the Master GUI is still displayed on screen:</w:t>
      </w:r>
    </w:p>
    <w:p w:rsidR="008F49FA" w:rsidRDefault="00B527F2" w:rsidP="008F49FA">
      <w:pPr>
        <w:spacing w:after="120"/>
      </w:pPr>
      <w:r>
        <w:rPr>
          <w:noProof/>
        </w:rPr>
        <w:drawing>
          <wp:inline distT="0" distB="0" distL="0" distR="0">
            <wp:extent cx="4284980" cy="1426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980" cy="1426845"/>
                    </a:xfrm>
                    <a:prstGeom prst="rect">
                      <a:avLst/>
                    </a:prstGeom>
                    <a:noFill/>
                    <a:ln>
                      <a:noFill/>
                    </a:ln>
                  </pic:spPr>
                </pic:pic>
              </a:graphicData>
            </a:graphic>
          </wp:inline>
        </w:drawing>
      </w:r>
    </w:p>
    <w:p w:rsidR="008F49FA" w:rsidRDefault="008F49FA" w:rsidP="008F49FA">
      <w:pPr>
        <w:spacing w:after="120"/>
      </w:pPr>
      <w:r>
        <w:t>If the user enters a valid stock number and clicks the Check Stock button, details of the item of stock are displayed:</w:t>
      </w:r>
    </w:p>
    <w:p w:rsidR="008F49FA" w:rsidRDefault="003461C3" w:rsidP="008F49FA">
      <w:pPr>
        <w:spacing w:after="120"/>
      </w:pPr>
      <w:r>
        <w:rPr>
          <w:noProof/>
        </w:rPr>
        <w:drawing>
          <wp:inline distT="0" distB="0" distL="0" distR="0" wp14:anchorId="721107E1" wp14:editId="423687D2">
            <wp:extent cx="4285715" cy="19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5715" cy="1904762"/>
                    </a:xfrm>
                    <a:prstGeom prst="rect">
                      <a:avLst/>
                    </a:prstGeom>
                  </pic:spPr>
                </pic:pic>
              </a:graphicData>
            </a:graphic>
          </wp:inline>
        </w:drawing>
      </w:r>
    </w:p>
    <w:p w:rsidR="008F49FA" w:rsidRDefault="008F49FA" w:rsidP="008F49FA">
      <w:pPr>
        <w:spacing w:after="120"/>
      </w:pPr>
      <w:r>
        <w:t>If the stock number is invalid, an error message is displayed instead.</w:t>
      </w:r>
    </w:p>
    <w:p w:rsidR="008F49FA" w:rsidRDefault="008F49FA" w:rsidP="008F49FA">
      <w:pPr>
        <w:spacing w:after="120"/>
      </w:pPr>
    </w:p>
    <w:p w:rsidR="008F49FA" w:rsidRDefault="008F49FA" w:rsidP="006113A4">
      <w:pPr>
        <w:spacing w:after="120"/>
      </w:pPr>
      <w:r>
        <w:t xml:space="preserve">You will also be supplied with the </w:t>
      </w:r>
      <w:r w:rsidRPr="006113A4">
        <w:rPr>
          <w:color w:val="000000"/>
        </w:rPr>
        <w:t>StockData</w:t>
      </w:r>
      <w:r w:rsidR="006113A4">
        <w:rPr>
          <w:color w:val="000000"/>
        </w:rPr>
        <w:t>.java</w:t>
      </w:r>
      <w:r>
        <w:t xml:space="preserve"> class which holds the stock items as a static data store. You do NOT need to be able to fully understand this class, but note that it provides four </w:t>
      </w:r>
      <w:r w:rsidRPr="008F49FA">
        <w:rPr>
          <w:rFonts w:ascii="Arial" w:hAnsi="Arial" w:cs="Arial"/>
          <w:sz w:val="22"/>
          <w:szCs w:val="22"/>
        </w:rPr>
        <w:t>public static</w:t>
      </w:r>
      <w:r>
        <w:t xml:space="preserve"> methods which you may use:</w:t>
      </w:r>
    </w:p>
    <w:p w:rsidR="009347D5" w:rsidRDefault="009347D5" w:rsidP="006113A4">
      <w:pPr>
        <w:spacing w:after="120"/>
        <w:rPr>
          <w:rFonts w:ascii="Arial" w:hAnsi="Arial" w:cs="Arial"/>
          <w:sz w:val="20"/>
          <w:szCs w:val="20"/>
        </w:rPr>
      </w:pPr>
    </w:p>
    <w:p w:rsidR="00791045" w:rsidRPr="00791045" w:rsidRDefault="00791045" w:rsidP="00791045">
      <w:pPr>
        <w:autoSpaceDE w:val="0"/>
        <w:autoSpaceDN w:val="0"/>
        <w:adjustRightInd w:val="0"/>
        <w:rPr>
          <w:rFonts w:ascii="Consolas" w:hAnsi="Consolas" w:cs="Consolas"/>
          <w:sz w:val="22"/>
          <w:szCs w:val="22"/>
        </w:rPr>
      </w:pPr>
      <w:proofErr w:type="gramStart"/>
      <w:r w:rsidRPr="00791045">
        <w:rPr>
          <w:rFonts w:ascii="Consolas" w:hAnsi="Consolas" w:cs="Consolas"/>
          <w:color w:val="0000FF"/>
          <w:sz w:val="22"/>
          <w:szCs w:val="22"/>
        </w:rPr>
        <w:t>public</w:t>
      </w:r>
      <w:proofErr w:type="gramEnd"/>
      <w:r w:rsidRPr="00791045">
        <w:rPr>
          <w:rFonts w:ascii="Consolas" w:hAnsi="Consolas" w:cs="Consolas"/>
          <w:sz w:val="22"/>
          <w:szCs w:val="22"/>
        </w:rPr>
        <w:t xml:space="preserve"> </w:t>
      </w:r>
      <w:r w:rsidRPr="00791045">
        <w:rPr>
          <w:rFonts w:ascii="Consolas" w:hAnsi="Consolas" w:cs="Consolas"/>
          <w:color w:val="0000FF"/>
          <w:sz w:val="22"/>
          <w:szCs w:val="22"/>
        </w:rPr>
        <w:t>static</w:t>
      </w:r>
      <w:r w:rsidRPr="00791045">
        <w:rPr>
          <w:rFonts w:ascii="Consolas" w:hAnsi="Consolas" w:cs="Consolas"/>
          <w:sz w:val="22"/>
          <w:szCs w:val="22"/>
        </w:rPr>
        <w:t xml:space="preserve"> String </w:t>
      </w:r>
      <w:proofErr w:type="spellStart"/>
      <w:r w:rsidRPr="00791045">
        <w:rPr>
          <w:rFonts w:ascii="Consolas" w:hAnsi="Consolas" w:cs="Consolas"/>
          <w:sz w:val="22"/>
          <w:szCs w:val="22"/>
        </w:rPr>
        <w:t>getName</w:t>
      </w:r>
      <w:proofErr w:type="spellEnd"/>
      <w:r w:rsidRPr="00791045">
        <w:rPr>
          <w:rFonts w:ascii="Consolas" w:hAnsi="Consolas" w:cs="Consolas"/>
          <w:sz w:val="22"/>
          <w:szCs w:val="22"/>
        </w:rPr>
        <w:t>(String key)  …</w:t>
      </w:r>
    </w:p>
    <w:p w:rsidR="00791045" w:rsidRPr="00791045" w:rsidRDefault="00791045" w:rsidP="00791045">
      <w:pPr>
        <w:autoSpaceDE w:val="0"/>
        <w:autoSpaceDN w:val="0"/>
        <w:adjustRightInd w:val="0"/>
        <w:rPr>
          <w:rFonts w:ascii="Consolas" w:hAnsi="Consolas" w:cs="Consolas"/>
          <w:sz w:val="22"/>
          <w:szCs w:val="22"/>
        </w:rPr>
      </w:pPr>
      <w:proofErr w:type="gramStart"/>
      <w:r w:rsidRPr="00791045">
        <w:rPr>
          <w:rFonts w:ascii="Consolas" w:hAnsi="Consolas" w:cs="Consolas"/>
          <w:color w:val="0000FF"/>
          <w:sz w:val="22"/>
          <w:szCs w:val="22"/>
        </w:rPr>
        <w:t>public</w:t>
      </w:r>
      <w:proofErr w:type="gramEnd"/>
      <w:r w:rsidRPr="00791045">
        <w:rPr>
          <w:rFonts w:ascii="Consolas" w:hAnsi="Consolas" w:cs="Consolas"/>
          <w:sz w:val="22"/>
          <w:szCs w:val="22"/>
        </w:rPr>
        <w:t xml:space="preserve"> </w:t>
      </w:r>
      <w:r w:rsidRPr="00791045">
        <w:rPr>
          <w:rFonts w:ascii="Consolas" w:hAnsi="Consolas" w:cs="Consolas"/>
          <w:color w:val="0000FF"/>
          <w:sz w:val="22"/>
          <w:szCs w:val="22"/>
        </w:rPr>
        <w:t>static</w:t>
      </w:r>
      <w:r w:rsidRPr="00791045">
        <w:rPr>
          <w:rFonts w:ascii="Consolas" w:hAnsi="Consolas" w:cs="Consolas"/>
          <w:sz w:val="22"/>
          <w:szCs w:val="22"/>
        </w:rPr>
        <w:t xml:space="preserve"> </w:t>
      </w:r>
      <w:r w:rsidRPr="00791045">
        <w:rPr>
          <w:rFonts w:ascii="Consolas" w:hAnsi="Consolas" w:cs="Consolas"/>
          <w:color w:val="0000FF"/>
          <w:sz w:val="22"/>
          <w:szCs w:val="22"/>
        </w:rPr>
        <w:t>double</w:t>
      </w:r>
      <w:r w:rsidRPr="00791045">
        <w:rPr>
          <w:rFonts w:ascii="Consolas" w:hAnsi="Consolas" w:cs="Consolas"/>
          <w:sz w:val="22"/>
          <w:szCs w:val="22"/>
        </w:rPr>
        <w:t xml:space="preserve"> </w:t>
      </w:r>
      <w:proofErr w:type="spellStart"/>
      <w:r w:rsidRPr="00791045">
        <w:rPr>
          <w:rFonts w:ascii="Consolas" w:hAnsi="Consolas" w:cs="Consolas"/>
          <w:sz w:val="22"/>
          <w:szCs w:val="22"/>
        </w:rPr>
        <w:t>getPrice</w:t>
      </w:r>
      <w:proofErr w:type="spellEnd"/>
      <w:r w:rsidRPr="00791045">
        <w:rPr>
          <w:rFonts w:ascii="Consolas" w:hAnsi="Consolas" w:cs="Consolas"/>
          <w:sz w:val="22"/>
          <w:szCs w:val="22"/>
        </w:rPr>
        <w:t>(String key) …</w:t>
      </w:r>
    </w:p>
    <w:p w:rsidR="00791045" w:rsidRPr="00791045" w:rsidRDefault="00791045" w:rsidP="00791045">
      <w:pPr>
        <w:autoSpaceDE w:val="0"/>
        <w:autoSpaceDN w:val="0"/>
        <w:adjustRightInd w:val="0"/>
        <w:rPr>
          <w:rFonts w:ascii="Consolas" w:hAnsi="Consolas" w:cs="Consolas"/>
          <w:sz w:val="22"/>
          <w:szCs w:val="22"/>
        </w:rPr>
      </w:pPr>
      <w:proofErr w:type="gramStart"/>
      <w:r w:rsidRPr="00791045">
        <w:rPr>
          <w:rFonts w:ascii="Consolas" w:hAnsi="Consolas" w:cs="Consolas"/>
          <w:color w:val="0000FF"/>
          <w:sz w:val="22"/>
          <w:szCs w:val="22"/>
        </w:rPr>
        <w:t>public</w:t>
      </w:r>
      <w:proofErr w:type="gramEnd"/>
      <w:r w:rsidRPr="00791045">
        <w:rPr>
          <w:rFonts w:ascii="Consolas" w:hAnsi="Consolas" w:cs="Consolas"/>
          <w:sz w:val="22"/>
          <w:szCs w:val="22"/>
        </w:rPr>
        <w:t xml:space="preserve"> </w:t>
      </w:r>
      <w:r w:rsidRPr="00791045">
        <w:rPr>
          <w:rFonts w:ascii="Consolas" w:hAnsi="Consolas" w:cs="Consolas"/>
          <w:color w:val="0000FF"/>
          <w:sz w:val="22"/>
          <w:szCs w:val="22"/>
        </w:rPr>
        <w:t>static</w:t>
      </w:r>
      <w:r w:rsidRPr="00791045">
        <w:rPr>
          <w:rFonts w:ascii="Consolas" w:hAnsi="Consolas" w:cs="Consolas"/>
          <w:sz w:val="22"/>
          <w:szCs w:val="22"/>
        </w:rPr>
        <w:t xml:space="preserve"> </w:t>
      </w:r>
      <w:proofErr w:type="spellStart"/>
      <w:r w:rsidRPr="00791045">
        <w:rPr>
          <w:rFonts w:ascii="Consolas" w:hAnsi="Consolas" w:cs="Consolas"/>
          <w:color w:val="0000FF"/>
          <w:sz w:val="22"/>
          <w:szCs w:val="22"/>
        </w:rPr>
        <w:t>int</w:t>
      </w:r>
      <w:proofErr w:type="spellEnd"/>
      <w:r w:rsidRPr="00791045">
        <w:rPr>
          <w:rFonts w:ascii="Consolas" w:hAnsi="Consolas" w:cs="Consolas"/>
          <w:sz w:val="22"/>
          <w:szCs w:val="22"/>
        </w:rPr>
        <w:t xml:space="preserve"> </w:t>
      </w:r>
      <w:proofErr w:type="spellStart"/>
      <w:r w:rsidRPr="00791045">
        <w:rPr>
          <w:rFonts w:ascii="Consolas" w:hAnsi="Consolas" w:cs="Consolas"/>
          <w:sz w:val="22"/>
          <w:szCs w:val="22"/>
        </w:rPr>
        <w:t>getQuantity</w:t>
      </w:r>
      <w:proofErr w:type="spellEnd"/>
      <w:r w:rsidRPr="00791045">
        <w:rPr>
          <w:rFonts w:ascii="Consolas" w:hAnsi="Consolas" w:cs="Consolas"/>
          <w:sz w:val="22"/>
          <w:szCs w:val="22"/>
        </w:rPr>
        <w:t>(String key) …</w:t>
      </w:r>
    </w:p>
    <w:p w:rsidR="00791045" w:rsidRPr="00791045" w:rsidRDefault="00791045" w:rsidP="00791045">
      <w:pPr>
        <w:autoSpaceDE w:val="0"/>
        <w:autoSpaceDN w:val="0"/>
        <w:adjustRightInd w:val="0"/>
        <w:rPr>
          <w:rFonts w:ascii="Consolas" w:hAnsi="Consolas" w:cs="Consolas"/>
          <w:sz w:val="22"/>
          <w:szCs w:val="22"/>
        </w:rPr>
      </w:pPr>
      <w:proofErr w:type="gramStart"/>
      <w:r w:rsidRPr="00791045">
        <w:rPr>
          <w:rFonts w:ascii="Consolas" w:hAnsi="Consolas" w:cs="Consolas"/>
          <w:color w:val="0000FF"/>
          <w:sz w:val="22"/>
          <w:szCs w:val="22"/>
        </w:rPr>
        <w:t>public</w:t>
      </w:r>
      <w:proofErr w:type="gramEnd"/>
      <w:r w:rsidRPr="00791045">
        <w:rPr>
          <w:rFonts w:ascii="Consolas" w:hAnsi="Consolas" w:cs="Consolas"/>
          <w:sz w:val="22"/>
          <w:szCs w:val="22"/>
        </w:rPr>
        <w:t xml:space="preserve"> </w:t>
      </w:r>
      <w:r w:rsidRPr="00791045">
        <w:rPr>
          <w:rFonts w:ascii="Consolas" w:hAnsi="Consolas" w:cs="Consolas"/>
          <w:color w:val="0000FF"/>
          <w:sz w:val="22"/>
          <w:szCs w:val="22"/>
        </w:rPr>
        <w:t>static</w:t>
      </w:r>
      <w:r w:rsidRPr="00791045">
        <w:rPr>
          <w:rFonts w:ascii="Consolas" w:hAnsi="Consolas" w:cs="Consolas"/>
          <w:sz w:val="22"/>
          <w:szCs w:val="22"/>
        </w:rPr>
        <w:t xml:space="preserve"> </w:t>
      </w:r>
      <w:r w:rsidRPr="00791045">
        <w:rPr>
          <w:rFonts w:ascii="Consolas" w:hAnsi="Consolas" w:cs="Consolas"/>
          <w:color w:val="0000FF"/>
          <w:sz w:val="22"/>
          <w:szCs w:val="22"/>
        </w:rPr>
        <w:t>void</w:t>
      </w:r>
      <w:r w:rsidRPr="00791045">
        <w:rPr>
          <w:rFonts w:ascii="Consolas" w:hAnsi="Consolas" w:cs="Consolas"/>
          <w:sz w:val="22"/>
          <w:szCs w:val="22"/>
        </w:rPr>
        <w:t xml:space="preserve"> update(String key, </w:t>
      </w:r>
      <w:proofErr w:type="spellStart"/>
      <w:r w:rsidRPr="00791045">
        <w:rPr>
          <w:rFonts w:ascii="Consolas" w:hAnsi="Consolas" w:cs="Consolas"/>
          <w:color w:val="0000FF"/>
          <w:sz w:val="22"/>
          <w:szCs w:val="22"/>
        </w:rPr>
        <w:t>int</w:t>
      </w:r>
      <w:proofErr w:type="spellEnd"/>
      <w:r w:rsidRPr="00791045">
        <w:rPr>
          <w:rFonts w:ascii="Consolas" w:hAnsi="Consolas" w:cs="Consolas"/>
          <w:sz w:val="22"/>
          <w:szCs w:val="22"/>
        </w:rPr>
        <w:t xml:space="preserve"> extra) </w:t>
      </w:r>
      <w:r w:rsidR="000266A0">
        <w:rPr>
          <w:rFonts w:ascii="Consolas" w:hAnsi="Consolas" w:cs="Consolas"/>
          <w:sz w:val="22"/>
          <w:szCs w:val="22"/>
        </w:rPr>
        <w:t>…</w:t>
      </w:r>
    </w:p>
    <w:p w:rsidR="008F49FA" w:rsidRDefault="008F49FA" w:rsidP="006113A4">
      <w:pPr>
        <w:tabs>
          <w:tab w:val="left" w:pos="1134"/>
        </w:tabs>
        <w:spacing w:after="120"/>
        <w:ind w:left="720"/>
        <w:rPr>
          <w:rFonts w:ascii="Arial" w:hAnsi="Arial" w:cs="Arial"/>
          <w:sz w:val="20"/>
          <w:szCs w:val="20"/>
        </w:rPr>
      </w:pPr>
      <w:r w:rsidRPr="004E1C4F">
        <w:rPr>
          <w:rFonts w:ascii="Arial" w:hAnsi="Arial" w:cs="Arial"/>
          <w:sz w:val="20"/>
          <w:szCs w:val="20"/>
        </w:rPr>
        <w:t>…</w:t>
      </w:r>
    </w:p>
    <w:p w:rsidR="009347D5" w:rsidRPr="004E1C4F" w:rsidRDefault="009347D5" w:rsidP="006113A4">
      <w:pPr>
        <w:tabs>
          <w:tab w:val="left" w:pos="1134"/>
        </w:tabs>
        <w:spacing w:after="120"/>
        <w:ind w:left="720"/>
        <w:rPr>
          <w:rFonts w:ascii="Arial" w:hAnsi="Arial" w:cs="Arial"/>
          <w:sz w:val="20"/>
          <w:szCs w:val="20"/>
        </w:rPr>
      </w:pPr>
    </w:p>
    <w:p w:rsidR="008F49FA" w:rsidRDefault="008F49FA" w:rsidP="008F49FA">
      <w:pPr>
        <w:tabs>
          <w:tab w:val="left" w:pos="1134"/>
        </w:tabs>
        <w:spacing w:after="120"/>
      </w:pPr>
      <w:r>
        <w:t xml:space="preserve">For instance the </w:t>
      </w:r>
      <w:proofErr w:type="spellStart"/>
      <w:r w:rsidRPr="007B14F6">
        <w:rPr>
          <w:rFonts w:ascii="Arial" w:hAnsi="Arial" w:cs="Arial"/>
          <w:sz w:val="20"/>
          <w:szCs w:val="20"/>
        </w:rPr>
        <w:t>getName</w:t>
      </w:r>
      <w:proofErr w:type="spellEnd"/>
      <w:r>
        <w:t xml:space="preserve"> method is used in CheckStock.java to obtain the name of the item with the given key (it returns </w:t>
      </w:r>
      <w:r w:rsidRPr="007B14F6">
        <w:rPr>
          <w:rFonts w:ascii="Arial" w:hAnsi="Arial" w:cs="Arial"/>
          <w:sz w:val="20"/>
          <w:szCs w:val="20"/>
        </w:rPr>
        <w:t>null</w:t>
      </w:r>
      <w:r>
        <w:t xml:space="preserve"> if there is no such item in stock).</w:t>
      </w:r>
    </w:p>
    <w:p w:rsidR="006D1E3A" w:rsidRDefault="006D1E3A" w:rsidP="008F49FA">
      <w:pPr>
        <w:tabs>
          <w:tab w:val="left" w:pos="1134"/>
        </w:tabs>
        <w:spacing w:after="120"/>
      </w:pPr>
    </w:p>
    <w:p w:rsidR="008F49FA" w:rsidRDefault="008F49FA" w:rsidP="008F49FA">
      <w:pPr>
        <w:tabs>
          <w:tab w:val="left" w:pos="1134"/>
        </w:tabs>
        <w:spacing w:after="120"/>
      </w:pPr>
      <w:r>
        <w:t xml:space="preserve">Using CheckStock.java as an </w:t>
      </w:r>
      <w:r w:rsidR="00BB7020">
        <w:t>example,</w:t>
      </w:r>
      <w:r>
        <w:t xml:space="preserve"> you are to write</w:t>
      </w:r>
      <w:r w:rsidR="00842B63">
        <w:t xml:space="preserve"> two </w:t>
      </w:r>
      <w:proofErr w:type="spellStart"/>
      <w:r w:rsidR="00842B63">
        <w:t>JFrames</w:t>
      </w:r>
      <w:proofErr w:type="spellEnd"/>
      <w:r w:rsidR="00842B63">
        <w:t xml:space="preserve">, </w:t>
      </w:r>
      <w:r w:rsidRPr="008F49FA">
        <w:t>PurchaseItem.java and UpdateStock.java</w:t>
      </w:r>
      <w:r w:rsidR="00842B63">
        <w:t>,</w:t>
      </w:r>
      <w:r w:rsidRPr="008F49FA">
        <w:t xml:space="preserve"> and complete</w:t>
      </w:r>
      <w:r>
        <w:t xml:space="preserve"> the functionality for the Master </w:t>
      </w:r>
      <w:r w:rsidR="001256D4">
        <w:t>class</w:t>
      </w:r>
      <w:r>
        <w:t>:</w:t>
      </w:r>
    </w:p>
    <w:p w:rsidR="008F49FA" w:rsidRDefault="008F49FA" w:rsidP="008F49FA">
      <w:pPr>
        <w:numPr>
          <w:ilvl w:val="0"/>
          <w:numId w:val="6"/>
        </w:numPr>
        <w:spacing w:after="120"/>
      </w:pPr>
      <w:r w:rsidRPr="006113A4">
        <w:rPr>
          <w:b/>
        </w:rPr>
        <w:t>PurchaseItem.java</w:t>
      </w:r>
      <w:r>
        <w:t xml:space="preserve"> should allow the user to enter a key for an item, and the number of items required. If the key is valid and there are enough items in stock:</w:t>
      </w:r>
    </w:p>
    <w:p w:rsidR="008F49FA" w:rsidRDefault="008F49FA" w:rsidP="008F49FA">
      <w:pPr>
        <w:numPr>
          <w:ilvl w:val="1"/>
          <w:numId w:val="6"/>
        </w:numPr>
        <w:ind w:left="1434" w:hanging="357"/>
      </w:pPr>
      <w:r>
        <w:t>the user should be presented with a bill for the items</w:t>
      </w:r>
    </w:p>
    <w:p w:rsidR="008F49FA" w:rsidRDefault="008F49FA" w:rsidP="008F49FA">
      <w:pPr>
        <w:numPr>
          <w:ilvl w:val="1"/>
          <w:numId w:val="6"/>
        </w:numPr>
        <w:spacing w:after="120"/>
        <w:ind w:left="1434" w:hanging="357"/>
      </w:pPr>
      <w:r>
        <w:t>the quantity in stock should be updated to reflect the sale</w:t>
      </w:r>
    </w:p>
    <w:p w:rsidR="008F49FA" w:rsidRDefault="008F49FA" w:rsidP="008F49FA">
      <w:pPr>
        <w:spacing w:after="120"/>
        <w:ind w:left="720"/>
      </w:pPr>
      <w:r>
        <w:t>Otherwise a suitable error message should be displayed</w:t>
      </w:r>
      <w:r w:rsidR="000F54D1">
        <w:t>.</w:t>
      </w:r>
    </w:p>
    <w:p w:rsidR="008F49FA" w:rsidRDefault="008F49FA" w:rsidP="008F49FA">
      <w:pPr>
        <w:numPr>
          <w:ilvl w:val="0"/>
          <w:numId w:val="6"/>
        </w:numPr>
        <w:spacing w:after="120"/>
      </w:pPr>
      <w:r w:rsidRPr="006113A4">
        <w:rPr>
          <w:b/>
        </w:rPr>
        <w:t>UpdateStock.java</w:t>
      </w:r>
      <w:r>
        <w:t xml:space="preserve"> should allow the user (in this case, someone working in the warehouse) to enter a key for an item, and the number of new items delivered to the store. If the key is valid a message showing the item name, the number of new items and the number now in store should be displayed, otherwise a suitable error message should be displayed.</w:t>
      </w:r>
    </w:p>
    <w:p w:rsidR="006D1E3A" w:rsidRDefault="006D1E3A" w:rsidP="006D1E3A">
      <w:pPr>
        <w:spacing w:after="120"/>
        <w:ind w:left="720"/>
      </w:pPr>
    </w:p>
    <w:p w:rsidR="000266A0" w:rsidRPr="006D1E3A" w:rsidRDefault="006D1E3A" w:rsidP="006D1E3A">
      <w:pPr>
        <w:spacing w:after="120"/>
      </w:pPr>
      <w:r>
        <w:t xml:space="preserve">You may use the </w:t>
      </w:r>
      <w:proofErr w:type="spellStart"/>
      <w:r>
        <w:t>NetBeans</w:t>
      </w:r>
      <w:proofErr w:type="spellEnd"/>
      <w:r>
        <w:t xml:space="preserve"> GUI builder to help design </w:t>
      </w:r>
      <w:proofErr w:type="gramStart"/>
      <w:r>
        <w:t>your</w:t>
      </w:r>
      <w:proofErr w:type="gramEnd"/>
      <w:r>
        <w:t xml:space="preserve"> </w:t>
      </w:r>
      <w:proofErr w:type="spellStart"/>
      <w:r>
        <w:t>JFrames</w:t>
      </w:r>
      <w:proofErr w:type="spellEnd"/>
      <w:r>
        <w:t xml:space="preserve"> but only as self-directed learning: your tutor will not help you with this.</w:t>
      </w:r>
    </w:p>
    <w:p w:rsidR="006D1E3A" w:rsidRDefault="006D1E3A">
      <w:r>
        <w:br w:type="page"/>
      </w:r>
    </w:p>
    <w:p w:rsidR="008F49FA" w:rsidRDefault="006D1E3A" w:rsidP="008F49FA">
      <w:r>
        <w:lastRenderedPageBreak/>
        <w:t>T</w:t>
      </w:r>
      <w:r w:rsidR="008F49FA">
        <w:t xml:space="preserve">here are a number of stages to the development and not all students will manage all the deliverables. Each stage will be awarded the marks up to the maximum allocated ONLY when handed in AND accompanied by a relevant section in the final report. </w:t>
      </w:r>
    </w:p>
    <w:p w:rsidR="008F49FA" w:rsidRDefault="008F49FA" w:rsidP="008F49FA">
      <w:r>
        <w:t xml:space="preserve">Additional help will be provided in lectures, </w:t>
      </w:r>
      <w:r w:rsidR="006113A4">
        <w:t>tutorials and</w:t>
      </w:r>
      <w:r>
        <w:t xml:space="preserve"> the second workbook for some of the later deliverables. </w:t>
      </w:r>
    </w:p>
    <w:p w:rsidR="009448C0" w:rsidRPr="006B262C" w:rsidRDefault="009448C0" w:rsidP="008F49FA"/>
    <w:p w:rsidR="008F49FA" w:rsidRPr="006B262C" w:rsidRDefault="008F49FA" w:rsidP="008F49FA">
      <w:pPr>
        <w:tabs>
          <w:tab w:val="left" w:pos="1134"/>
        </w:tabs>
        <w:spacing w:after="120"/>
      </w:pPr>
      <w:r w:rsidRPr="00D975B0">
        <w:rPr>
          <w:b/>
          <w:u w:val="single"/>
        </w:rPr>
        <w:t>Stage 1</w:t>
      </w:r>
      <w:r>
        <w:rPr>
          <w:b/>
        </w:rPr>
        <w:t xml:space="preserve"> Understanding the code (max 10%</w:t>
      </w:r>
      <w:r w:rsidR="009448C0">
        <w:rPr>
          <w:b/>
        </w:rPr>
        <w:t>, inclusive of report</w:t>
      </w:r>
      <w:r>
        <w:rPr>
          <w:b/>
        </w:rPr>
        <w:t>)</w:t>
      </w:r>
    </w:p>
    <w:p w:rsidR="008F49FA" w:rsidRDefault="008F49FA" w:rsidP="00D975B0">
      <w:pPr>
        <w:spacing w:after="120"/>
      </w:pPr>
      <w:r w:rsidRPr="006113A4">
        <w:rPr>
          <w:b/>
        </w:rPr>
        <w:t>CheckStock.java</w:t>
      </w:r>
      <w:r>
        <w:t xml:space="preserve"> should be rewritten with lines of comment explaining exactly how all the code works, e.g.</w:t>
      </w:r>
    </w:p>
    <w:p w:rsidR="000266A0" w:rsidRDefault="00212E68" w:rsidP="00212E68">
      <w:pPr>
        <w:autoSpaceDE w:val="0"/>
        <w:autoSpaceDN w:val="0"/>
        <w:adjustRightInd w:val="0"/>
        <w:rPr>
          <w:rFonts w:ascii="Consolas" w:hAnsi="Consolas" w:cs="Consolas"/>
          <w:color w:val="008000"/>
        </w:rPr>
      </w:pPr>
      <w:r w:rsidRPr="00791045">
        <w:rPr>
          <w:rFonts w:ascii="Consolas" w:hAnsi="Consolas" w:cs="Consolas"/>
          <w:color w:val="008000"/>
        </w:rPr>
        <w:t xml:space="preserve">// import the classes of the abstract windows toolkit and </w:t>
      </w:r>
    </w:p>
    <w:p w:rsidR="00212E68" w:rsidRPr="00791045" w:rsidRDefault="000266A0" w:rsidP="00212E68">
      <w:pPr>
        <w:autoSpaceDE w:val="0"/>
        <w:autoSpaceDN w:val="0"/>
        <w:adjustRightInd w:val="0"/>
        <w:rPr>
          <w:rFonts w:ascii="Consolas" w:hAnsi="Consolas" w:cs="Consolas"/>
        </w:rPr>
      </w:pPr>
      <w:r>
        <w:rPr>
          <w:rFonts w:ascii="Consolas" w:hAnsi="Consolas" w:cs="Consolas"/>
          <w:color w:val="008000"/>
        </w:rPr>
        <w:t xml:space="preserve">// </w:t>
      </w:r>
      <w:r w:rsidR="00212E68" w:rsidRPr="00791045">
        <w:rPr>
          <w:rFonts w:ascii="Consolas" w:hAnsi="Consolas" w:cs="Consolas"/>
          <w:color w:val="008000"/>
        </w:rPr>
        <w:t xml:space="preserve">swing to enable </w:t>
      </w:r>
      <w:r>
        <w:rPr>
          <w:rFonts w:ascii="Consolas" w:hAnsi="Consolas" w:cs="Consolas"/>
          <w:color w:val="008000"/>
        </w:rPr>
        <w:t>the</w:t>
      </w:r>
      <w:r w:rsidR="00212E68" w:rsidRPr="00791045">
        <w:rPr>
          <w:rFonts w:ascii="Consolas" w:hAnsi="Consolas" w:cs="Consolas"/>
          <w:color w:val="008000"/>
        </w:rPr>
        <w:t xml:space="preserve"> use </w:t>
      </w:r>
      <w:r>
        <w:rPr>
          <w:rFonts w:ascii="Consolas" w:hAnsi="Consolas" w:cs="Consolas"/>
          <w:color w:val="008000"/>
        </w:rPr>
        <w:t xml:space="preserve">of </w:t>
      </w:r>
      <w:r w:rsidR="00212E68" w:rsidRPr="00791045">
        <w:rPr>
          <w:rFonts w:ascii="Consolas" w:hAnsi="Consolas" w:cs="Consolas"/>
          <w:color w:val="008000"/>
        </w:rPr>
        <w:t xml:space="preserve">components </w:t>
      </w:r>
      <w:r>
        <w:rPr>
          <w:rFonts w:ascii="Consolas" w:hAnsi="Consolas" w:cs="Consolas"/>
          <w:color w:val="008000"/>
        </w:rPr>
        <w:t>such as</w:t>
      </w:r>
      <w:r w:rsidR="00212E68" w:rsidRPr="00791045">
        <w:rPr>
          <w:rFonts w:ascii="Consolas" w:hAnsi="Consolas" w:cs="Consolas"/>
          <w:color w:val="008000"/>
        </w:rPr>
        <w:t xml:space="preserve"> buttons</w:t>
      </w:r>
      <w:r w:rsidR="00212E68" w:rsidRPr="00791045">
        <w:rPr>
          <w:rFonts w:ascii="Consolas" w:hAnsi="Consolas" w:cs="Consolas"/>
          <w:color w:val="008000"/>
        </w:rPr>
        <w:tab/>
      </w:r>
    </w:p>
    <w:p w:rsidR="00212E68" w:rsidRPr="00791045" w:rsidRDefault="00212E68" w:rsidP="00212E68">
      <w:pPr>
        <w:autoSpaceDE w:val="0"/>
        <w:autoSpaceDN w:val="0"/>
        <w:adjustRightInd w:val="0"/>
        <w:rPr>
          <w:rFonts w:ascii="Consolas" w:hAnsi="Consolas" w:cs="Consolas"/>
        </w:rPr>
      </w:pPr>
      <w:proofErr w:type="gramStart"/>
      <w:r w:rsidRPr="00791045">
        <w:rPr>
          <w:rFonts w:ascii="Consolas" w:hAnsi="Consolas" w:cs="Consolas"/>
        </w:rPr>
        <w:t>import</w:t>
      </w:r>
      <w:proofErr w:type="gramEnd"/>
      <w:r w:rsidRPr="00791045">
        <w:rPr>
          <w:rFonts w:ascii="Consolas" w:hAnsi="Consolas" w:cs="Consolas"/>
        </w:rPr>
        <w:t xml:space="preserve"> </w:t>
      </w:r>
      <w:proofErr w:type="spellStart"/>
      <w:r w:rsidRPr="00791045">
        <w:rPr>
          <w:rFonts w:ascii="Consolas" w:hAnsi="Consolas" w:cs="Consolas"/>
        </w:rPr>
        <w:t>java.awt</w:t>
      </w:r>
      <w:proofErr w:type="spellEnd"/>
      <w:r w:rsidRPr="00791045">
        <w:rPr>
          <w:rFonts w:ascii="Consolas" w:hAnsi="Consolas" w:cs="Consolas"/>
        </w:rPr>
        <w:t>.*;</w:t>
      </w:r>
    </w:p>
    <w:p w:rsidR="00212E68" w:rsidRPr="00791045" w:rsidRDefault="00212E68" w:rsidP="006D1E3A">
      <w:pPr>
        <w:autoSpaceDE w:val="0"/>
        <w:autoSpaceDN w:val="0"/>
        <w:adjustRightInd w:val="0"/>
        <w:spacing w:after="120"/>
        <w:rPr>
          <w:rFonts w:ascii="Consolas" w:hAnsi="Consolas" w:cs="Consolas"/>
        </w:rPr>
      </w:pPr>
      <w:proofErr w:type="gramStart"/>
      <w:r w:rsidRPr="00791045">
        <w:rPr>
          <w:rFonts w:ascii="Consolas" w:hAnsi="Consolas" w:cs="Consolas"/>
        </w:rPr>
        <w:t>import</w:t>
      </w:r>
      <w:proofErr w:type="gramEnd"/>
      <w:r w:rsidRPr="00791045">
        <w:rPr>
          <w:rFonts w:ascii="Consolas" w:hAnsi="Consolas" w:cs="Consolas"/>
        </w:rPr>
        <w:t xml:space="preserve"> </w:t>
      </w:r>
      <w:proofErr w:type="spellStart"/>
      <w:r w:rsidRPr="00791045">
        <w:rPr>
          <w:rFonts w:ascii="Consolas" w:hAnsi="Consolas" w:cs="Consolas"/>
        </w:rPr>
        <w:t>javax.swing</w:t>
      </w:r>
      <w:proofErr w:type="spellEnd"/>
      <w:r w:rsidRPr="00791045">
        <w:rPr>
          <w:rFonts w:ascii="Consolas" w:hAnsi="Consolas" w:cs="Consolas"/>
        </w:rPr>
        <w:t>.*;</w:t>
      </w:r>
    </w:p>
    <w:p w:rsidR="008F49FA" w:rsidRPr="003B5BEA" w:rsidRDefault="008F49FA" w:rsidP="008F49FA">
      <w:pPr>
        <w:tabs>
          <w:tab w:val="left" w:pos="1134"/>
        </w:tabs>
        <w:spacing w:after="120"/>
        <w:rPr>
          <w:b/>
        </w:rPr>
      </w:pPr>
      <w:r w:rsidRPr="00D975B0">
        <w:rPr>
          <w:b/>
          <w:u w:val="single"/>
        </w:rPr>
        <w:t>Stage 2</w:t>
      </w:r>
      <w:r w:rsidRPr="003B5BEA">
        <w:rPr>
          <w:b/>
        </w:rPr>
        <w:t xml:space="preserve"> First GUI</w:t>
      </w:r>
      <w:r>
        <w:rPr>
          <w:b/>
        </w:rPr>
        <w:t>s</w:t>
      </w:r>
      <w:r w:rsidR="00FB6870">
        <w:rPr>
          <w:b/>
        </w:rPr>
        <w:t xml:space="preserve"> designed</w:t>
      </w:r>
      <w:r>
        <w:rPr>
          <w:b/>
        </w:rPr>
        <w:t xml:space="preserve"> (</w:t>
      </w:r>
      <w:r w:rsidRPr="003B5BEA">
        <w:rPr>
          <w:b/>
        </w:rPr>
        <w:t>max 10%</w:t>
      </w:r>
      <w:r w:rsidR="009448C0">
        <w:rPr>
          <w:b/>
        </w:rPr>
        <w:t>, inclusive of report</w:t>
      </w:r>
      <w:r w:rsidRPr="003B5BEA">
        <w:rPr>
          <w:b/>
        </w:rPr>
        <w:t>)</w:t>
      </w:r>
    </w:p>
    <w:p w:rsidR="008F49FA" w:rsidRDefault="008F49FA" w:rsidP="00D975B0">
      <w:pPr>
        <w:spacing w:after="120"/>
      </w:pPr>
      <w:r w:rsidRPr="006113A4">
        <w:rPr>
          <w:b/>
        </w:rPr>
        <w:t>PurchaseItem.java</w:t>
      </w:r>
      <w:r>
        <w:t xml:space="preserve"> and </w:t>
      </w:r>
      <w:r w:rsidRPr="006113A4">
        <w:rPr>
          <w:b/>
        </w:rPr>
        <w:t>UpdateStock.java</w:t>
      </w:r>
      <w:r>
        <w:t xml:space="preserve"> should be designed and the code written in prototype form WITHOUT functionality (just the GUI appearance).</w:t>
      </w:r>
    </w:p>
    <w:p w:rsidR="00D975B0" w:rsidRDefault="008F49FA" w:rsidP="00D975B0">
      <w:pPr>
        <w:tabs>
          <w:tab w:val="left" w:pos="1134"/>
        </w:tabs>
        <w:spacing w:after="120"/>
        <w:jc w:val="both"/>
      </w:pPr>
      <w:r w:rsidRPr="00D975B0">
        <w:rPr>
          <w:b/>
          <w:u w:val="single"/>
        </w:rPr>
        <w:t>Stage 3</w:t>
      </w:r>
      <w:r w:rsidRPr="00B134B3">
        <w:rPr>
          <w:b/>
        </w:rPr>
        <w:t xml:space="preserve"> </w:t>
      </w:r>
      <w:r>
        <w:rPr>
          <w:b/>
        </w:rPr>
        <w:t xml:space="preserve">A </w:t>
      </w:r>
      <w:r w:rsidR="00D975B0">
        <w:rPr>
          <w:b/>
        </w:rPr>
        <w:t xml:space="preserve">basic </w:t>
      </w:r>
      <w:r>
        <w:rPr>
          <w:b/>
        </w:rPr>
        <w:t>working version (</w:t>
      </w:r>
      <w:r w:rsidRPr="00B134B3">
        <w:rPr>
          <w:b/>
        </w:rPr>
        <w:t xml:space="preserve">max </w:t>
      </w:r>
      <w:r>
        <w:rPr>
          <w:b/>
        </w:rPr>
        <w:t>20%</w:t>
      </w:r>
      <w:r w:rsidR="009448C0">
        <w:rPr>
          <w:b/>
        </w:rPr>
        <w:t>, inclusive of report</w:t>
      </w:r>
      <w:r>
        <w:rPr>
          <w:b/>
        </w:rPr>
        <w:t>)</w:t>
      </w:r>
      <w:r>
        <w:tab/>
      </w:r>
      <w:r w:rsidR="00D975B0">
        <w:t xml:space="preserve"> </w:t>
      </w:r>
    </w:p>
    <w:p w:rsidR="008F49FA" w:rsidRDefault="008F49FA" w:rsidP="00D975B0">
      <w:pPr>
        <w:tabs>
          <w:tab w:val="left" w:pos="1134"/>
        </w:tabs>
        <w:spacing w:after="120"/>
        <w:jc w:val="both"/>
      </w:pPr>
      <w:r>
        <w:t xml:space="preserve">Implement the system whose GUIs you designed in stage 2. </w:t>
      </w:r>
    </w:p>
    <w:p w:rsidR="00D975B0" w:rsidRDefault="008F49FA" w:rsidP="008F49FA">
      <w:pPr>
        <w:tabs>
          <w:tab w:val="left" w:pos="1134"/>
        </w:tabs>
        <w:spacing w:after="120"/>
        <w:rPr>
          <w:b/>
        </w:rPr>
      </w:pPr>
      <w:r w:rsidRPr="00D975B0">
        <w:rPr>
          <w:b/>
          <w:u w:val="single"/>
        </w:rPr>
        <w:t>Stage 4</w:t>
      </w:r>
      <w:r w:rsidRPr="00D232E4">
        <w:rPr>
          <w:b/>
        </w:rPr>
        <w:t xml:space="preserve"> </w:t>
      </w:r>
      <w:r>
        <w:rPr>
          <w:b/>
        </w:rPr>
        <w:t xml:space="preserve">Improving your code </w:t>
      </w:r>
      <w:r w:rsidRPr="00D232E4">
        <w:rPr>
          <w:b/>
        </w:rPr>
        <w:t>(</w:t>
      </w:r>
      <w:r>
        <w:rPr>
          <w:b/>
        </w:rPr>
        <w:t>max 20%</w:t>
      </w:r>
      <w:r w:rsidR="009448C0">
        <w:rPr>
          <w:b/>
        </w:rPr>
        <w:t>, inclusive of report</w:t>
      </w:r>
      <w:r w:rsidRPr="00D232E4">
        <w:rPr>
          <w:b/>
        </w:rPr>
        <w:t>)</w:t>
      </w:r>
      <w:r>
        <w:rPr>
          <w:b/>
        </w:rPr>
        <w:t xml:space="preserve"> </w:t>
      </w:r>
    </w:p>
    <w:p w:rsidR="000266A0" w:rsidRDefault="000266A0" w:rsidP="000266A0">
      <w:pPr>
        <w:tabs>
          <w:tab w:val="left" w:pos="1134"/>
        </w:tabs>
        <w:spacing w:after="120"/>
        <w:jc w:val="both"/>
      </w:pPr>
      <w:r>
        <w:t xml:space="preserve">Design </w:t>
      </w:r>
      <w:r w:rsidRPr="00D523F6">
        <w:rPr>
          <w:i/>
        </w:rPr>
        <w:t>white box testing</w:t>
      </w:r>
      <w:r>
        <w:t xml:space="preserve"> of your system and provide evidence of both the functionality of your program and the testing results. </w:t>
      </w:r>
    </w:p>
    <w:p w:rsidR="000266A0" w:rsidRDefault="000266A0" w:rsidP="000266A0">
      <w:pPr>
        <w:tabs>
          <w:tab w:val="left" w:pos="1134"/>
        </w:tabs>
        <w:spacing w:after="120"/>
        <w:jc w:val="both"/>
      </w:pPr>
      <w:r>
        <w:t>Also adapt the code to perform error checking for bad input such as an input quantity of ‘four’.</w:t>
      </w:r>
    </w:p>
    <w:p w:rsidR="008F49FA" w:rsidRDefault="008F49FA" w:rsidP="008F49FA">
      <w:pPr>
        <w:tabs>
          <w:tab w:val="left" w:pos="1134"/>
        </w:tabs>
        <w:spacing w:after="120"/>
      </w:pPr>
      <w:r>
        <w:t>Adapt the code to include at least two of the following</w:t>
      </w:r>
      <w:r w:rsidR="000266A0">
        <w:t>:</w:t>
      </w:r>
    </w:p>
    <w:p w:rsidR="008F49FA" w:rsidRDefault="008F49FA" w:rsidP="00AC4D04">
      <w:pPr>
        <w:numPr>
          <w:ilvl w:val="0"/>
          <w:numId w:val="1"/>
        </w:numPr>
        <w:tabs>
          <w:tab w:val="left" w:pos="1134"/>
        </w:tabs>
        <w:spacing w:after="120"/>
      </w:pPr>
      <w:r>
        <w:t xml:space="preserve">a larger selection of items in </w:t>
      </w:r>
      <w:r w:rsidRPr="00AC4D04">
        <w:rPr>
          <w:b/>
        </w:rPr>
        <w:t>StockData</w:t>
      </w:r>
      <w:r w:rsidR="00AC4D04" w:rsidRPr="00AC4D04">
        <w:rPr>
          <w:b/>
        </w:rPr>
        <w:t>.java</w:t>
      </w:r>
    </w:p>
    <w:p w:rsidR="008F49FA" w:rsidRDefault="008F49FA" w:rsidP="00AC4D04">
      <w:pPr>
        <w:numPr>
          <w:ilvl w:val="0"/>
          <w:numId w:val="1"/>
        </w:numPr>
        <w:tabs>
          <w:tab w:val="left" w:pos="1134"/>
        </w:tabs>
        <w:spacing w:after="120"/>
      </w:pPr>
      <w:r>
        <w:t xml:space="preserve">displaying pictures of the stock </w:t>
      </w:r>
      <w:r w:rsidR="000266A0">
        <w:t>when the user checks it</w:t>
      </w:r>
    </w:p>
    <w:p w:rsidR="00842B63" w:rsidRDefault="00842B63" w:rsidP="00AC4D04">
      <w:pPr>
        <w:numPr>
          <w:ilvl w:val="0"/>
          <w:numId w:val="1"/>
        </w:numPr>
        <w:tabs>
          <w:tab w:val="left" w:pos="1134"/>
        </w:tabs>
        <w:spacing w:after="120"/>
      </w:pPr>
      <w:r>
        <w:t xml:space="preserve">a password dialog before the UpdateStock.java </w:t>
      </w:r>
      <w:proofErr w:type="spellStart"/>
      <w:r>
        <w:t>JFrame</w:t>
      </w:r>
      <w:proofErr w:type="spellEnd"/>
      <w:r>
        <w:t xml:space="preserve"> will open</w:t>
      </w:r>
    </w:p>
    <w:p w:rsidR="00842B63" w:rsidRDefault="00842B63" w:rsidP="00842B63">
      <w:pPr>
        <w:numPr>
          <w:ilvl w:val="0"/>
          <w:numId w:val="1"/>
        </w:numPr>
        <w:tabs>
          <w:tab w:val="clear" w:pos="720"/>
          <w:tab w:val="left" w:pos="-1418"/>
        </w:tabs>
        <w:spacing w:after="120"/>
      </w:pPr>
      <w:r>
        <w:t xml:space="preserve">a redesigned user interface for the </w:t>
      </w:r>
      <w:proofErr w:type="spellStart"/>
      <w:r w:rsidRPr="00AC4D04">
        <w:t>JFrames</w:t>
      </w:r>
      <w:proofErr w:type="spellEnd"/>
    </w:p>
    <w:p w:rsidR="009448C0" w:rsidRDefault="008F49FA" w:rsidP="008F49FA">
      <w:pPr>
        <w:tabs>
          <w:tab w:val="left" w:pos="1134"/>
        </w:tabs>
        <w:spacing w:after="120"/>
      </w:pPr>
      <w:r w:rsidRPr="006D1E3A">
        <w:rPr>
          <w:b/>
          <w:u w:val="single"/>
        </w:rPr>
        <w:t>Stage 5</w:t>
      </w:r>
      <w:r w:rsidRPr="00913F18">
        <w:rPr>
          <w:b/>
        </w:rPr>
        <w:t xml:space="preserve"> </w:t>
      </w:r>
      <w:r>
        <w:rPr>
          <w:b/>
        </w:rPr>
        <w:t xml:space="preserve">Saving </w:t>
      </w:r>
      <w:r w:rsidR="000266A0">
        <w:rPr>
          <w:b/>
        </w:rPr>
        <w:t>data</w:t>
      </w:r>
      <w:r>
        <w:rPr>
          <w:b/>
        </w:rPr>
        <w:t xml:space="preserve"> externally </w:t>
      </w:r>
      <w:r w:rsidRPr="00913F18">
        <w:rPr>
          <w:b/>
        </w:rPr>
        <w:t xml:space="preserve">(max </w:t>
      </w:r>
      <w:r>
        <w:rPr>
          <w:b/>
        </w:rPr>
        <w:t>20</w:t>
      </w:r>
      <w:r w:rsidRPr="00913F18">
        <w:rPr>
          <w:b/>
        </w:rPr>
        <w:t>%</w:t>
      </w:r>
      <w:r w:rsidR="009448C0">
        <w:rPr>
          <w:b/>
        </w:rPr>
        <w:t>, inclusive of report</w:t>
      </w:r>
      <w:r w:rsidRPr="00913F18">
        <w:rPr>
          <w:b/>
        </w:rPr>
        <w:t>)</w:t>
      </w:r>
      <w:r>
        <w:tab/>
        <w:t xml:space="preserve"> </w:t>
      </w:r>
    </w:p>
    <w:p w:rsidR="008F49FA" w:rsidRDefault="000266A0" w:rsidP="008F49FA">
      <w:pPr>
        <w:tabs>
          <w:tab w:val="left" w:pos="1134"/>
        </w:tabs>
        <w:spacing w:after="120"/>
      </w:pPr>
      <w:r>
        <w:t>Using a database or other storage – more details will be provided later</w:t>
      </w:r>
      <w:r w:rsidR="008F49FA">
        <w:t xml:space="preserve">. </w:t>
      </w:r>
    </w:p>
    <w:p w:rsidR="008F49FA" w:rsidRDefault="008F49FA" w:rsidP="008F49FA">
      <w:pPr>
        <w:tabs>
          <w:tab w:val="left" w:pos="1134"/>
        </w:tabs>
        <w:spacing w:after="120"/>
      </w:pPr>
      <w:r w:rsidRPr="006D1E3A">
        <w:rPr>
          <w:b/>
          <w:u w:val="single"/>
        </w:rPr>
        <w:t>Stage 6</w:t>
      </w:r>
      <w:r w:rsidRPr="00CF42BA">
        <w:rPr>
          <w:b/>
        </w:rPr>
        <w:t xml:space="preserve"> Innovations</w:t>
      </w:r>
      <w:r>
        <w:rPr>
          <w:b/>
        </w:rPr>
        <w:t xml:space="preserve"> </w:t>
      </w:r>
      <w:r>
        <w:t>(</w:t>
      </w:r>
      <w:r w:rsidRPr="009448C0">
        <w:rPr>
          <w:b/>
        </w:rPr>
        <w:t>max 20%</w:t>
      </w:r>
      <w:r w:rsidR="009448C0" w:rsidRPr="009448C0">
        <w:rPr>
          <w:b/>
        </w:rPr>
        <w:t>,</w:t>
      </w:r>
      <w:r w:rsidR="009448C0">
        <w:rPr>
          <w:b/>
        </w:rPr>
        <w:t xml:space="preserve"> inclusive of report</w:t>
      </w:r>
      <w:r>
        <w:t>), for example:</w:t>
      </w:r>
    </w:p>
    <w:p w:rsidR="008F49FA" w:rsidRDefault="008F49FA" w:rsidP="00AC4D04">
      <w:pPr>
        <w:numPr>
          <w:ilvl w:val="0"/>
          <w:numId w:val="12"/>
        </w:numPr>
        <w:spacing w:after="120"/>
      </w:pPr>
      <w:r>
        <w:t>When updating, include the facility to add</w:t>
      </w:r>
      <w:r w:rsidR="00AC4D04">
        <w:t xml:space="preserve"> new stock lines</w:t>
      </w:r>
      <w:r>
        <w:t>.</w:t>
      </w:r>
    </w:p>
    <w:p w:rsidR="008F49FA" w:rsidRDefault="008F49FA" w:rsidP="00AC4D04">
      <w:pPr>
        <w:numPr>
          <w:ilvl w:val="0"/>
          <w:numId w:val="12"/>
        </w:numPr>
        <w:spacing w:after="120"/>
      </w:pPr>
      <w:r>
        <w:t>Use a keypad for input when checking stoc</w:t>
      </w:r>
      <w:r w:rsidR="00AC4D04">
        <w:t>k availability (</w:t>
      </w:r>
      <w:r>
        <w:t xml:space="preserve">see the program </w:t>
      </w:r>
      <w:r w:rsidRPr="00AC4D04">
        <w:rPr>
          <w:b/>
        </w:rPr>
        <w:t>Saf</w:t>
      </w:r>
      <w:r w:rsidR="00AC4D04" w:rsidRPr="00AC4D04">
        <w:rPr>
          <w:b/>
        </w:rPr>
        <w:t>e.java</w:t>
      </w:r>
      <w:r w:rsidR="00AC4D04">
        <w:t xml:space="preserve"> </w:t>
      </w:r>
      <w:r w:rsidR="00842B63">
        <w:t>in</w:t>
      </w:r>
      <w:r w:rsidR="00AC4D04">
        <w:t xml:space="preserve"> the second </w:t>
      </w:r>
      <w:r>
        <w:t>workbook for ideas).</w:t>
      </w:r>
    </w:p>
    <w:p w:rsidR="00021846" w:rsidRDefault="008F49FA" w:rsidP="00021846">
      <w:pPr>
        <w:numPr>
          <w:ilvl w:val="0"/>
          <w:numId w:val="12"/>
        </w:numPr>
        <w:spacing w:after="120"/>
      </w:pPr>
      <w:r>
        <w:t>Multiple purchases (Argos allows up to</w:t>
      </w:r>
      <w:r w:rsidR="00AC4D04">
        <w:t xml:space="preserve"> 5 purchases per transaction). </w:t>
      </w:r>
      <w:r>
        <w:t>WARNING – this is hard to accomplish if you include full error checking.</w:t>
      </w:r>
    </w:p>
    <w:p w:rsidR="00021846" w:rsidRPr="00021846" w:rsidRDefault="00021846" w:rsidP="00021846">
      <w:pPr>
        <w:spacing w:after="120"/>
      </w:pPr>
    </w:p>
    <w:p w:rsidR="00AD391C" w:rsidRDefault="00AD391C" w:rsidP="008F49FA">
      <w:pPr>
        <w:tabs>
          <w:tab w:val="left" w:pos="1134"/>
        </w:tabs>
        <w:spacing w:after="120"/>
        <w:rPr>
          <w:b/>
          <w:color w:val="000000"/>
        </w:rPr>
      </w:pPr>
    </w:p>
    <w:p w:rsidR="00FC2FB2" w:rsidRDefault="00FC2FB2" w:rsidP="008F49FA">
      <w:pPr>
        <w:tabs>
          <w:tab w:val="left" w:pos="1134"/>
        </w:tabs>
        <w:spacing w:after="120"/>
        <w:rPr>
          <w:b/>
          <w:color w:val="000000"/>
        </w:rPr>
      </w:pPr>
    </w:p>
    <w:p w:rsidR="00AD391C" w:rsidRPr="00021846" w:rsidRDefault="00D975B0" w:rsidP="00021846">
      <w:pPr>
        <w:tabs>
          <w:tab w:val="left" w:pos="1134"/>
        </w:tabs>
        <w:spacing w:after="120"/>
        <w:jc w:val="center"/>
        <w:rPr>
          <w:b/>
          <w:sz w:val="28"/>
          <w:szCs w:val="28"/>
        </w:rPr>
      </w:pPr>
      <w:r w:rsidRPr="00AD391C">
        <w:rPr>
          <w:b/>
          <w:sz w:val="28"/>
          <w:szCs w:val="28"/>
        </w:rPr>
        <w:lastRenderedPageBreak/>
        <w:t>Deliverables</w:t>
      </w:r>
    </w:p>
    <w:p w:rsidR="00B805CD" w:rsidRPr="00D975B0" w:rsidRDefault="00D975B0" w:rsidP="005B1429">
      <w:pPr>
        <w:tabs>
          <w:tab w:val="left" w:pos="1134"/>
        </w:tabs>
        <w:spacing w:after="120"/>
        <w:jc w:val="both"/>
        <w:rPr>
          <w:color w:val="000000"/>
        </w:rPr>
      </w:pPr>
      <w:r w:rsidRPr="00D975B0">
        <w:rPr>
          <w:color w:val="000000"/>
        </w:rPr>
        <w:t>There are three interim deliverables</w:t>
      </w:r>
      <w:r w:rsidR="005B1429">
        <w:rPr>
          <w:color w:val="000000"/>
        </w:rPr>
        <w:t xml:space="preserve"> and a final deliverable which</w:t>
      </w:r>
      <w:r w:rsidRPr="00D975B0">
        <w:rPr>
          <w:color w:val="000000"/>
        </w:rPr>
        <w:t xml:space="preserve"> you will need to upload</w:t>
      </w:r>
      <w:r>
        <w:rPr>
          <w:color w:val="000000"/>
        </w:rPr>
        <w:t xml:space="preserve"> by the given deadlines. </w:t>
      </w:r>
      <w:r w:rsidR="005B1429">
        <w:rPr>
          <w:color w:val="000000"/>
        </w:rPr>
        <w:t xml:space="preserve">All </w:t>
      </w:r>
      <w:r w:rsidR="005B1429" w:rsidRPr="00D975B0">
        <w:rPr>
          <w:color w:val="000000"/>
        </w:rPr>
        <w:t>deliverables</w:t>
      </w:r>
      <w:r w:rsidR="005B1429">
        <w:rPr>
          <w:color w:val="000000"/>
        </w:rPr>
        <w:t xml:space="preserve"> should be uploaded from </w:t>
      </w:r>
      <w:proofErr w:type="spellStart"/>
      <w:r w:rsidR="005B1429">
        <w:rPr>
          <w:color w:val="000000"/>
        </w:rPr>
        <w:t>Teachmat</w:t>
      </w:r>
      <w:proofErr w:type="spellEnd"/>
      <w:r w:rsidR="005B1429">
        <w:rPr>
          <w:color w:val="000000"/>
        </w:rPr>
        <w:t xml:space="preserve"> on the coursework upload system. </w:t>
      </w:r>
      <w:r>
        <w:rPr>
          <w:color w:val="000000"/>
        </w:rPr>
        <w:t xml:space="preserve">Failure to </w:t>
      </w:r>
      <w:r w:rsidR="006D1E3A">
        <w:rPr>
          <w:color w:val="000000"/>
        </w:rPr>
        <w:t>demonstrate your interim deliverables</w:t>
      </w:r>
      <w:r>
        <w:rPr>
          <w:color w:val="000000"/>
        </w:rPr>
        <w:t xml:space="preserve"> </w:t>
      </w:r>
      <w:r w:rsidR="005B1429">
        <w:rPr>
          <w:color w:val="000000"/>
        </w:rPr>
        <w:t xml:space="preserve">is a breach of the coursework regulations and </w:t>
      </w:r>
      <w:r>
        <w:rPr>
          <w:color w:val="000000"/>
        </w:rPr>
        <w:t xml:space="preserve">will result in </w:t>
      </w:r>
      <w:r w:rsidR="006D1E3A" w:rsidRPr="006D1E3A">
        <w:rPr>
          <w:color w:val="000000"/>
        </w:rPr>
        <w:t>a loss of marks</w:t>
      </w:r>
      <w:r w:rsidR="00DD4B4C">
        <w:rPr>
          <w:color w:val="000000"/>
        </w:rPr>
        <w:t>.</w:t>
      </w:r>
    </w:p>
    <w:p w:rsidR="00AD391C" w:rsidRDefault="00AD391C" w:rsidP="008F49FA">
      <w:pPr>
        <w:tabs>
          <w:tab w:val="left" w:pos="1134"/>
        </w:tabs>
        <w:spacing w:after="120"/>
        <w:rPr>
          <w:b/>
          <w:color w:val="000000"/>
        </w:rPr>
      </w:pPr>
    </w:p>
    <w:p w:rsidR="00B805CD" w:rsidRDefault="00DD4B4C" w:rsidP="00B805CD">
      <w:pPr>
        <w:tabs>
          <w:tab w:val="left" w:pos="1134"/>
        </w:tabs>
        <w:spacing w:after="120"/>
        <w:rPr>
          <w:b/>
          <w:color w:val="000000"/>
        </w:rPr>
      </w:pPr>
      <w:r w:rsidRPr="00D975B0">
        <w:rPr>
          <w:b/>
          <w:color w:val="000000"/>
          <w:sz w:val="26"/>
          <w:szCs w:val="26"/>
        </w:rPr>
        <w:t xml:space="preserve">Interim </w:t>
      </w:r>
      <w:r w:rsidR="00B805CD" w:rsidRPr="003B5BEA">
        <w:rPr>
          <w:b/>
          <w:color w:val="000000"/>
        </w:rPr>
        <w:t>DELIVERABLE A</w:t>
      </w:r>
      <w:r w:rsidR="00B805CD">
        <w:rPr>
          <w:b/>
          <w:color w:val="000000"/>
        </w:rPr>
        <w:t xml:space="preserve"> – To Be Uploaded </w:t>
      </w:r>
    </w:p>
    <w:p w:rsidR="00B805CD" w:rsidRDefault="00B805CD" w:rsidP="00B805CD">
      <w:pPr>
        <w:tabs>
          <w:tab w:val="left" w:pos="1134"/>
        </w:tabs>
        <w:spacing w:after="120"/>
        <w:jc w:val="center"/>
        <w:rPr>
          <w:b/>
          <w:color w:val="000000"/>
          <w:u w:val="single"/>
        </w:rPr>
      </w:pPr>
      <w:r w:rsidRPr="008C1E72">
        <w:rPr>
          <w:b/>
          <w:color w:val="000000"/>
          <w:u w:val="single"/>
        </w:rPr>
        <w:t xml:space="preserve">BEFORE MIDNIGHT </w:t>
      </w:r>
      <w:r w:rsidR="000C46FC">
        <w:rPr>
          <w:b/>
          <w:color w:val="000000"/>
          <w:u w:val="single"/>
        </w:rPr>
        <w:t>6</w:t>
      </w:r>
      <w:r w:rsidRPr="008C1E72">
        <w:rPr>
          <w:b/>
          <w:color w:val="000000"/>
          <w:u w:val="single"/>
          <w:vertAlign w:val="superscript"/>
        </w:rPr>
        <w:t>th</w:t>
      </w:r>
      <w:r w:rsidRPr="008C1E72">
        <w:rPr>
          <w:b/>
          <w:color w:val="000000"/>
          <w:u w:val="single"/>
        </w:rPr>
        <w:t xml:space="preserve"> DECEMBER 201</w:t>
      </w:r>
      <w:r w:rsidR="000C46FC">
        <w:rPr>
          <w:b/>
          <w:color w:val="000000"/>
          <w:u w:val="single"/>
        </w:rPr>
        <w:t>5</w:t>
      </w:r>
    </w:p>
    <w:p w:rsidR="00B805CD" w:rsidRPr="008C1E72" w:rsidRDefault="00B805CD" w:rsidP="00B805CD">
      <w:pPr>
        <w:tabs>
          <w:tab w:val="left" w:pos="1134"/>
        </w:tabs>
        <w:spacing w:after="120"/>
        <w:jc w:val="center"/>
        <w:rPr>
          <w:b/>
          <w:color w:val="000000"/>
          <w:u w:val="single"/>
        </w:rPr>
      </w:pPr>
    </w:p>
    <w:p w:rsidR="00B805CD" w:rsidRDefault="00B805CD" w:rsidP="00FC2FB2">
      <w:pPr>
        <w:tabs>
          <w:tab w:val="left" w:pos="1134"/>
        </w:tabs>
        <w:spacing w:after="120"/>
        <w:jc w:val="both"/>
        <w:rPr>
          <w:color w:val="000000"/>
        </w:rPr>
      </w:pPr>
      <w:r>
        <w:rPr>
          <w:color w:val="000000"/>
        </w:rPr>
        <w:t>For Deliverable A</w:t>
      </w:r>
      <w:r w:rsidRPr="003B5BEA">
        <w:rPr>
          <w:color w:val="000000"/>
        </w:rPr>
        <w:t xml:space="preserve"> you should present </w:t>
      </w:r>
      <w:r>
        <w:rPr>
          <w:color w:val="000000"/>
        </w:rPr>
        <w:t>your</w:t>
      </w:r>
      <w:r w:rsidRPr="003B5BEA">
        <w:rPr>
          <w:color w:val="000000"/>
        </w:rPr>
        <w:t xml:space="preserve"> commented </w:t>
      </w:r>
      <w:r w:rsidRPr="006113A4">
        <w:rPr>
          <w:b/>
          <w:color w:val="000000"/>
        </w:rPr>
        <w:t>CheckStock.java</w:t>
      </w:r>
      <w:r w:rsidRPr="003B5BEA">
        <w:rPr>
          <w:color w:val="000000"/>
        </w:rPr>
        <w:t xml:space="preserve"> and the </w:t>
      </w:r>
      <w:r w:rsidR="00842B63">
        <w:rPr>
          <w:color w:val="000000"/>
        </w:rPr>
        <w:t xml:space="preserve">prototype </w:t>
      </w:r>
      <w:r w:rsidRPr="003B5BEA">
        <w:rPr>
          <w:color w:val="000000"/>
        </w:rPr>
        <w:t>GUI</w:t>
      </w:r>
      <w:r>
        <w:rPr>
          <w:color w:val="000000"/>
        </w:rPr>
        <w:t>s</w:t>
      </w:r>
      <w:r w:rsidRPr="003B5BEA">
        <w:rPr>
          <w:color w:val="000000"/>
        </w:rPr>
        <w:t xml:space="preserve"> </w:t>
      </w:r>
      <w:r>
        <w:rPr>
          <w:color w:val="000000"/>
        </w:rPr>
        <w:t>f</w:t>
      </w:r>
      <w:r w:rsidRPr="003B5BEA">
        <w:rPr>
          <w:color w:val="000000"/>
        </w:rPr>
        <w:t xml:space="preserve">or </w:t>
      </w:r>
      <w:r w:rsidRPr="006113A4">
        <w:rPr>
          <w:b/>
          <w:color w:val="000000"/>
        </w:rPr>
        <w:t>PurchaseItem.java</w:t>
      </w:r>
      <w:r>
        <w:rPr>
          <w:color w:val="000000"/>
        </w:rPr>
        <w:t xml:space="preserve"> and </w:t>
      </w:r>
      <w:r w:rsidRPr="006113A4">
        <w:rPr>
          <w:b/>
          <w:color w:val="000000"/>
        </w:rPr>
        <w:t>UpdateStock.java</w:t>
      </w:r>
      <w:r w:rsidR="00842B63" w:rsidRPr="000C46FC">
        <w:rPr>
          <w:color w:val="000000"/>
        </w:rPr>
        <w:t xml:space="preserve"> (stages 1 &amp; 2)</w:t>
      </w:r>
      <w:r w:rsidRPr="003B5BEA">
        <w:rPr>
          <w:color w:val="000000"/>
        </w:rPr>
        <w:t xml:space="preserve">. This </w:t>
      </w:r>
      <w:r>
        <w:rPr>
          <w:color w:val="000000"/>
        </w:rPr>
        <w:t xml:space="preserve">should be uploaded before midnight </w:t>
      </w:r>
      <w:r w:rsidR="00840CAC">
        <w:rPr>
          <w:color w:val="000000"/>
        </w:rPr>
        <w:t xml:space="preserve">on Sunday </w:t>
      </w:r>
      <w:r w:rsidR="000C46FC">
        <w:rPr>
          <w:color w:val="000000"/>
        </w:rPr>
        <w:t>6</w:t>
      </w:r>
      <w:r w:rsidRPr="008C1E72">
        <w:rPr>
          <w:color w:val="000000"/>
          <w:vertAlign w:val="superscript"/>
        </w:rPr>
        <w:t>th</w:t>
      </w:r>
      <w:r>
        <w:rPr>
          <w:color w:val="000000"/>
        </w:rPr>
        <w:t xml:space="preserve"> December 201</w:t>
      </w:r>
      <w:r w:rsidR="000C46FC">
        <w:rPr>
          <w:color w:val="000000"/>
        </w:rPr>
        <w:t>5</w:t>
      </w:r>
      <w:r>
        <w:rPr>
          <w:color w:val="000000"/>
        </w:rPr>
        <w:t xml:space="preserve">. You will demonstrate your upload </w:t>
      </w:r>
      <w:r w:rsidR="00B5073D">
        <w:rPr>
          <w:color w:val="000000"/>
        </w:rPr>
        <w:t>and receive verbal feedback from</w:t>
      </w:r>
      <w:r>
        <w:rPr>
          <w:color w:val="000000"/>
        </w:rPr>
        <w:t xml:space="preserve"> your lab</w:t>
      </w:r>
      <w:r w:rsidRPr="003B5BEA">
        <w:rPr>
          <w:color w:val="000000"/>
        </w:rPr>
        <w:t xml:space="preserve"> tutor</w:t>
      </w:r>
      <w:r>
        <w:rPr>
          <w:color w:val="000000"/>
        </w:rPr>
        <w:t xml:space="preserve"> on the following </w:t>
      </w:r>
      <w:r w:rsidR="006D1E3A">
        <w:rPr>
          <w:color w:val="000000"/>
        </w:rPr>
        <w:t>day or the week after</w:t>
      </w:r>
      <w:r w:rsidRPr="003B5BEA">
        <w:rPr>
          <w:color w:val="000000"/>
        </w:rPr>
        <w:t>.</w:t>
      </w:r>
    </w:p>
    <w:p w:rsidR="00AD391C" w:rsidRDefault="00AD391C" w:rsidP="00B805CD">
      <w:pPr>
        <w:tabs>
          <w:tab w:val="left" w:pos="1134"/>
        </w:tabs>
        <w:spacing w:after="120"/>
        <w:rPr>
          <w:color w:val="000000"/>
        </w:rPr>
      </w:pPr>
    </w:p>
    <w:p w:rsidR="00B805CD" w:rsidRDefault="00DD4B4C" w:rsidP="00B805CD">
      <w:pPr>
        <w:tabs>
          <w:tab w:val="left" w:pos="1134"/>
        </w:tabs>
        <w:spacing w:after="120"/>
        <w:rPr>
          <w:b/>
          <w:color w:val="000000"/>
        </w:rPr>
      </w:pPr>
      <w:r w:rsidRPr="00D975B0">
        <w:rPr>
          <w:b/>
          <w:color w:val="000000"/>
          <w:sz w:val="26"/>
          <w:szCs w:val="26"/>
        </w:rPr>
        <w:t xml:space="preserve">Interim </w:t>
      </w:r>
      <w:r w:rsidR="00B805CD" w:rsidRPr="003B5BEA">
        <w:rPr>
          <w:b/>
          <w:color w:val="000000"/>
        </w:rPr>
        <w:t xml:space="preserve">DELIVERABLE </w:t>
      </w:r>
      <w:r w:rsidR="00B805CD">
        <w:rPr>
          <w:b/>
          <w:color w:val="000000"/>
        </w:rPr>
        <w:t>B – To Be Uploaded</w:t>
      </w:r>
    </w:p>
    <w:p w:rsidR="00B805CD" w:rsidRDefault="00B805CD" w:rsidP="00B805CD">
      <w:pPr>
        <w:tabs>
          <w:tab w:val="left" w:pos="1134"/>
        </w:tabs>
        <w:spacing w:after="120"/>
        <w:jc w:val="center"/>
        <w:rPr>
          <w:b/>
          <w:color w:val="000000"/>
          <w:u w:val="single"/>
        </w:rPr>
      </w:pPr>
      <w:r w:rsidRPr="008C1E72">
        <w:rPr>
          <w:b/>
          <w:color w:val="000000"/>
          <w:u w:val="single"/>
        </w:rPr>
        <w:t xml:space="preserve">BEFORE MIDNIGHT </w:t>
      </w:r>
      <w:r>
        <w:rPr>
          <w:b/>
          <w:color w:val="000000"/>
          <w:u w:val="single"/>
        </w:rPr>
        <w:t>2</w:t>
      </w:r>
      <w:r w:rsidR="00840CAC">
        <w:rPr>
          <w:b/>
          <w:color w:val="000000"/>
          <w:u w:val="single"/>
        </w:rPr>
        <w:t>4</w:t>
      </w:r>
      <w:r w:rsidRPr="008C1E72">
        <w:rPr>
          <w:b/>
          <w:color w:val="000000"/>
          <w:u w:val="single"/>
          <w:vertAlign w:val="superscript"/>
        </w:rPr>
        <w:t>th</w:t>
      </w:r>
      <w:r w:rsidRPr="008C1E72">
        <w:rPr>
          <w:b/>
          <w:color w:val="000000"/>
          <w:u w:val="single"/>
        </w:rPr>
        <w:t xml:space="preserve"> </w:t>
      </w:r>
      <w:r>
        <w:rPr>
          <w:b/>
          <w:color w:val="000000"/>
          <w:u w:val="single"/>
        </w:rPr>
        <w:t>JANUARY 201</w:t>
      </w:r>
      <w:r w:rsidR="00840CAC">
        <w:rPr>
          <w:b/>
          <w:color w:val="000000"/>
          <w:u w:val="single"/>
        </w:rPr>
        <w:t>6</w:t>
      </w:r>
    </w:p>
    <w:p w:rsidR="00B805CD" w:rsidRPr="003B5BEA" w:rsidRDefault="00B805CD" w:rsidP="00B805CD">
      <w:pPr>
        <w:tabs>
          <w:tab w:val="left" w:pos="1134"/>
        </w:tabs>
        <w:spacing w:after="120"/>
        <w:rPr>
          <w:b/>
          <w:color w:val="000000"/>
        </w:rPr>
      </w:pPr>
    </w:p>
    <w:p w:rsidR="00B805CD" w:rsidRDefault="00B805CD" w:rsidP="00FC2FB2">
      <w:pPr>
        <w:tabs>
          <w:tab w:val="left" w:pos="1134"/>
        </w:tabs>
        <w:spacing w:after="120"/>
        <w:jc w:val="both"/>
        <w:rPr>
          <w:color w:val="000000"/>
        </w:rPr>
      </w:pPr>
      <w:r w:rsidRPr="003B5BEA">
        <w:rPr>
          <w:color w:val="000000"/>
        </w:rPr>
        <w:t xml:space="preserve">At this stage you should present a </w:t>
      </w:r>
      <w:r w:rsidR="00840CAC">
        <w:rPr>
          <w:color w:val="000000"/>
        </w:rPr>
        <w:t xml:space="preserve">basic </w:t>
      </w:r>
      <w:r>
        <w:rPr>
          <w:color w:val="000000"/>
        </w:rPr>
        <w:t>working version of the code</w:t>
      </w:r>
      <w:r w:rsidRPr="003B5BEA">
        <w:rPr>
          <w:color w:val="000000"/>
        </w:rPr>
        <w:t xml:space="preserve"> </w:t>
      </w:r>
      <w:r w:rsidR="00840CAC">
        <w:rPr>
          <w:color w:val="000000"/>
        </w:rPr>
        <w:t xml:space="preserve">(stage 3) </w:t>
      </w:r>
      <w:r w:rsidRPr="003B5BEA">
        <w:rPr>
          <w:color w:val="000000"/>
        </w:rPr>
        <w:t xml:space="preserve">to be </w:t>
      </w:r>
      <w:r>
        <w:rPr>
          <w:color w:val="000000"/>
        </w:rPr>
        <w:t xml:space="preserve">uploaded before midnight </w:t>
      </w:r>
      <w:r w:rsidR="00840CAC">
        <w:rPr>
          <w:color w:val="000000"/>
        </w:rPr>
        <w:t xml:space="preserve">on Sunday </w:t>
      </w:r>
      <w:r>
        <w:rPr>
          <w:color w:val="000000"/>
        </w:rPr>
        <w:t>2</w:t>
      </w:r>
      <w:r w:rsidR="00840CAC">
        <w:rPr>
          <w:color w:val="000000"/>
        </w:rPr>
        <w:t>4</w:t>
      </w:r>
      <w:r w:rsidRPr="008C1E72">
        <w:rPr>
          <w:color w:val="000000"/>
          <w:vertAlign w:val="superscript"/>
        </w:rPr>
        <w:t>th</w:t>
      </w:r>
      <w:r w:rsidR="00840CAC">
        <w:rPr>
          <w:color w:val="000000"/>
        </w:rPr>
        <w:t xml:space="preserve"> January 2016</w:t>
      </w:r>
      <w:r>
        <w:rPr>
          <w:color w:val="000000"/>
        </w:rPr>
        <w:t xml:space="preserve">. You will demonstrate your upload </w:t>
      </w:r>
      <w:r w:rsidR="00B5073D">
        <w:rPr>
          <w:color w:val="000000"/>
        </w:rPr>
        <w:t xml:space="preserve">and receive verbal feedback from </w:t>
      </w:r>
      <w:r>
        <w:rPr>
          <w:color w:val="000000"/>
        </w:rPr>
        <w:t>your lab</w:t>
      </w:r>
      <w:r w:rsidRPr="003B5BEA">
        <w:rPr>
          <w:color w:val="000000"/>
        </w:rPr>
        <w:t xml:space="preserve"> tutor</w:t>
      </w:r>
      <w:r>
        <w:rPr>
          <w:color w:val="000000"/>
        </w:rPr>
        <w:t xml:space="preserve"> on the following </w:t>
      </w:r>
      <w:r w:rsidR="006D1E3A">
        <w:rPr>
          <w:color w:val="000000"/>
        </w:rPr>
        <w:t>day or the week after</w:t>
      </w:r>
      <w:r w:rsidRPr="003B5BEA">
        <w:rPr>
          <w:color w:val="000000"/>
        </w:rPr>
        <w:t>.</w:t>
      </w:r>
    </w:p>
    <w:p w:rsidR="00AD391C" w:rsidRDefault="00AD391C" w:rsidP="00B805CD">
      <w:pPr>
        <w:tabs>
          <w:tab w:val="left" w:pos="1134"/>
        </w:tabs>
        <w:spacing w:after="120"/>
        <w:rPr>
          <w:color w:val="000000"/>
        </w:rPr>
      </w:pPr>
    </w:p>
    <w:p w:rsidR="00B805CD" w:rsidRDefault="00DD4B4C" w:rsidP="00B805CD">
      <w:pPr>
        <w:tabs>
          <w:tab w:val="left" w:pos="1134"/>
        </w:tabs>
        <w:spacing w:after="120"/>
        <w:rPr>
          <w:b/>
          <w:color w:val="000000"/>
        </w:rPr>
      </w:pPr>
      <w:r w:rsidRPr="00D975B0">
        <w:rPr>
          <w:b/>
          <w:color w:val="000000"/>
          <w:sz w:val="26"/>
          <w:szCs w:val="26"/>
        </w:rPr>
        <w:t xml:space="preserve">Interim </w:t>
      </w:r>
      <w:r w:rsidR="00B805CD" w:rsidRPr="003B5BEA">
        <w:rPr>
          <w:b/>
          <w:color w:val="000000"/>
        </w:rPr>
        <w:t xml:space="preserve">DELIVERABLE </w:t>
      </w:r>
      <w:r w:rsidR="00B805CD">
        <w:rPr>
          <w:b/>
          <w:color w:val="000000"/>
        </w:rPr>
        <w:t>C – To Be Uploaded</w:t>
      </w:r>
    </w:p>
    <w:p w:rsidR="00B805CD" w:rsidRDefault="00B805CD" w:rsidP="00B805CD">
      <w:pPr>
        <w:tabs>
          <w:tab w:val="left" w:pos="1134"/>
        </w:tabs>
        <w:spacing w:after="120"/>
        <w:jc w:val="center"/>
        <w:rPr>
          <w:b/>
          <w:color w:val="000000"/>
          <w:u w:val="single"/>
        </w:rPr>
      </w:pPr>
      <w:r w:rsidRPr="008C1E72">
        <w:rPr>
          <w:b/>
          <w:color w:val="000000"/>
          <w:u w:val="single"/>
        </w:rPr>
        <w:t xml:space="preserve">BEFORE MIDNIGHT </w:t>
      </w:r>
      <w:r w:rsidR="009B3CD9">
        <w:rPr>
          <w:b/>
          <w:color w:val="000000"/>
          <w:u w:val="single"/>
        </w:rPr>
        <w:t>2</w:t>
      </w:r>
      <w:r w:rsidR="00840CAC">
        <w:rPr>
          <w:b/>
          <w:color w:val="000000"/>
          <w:u w:val="single"/>
        </w:rPr>
        <w:t>1</w:t>
      </w:r>
      <w:r w:rsidR="00840CAC" w:rsidRPr="00840CAC">
        <w:rPr>
          <w:b/>
          <w:color w:val="000000"/>
          <w:u w:val="single"/>
          <w:vertAlign w:val="superscript"/>
        </w:rPr>
        <w:t>st</w:t>
      </w:r>
      <w:r w:rsidR="00840CAC">
        <w:rPr>
          <w:b/>
          <w:color w:val="000000"/>
          <w:u w:val="single"/>
        </w:rPr>
        <w:t xml:space="preserve"> </w:t>
      </w:r>
      <w:r w:rsidR="009B3CD9">
        <w:rPr>
          <w:b/>
          <w:color w:val="000000"/>
          <w:u w:val="single"/>
        </w:rPr>
        <w:t>February</w:t>
      </w:r>
      <w:r w:rsidR="00840CAC">
        <w:rPr>
          <w:b/>
          <w:color w:val="000000"/>
          <w:u w:val="single"/>
        </w:rPr>
        <w:t xml:space="preserve"> 2016</w:t>
      </w:r>
    </w:p>
    <w:p w:rsidR="00B805CD" w:rsidRPr="003B5BEA" w:rsidRDefault="00B805CD" w:rsidP="00B805CD">
      <w:pPr>
        <w:tabs>
          <w:tab w:val="left" w:pos="1134"/>
        </w:tabs>
        <w:spacing w:after="120"/>
        <w:rPr>
          <w:b/>
          <w:color w:val="000000"/>
        </w:rPr>
      </w:pPr>
    </w:p>
    <w:p w:rsidR="00B805CD" w:rsidRDefault="00B805CD" w:rsidP="00FC2FB2">
      <w:pPr>
        <w:tabs>
          <w:tab w:val="left" w:pos="1134"/>
        </w:tabs>
        <w:spacing w:after="120"/>
        <w:jc w:val="both"/>
        <w:rPr>
          <w:color w:val="000000"/>
        </w:rPr>
      </w:pPr>
      <w:r>
        <w:rPr>
          <w:color w:val="000000"/>
        </w:rPr>
        <w:t>Y</w:t>
      </w:r>
      <w:r w:rsidRPr="003B5BEA">
        <w:rPr>
          <w:color w:val="000000"/>
        </w:rPr>
        <w:t xml:space="preserve">ou should present </w:t>
      </w:r>
      <w:r>
        <w:rPr>
          <w:color w:val="000000"/>
        </w:rPr>
        <w:t>a full white box testing plan</w:t>
      </w:r>
      <w:r w:rsidR="006D1E3A">
        <w:rPr>
          <w:color w:val="000000"/>
        </w:rPr>
        <w:t xml:space="preserve"> and code with error checking and some additional features (stage 4)</w:t>
      </w:r>
      <w:r>
        <w:rPr>
          <w:color w:val="000000"/>
        </w:rPr>
        <w:t>. This should</w:t>
      </w:r>
      <w:r w:rsidRPr="003B5BEA">
        <w:rPr>
          <w:color w:val="000000"/>
        </w:rPr>
        <w:t xml:space="preserve"> be </w:t>
      </w:r>
      <w:r>
        <w:rPr>
          <w:color w:val="000000"/>
        </w:rPr>
        <w:t xml:space="preserve">uploaded before midnight </w:t>
      </w:r>
      <w:r w:rsidR="00840CAC">
        <w:rPr>
          <w:color w:val="000000"/>
        </w:rPr>
        <w:t>Sunday 2</w:t>
      </w:r>
      <w:r>
        <w:rPr>
          <w:color w:val="000000"/>
        </w:rPr>
        <w:t>1</w:t>
      </w:r>
      <w:r w:rsidRPr="00B805CD">
        <w:rPr>
          <w:color w:val="000000"/>
          <w:vertAlign w:val="superscript"/>
        </w:rPr>
        <w:t>st</w:t>
      </w:r>
      <w:r>
        <w:rPr>
          <w:color w:val="000000"/>
        </w:rPr>
        <w:t xml:space="preserve"> </w:t>
      </w:r>
      <w:r w:rsidR="00840CAC">
        <w:rPr>
          <w:color w:val="000000"/>
        </w:rPr>
        <w:t>February</w:t>
      </w:r>
      <w:r>
        <w:rPr>
          <w:color w:val="000000"/>
        </w:rPr>
        <w:t xml:space="preserve"> 201</w:t>
      </w:r>
      <w:r w:rsidR="006D1E3A">
        <w:rPr>
          <w:color w:val="000000"/>
        </w:rPr>
        <w:t>6</w:t>
      </w:r>
      <w:r>
        <w:rPr>
          <w:color w:val="000000"/>
        </w:rPr>
        <w:t xml:space="preserve">. You will demonstrate your upload </w:t>
      </w:r>
      <w:r w:rsidR="00B5073D">
        <w:rPr>
          <w:color w:val="000000"/>
        </w:rPr>
        <w:t xml:space="preserve">and receive verbal feedback from </w:t>
      </w:r>
      <w:r>
        <w:rPr>
          <w:color w:val="000000"/>
        </w:rPr>
        <w:t>your lab</w:t>
      </w:r>
      <w:r w:rsidRPr="003B5BEA">
        <w:rPr>
          <w:color w:val="000000"/>
        </w:rPr>
        <w:t xml:space="preserve"> tutor</w:t>
      </w:r>
      <w:r>
        <w:rPr>
          <w:color w:val="000000"/>
        </w:rPr>
        <w:t xml:space="preserve"> on the following </w:t>
      </w:r>
      <w:r w:rsidR="006D1E3A">
        <w:rPr>
          <w:color w:val="000000"/>
        </w:rPr>
        <w:t>day or the week after</w:t>
      </w:r>
      <w:r w:rsidRPr="003B5BEA">
        <w:rPr>
          <w:color w:val="000000"/>
        </w:rPr>
        <w:t>.</w:t>
      </w:r>
    </w:p>
    <w:p w:rsidR="00DD4B4C" w:rsidRDefault="00DD4B4C" w:rsidP="008F49FA">
      <w:pPr>
        <w:tabs>
          <w:tab w:val="left" w:pos="1134"/>
        </w:tabs>
        <w:spacing w:after="120"/>
        <w:rPr>
          <w:b/>
          <w:color w:val="000000"/>
        </w:rPr>
      </w:pPr>
    </w:p>
    <w:p w:rsidR="004778A0" w:rsidRDefault="004778A0" w:rsidP="008F49FA">
      <w:pPr>
        <w:tabs>
          <w:tab w:val="left" w:pos="1134"/>
        </w:tabs>
        <w:spacing w:after="120"/>
        <w:rPr>
          <w:b/>
          <w:color w:val="000000"/>
        </w:rPr>
      </w:pPr>
    </w:p>
    <w:p w:rsidR="004778A0" w:rsidRDefault="004778A0" w:rsidP="008F49FA">
      <w:pPr>
        <w:tabs>
          <w:tab w:val="left" w:pos="1134"/>
        </w:tabs>
        <w:spacing w:after="120"/>
        <w:rPr>
          <w:b/>
          <w:color w:val="000000"/>
        </w:rPr>
      </w:pPr>
    </w:p>
    <w:p w:rsidR="004778A0" w:rsidRDefault="004778A0" w:rsidP="008F49FA">
      <w:pPr>
        <w:tabs>
          <w:tab w:val="left" w:pos="1134"/>
        </w:tabs>
        <w:spacing w:after="120"/>
        <w:rPr>
          <w:b/>
          <w:color w:val="000000"/>
        </w:rPr>
      </w:pPr>
    </w:p>
    <w:p w:rsidR="004778A0" w:rsidRDefault="004778A0" w:rsidP="008F49FA">
      <w:pPr>
        <w:tabs>
          <w:tab w:val="left" w:pos="1134"/>
        </w:tabs>
        <w:spacing w:after="120"/>
        <w:rPr>
          <w:b/>
          <w:color w:val="000000"/>
        </w:rPr>
      </w:pPr>
    </w:p>
    <w:p w:rsidR="00021846" w:rsidRDefault="00021846" w:rsidP="008F49FA">
      <w:pPr>
        <w:tabs>
          <w:tab w:val="left" w:pos="1134"/>
        </w:tabs>
        <w:spacing w:after="120"/>
        <w:rPr>
          <w:b/>
          <w:color w:val="000000"/>
        </w:rPr>
      </w:pPr>
    </w:p>
    <w:p w:rsidR="00021846" w:rsidRDefault="00021846" w:rsidP="008F49FA">
      <w:pPr>
        <w:tabs>
          <w:tab w:val="left" w:pos="1134"/>
        </w:tabs>
        <w:spacing w:after="120"/>
        <w:rPr>
          <w:b/>
          <w:color w:val="000000"/>
        </w:rPr>
      </w:pPr>
    </w:p>
    <w:p w:rsidR="004778A0" w:rsidRDefault="004778A0" w:rsidP="008F49FA">
      <w:pPr>
        <w:tabs>
          <w:tab w:val="left" w:pos="1134"/>
        </w:tabs>
        <w:spacing w:after="120"/>
        <w:rPr>
          <w:b/>
          <w:color w:val="000000"/>
        </w:rPr>
      </w:pPr>
    </w:p>
    <w:p w:rsidR="004778A0" w:rsidRDefault="004778A0" w:rsidP="008F49FA">
      <w:pPr>
        <w:tabs>
          <w:tab w:val="left" w:pos="1134"/>
        </w:tabs>
        <w:spacing w:after="120"/>
        <w:rPr>
          <w:b/>
          <w:color w:val="000000"/>
        </w:rPr>
      </w:pPr>
    </w:p>
    <w:p w:rsidR="00ED3304" w:rsidRPr="002710A5" w:rsidRDefault="00FC2FB2" w:rsidP="008F49FA">
      <w:pPr>
        <w:tabs>
          <w:tab w:val="left" w:pos="1134"/>
        </w:tabs>
        <w:spacing w:after="120"/>
        <w:rPr>
          <w:b/>
          <w:color w:val="000000"/>
          <w:sz w:val="28"/>
          <w:szCs w:val="28"/>
        </w:rPr>
      </w:pPr>
      <w:r w:rsidRPr="002710A5">
        <w:rPr>
          <w:b/>
          <w:color w:val="000000"/>
          <w:sz w:val="28"/>
          <w:szCs w:val="28"/>
        </w:rPr>
        <w:lastRenderedPageBreak/>
        <w:t>Final Coursework Deliverable</w:t>
      </w:r>
      <w:r w:rsidR="00A97951" w:rsidRPr="002710A5">
        <w:rPr>
          <w:b/>
          <w:color w:val="000000"/>
          <w:sz w:val="28"/>
          <w:szCs w:val="28"/>
        </w:rPr>
        <w:t xml:space="preserve"> – </w:t>
      </w:r>
      <w:r w:rsidR="002710A5" w:rsidRPr="002710A5">
        <w:rPr>
          <w:b/>
          <w:color w:val="000000"/>
          <w:sz w:val="28"/>
          <w:szCs w:val="28"/>
        </w:rPr>
        <w:t>To Be Uploaded</w:t>
      </w:r>
    </w:p>
    <w:p w:rsidR="008F49FA" w:rsidRPr="00ED3304" w:rsidRDefault="002710A5" w:rsidP="00ED3304">
      <w:pPr>
        <w:tabs>
          <w:tab w:val="left" w:pos="1134"/>
        </w:tabs>
        <w:spacing w:after="120"/>
        <w:jc w:val="center"/>
        <w:rPr>
          <w:b/>
          <w:color w:val="000000"/>
          <w:sz w:val="28"/>
          <w:szCs w:val="28"/>
          <w:u w:val="single"/>
        </w:rPr>
      </w:pPr>
      <w:r>
        <w:rPr>
          <w:b/>
          <w:color w:val="000000"/>
          <w:sz w:val="28"/>
          <w:szCs w:val="28"/>
          <w:u w:val="single"/>
        </w:rPr>
        <w:t xml:space="preserve">BEFORE </w:t>
      </w:r>
      <w:r w:rsidR="00ED37B5">
        <w:rPr>
          <w:b/>
          <w:color w:val="000000"/>
          <w:sz w:val="28"/>
          <w:szCs w:val="28"/>
          <w:u w:val="single"/>
        </w:rPr>
        <w:t>MIDNIGHT</w:t>
      </w:r>
      <w:r w:rsidR="00A97951" w:rsidRPr="00ED3304">
        <w:rPr>
          <w:b/>
          <w:color w:val="000000"/>
          <w:sz w:val="28"/>
          <w:szCs w:val="28"/>
          <w:u w:val="single"/>
        </w:rPr>
        <w:t xml:space="preserve"> </w:t>
      </w:r>
      <w:r>
        <w:rPr>
          <w:b/>
          <w:color w:val="000000"/>
          <w:sz w:val="28"/>
          <w:szCs w:val="28"/>
          <w:u w:val="single"/>
        </w:rPr>
        <w:t>20</w:t>
      </w:r>
      <w:r w:rsidR="006D1E3A" w:rsidRPr="006D1E3A">
        <w:rPr>
          <w:b/>
          <w:color w:val="000000"/>
          <w:sz w:val="28"/>
          <w:szCs w:val="28"/>
          <w:u w:val="single"/>
          <w:vertAlign w:val="superscript"/>
        </w:rPr>
        <w:t>th</w:t>
      </w:r>
      <w:r w:rsidR="006D1E3A">
        <w:rPr>
          <w:b/>
          <w:color w:val="000000"/>
          <w:sz w:val="28"/>
          <w:szCs w:val="28"/>
          <w:u w:val="single"/>
        </w:rPr>
        <w:t xml:space="preserve"> </w:t>
      </w:r>
      <w:r>
        <w:rPr>
          <w:b/>
          <w:color w:val="000000"/>
          <w:sz w:val="28"/>
          <w:szCs w:val="28"/>
          <w:u w:val="single"/>
        </w:rPr>
        <w:t>March</w:t>
      </w:r>
      <w:r w:rsidR="00F1341D" w:rsidRPr="00ED3304">
        <w:rPr>
          <w:b/>
          <w:color w:val="000000"/>
          <w:sz w:val="28"/>
          <w:szCs w:val="28"/>
          <w:u w:val="single"/>
        </w:rPr>
        <w:t xml:space="preserve"> 201</w:t>
      </w:r>
      <w:r w:rsidR="006D1E3A">
        <w:rPr>
          <w:b/>
          <w:color w:val="000000"/>
          <w:sz w:val="28"/>
          <w:szCs w:val="28"/>
          <w:u w:val="single"/>
        </w:rPr>
        <w:t>6</w:t>
      </w:r>
    </w:p>
    <w:p w:rsidR="00ED3304" w:rsidRPr="00074D8D" w:rsidRDefault="00ED3304" w:rsidP="00ED3304">
      <w:pPr>
        <w:tabs>
          <w:tab w:val="left" w:pos="1134"/>
        </w:tabs>
        <w:spacing w:after="120"/>
        <w:jc w:val="center"/>
        <w:rPr>
          <w:b/>
          <w:color w:val="000000"/>
          <w:sz w:val="28"/>
          <w:szCs w:val="28"/>
        </w:rPr>
      </w:pPr>
    </w:p>
    <w:p w:rsidR="008F49FA" w:rsidRPr="00CF42BA" w:rsidRDefault="008F49FA" w:rsidP="008F49FA">
      <w:pPr>
        <w:tabs>
          <w:tab w:val="left" w:pos="1134"/>
        </w:tabs>
        <w:spacing w:after="120"/>
        <w:rPr>
          <w:b/>
          <w:color w:val="000000"/>
        </w:rPr>
      </w:pPr>
      <w:r>
        <w:rPr>
          <w:color w:val="000000"/>
        </w:rPr>
        <w:t>T</w:t>
      </w:r>
      <w:r w:rsidRPr="00CF42BA">
        <w:rPr>
          <w:color w:val="000000"/>
        </w:rPr>
        <w:t xml:space="preserve">o cover as much of stages 1 – 6 as </w:t>
      </w:r>
      <w:r>
        <w:rPr>
          <w:color w:val="000000"/>
        </w:rPr>
        <w:t xml:space="preserve">you have </w:t>
      </w:r>
      <w:r w:rsidRPr="00CF42BA">
        <w:rPr>
          <w:color w:val="000000"/>
        </w:rPr>
        <w:t>completed</w:t>
      </w:r>
      <w:r>
        <w:rPr>
          <w:color w:val="000000"/>
        </w:rPr>
        <w:t>:</w:t>
      </w:r>
    </w:p>
    <w:p w:rsidR="004778A0" w:rsidRDefault="008F49FA" w:rsidP="004778A0">
      <w:pPr>
        <w:tabs>
          <w:tab w:val="left" w:pos="1134"/>
        </w:tabs>
        <w:spacing w:after="120"/>
        <w:rPr>
          <w:color w:val="000000"/>
        </w:rPr>
      </w:pPr>
      <w:r>
        <w:rPr>
          <w:color w:val="000000"/>
        </w:rPr>
        <w:t>A zip file</w:t>
      </w:r>
      <w:r w:rsidRPr="00CF42BA">
        <w:rPr>
          <w:color w:val="000000"/>
        </w:rPr>
        <w:t xml:space="preserve"> containing </w:t>
      </w:r>
      <w:r>
        <w:rPr>
          <w:color w:val="000000"/>
        </w:rPr>
        <w:t>w</w:t>
      </w:r>
      <w:r w:rsidRPr="00CF42BA">
        <w:rPr>
          <w:color w:val="000000"/>
        </w:rPr>
        <w:t xml:space="preserve">orking code in the form of .java </w:t>
      </w:r>
      <w:r>
        <w:rPr>
          <w:color w:val="000000"/>
        </w:rPr>
        <w:t xml:space="preserve">and .class </w:t>
      </w:r>
      <w:r w:rsidRPr="00CF42BA">
        <w:rPr>
          <w:color w:val="000000"/>
        </w:rPr>
        <w:t>file</w:t>
      </w:r>
      <w:r>
        <w:rPr>
          <w:color w:val="000000"/>
        </w:rPr>
        <w:t>s, or a</w:t>
      </w:r>
      <w:r w:rsidR="00AC4D04">
        <w:rPr>
          <w:color w:val="000000"/>
        </w:rPr>
        <w:t xml:space="preserve"> zipped </w:t>
      </w:r>
      <w:proofErr w:type="spellStart"/>
      <w:r w:rsidR="00AC4D04">
        <w:rPr>
          <w:color w:val="000000"/>
        </w:rPr>
        <w:t>NetBeans</w:t>
      </w:r>
      <w:proofErr w:type="spellEnd"/>
      <w:r w:rsidR="00AC4D04">
        <w:rPr>
          <w:color w:val="000000"/>
        </w:rPr>
        <w:t xml:space="preserve"> project folder, together with any files or databases you have used for external storage.</w:t>
      </w:r>
      <w:r>
        <w:rPr>
          <w:color w:val="000000"/>
        </w:rPr>
        <w:t xml:space="preserve"> </w:t>
      </w:r>
    </w:p>
    <w:p w:rsidR="008F49FA" w:rsidRPr="00CF42BA" w:rsidRDefault="008F49FA" w:rsidP="004778A0">
      <w:pPr>
        <w:tabs>
          <w:tab w:val="left" w:pos="1134"/>
        </w:tabs>
        <w:spacing w:after="120"/>
        <w:rPr>
          <w:color w:val="000000"/>
        </w:rPr>
      </w:pPr>
      <w:r w:rsidRPr="00CF42BA">
        <w:rPr>
          <w:color w:val="000000"/>
        </w:rPr>
        <w:t xml:space="preserve">A </w:t>
      </w:r>
      <w:r w:rsidR="0064216F" w:rsidRPr="00CF42BA">
        <w:rPr>
          <w:color w:val="000000"/>
        </w:rPr>
        <w:t xml:space="preserve">written </w:t>
      </w:r>
      <w:r w:rsidRPr="00CF42BA">
        <w:rPr>
          <w:color w:val="000000"/>
        </w:rPr>
        <w:t>report</w:t>
      </w:r>
      <w:r w:rsidR="00B5073D">
        <w:rPr>
          <w:color w:val="000000"/>
        </w:rPr>
        <w:t>,</w:t>
      </w:r>
      <w:r w:rsidRPr="00CF42BA">
        <w:rPr>
          <w:color w:val="000000"/>
        </w:rPr>
        <w:t xml:space="preserve"> containing</w:t>
      </w:r>
      <w:r>
        <w:rPr>
          <w:color w:val="000000"/>
        </w:rPr>
        <w:t xml:space="preserve"> t</w:t>
      </w:r>
      <w:r w:rsidRPr="00CF42BA">
        <w:rPr>
          <w:color w:val="000000"/>
        </w:rPr>
        <w:t xml:space="preserve">he evidence of all completed </w:t>
      </w:r>
      <w:r w:rsidR="00AC4D04">
        <w:rPr>
          <w:color w:val="000000"/>
        </w:rPr>
        <w:t>s</w:t>
      </w:r>
      <w:r w:rsidRPr="00CF42BA">
        <w:rPr>
          <w:color w:val="000000"/>
        </w:rPr>
        <w:t>tages</w:t>
      </w:r>
      <w:r w:rsidR="00AC4D04">
        <w:rPr>
          <w:color w:val="000000"/>
        </w:rPr>
        <w:t>,</w:t>
      </w:r>
      <w:r w:rsidRPr="00CF42BA">
        <w:rPr>
          <w:color w:val="000000"/>
        </w:rPr>
        <w:t xml:space="preserve"> </w:t>
      </w:r>
      <w:r w:rsidR="00AC4D04">
        <w:rPr>
          <w:color w:val="000000"/>
        </w:rPr>
        <w:t>which</w:t>
      </w:r>
      <w:r>
        <w:rPr>
          <w:color w:val="000000"/>
        </w:rPr>
        <w:t xml:space="preserve"> should include</w:t>
      </w:r>
      <w:r w:rsidR="00B5073D">
        <w:rPr>
          <w:color w:val="000000"/>
        </w:rPr>
        <w:t xml:space="preserve"> the following sections</w:t>
      </w:r>
      <w:r>
        <w:rPr>
          <w:color w:val="000000"/>
        </w:rPr>
        <w:t>:</w:t>
      </w:r>
    </w:p>
    <w:p w:rsidR="002710A5" w:rsidRDefault="002710A5" w:rsidP="002710A5">
      <w:pPr>
        <w:numPr>
          <w:ilvl w:val="0"/>
          <w:numId w:val="17"/>
        </w:numPr>
        <w:rPr>
          <w:color w:val="000000"/>
        </w:rPr>
      </w:pPr>
      <w:r>
        <w:rPr>
          <w:color w:val="000000"/>
        </w:rPr>
        <w:t>Introduction</w:t>
      </w:r>
    </w:p>
    <w:p w:rsidR="002710A5" w:rsidRPr="00B5073D" w:rsidRDefault="002710A5" w:rsidP="002710A5">
      <w:pPr>
        <w:numPr>
          <w:ilvl w:val="0"/>
          <w:numId w:val="17"/>
        </w:numPr>
        <w:rPr>
          <w:color w:val="000000"/>
        </w:rPr>
      </w:pPr>
      <w:r w:rsidRPr="00B5073D">
        <w:rPr>
          <w:color w:val="000000"/>
        </w:rPr>
        <w:t xml:space="preserve">A description of how you designed and developed the final code </w:t>
      </w:r>
      <w:r w:rsidR="00B5073D" w:rsidRPr="00B5073D">
        <w:rPr>
          <w:color w:val="000000"/>
        </w:rPr>
        <w:t xml:space="preserve">with </w:t>
      </w:r>
      <w:r w:rsidR="00B5073D">
        <w:rPr>
          <w:color w:val="000000"/>
        </w:rPr>
        <w:t>s</w:t>
      </w:r>
      <w:r w:rsidRPr="00B5073D">
        <w:rPr>
          <w:color w:val="000000"/>
        </w:rPr>
        <w:t>uitable screen sho</w:t>
      </w:r>
      <w:r w:rsidR="004C291C">
        <w:rPr>
          <w:color w:val="000000"/>
        </w:rPr>
        <w:t>ts of the program in operation</w:t>
      </w:r>
    </w:p>
    <w:p w:rsidR="002710A5" w:rsidRDefault="002710A5" w:rsidP="002710A5">
      <w:pPr>
        <w:numPr>
          <w:ilvl w:val="0"/>
          <w:numId w:val="17"/>
        </w:numPr>
        <w:rPr>
          <w:color w:val="000000"/>
        </w:rPr>
      </w:pPr>
      <w:r>
        <w:rPr>
          <w:color w:val="000000"/>
        </w:rPr>
        <w:t>Details of any faults and failures, including a discussion of the white box testing results.</w:t>
      </w:r>
    </w:p>
    <w:p w:rsidR="002710A5" w:rsidRDefault="002710A5" w:rsidP="002710A5">
      <w:pPr>
        <w:numPr>
          <w:ilvl w:val="0"/>
          <w:numId w:val="17"/>
        </w:numPr>
        <w:rPr>
          <w:color w:val="000000"/>
        </w:rPr>
      </w:pPr>
      <w:r>
        <w:rPr>
          <w:color w:val="000000"/>
        </w:rPr>
        <w:t xml:space="preserve">Conclusions and reflection.   For the reflection you should write at least 400 words, answer either (a) or (b) from the following: </w:t>
      </w:r>
    </w:p>
    <w:p w:rsidR="002710A5" w:rsidRDefault="002710A5" w:rsidP="002710A5">
      <w:pPr>
        <w:numPr>
          <w:ilvl w:val="1"/>
          <w:numId w:val="18"/>
        </w:numPr>
        <w:rPr>
          <w:color w:val="000000"/>
        </w:rPr>
      </w:pPr>
      <w:r>
        <w:rPr>
          <w:color w:val="000000"/>
        </w:rPr>
        <w:t>What did I actually achieve with this element of learning? Which were the most difficult parts, and why were they difficult for me? Which were the most straightforward parts, and why did I find these easy?</w:t>
      </w:r>
    </w:p>
    <w:p w:rsidR="002710A5" w:rsidRDefault="002710A5" w:rsidP="002710A5">
      <w:pPr>
        <w:numPr>
          <w:ilvl w:val="1"/>
          <w:numId w:val="18"/>
        </w:numPr>
        <w:rPr>
          <w:color w:val="000000"/>
        </w:rPr>
      </w:pPr>
      <w:r>
        <w:rPr>
          <w:color w:val="000000"/>
        </w:rPr>
        <w:t>What have I got out of doing this element of the course? How have I developed my knowledge and skills? How do I see this element of the course</w:t>
      </w:r>
      <w:r w:rsidR="004C291C">
        <w:rPr>
          <w:color w:val="000000"/>
        </w:rPr>
        <w:t xml:space="preserve"> helping me in the longer term?</w:t>
      </w:r>
    </w:p>
    <w:p w:rsidR="002710A5" w:rsidRDefault="002710A5" w:rsidP="002710A5">
      <w:pPr>
        <w:numPr>
          <w:ilvl w:val="0"/>
          <w:numId w:val="17"/>
        </w:numPr>
        <w:rPr>
          <w:color w:val="000000"/>
        </w:rPr>
      </w:pPr>
      <w:r>
        <w:rPr>
          <w:color w:val="000000"/>
        </w:rPr>
        <w:t>Appendices should contain:</w:t>
      </w:r>
    </w:p>
    <w:p w:rsidR="002710A5" w:rsidRDefault="002710A5" w:rsidP="002710A5">
      <w:pPr>
        <w:numPr>
          <w:ilvl w:val="1"/>
          <w:numId w:val="17"/>
        </w:numPr>
        <w:rPr>
          <w:color w:val="000000"/>
        </w:rPr>
      </w:pPr>
      <w:r>
        <w:rPr>
          <w:color w:val="000000"/>
        </w:rPr>
        <w:t xml:space="preserve">The  commented version of </w:t>
      </w:r>
      <w:r>
        <w:rPr>
          <w:b/>
        </w:rPr>
        <w:t>CheckStock.java</w:t>
      </w:r>
      <w:r>
        <w:t xml:space="preserve"> that you submitted for interim deliverable A</w:t>
      </w:r>
    </w:p>
    <w:p w:rsidR="002710A5" w:rsidRDefault="002710A5" w:rsidP="002710A5">
      <w:pPr>
        <w:numPr>
          <w:ilvl w:val="1"/>
          <w:numId w:val="17"/>
        </w:numPr>
        <w:rPr>
          <w:color w:val="000000"/>
        </w:rPr>
      </w:pPr>
      <w:r>
        <w:rPr>
          <w:color w:val="000000"/>
        </w:rPr>
        <w:t xml:space="preserve">Test table and results as detailed in the </w:t>
      </w:r>
      <w:r>
        <w:rPr>
          <w:rFonts w:ascii="Arial" w:hAnsi="Arial" w:cs="Arial"/>
          <w:color w:val="000000"/>
        </w:rPr>
        <w:t>Testing</w:t>
      </w:r>
      <w:r>
        <w:rPr>
          <w:color w:val="000000"/>
        </w:rPr>
        <w:t xml:space="preserve"> section of the workbook – this should be updated from the version you submitted for interim deliverable C to cover any changes you have made to the code since then </w:t>
      </w:r>
    </w:p>
    <w:p w:rsidR="00021A92" w:rsidRPr="004C291C" w:rsidRDefault="002710A5" w:rsidP="00CA3CB5">
      <w:pPr>
        <w:numPr>
          <w:ilvl w:val="1"/>
          <w:numId w:val="17"/>
        </w:numPr>
        <w:rPr>
          <w:color w:val="000000"/>
        </w:rPr>
      </w:pPr>
      <w:r>
        <w:rPr>
          <w:color w:val="000000"/>
        </w:rPr>
        <w:t xml:space="preserve">A full program listing (copy and paste your code into the report as text). </w:t>
      </w:r>
    </w:p>
    <w:p w:rsidR="00DD4B4C" w:rsidRDefault="00DD4B4C" w:rsidP="00DD4B4C">
      <w:pPr>
        <w:tabs>
          <w:tab w:val="num" w:pos="1080"/>
        </w:tabs>
        <w:rPr>
          <w:color w:val="000000"/>
        </w:rPr>
      </w:pPr>
      <w:r w:rsidRPr="00CF42BA">
        <w:rPr>
          <w:color w:val="000000"/>
        </w:rPr>
        <w:t xml:space="preserve">The written part (excluding </w:t>
      </w:r>
      <w:r w:rsidR="002710A5">
        <w:rPr>
          <w:color w:val="000000"/>
        </w:rPr>
        <w:t>appendices</w:t>
      </w:r>
      <w:r w:rsidRPr="00CF42BA">
        <w:rPr>
          <w:color w:val="000000"/>
        </w:rPr>
        <w:t xml:space="preserve">) should be no more than </w:t>
      </w:r>
      <w:r>
        <w:rPr>
          <w:color w:val="000000"/>
        </w:rPr>
        <w:t>2</w:t>
      </w:r>
      <w:r w:rsidRPr="00CF42BA">
        <w:rPr>
          <w:color w:val="000000"/>
        </w:rPr>
        <w:t>,</w:t>
      </w:r>
      <w:r>
        <w:rPr>
          <w:color w:val="000000"/>
        </w:rPr>
        <w:t>0</w:t>
      </w:r>
      <w:r w:rsidRPr="00CF42BA">
        <w:rPr>
          <w:color w:val="000000"/>
        </w:rPr>
        <w:t>00 words</w:t>
      </w:r>
      <w:r>
        <w:rPr>
          <w:color w:val="000000"/>
        </w:rPr>
        <w:t xml:space="preserve"> and there should be no more than </w:t>
      </w:r>
      <w:r w:rsidR="002710A5">
        <w:rPr>
          <w:color w:val="000000"/>
        </w:rPr>
        <w:t>10</w:t>
      </w:r>
      <w:r>
        <w:rPr>
          <w:color w:val="000000"/>
        </w:rPr>
        <w:t xml:space="preserve"> screen shots</w:t>
      </w:r>
      <w:r w:rsidRPr="00CF42BA">
        <w:rPr>
          <w:color w:val="000000"/>
        </w:rPr>
        <w:t>.</w:t>
      </w:r>
      <w:r>
        <w:rPr>
          <w:color w:val="000000"/>
        </w:rPr>
        <w:t xml:space="preserve"> There will be a penalty for going over either of these limits.</w:t>
      </w:r>
    </w:p>
    <w:p w:rsidR="00DD4B4C" w:rsidRPr="00CF42BA" w:rsidRDefault="00DD4B4C" w:rsidP="00DD4B4C">
      <w:pPr>
        <w:tabs>
          <w:tab w:val="num" w:pos="1080"/>
        </w:tabs>
        <w:rPr>
          <w:color w:val="000000"/>
        </w:rPr>
      </w:pPr>
    </w:p>
    <w:p w:rsidR="00DD4B4C" w:rsidRDefault="00DD4B4C" w:rsidP="00DD4B4C">
      <w:pPr>
        <w:spacing w:after="120"/>
        <w:rPr>
          <w:color w:val="000000"/>
        </w:rPr>
      </w:pPr>
      <w:r w:rsidRPr="003B5BEA">
        <w:rPr>
          <w:color w:val="000000"/>
        </w:rPr>
        <w:t>This</w:t>
      </w:r>
      <w:r>
        <w:rPr>
          <w:color w:val="000000"/>
        </w:rPr>
        <w:t xml:space="preserve"> final deliverable</w:t>
      </w:r>
      <w:r w:rsidRPr="003B5BEA">
        <w:rPr>
          <w:color w:val="000000"/>
        </w:rPr>
        <w:t xml:space="preserve"> is</w:t>
      </w:r>
      <w:r>
        <w:rPr>
          <w:color w:val="000000"/>
        </w:rPr>
        <w:t xml:space="preserve"> to be submitted to the coursework upload system </w:t>
      </w:r>
      <w:r w:rsidRPr="003B5BEA">
        <w:rPr>
          <w:color w:val="000000"/>
        </w:rPr>
        <w:t>BEFORE THE C</w:t>
      </w:r>
      <w:r>
        <w:rPr>
          <w:color w:val="000000"/>
        </w:rPr>
        <w:t>OURSEWORK</w:t>
      </w:r>
      <w:r w:rsidRPr="003B5BEA">
        <w:rPr>
          <w:color w:val="000000"/>
        </w:rPr>
        <w:t xml:space="preserve"> </w:t>
      </w:r>
      <w:r>
        <w:rPr>
          <w:color w:val="000000"/>
        </w:rPr>
        <w:t>DEADLINE.</w:t>
      </w:r>
    </w:p>
    <w:p w:rsidR="00DD4B4C" w:rsidRDefault="00DD4B4C" w:rsidP="00DD4B4C">
      <w:pPr>
        <w:spacing w:after="120"/>
        <w:rPr>
          <w:color w:val="000000"/>
        </w:rPr>
      </w:pPr>
    </w:p>
    <w:p w:rsidR="00AD391C" w:rsidRDefault="00AD391C" w:rsidP="00DD4B4C">
      <w:pPr>
        <w:spacing w:after="120"/>
        <w:rPr>
          <w:color w:val="000000"/>
        </w:rPr>
      </w:pPr>
    </w:p>
    <w:p w:rsidR="00AD391C" w:rsidRDefault="00AD391C" w:rsidP="00DD4B4C">
      <w:pPr>
        <w:spacing w:after="120"/>
        <w:rPr>
          <w:color w:val="000000"/>
        </w:rPr>
      </w:pPr>
    </w:p>
    <w:p w:rsidR="00B5073D" w:rsidRDefault="00B5073D">
      <w:pPr>
        <w:rPr>
          <w:color w:val="000000"/>
        </w:rPr>
      </w:pPr>
      <w:r>
        <w:rPr>
          <w:color w:val="000000"/>
        </w:rPr>
        <w:br w:type="page"/>
      </w:r>
    </w:p>
    <w:p w:rsidR="00DD4B4C" w:rsidRDefault="00DD4B4C" w:rsidP="00DD4B4C">
      <w:pPr>
        <w:tabs>
          <w:tab w:val="left" w:pos="1134"/>
        </w:tabs>
        <w:spacing w:after="120"/>
        <w:rPr>
          <w:color w:val="000000"/>
        </w:rPr>
      </w:pPr>
      <w:r w:rsidRPr="00AC4D04">
        <w:rPr>
          <w:b/>
          <w:color w:val="000000"/>
        </w:rPr>
        <w:lastRenderedPageBreak/>
        <w:t>Provided Code</w:t>
      </w:r>
      <w:r>
        <w:rPr>
          <w:color w:val="000000"/>
        </w:rPr>
        <w:t xml:space="preserve"> – </w:t>
      </w:r>
      <w:r w:rsidRPr="00AC4D04">
        <w:rPr>
          <w:color w:val="000000"/>
        </w:rPr>
        <w:t>ava</w:t>
      </w:r>
      <w:bookmarkStart w:id="0" w:name="_GoBack"/>
      <w:bookmarkEnd w:id="0"/>
      <w:r w:rsidRPr="00AC4D04">
        <w:rPr>
          <w:color w:val="000000"/>
        </w:rPr>
        <w:t xml:space="preserve">ilable to download from </w:t>
      </w:r>
      <w:r>
        <w:rPr>
          <w:color w:val="000000"/>
        </w:rPr>
        <w:t xml:space="preserve">Moodle: </w:t>
      </w:r>
    </w:p>
    <w:p w:rsidR="00DD4B4C" w:rsidRDefault="00DD4B4C" w:rsidP="00DD4B4C">
      <w:pPr>
        <w:numPr>
          <w:ilvl w:val="0"/>
          <w:numId w:val="13"/>
        </w:numPr>
        <w:tabs>
          <w:tab w:val="left" w:pos="1134"/>
        </w:tabs>
        <w:spacing w:after="120"/>
        <w:rPr>
          <w:color w:val="000000"/>
        </w:rPr>
      </w:pPr>
      <w:r>
        <w:rPr>
          <w:color w:val="000000"/>
        </w:rPr>
        <w:t>Master.java</w:t>
      </w:r>
    </w:p>
    <w:p w:rsidR="00DD4B4C" w:rsidRDefault="00DD4B4C" w:rsidP="00DD4B4C">
      <w:pPr>
        <w:numPr>
          <w:ilvl w:val="0"/>
          <w:numId w:val="13"/>
        </w:numPr>
        <w:tabs>
          <w:tab w:val="left" w:pos="1134"/>
        </w:tabs>
        <w:spacing w:after="120"/>
        <w:rPr>
          <w:color w:val="000000"/>
        </w:rPr>
      </w:pPr>
      <w:r w:rsidRPr="00DD4B4C">
        <w:rPr>
          <w:color w:val="000000"/>
        </w:rPr>
        <w:t>CheckStock</w:t>
      </w:r>
      <w:r>
        <w:rPr>
          <w:color w:val="000000"/>
        </w:rPr>
        <w:t>.java</w:t>
      </w:r>
    </w:p>
    <w:p w:rsidR="00DD4B4C" w:rsidRPr="00335E91" w:rsidRDefault="00DD4B4C" w:rsidP="00DD4B4C">
      <w:pPr>
        <w:numPr>
          <w:ilvl w:val="0"/>
          <w:numId w:val="13"/>
        </w:numPr>
        <w:tabs>
          <w:tab w:val="left" w:pos="1134"/>
        </w:tabs>
        <w:spacing w:after="120"/>
        <w:rPr>
          <w:color w:val="000000"/>
        </w:rPr>
      </w:pPr>
      <w:r w:rsidRPr="00DD4B4C">
        <w:rPr>
          <w:color w:val="000000"/>
        </w:rPr>
        <w:t>StockData</w:t>
      </w:r>
      <w:r>
        <w:rPr>
          <w:color w:val="000000"/>
        </w:rPr>
        <w:t>.java</w:t>
      </w:r>
    </w:p>
    <w:p w:rsidR="00801646" w:rsidRDefault="00801646" w:rsidP="00801646">
      <w:pPr>
        <w:tabs>
          <w:tab w:val="left" w:pos="993"/>
        </w:tabs>
        <w:autoSpaceDE w:val="0"/>
        <w:autoSpaceDN w:val="0"/>
        <w:adjustRightInd w:val="0"/>
      </w:pPr>
    </w:p>
    <w:p w:rsidR="00801646" w:rsidRPr="0081329F" w:rsidRDefault="00801646" w:rsidP="00801646">
      <w:pPr>
        <w:autoSpaceDE w:val="0"/>
        <w:autoSpaceDN w:val="0"/>
        <w:adjustRightInd w:val="0"/>
        <w:rPr>
          <w:b/>
          <w:bCs/>
        </w:rPr>
      </w:pPr>
      <w:r w:rsidRPr="0081329F">
        <w:rPr>
          <w:b/>
          <w:bCs/>
        </w:rPr>
        <w:t>Assessment Criteria</w:t>
      </w:r>
    </w:p>
    <w:p w:rsidR="00801646" w:rsidRDefault="00801646" w:rsidP="00801646">
      <w:pPr>
        <w:autoSpaceDE w:val="0"/>
        <w:autoSpaceDN w:val="0"/>
        <w:adjustRightInd w:val="0"/>
        <w:rPr>
          <w:b/>
          <w:bCs/>
          <w:sz w:val="23"/>
          <w:szCs w:val="23"/>
        </w:rPr>
      </w:pPr>
    </w:p>
    <w:p w:rsidR="00801646" w:rsidRDefault="00801646" w:rsidP="00801646">
      <w:pPr>
        <w:autoSpaceDE w:val="0"/>
        <w:autoSpaceDN w:val="0"/>
        <w:adjustRightInd w:val="0"/>
        <w:rPr>
          <w:sz w:val="23"/>
          <w:szCs w:val="23"/>
        </w:rPr>
      </w:pPr>
      <w:r>
        <w:rPr>
          <w:sz w:val="23"/>
          <w:szCs w:val="23"/>
        </w:rPr>
        <w:t>Marks are awarded for:</w:t>
      </w:r>
    </w:p>
    <w:p w:rsidR="00801646" w:rsidRDefault="00801646" w:rsidP="00801646">
      <w:pPr>
        <w:numPr>
          <w:ilvl w:val="0"/>
          <w:numId w:val="14"/>
        </w:numPr>
        <w:autoSpaceDE w:val="0"/>
        <w:autoSpaceDN w:val="0"/>
        <w:adjustRightInd w:val="0"/>
        <w:rPr>
          <w:sz w:val="23"/>
          <w:szCs w:val="23"/>
        </w:rPr>
      </w:pPr>
      <w:r>
        <w:rPr>
          <w:sz w:val="23"/>
          <w:szCs w:val="23"/>
        </w:rPr>
        <w:t>The functionality of the programme.</w:t>
      </w:r>
    </w:p>
    <w:p w:rsidR="00801646" w:rsidRDefault="00801646" w:rsidP="00801646">
      <w:pPr>
        <w:numPr>
          <w:ilvl w:val="1"/>
          <w:numId w:val="14"/>
        </w:numPr>
        <w:autoSpaceDE w:val="0"/>
        <w:autoSpaceDN w:val="0"/>
        <w:adjustRightInd w:val="0"/>
        <w:rPr>
          <w:sz w:val="23"/>
          <w:szCs w:val="23"/>
        </w:rPr>
      </w:pPr>
      <w:r>
        <w:rPr>
          <w:sz w:val="23"/>
          <w:szCs w:val="23"/>
        </w:rPr>
        <w:t>Does the system do what it is supposed to do (according to the specification above)?</w:t>
      </w:r>
    </w:p>
    <w:p w:rsidR="00801646" w:rsidRDefault="00801646" w:rsidP="00801646">
      <w:pPr>
        <w:numPr>
          <w:ilvl w:val="0"/>
          <w:numId w:val="14"/>
        </w:numPr>
        <w:autoSpaceDE w:val="0"/>
        <w:autoSpaceDN w:val="0"/>
        <w:adjustRightInd w:val="0"/>
        <w:rPr>
          <w:sz w:val="23"/>
          <w:szCs w:val="23"/>
        </w:rPr>
      </w:pPr>
      <w:r>
        <w:rPr>
          <w:sz w:val="23"/>
          <w:szCs w:val="23"/>
        </w:rPr>
        <w:t>Usability:</w:t>
      </w:r>
    </w:p>
    <w:p w:rsidR="00801646" w:rsidRDefault="00801646" w:rsidP="00801646">
      <w:pPr>
        <w:numPr>
          <w:ilvl w:val="1"/>
          <w:numId w:val="14"/>
        </w:numPr>
        <w:autoSpaceDE w:val="0"/>
        <w:autoSpaceDN w:val="0"/>
        <w:adjustRightInd w:val="0"/>
        <w:rPr>
          <w:sz w:val="23"/>
          <w:szCs w:val="23"/>
        </w:rPr>
      </w:pPr>
      <w:r>
        <w:rPr>
          <w:sz w:val="23"/>
          <w:szCs w:val="23"/>
        </w:rPr>
        <w:t xml:space="preserve">Is your system straightforward and easy to use? </w:t>
      </w:r>
    </w:p>
    <w:p w:rsidR="00801646" w:rsidRDefault="00801646" w:rsidP="00801646">
      <w:pPr>
        <w:numPr>
          <w:ilvl w:val="1"/>
          <w:numId w:val="14"/>
        </w:numPr>
        <w:autoSpaceDE w:val="0"/>
        <w:autoSpaceDN w:val="0"/>
        <w:adjustRightInd w:val="0"/>
        <w:rPr>
          <w:sz w:val="23"/>
          <w:szCs w:val="23"/>
        </w:rPr>
      </w:pPr>
      <w:r>
        <w:rPr>
          <w:sz w:val="23"/>
          <w:szCs w:val="23"/>
        </w:rPr>
        <w:t>Is it obvious to the user what to do?</w:t>
      </w:r>
    </w:p>
    <w:p w:rsidR="00801646" w:rsidRDefault="00801646" w:rsidP="00801646">
      <w:pPr>
        <w:numPr>
          <w:ilvl w:val="1"/>
          <w:numId w:val="14"/>
        </w:numPr>
        <w:autoSpaceDE w:val="0"/>
        <w:autoSpaceDN w:val="0"/>
        <w:adjustRightInd w:val="0"/>
        <w:rPr>
          <w:sz w:val="23"/>
          <w:szCs w:val="23"/>
        </w:rPr>
      </w:pPr>
      <w:r>
        <w:rPr>
          <w:sz w:val="23"/>
          <w:szCs w:val="23"/>
        </w:rPr>
        <w:t xml:space="preserve">Are all messages clear and unambiguous? </w:t>
      </w:r>
    </w:p>
    <w:p w:rsidR="00801646" w:rsidRDefault="00801646" w:rsidP="00801646">
      <w:pPr>
        <w:numPr>
          <w:ilvl w:val="1"/>
          <w:numId w:val="14"/>
        </w:numPr>
        <w:autoSpaceDE w:val="0"/>
        <w:autoSpaceDN w:val="0"/>
        <w:adjustRightInd w:val="0"/>
        <w:rPr>
          <w:sz w:val="23"/>
          <w:szCs w:val="23"/>
        </w:rPr>
      </w:pPr>
      <w:r>
        <w:rPr>
          <w:sz w:val="23"/>
          <w:szCs w:val="23"/>
        </w:rPr>
        <w:t xml:space="preserve">Is bad input data handled appropriately? </w:t>
      </w:r>
    </w:p>
    <w:p w:rsidR="00801646" w:rsidRDefault="00801646" w:rsidP="00801646">
      <w:pPr>
        <w:numPr>
          <w:ilvl w:val="1"/>
          <w:numId w:val="14"/>
        </w:numPr>
        <w:autoSpaceDE w:val="0"/>
        <w:autoSpaceDN w:val="0"/>
        <w:adjustRightInd w:val="0"/>
        <w:rPr>
          <w:sz w:val="23"/>
          <w:szCs w:val="23"/>
        </w:rPr>
      </w:pPr>
      <w:r>
        <w:rPr>
          <w:sz w:val="23"/>
          <w:szCs w:val="23"/>
        </w:rPr>
        <w:t>Is the output formatted appropriately?</w:t>
      </w:r>
    </w:p>
    <w:p w:rsidR="00801646" w:rsidRDefault="0073708D" w:rsidP="0073708D">
      <w:pPr>
        <w:numPr>
          <w:ilvl w:val="1"/>
          <w:numId w:val="14"/>
        </w:numPr>
        <w:autoSpaceDE w:val="0"/>
        <w:autoSpaceDN w:val="0"/>
        <w:adjustRightInd w:val="0"/>
        <w:rPr>
          <w:sz w:val="23"/>
          <w:szCs w:val="23"/>
        </w:rPr>
      </w:pPr>
      <w:r w:rsidRPr="0073708D">
        <w:rPr>
          <w:sz w:val="23"/>
          <w:szCs w:val="23"/>
        </w:rPr>
        <w:t>Is the system free from crashes and uncaught exceptions</w:t>
      </w:r>
      <w:r w:rsidR="00801646">
        <w:rPr>
          <w:sz w:val="23"/>
          <w:szCs w:val="23"/>
        </w:rPr>
        <w:t>?</w:t>
      </w:r>
    </w:p>
    <w:p w:rsidR="00801646" w:rsidRDefault="00801646" w:rsidP="00801646">
      <w:pPr>
        <w:numPr>
          <w:ilvl w:val="0"/>
          <w:numId w:val="14"/>
        </w:numPr>
        <w:autoSpaceDE w:val="0"/>
        <w:autoSpaceDN w:val="0"/>
        <w:adjustRightInd w:val="0"/>
        <w:rPr>
          <w:sz w:val="23"/>
          <w:szCs w:val="23"/>
        </w:rPr>
      </w:pPr>
      <w:r>
        <w:rPr>
          <w:sz w:val="23"/>
          <w:szCs w:val="23"/>
        </w:rPr>
        <w:t>Quality of the Java code:</w:t>
      </w:r>
    </w:p>
    <w:p w:rsidR="00801646" w:rsidRDefault="00801646" w:rsidP="00801646">
      <w:pPr>
        <w:numPr>
          <w:ilvl w:val="1"/>
          <w:numId w:val="14"/>
        </w:numPr>
        <w:autoSpaceDE w:val="0"/>
        <w:autoSpaceDN w:val="0"/>
        <w:adjustRightInd w:val="0"/>
        <w:rPr>
          <w:sz w:val="23"/>
          <w:szCs w:val="23"/>
        </w:rPr>
      </w:pPr>
      <w:r>
        <w:rPr>
          <w:sz w:val="23"/>
          <w:szCs w:val="23"/>
        </w:rPr>
        <w:t>Inclusion of meaningful comments.</w:t>
      </w:r>
    </w:p>
    <w:p w:rsidR="00801646" w:rsidRDefault="00801646" w:rsidP="00801646">
      <w:pPr>
        <w:numPr>
          <w:ilvl w:val="1"/>
          <w:numId w:val="14"/>
        </w:numPr>
        <w:autoSpaceDE w:val="0"/>
        <w:autoSpaceDN w:val="0"/>
        <w:adjustRightInd w:val="0"/>
        <w:rPr>
          <w:sz w:val="23"/>
          <w:szCs w:val="23"/>
        </w:rPr>
      </w:pPr>
      <w:r>
        <w:rPr>
          <w:sz w:val="23"/>
          <w:szCs w:val="23"/>
        </w:rPr>
        <w:t>Use of sensible naming standards.</w:t>
      </w:r>
    </w:p>
    <w:p w:rsidR="00801646" w:rsidRDefault="00801646" w:rsidP="00801646">
      <w:pPr>
        <w:numPr>
          <w:ilvl w:val="1"/>
          <w:numId w:val="14"/>
        </w:numPr>
        <w:autoSpaceDE w:val="0"/>
        <w:autoSpaceDN w:val="0"/>
        <w:adjustRightInd w:val="0"/>
        <w:rPr>
          <w:sz w:val="23"/>
          <w:szCs w:val="23"/>
        </w:rPr>
      </w:pPr>
      <w:r>
        <w:rPr>
          <w:sz w:val="23"/>
          <w:szCs w:val="23"/>
        </w:rPr>
        <w:t>Clear code layout and formatting.</w:t>
      </w:r>
    </w:p>
    <w:p w:rsidR="00801646" w:rsidRDefault="00801646" w:rsidP="00801646">
      <w:pPr>
        <w:numPr>
          <w:ilvl w:val="0"/>
          <w:numId w:val="14"/>
        </w:numPr>
        <w:autoSpaceDE w:val="0"/>
        <w:autoSpaceDN w:val="0"/>
        <w:adjustRightInd w:val="0"/>
        <w:rPr>
          <w:sz w:val="23"/>
          <w:szCs w:val="23"/>
        </w:rPr>
      </w:pPr>
      <w:r>
        <w:rPr>
          <w:sz w:val="23"/>
          <w:szCs w:val="23"/>
        </w:rPr>
        <w:t>Quality and completeness of the report:</w:t>
      </w:r>
    </w:p>
    <w:p w:rsidR="00801646" w:rsidRDefault="00801646" w:rsidP="00801646">
      <w:pPr>
        <w:numPr>
          <w:ilvl w:val="1"/>
          <w:numId w:val="14"/>
        </w:numPr>
        <w:autoSpaceDE w:val="0"/>
        <w:autoSpaceDN w:val="0"/>
        <w:adjustRightInd w:val="0"/>
        <w:rPr>
          <w:sz w:val="23"/>
          <w:szCs w:val="23"/>
        </w:rPr>
      </w:pPr>
      <w:r>
        <w:rPr>
          <w:sz w:val="23"/>
          <w:szCs w:val="23"/>
        </w:rPr>
        <w:t xml:space="preserve">Is the design documentation clear and concise? </w:t>
      </w:r>
    </w:p>
    <w:p w:rsidR="00801646" w:rsidRDefault="00801646" w:rsidP="00801646">
      <w:pPr>
        <w:numPr>
          <w:ilvl w:val="1"/>
          <w:numId w:val="14"/>
        </w:numPr>
        <w:autoSpaceDE w:val="0"/>
        <w:autoSpaceDN w:val="0"/>
        <w:adjustRightInd w:val="0"/>
        <w:rPr>
          <w:sz w:val="23"/>
          <w:szCs w:val="23"/>
        </w:rPr>
      </w:pPr>
      <w:r>
        <w:rPr>
          <w:sz w:val="23"/>
          <w:szCs w:val="23"/>
        </w:rPr>
        <w:t>Have you included evidence of appropriate testing?</w:t>
      </w:r>
    </w:p>
    <w:p w:rsidR="00801646" w:rsidRDefault="00801646" w:rsidP="00801646">
      <w:pPr>
        <w:numPr>
          <w:ilvl w:val="1"/>
          <w:numId w:val="14"/>
        </w:numPr>
        <w:autoSpaceDE w:val="0"/>
        <w:autoSpaceDN w:val="0"/>
        <w:adjustRightInd w:val="0"/>
        <w:rPr>
          <w:sz w:val="23"/>
          <w:szCs w:val="23"/>
        </w:rPr>
      </w:pPr>
      <w:r>
        <w:rPr>
          <w:sz w:val="23"/>
          <w:szCs w:val="23"/>
        </w:rPr>
        <w:t>Have you discussed any faults or failures?</w:t>
      </w:r>
    </w:p>
    <w:p w:rsidR="00801646" w:rsidRPr="00710079" w:rsidRDefault="00801646" w:rsidP="00801646">
      <w:pPr>
        <w:numPr>
          <w:ilvl w:val="1"/>
          <w:numId w:val="14"/>
        </w:numPr>
        <w:autoSpaceDE w:val="0"/>
        <w:autoSpaceDN w:val="0"/>
        <w:adjustRightInd w:val="0"/>
        <w:rPr>
          <w:sz w:val="20"/>
          <w:szCs w:val="20"/>
        </w:rPr>
      </w:pPr>
      <w:r>
        <w:rPr>
          <w:sz w:val="23"/>
          <w:szCs w:val="23"/>
        </w:rPr>
        <w:t>Have you reflected on the development process?</w:t>
      </w:r>
    </w:p>
    <w:p w:rsidR="00710079" w:rsidRPr="00710079" w:rsidRDefault="00710079" w:rsidP="00710079">
      <w:pPr>
        <w:numPr>
          <w:ilvl w:val="0"/>
          <w:numId w:val="14"/>
        </w:numPr>
        <w:autoSpaceDE w:val="0"/>
        <w:autoSpaceDN w:val="0"/>
        <w:adjustRightInd w:val="0"/>
        <w:rPr>
          <w:sz w:val="20"/>
          <w:szCs w:val="20"/>
        </w:rPr>
      </w:pPr>
      <w:r>
        <w:rPr>
          <w:sz w:val="23"/>
          <w:szCs w:val="23"/>
        </w:rPr>
        <w:t>Interim deliverables:</w:t>
      </w:r>
    </w:p>
    <w:p w:rsidR="00710079" w:rsidRPr="00710079" w:rsidRDefault="00710079" w:rsidP="00710079">
      <w:pPr>
        <w:numPr>
          <w:ilvl w:val="1"/>
          <w:numId w:val="14"/>
        </w:numPr>
        <w:autoSpaceDE w:val="0"/>
        <w:autoSpaceDN w:val="0"/>
        <w:adjustRightInd w:val="0"/>
        <w:rPr>
          <w:sz w:val="20"/>
          <w:szCs w:val="20"/>
        </w:rPr>
      </w:pPr>
      <w:r>
        <w:rPr>
          <w:sz w:val="23"/>
          <w:szCs w:val="23"/>
        </w:rPr>
        <w:t>Have you demonstrated the progression of your work to your lab tutor as required?</w:t>
      </w:r>
    </w:p>
    <w:p w:rsidR="00801646" w:rsidRDefault="00801646" w:rsidP="00801646">
      <w:pPr>
        <w:tabs>
          <w:tab w:val="left" w:pos="993"/>
        </w:tabs>
        <w:autoSpaceDE w:val="0"/>
        <w:autoSpaceDN w:val="0"/>
        <w:adjustRightInd w:val="0"/>
      </w:pPr>
    </w:p>
    <w:p w:rsidR="00801646" w:rsidRDefault="00801646" w:rsidP="00801646">
      <w:pPr>
        <w:tabs>
          <w:tab w:val="left" w:pos="993"/>
        </w:tabs>
        <w:autoSpaceDE w:val="0"/>
        <w:autoSpaceDN w:val="0"/>
        <w:adjustRightInd w:val="0"/>
      </w:pPr>
    </w:p>
    <w:p w:rsidR="00801646" w:rsidRDefault="00710079" w:rsidP="00335E91">
      <w:pPr>
        <w:rPr>
          <w:rFonts w:ascii="Arial" w:hAnsi="Arial" w:cs="Arial"/>
          <w:b/>
          <w:sz w:val="28"/>
          <w:szCs w:val="28"/>
        </w:rPr>
      </w:pPr>
      <w:r>
        <w:rPr>
          <w:rFonts w:ascii="Arial" w:hAnsi="Arial" w:cs="Arial"/>
          <w:b/>
          <w:sz w:val="28"/>
          <w:szCs w:val="28"/>
        </w:rPr>
        <w:br w:type="page"/>
      </w:r>
    </w:p>
    <w:p w:rsidR="00860B4C" w:rsidRDefault="00860B4C" w:rsidP="00860B4C">
      <w:pPr>
        <w:autoSpaceDE w:val="0"/>
        <w:autoSpaceDN w:val="0"/>
        <w:adjustRightInd w:val="0"/>
        <w:rPr>
          <w:b/>
          <w:bCs/>
          <w:sz w:val="23"/>
          <w:szCs w:val="23"/>
        </w:rPr>
      </w:pPr>
      <w:r>
        <w:rPr>
          <w:b/>
          <w:bCs/>
          <w:sz w:val="23"/>
          <w:szCs w:val="23"/>
        </w:rPr>
        <w:lastRenderedPageBreak/>
        <w:t xml:space="preserve">Grading </w:t>
      </w:r>
      <w:r w:rsidRPr="0081329F">
        <w:rPr>
          <w:b/>
          <w:bCs/>
        </w:rPr>
        <w:t>Criteria</w:t>
      </w:r>
    </w:p>
    <w:p w:rsidR="00860B4C" w:rsidRDefault="00860B4C" w:rsidP="00860B4C">
      <w:pPr>
        <w:autoSpaceDE w:val="0"/>
        <w:autoSpaceDN w:val="0"/>
        <w:adjustRightInd w:val="0"/>
        <w:rPr>
          <w:b/>
          <w:bCs/>
          <w:sz w:val="23"/>
          <w:szCs w:val="23"/>
        </w:rPr>
      </w:pPr>
    </w:p>
    <w:p w:rsidR="00860B4C" w:rsidRDefault="00860B4C" w:rsidP="00860B4C">
      <w:pPr>
        <w:autoSpaceDE w:val="0"/>
        <w:autoSpaceDN w:val="0"/>
        <w:adjustRightInd w:val="0"/>
        <w:rPr>
          <w:sz w:val="23"/>
          <w:szCs w:val="23"/>
        </w:rPr>
      </w:pPr>
      <w:r>
        <w:rPr>
          <w:sz w:val="23"/>
          <w:szCs w:val="23"/>
        </w:rPr>
        <w:t xml:space="preserve">This is a staged assessment. You cannot get marks for a particular stage unless you have made a reasonable attempt at </w:t>
      </w:r>
      <w:r w:rsidRPr="00B5073D">
        <w:rPr>
          <w:b/>
          <w:sz w:val="23"/>
          <w:szCs w:val="23"/>
        </w:rPr>
        <w:t>all</w:t>
      </w:r>
      <w:r>
        <w:rPr>
          <w:sz w:val="23"/>
          <w:szCs w:val="23"/>
        </w:rPr>
        <w:t xml:space="preserve"> of the previous stages.</w:t>
      </w:r>
    </w:p>
    <w:p w:rsidR="00801646" w:rsidRDefault="00801646" w:rsidP="0064216F">
      <w:pPr>
        <w:rPr>
          <w:rFonts w:ascii="Courier New" w:hAnsi="Courier New" w:cs="Courier New"/>
          <w:sz w:val="20"/>
          <w:szCs w:val="20"/>
        </w:rPr>
      </w:pPr>
    </w:p>
    <w:tbl>
      <w:tblPr>
        <w:tblW w:w="8748" w:type="dxa"/>
        <w:tblCellMar>
          <w:left w:w="0" w:type="dxa"/>
          <w:right w:w="0" w:type="dxa"/>
        </w:tblCellMar>
        <w:tblLook w:val="04A0" w:firstRow="1" w:lastRow="0" w:firstColumn="1" w:lastColumn="0" w:noHBand="0" w:noVBand="1"/>
      </w:tblPr>
      <w:tblGrid>
        <w:gridCol w:w="1008"/>
        <w:gridCol w:w="7740"/>
      </w:tblGrid>
      <w:tr w:rsidR="0064216F" w:rsidTr="00860B4C">
        <w:trPr>
          <w:trHeight w:val="223"/>
        </w:trPr>
        <w:tc>
          <w:tcPr>
            <w:tcW w:w="8748" w:type="dxa"/>
            <w:gridSpan w:val="2"/>
            <w:tcMar>
              <w:top w:w="0" w:type="dxa"/>
              <w:left w:w="108" w:type="dxa"/>
              <w:bottom w:w="0" w:type="dxa"/>
              <w:right w:w="108" w:type="dxa"/>
            </w:tcMar>
            <w:hideMark/>
          </w:tcPr>
          <w:p w:rsidR="0064216F" w:rsidRPr="0064216F" w:rsidRDefault="00860B4C">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     </w:t>
            </w:r>
            <w:r w:rsidR="0064216F" w:rsidRPr="00E72123">
              <w:rPr>
                <w:rFonts w:ascii="Calibri" w:eastAsia="Calibri" w:hAnsi="Calibri" w:cs="Calibri"/>
                <w:color w:val="000000"/>
                <w:sz w:val="19"/>
                <w:szCs w:val="19"/>
                <w:lang w:eastAsia="en-US"/>
              </w:rPr>
              <w:t xml:space="preserve">% </w:t>
            </w:r>
          </w:p>
        </w:tc>
      </w:tr>
      <w:tr w:rsidR="0064216F" w:rsidTr="00860B4C">
        <w:trPr>
          <w:trHeight w:val="573"/>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86 – 100</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exemplary and provides clear evidence of a complete grasp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ample excellent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fully satisfied. </w:t>
            </w:r>
          </w:p>
        </w:tc>
      </w:tr>
      <w:tr w:rsidR="0064216F" w:rsidTr="00860B4C">
        <w:trPr>
          <w:trHeight w:val="456"/>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76 – 85</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outstanding and demonstrates comprehensive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excellent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fully satisfied. </w:t>
            </w:r>
          </w:p>
        </w:tc>
      </w:tr>
      <w:tr w:rsidR="0064216F" w:rsidTr="00860B4C">
        <w:trPr>
          <w:trHeight w:val="456"/>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70 – 75</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excellent and is evidence of comprehensive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excellent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4216F" w:rsidTr="00860B4C">
        <w:trPr>
          <w:trHeight w:val="456"/>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65 – 69 </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very good and is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very good evidence showing that all the learning outcomes and responsibilities appropriate to the Level are satisfied. </w:t>
            </w:r>
          </w:p>
        </w:tc>
      </w:tr>
      <w:tr w:rsidR="0064216F" w:rsidTr="00860B4C">
        <w:trPr>
          <w:trHeight w:val="455"/>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60 – 64</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good and is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good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4216F" w:rsidTr="00860B4C">
        <w:trPr>
          <w:trHeight w:val="456"/>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55 – 59 </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sound and is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sound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 </w:t>
            </w:r>
          </w:p>
        </w:tc>
      </w:tr>
      <w:tr w:rsidR="0064216F" w:rsidTr="00860B4C">
        <w:trPr>
          <w:trHeight w:val="456"/>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50 -54</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sound but provides limited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There is also sound but limited evidence showing that all the learning outcomes and responsibilities to that Level are satisfied.</w:t>
            </w:r>
          </w:p>
        </w:tc>
      </w:tr>
      <w:tr w:rsidR="0064216F" w:rsidTr="00860B4C">
        <w:trPr>
          <w:trHeight w:val="571"/>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45 – 49 </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acceptable but provides significantly restricted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acceptable but significantly restricted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 </w:t>
            </w:r>
          </w:p>
        </w:tc>
      </w:tr>
      <w:tr w:rsidR="0064216F" w:rsidTr="00860B4C">
        <w:trPr>
          <w:trHeight w:val="571"/>
        </w:trPr>
        <w:tc>
          <w:tcPr>
            <w:tcW w:w="1008"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40 – 44</w:t>
            </w:r>
          </w:p>
        </w:tc>
        <w:tc>
          <w:tcPr>
            <w:tcW w:w="7740" w:type="dxa"/>
            <w:tcMar>
              <w:top w:w="0" w:type="dxa"/>
              <w:left w:w="108" w:type="dxa"/>
              <w:bottom w:w="0" w:type="dxa"/>
              <w:right w:w="108" w:type="dxa"/>
            </w:tcMar>
            <w:hideMark/>
          </w:tcPr>
          <w:p w:rsidR="0064216F" w:rsidRPr="0064216F" w:rsidRDefault="0064216F">
            <w:pPr>
              <w:autoSpaceDE w:val="0"/>
              <w:autoSpaceDN w:val="0"/>
              <w:rPr>
                <w:rFonts w:ascii="Calibri" w:eastAsia="Calibri" w:hAnsi="Calibri" w:cs="Calibri"/>
                <w:color w:val="000000"/>
                <w:sz w:val="19"/>
                <w:szCs w:val="19"/>
                <w:lang w:eastAsia="en-US"/>
              </w:rPr>
            </w:pPr>
            <w:r w:rsidRPr="00E72123">
              <w:rPr>
                <w:rFonts w:ascii="Calibri" w:eastAsia="Calibri" w:hAnsi="Calibri" w:cs="Calibri"/>
                <w:color w:val="000000"/>
                <w:sz w:val="19"/>
                <w:szCs w:val="19"/>
                <w:lang w:eastAsia="en-US"/>
              </w:rPr>
              <w:t xml:space="preserve">The work examined is acceptable but provides barely sufficient evidence of the knowledge, understanding and skills </w:t>
            </w:r>
            <w:r w:rsidR="009B3CD9">
              <w:rPr>
                <w:rFonts w:ascii="Calibri" w:eastAsia="Calibri" w:hAnsi="Calibri" w:cs="Calibri"/>
                <w:color w:val="000000"/>
                <w:sz w:val="19"/>
                <w:szCs w:val="19"/>
                <w:lang w:eastAsia="en-US"/>
              </w:rPr>
              <w:t>appropriate to level 4</w:t>
            </w:r>
            <w:r w:rsidRPr="00E72123">
              <w:rPr>
                <w:rFonts w:ascii="Calibri" w:eastAsia="Calibri" w:hAnsi="Calibri" w:cs="Calibri"/>
                <w:color w:val="000000"/>
                <w:sz w:val="19"/>
                <w:szCs w:val="19"/>
                <w:lang w:eastAsia="en-US"/>
              </w:rPr>
              <w:t xml:space="preserve">. There is also acceptable but barely sufficient evidence showing that all </w:t>
            </w:r>
            <w:r w:rsidR="009B3CD9">
              <w:rPr>
                <w:rFonts w:ascii="Calibri" w:eastAsia="Calibri" w:hAnsi="Calibri" w:cs="Calibri"/>
                <w:color w:val="000000"/>
                <w:sz w:val="19"/>
                <w:szCs w:val="19"/>
                <w:lang w:eastAsia="en-US"/>
              </w:rPr>
              <w:t>the learning outcomes of the course</w:t>
            </w:r>
            <w:r w:rsidRPr="00E72123">
              <w:rPr>
                <w:rFonts w:ascii="Calibri" w:eastAsia="Calibri" w:hAnsi="Calibri" w:cs="Calibri"/>
                <w:color w:val="000000"/>
                <w:sz w:val="19"/>
                <w:szCs w:val="19"/>
                <w:lang w:eastAsia="en-US"/>
              </w:rPr>
              <w:t xml:space="preserve"> are satisfied.</w:t>
            </w:r>
          </w:p>
        </w:tc>
      </w:tr>
      <w:tr w:rsidR="0064216F" w:rsidTr="00860B4C">
        <w:trPr>
          <w:trHeight w:val="571"/>
        </w:trPr>
        <w:tc>
          <w:tcPr>
            <w:tcW w:w="1008" w:type="dxa"/>
            <w:tcMar>
              <w:top w:w="0" w:type="dxa"/>
              <w:left w:w="108" w:type="dxa"/>
              <w:bottom w:w="0" w:type="dxa"/>
              <w:right w:w="108" w:type="dxa"/>
            </w:tcMar>
          </w:tcPr>
          <w:p w:rsidR="0064216F" w:rsidRPr="0064216F" w:rsidRDefault="0064216F">
            <w:pPr>
              <w:pStyle w:val="Default"/>
              <w:rPr>
                <w:sz w:val="19"/>
                <w:szCs w:val="19"/>
              </w:rPr>
            </w:pPr>
            <w:r>
              <w:rPr>
                <w:sz w:val="19"/>
                <w:szCs w:val="19"/>
              </w:rPr>
              <w:t xml:space="preserve">35 – 39 </w:t>
            </w:r>
          </w:p>
          <w:p w:rsidR="0064216F" w:rsidRPr="0064216F" w:rsidRDefault="0064216F">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4216F" w:rsidRDefault="0064216F">
            <w:pPr>
              <w:pStyle w:val="Default"/>
              <w:rPr>
                <w:sz w:val="19"/>
                <w:szCs w:val="19"/>
              </w:rPr>
            </w:pPr>
            <w:r>
              <w:rPr>
                <w:sz w:val="19"/>
                <w:szCs w:val="19"/>
              </w:rPr>
              <w:t xml:space="preserve">The work examined narrowly fails to provide sufficient evidence of the knowledge, understanding and skills </w:t>
            </w:r>
            <w:r w:rsidR="009B3CD9">
              <w:rPr>
                <w:sz w:val="19"/>
                <w:szCs w:val="19"/>
              </w:rPr>
              <w:t>appropriate to level 4</w:t>
            </w:r>
            <w:r>
              <w:rPr>
                <w:sz w:val="19"/>
                <w:szCs w:val="19"/>
              </w:rPr>
              <w:t xml:space="preserve">. There is acceptable evidence showing that the great majority of </w:t>
            </w:r>
            <w:r w:rsidR="009B3CD9">
              <w:rPr>
                <w:sz w:val="19"/>
                <w:szCs w:val="19"/>
              </w:rPr>
              <w:t>the learning outcomes of the course</w:t>
            </w:r>
            <w:r>
              <w:rPr>
                <w:sz w:val="19"/>
                <w:szCs w:val="19"/>
              </w:rPr>
              <w:t xml:space="preserve"> are satisfied. </w:t>
            </w:r>
          </w:p>
        </w:tc>
      </w:tr>
      <w:tr w:rsidR="0064216F" w:rsidTr="00860B4C">
        <w:trPr>
          <w:trHeight w:val="571"/>
        </w:trPr>
        <w:tc>
          <w:tcPr>
            <w:tcW w:w="1008" w:type="dxa"/>
            <w:tcMar>
              <w:top w:w="0" w:type="dxa"/>
              <w:left w:w="108" w:type="dxa"/>
              <w:bottom w:w="0" w:type="dxa"/>
              <w:right w:w="108" w:type="dxa"/>
            </w:tcMar>
          </w:tcPr>
          <w:p w:rsidR="0064216F" w:rsidRPr="0064216F" w:rsidRDefault="0064216F">
            <w:pPr>
              <w:pStyle w:val="Default"/>
              <w:rPr>
                <w:sz w:val="19"/>
                <w:szCs w:val="19"/>
              </w:rPr>
            </w:pPr>
            <w:r>
              <w:rPr>
                <w:sz w:val="19"/>
                <w:szCs w:val="19"/>
              </w:rPr>
              <w:t xml:space="preserve">30 – 34 </w:t>
            </w:r>
          </w:p>
          <w:p w:rsidR="0064216F" w:rsidRPr="0064216F" w:rsidRDefault="0064216F">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4216F" w:rsidRDefault="0064216F">
            <w:pPr>
              <w:pStyle w:val="Default"/>
              <w:rPr>
                <w:sz w:val="19"/>
                <w:szCs w:val="19"/>
              </w:rPr>
            </w:pPr>
            <w:r>
              <w:rPr>
                <w:sz w:val="19"/>
                <w:szCs w:val="19"/>
              </w:rPr>
              <w:t xml:space="preserve">The work examined provides insufficient evidence of the knowledge, understanding and skills </w:t>
            </w:r>
            <w:r w:rsidR="009B3CD9">
              <w:rPr>
                <w:sz w:val="19"/>
                <w:szCs w:val="19"/>
              </w:rPr>
              <w:t>appropriate to level 4</w:t>
            </w:r>
            <w:r>
              <w:rPr>
                <w:sz w:val="19"/>
                <w:szCs w:val="19"/>
              </w:rPr>
              <w:t xml:space="preserve">. The evidence provided shows that the majority of </w:t>
            </w:r>
            <w:r w:rsidR="009B3CD9">
              <w:rPr>
                <w:sz w:val="19"/>
                <w:szCs w:val="19"/>
              </w:rPr>
              <w:t>the learning outcomes of the course</w:t>
            </w:r>
            <w:r>
              <w:rPr>
                <w:sz w:val="19"/>
                <w:szCs w:val="19"/>
              </w:rPr>
              <w:t xml:space="preserve"> are satisfied. </w:t>
            </w:r>
          </w:p>
        </w:tc>
      </w:tr>
      <w:tr w:rsidR="0064216F" w:rsidTr="00860B4C">
        <w:trPr>
          <w:trHeight w:val="571"/>
        </w:trPr>
        <w:tc>
          <w:tcPr>
            <w:tcW w:w="1008" w:type="dxa"/>
            <w:tcMar>
              <w:top w:w="0" w:type="dxa"/>
              <w:left w:w="108" w:type="dxa"/>
              <w:bottom w:w="0" w:type="dxa"/>
              <w:right w:w="108" w:type="dxa"/>
            </w:tcMar>
          </w:tcPr>
          <w:p w:rsidR="0064216F" w:rsidRPr="0064216F" w:rsidRDefault="0064216F">
            <w:pPr>
              <w:pStyle w:val="Default"/>
              <w:rPr>
                <w:sz w:val="19"/>
                <w:szCs w:val="19"/>
              </w:rPr>
            </w:pPr>
            <w:r>
              <w:rPr>
                <w:sz w:val="19"/>
                <w:szCs w:val="19"/>
              </w:rPr>
              <w:t xml:space="preserve">20 – 29 </w:t>
            </w:r>
          </w:p>
          <w:p w:rsidR="0064216F" w:rsidRPr="0064216F" w:rsidRDefault="0064216F">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4216F" w:rsidRDefault="0064216F">
            <w:pPr>
              <w:pStyle w:val="Default"/>
              <w:rPr>
                <w:sz w:val="19"/>
                <w:szCs w:val="19"/>
              </w:rPr>
            </w:pPr>
            <w:r>
              <w:rPr>
                <w:sz w:val="19"/>
                <w:szCs w:val="19"/>
              </w:rPr>
              <w:t xml:space="preserve">The work examined is unacceptable and provides little evidence of the knowledge, understanding and skills </w:t>
            </w:r>
            <w:r w:rsidR="009B3CD9">
              <w:rPr>
                <w:sz w:val="19"/>
                <w:szCs w:val="19"/>
              </w:rPr>
              <w:t>appropriate to level 4</w:t>
            </w:r>
            <w:r>
              <w:rPr>
                <w:sz w:val="19"/>
                <w:szCs w:val="19"/>
              </w:rPr>
              <w:t xml:space="preserve">. The evidence shows that only some of </w:t>
            </w:r>
            <w:r w:rsidR="009B3CD9">
              <w:rPr>
                <w:sz w:val="19"/>
                <w:szCs w:val="19"/>
              </w:rPr>
              <w:t>the learning outcomes of the course</w:t>
            </w:r>
            <w:r>
              <w:rPr>
                <w:sz w:val="19"/>
                <w:szCs w:val="19"/>
              </w:rPr>
              <w:t xml:space="preserve"> are satisfied. </w:t>
            </w:r>
          </w:p>
        </w:tc>
      </w:tr>
      <w:tr w:rsidR="0064216F" w:rsidTr="00860B4C">
        <w:trPr>
          <w:trHeight w:val="571"/>
        </w:trPr>
        <w:tc>
          <w:tcPr>
            <w:tcW w:w="1008" w:type="dxa"/>
            <w:tcMar>
              <w:top w:w="0" w:type="dxa"/>
              <w:left w:w="108" w:type="dxa"/>
              <w:bottom w:w="0" w:type="dxa"/>
              <w:right w:w="108" w:type="dxa"/>
            </w:tcMar>
          </w:tcPr>
          <w:p w:rsidR="0064216F" w:rsidRPr="0064216F" w:rsidRDefault="0064216F">
            <w:pPr>
              <w:pStyle w:val="Default"/>
              <w:rPr>
                <w:sz w:val="19"/>
                <w:szCs w:val="19"/>
              </w:rPr>
            </w:pPr>
            <w:r>
              <w:rPr>
                <w:sz w:val="19"/>
                <w:szCs w:val="19"/>
              </w:rPr>
              <w:t xml:space="preserve">10 – 19 </w:t>
            </w:r>
          </w:p>
          <w:p w:rsidR="0064216F" w:rsidRPr="0064216F" w:rsidRDefault="0064216F">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4216F" w:rsidRDefault="0064216F">
            <w:pPr>
              <w:pStyle w:val="Default"/>
              <w:rPr>
                <w:sz w:val="19"/>
                <w:szCs w:val="19"/>
              </w:rPr>
            </w:pPr>
            <w:r>
              <w:rPr>
                <w:sz w:val="19"/>
                <w:szCs w:val="19"/>
              </w:rPr>
              <w:t xml:space="preserve">The work examined is unacceptable and provides negligible evidence of the knowledge, understanding and skills </w:t>
            </w:r>
            <w:r w:rsidR="009B3CD9">
              <w:rPr>
                <w:sz w:val="19"/>
                <w:szCs w:val="19"/>
              </w:rPr>
              <w:t>appropriate to level 4</w:t>
            </w:r>
            <w:r>
              <w:rPr>
                <w:sz w:val="19"/>
                <w:szCs w:val="19"/>
              </w:rPr>
              <w:t xml:space="preserve">. The evidence shows that few of </w:t>
            </w:r>
            <w:r w:rsidR="009B3CD9">
              <w:rPr>
                <w:sz w:val="19"/>
                <w:szCs w:val="19"/>
              </w:rPr>
              <w:t>the learning outcomes of the course</w:t>
            </w:r>
            <w:r>
              <w:rPr>
                <w:sz w:val="19"/>
                <w:szCs w:val="19"/>
              </w:rPr>
              <w:t xml:space="preserve"> are satisfied. </w:t>
            </w:r>
          </w:p>
        </w:tc>
      </w:tr>
      <w:tr w:rsidR="0064216F" w:rsidTr="00860B4C">
        <w:trPr>
          <w:trHeight w:val="571"/>
        </w:trPr>
        <w:tc>
          <w:tcPr>
            <w:tcW w:w="1008" w:type="dxa"/>
            <w:tcMar>
              <w:top w:w="0" w:type="dxa"/>
              <w:left w:w="108" w:type="dxa"/>
              <w:bottom w:w="0" w:type="dxa"/>
              <w:right w:w="108" w:type="dxa"/>
            </w:tcMar>
          </w:tcPr>
          <w:p w:rsidR="0064216F" w:rsidRPr="0064216F" w:rsidRDefault="0064216F">
            <w:pPr>
              <w:pStyle w:val="Default"/>
              <w:rPr>
                <w:sz w:val="19"/>
                <w:szCs w:val="19"/>
              </w:rPr>
            </w:pPr>
            <w:r>
              <w:rPr>
                <w:sz w:val="19"/>
                <w:szCs w:val="19"/>
              </w:rPr>
              <w:t xml:space="preserve">0 – 9 </w:t>
            </w:r>
          </w:p>
          <w:p w:rsidR="0064216F" w:rsidRPr="0064216F" w:rsidRDefault="0064216F">
            <w:pPr>
              <w:autoSpaceDE w:val="0"/>
              <w:autoSpaceDN w:val="0"/>
              <w:rPr>
                <w:rFonts w:ascii="Calibri" w:eastAsia="Calibri" w:hAnsi="Calibri" w:cs="Calibri"/>
                <w:color w:val="000000"/>
                <w:sz w:val="19"/>
                <w:szCs w:val="19"/>
                <w:lang w:eastAsia="en-US"/>
              </w:rPr>
            </w:pPr>
          </w:p>
        </w:tc>
        <w:tc>
          <w:tcPr>
            <w:tcW w:w="7740" w:type="dxa"/>
            <w:tcMar>
              <w:top w:w="0" w:type="dxa"/>
              <w:left w:w="108" w:type="dxa"/>
              <w:bottom w:w="0" w:type="dxa"/>
              <w:right w:w="108" w:type="dxa"/>
            </w:tcMar>
            <w:hideMark/>
          </w:tcPr>
          <w:p w:rsidR="0064216F" w:rsidRDefault="0064216F">
            <w:pPr>
              <w:pStyle w:val="Default"/>
              <w:rPr>
                <w:sz w:val="19"/>
                <w:szCs w:val="19"/>
              </w:rPr>
            </w:pPr>
            <w:r>
              <w:rPr>
                <w:sz w:val="19"/>
                <w:szCs w:val="19"/>
              </w:rPr>
              <w:t xml:space="preserve">The work examined is unacceptable and provides no evidence of the knowledge, understanding and skills </w:t>
            </w:r>
            <w:r w:rsidR="009B3CD9">
              <w:rPr>
                <w:sz w:val="19"/>
                <w:szCs w:val="19"/>
              </w:rPr>
              <w:t>appropriate to level 4</w:t>
            </w:r>
            <w:r>
              <w:rPr>
                <w:sz w:val="19"/>
                <w:szCs w:val="19"/>
              </w:rPr>
              <w:t xml:space="preserve">. The evidence fails to show that any of </w:t>
            </w:r>
            <w:r w:rsidR="009B3CD9">
              <w:rPr>
                <w:sz w:val="19"/>
                <w:szCs w:val="19"/>
              </w:rPr>
              <w:t>the learning outcomes of the course</w:t>
            </w:r>
            <w:r>
              <w:rPr>
                <w:sz w:val="19"/>
                <w:szCs w:val="19"/>
              </w:rPr>
              <w:t xml:space="preserve"> are satisfied. </w:t>
            </w:r>
          </w:p>
        </w:tc>
      </w:tr>
    </w:tbl>
    <w:p w:rsidR="00021A92" w:rsidRDefault="00021A92" w:rsidP="008F49FA">
      <w:pPr>
        <w:spacing w:after="120"/>
        <w:rPr>
          <w:rFonts w:ascii="Arial" w:hAnsi="Arial" w:cs="Arial"/>
          <w:b/>
          <w:sz w:val="28"/>
          <w:szCs w:val="28"/>
        </w:rPr>
      </w:pPr>
    </w:p>
    <w:p w:rsidR="00860B4C" w:rsidRDefault="00860B4C" w:rsidP="008F49FA">
      <w:pPr>
        <w:spacing w:after="120"/>
        <w:rPr>
          <w:rFonts w:ascii="Arial" w:hAnsi="Arial" w:cs="Arial"/>
          <w:b/>
          <w:sz w:val="28"/>
          <w:szCs w:val="28"/>
        </w:rPr>
      </w:pPr>
    </w:p>
    <w:p w:rsidR="00860B4C" w:rsidRDefault="00860B4C" w:rsidP="008F49FA">
      <w:pPr>
        <w:spacing w:after="120"/>
        <w:rPr>
          <w:rFonts w:ascii="Arial" w:hAnsi="Arial" w:cs="Arial"/>
          <w:b/>
          <w:sz w:val="28"/>
          <w:szCs w:val="28"/>
        </w:rPr>
      </w:pPr>
    </w:p>
    <w:p w:rsidR="00860B4C" w:rsidRDefault="00860B4C" w:rsidP="008F49FA">
      <w:pPr>
        <w:spacing w:after="120"/>
        <w:rPr>
          <w:rFonts w:ascii="Arial" w:hAnsi="Arial" w:cs="Arial"/>
          <w:b/>
          <w:sz w:val="28"/>
          <w:szCs w:val="28"/>
        </w:rPr>
      </w:pPr>
    </w:p>
    <w:p w:rsidR="00860B4C" w:rsidRDefault="00860B4C" w:rsidP="008F49FA">
      <w:pPr>
        <w:spacing w:after="120"/>
        <w:rPr>
          <w:rFonts w:ascii="Arial" w:hAnsi="Arial" w:cs="Arial"/>
          <w:b/>
          <w:sz w:val="28"/>
          <w:szCs w:val="28"/>
        </w:rPr>
      </w:pPr>
    </w:p>
    <w:sectPr w:rsidR="00860B4C">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920" w:rsidRDefault="001A5920">
      <w:r>
        <w:separator/>
      </w:r>
    </w:p>
  </w:endnote>
  <w:endnote w:type="continuationSeparator" w:id="0">
    <w:p w:rsidR="001A5920" w:rsidRDefault="001A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B1D" w:rsidRDefault="00706B1D">
    <w:pPr>
      <w:pStyle w:val="Footer"/>
      <w:jc w:val="center"/>
    </w:pPr>
    <w:r>
      <w:fldChar w:fldCharType="begin"/>
    </w:r>
    <w:r>
      <w:instrText xml:space="preserve"> PAGE   \* MERGEFORMAT </w:instrText>
    </w:r>
    <w:r>
      <w:fldChar w:fldCharType="separate"/>
    </w:r>
    <w:r w:rsidR="00452D0A">
      <w:rPr>
        <w:noProof/>
      </w:rPr>
      <w:t>8</w:t>
    </w:r>
    <w:r>
      <w:fldChar w:fldCharType="end"/>
    </w:r>
  </w:p>
  <w:p w:rsidR="00706B1D" w:rsidRDefault="00706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920" w:rsidRDefault="001A5920">
      <w:r>
        <w:separator/>
      </w:r>
    </w:p>
  </w:footnote>
  <w:footnote w:type="continuationSeparator" w:id="0">
    <w:p w:rsidR="001A5920" w:rsidRDefault="001A5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2CE6"/>
    <w:multiLevelType w:val="multilevel"/>
    <w:tmpl w:val="7BDA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2D490270"/>
    <w:multiLevelType w:val="multilevel"/>
    <w:tmpl w:val="784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8793A"/>
    <w:multiLevelType w:val="multilevel"/>
    <w:tmpl w:val="D0E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521E9"/>
    <w:multiLevelType w:val="hybridMultilevel"/>
    <w:tmpl w:val="2C94AB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16747D4"/>
    <w:multiLevelType w:val="hybridMultilevel"/>
    <w:tmpl w:val="92D6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D6BF5"/>
    <w:multiLevelType w:val="hybridMultilevel"/>
    <w:tmpl w:val="438A8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2D0C5F"/>
    <w:multiLevelType w:val="hybridMultilevel"/>
    <w:tmpl w:val="8FD0A7CA"/>
    <w:lvl w:ilvl="0" w:tplc="762621DE">
      <w:start w:val="1"/>
      <w:numFmt w:val="decimal"/>
      <w:lvlText w:val="%1."/>
      <w:lvlJc w:val="left"/>
      <w:pPr>
        <w:tabs>
          <w:tab w:val="num" w:pos="360"/>
        </w:tabs>
        <w:ind w:left="36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8122CF"/>
    <w:multiLevelType w:val="multilevel"/>
    <w:tmpl w:val="255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C49BC"/>
    <w:multiLevelType w:val="hybridMultilevel"/>
    <w:tmpl w:val="00B45F02"/>
    <w:lvl w:ilvl="0" w:tplc="4788824C">
      <w:start w:val="1"/>
      <w:numFmt w:val="bullet"/>
      <w:lvlText w:val=""/>
      <w:lvlJc w:val="left"/>
      <w:pPr>
        <w:tabs>
          <w:tab w:val="num" w:pos="1144"/>
        </w:tabs>
        <w:ind w:left="1144" w:hanging="360"/>
      </w:pPr>
      <w:rPr>
        <w:rFonts w:ascii="Symbol" w:hAnsi="Symbol" w:hint="default"/>
        <w:sz w:val="24"/>
      </w:rPr>
    </w:lvl>
    <w:lvl w:ilvl="1" w:tplc="08090003" w:tentative="1">
      <w:start w:val="1"/>
      <w:numFmt w:val="bullet"/>
      <w:lvlText w:val="o"/>
      <w:lvlJc w:val="left"/>
      <w:pPr>
        <w:tabs>
          <w:tab w:val="num" w:pos="1504"/>
        </w:tabs>
        <w:ind w:left="1504" w:hanging="360"/>
      </w:pPr>
      <w:rPr>
        <w:rFonts w:ascii="Courier New" w:hAnsi="Courier New" w:cs="Courier New" w:hint="default"/>
      </w:rPr>
    </w:lvl>
    <w:lvl w:ilvl="2" w:tplc="08090005" w:tentative="1">
      <w:start w:val="1"/>
      <w:numFmt w:val="bullet"/>
      <w:lvlText w:val=""/>
      <w:lvlJc w:val="left"/>
      <w:pPr>
        <w:tabs>
          <w:tab w:val="num" w:pos="2224"/>
        </w:tabs>
        <w:ind w:left="2224" w:hanging="360"/>
      </w:pPr>
      <w:rPr>
        <w:rFonts w:ascii="Wingdings" w:hAnsi="Wingdings" w:hint="default"/>
      </w:rPr>
    </w:lvl>
    <w:lvl w:ilvl="3" w:tplc="08090001" w:tentative="1">
      <w:start w:val="1"/>
      <w:numFmt w:val="bullet"/>
      <w:lvlText w:val=""/>
      <w:lvlJc w:val="left"/>
      <w:pPr>
        <w:tabs>
          <w:tab w:val="num" w:pos="2944"/>
        </w:tabs>
        <w:ind w:left="2944" w:hanging="360"/>
      </w:pPr>
      <w:rPr>
        <w:rFonts w:ascii="Symbol" w:hAnsi="Symbol" w:hint="default"/>
      </w:rPr>
    </w:lvl>
    <w:lvl w:ilvl="4" w:tplc="08090003" w:tentative="1">
      <w:start w:val="1"/>
      <w:numFmt w:val="bullet"/>
      <w:lvlText w:val="o"/>
      <w:lvlJc w:val="left"/>
      <w:pPr>
        <w:tabs>
          <w:tab w:val="num" w:pos="3664"/>
        </w:tabs>
        <w:ind w:left="3664" w:hanging="360"/>
      </w:pPr>
      <w:rPr>
        <w:rFonts w:ascii="Courier New" w:hAnsi="Courier New" w:cs="Courier New" w:hint="default"/>
      </w:rPr>
    </w:lvl>
    <w:lvl w:ilvl="5" w:tplc="08090005" w:tentative="1">
      <w:start w:val="1"/>
      <w:numFmt w:val="bullet"/>
      <w:lvlText w:val=""/>
      <w:lvlJc w:val="left"/>
      <w:pPr>
        <w:tabs>
          <w:tab w:val="num" w:pos="4384"/>
        </w:tabs>
        <w:ind w:left="4384" w:hanging="360"/>
      </w:pPr>
      <w:rPr>
        <w:rFonts w:ascii="Wingdings" w:hAnsi="Wingdings" w:hint="default"/>
      </w:rPr>
    </w:lvl>
    <w:lvl w:ilvl="6" w:tplc="08090001" w:tentative="1">
      <w:start w:val="1"/>
      <w:numFmt w:val="bullet"/>
      <w:lvlText w:val=""/>
      <w:lvlJc w:val="left"/>
      <w:pPr>
        <w:tabs>
          <w:tab w:val="num" w:pos="5104"/>
        </w:tabs>
        <w:ind w:left="5104" w:hanging="360"/>
      </w:pPr>
      <w:rPr>
        <w:rFonts w:ascii="Symbol" w:hAnsi="Symbol" w:hint="default"/>
      </w:rPr>
    </w:lvl>
    <w:lvl w:ilvl="7" w:tplc="08090003" w:tentative="1">
      <w:start w:val="1"/>
      <w:numFmt w:val="bullet"/>
      <w:lvlText w:val="o"/>
      <w:lvlJc w:val="left"/>
      <w:pPr>
        <w:tabs>
          <w:tab w:val="num" w:pos="5824"/>
        </w:tabs>
        <w:ind w:left="5824" w:hanging="360"/>
      </w:pPr>
      <w:rPr>
        <w:rFonts w:ascii="Courier New" w:hAnsi="Courier New" w:cs="Courier New" w:hint="default"/>
      </w:rPr>
    </w:lvl>
    <w:lvl w:ilvl="8" w:tplc="08090005" w:tentative="1">
      <w:start w:val="1"/>
      <w:numFmt w:val="bullet"/>
      <w:lvlText w:val=""/>
      <w:lvlJc w:val="left"/>
      <w:pPr>
        <w:tabs>
          <w:tab w:val="num" w:pos="6544"/>
        </w:tabs>
        <w:ind w:left="6544" w:hanging="360"/>
      </w:pPr>
      <w:rPr>
        <w:rFonts w:ascii="Wingdings" w:hAnsi="Wingdings" w:hint="default"/>
      </w:rPr>
    </w:lvl>
  </w:abstractNum>
  <w:abstractNum w:abstractNumId="10">
    <w:nsid w:val="56EF656B"/>
    <w:multiLevelType w:val="hybridMultilevel"/>
    <w:tmpl w:val="F006BA8E"/>
    <w:lvl w:ilvl="0" w:tplc="FFFFFFFF">
      <w:start w:val="1"/>
      <w:numFmt w:val="decimal"/>
      <w:lvlText w:val="%1."/>
      <w:lvlJc w:val="left"/>
      <w:pPr>
        <w:tabs>
          <w:tab w:val="num" w:pos="720"/>
        </w:tabs>
        <w:ind w:left="720" w:hanging="360"/>
      </w:pPr>
      <w:rPr>
        <w:rFonts w:hint="default"/>
        <w:i w:val="0"/>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B9C372A"/>
    <w:multiLevelType w:val="multilevel"/>
    <w:tmpl w:val="353A7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E24B80"/>
    <w:multiLevelType w:val="hybridMultilevel"/>
    <w:tmpl w:val="70284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71021851"/>
    <w:multiLevelType w:val="multilevel"/>
    <w:tmpl w:val="353A7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D55061"/>
    <w:multiLevelType w:val="multilevel"/>
    <w:tmpl w:val="A20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5652DD"/>
    <w:multiLevelType w:val="multilevel"/>
    <w:tmpl w:val="6A6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627872"/>
    <w:multiLevelType w:val="hybridMultilevel"/>
    <w:tmpl w:val="01C64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11"/>
  </w:num>
  <w:num w:numId="5">
    <w:abstractNumId w:val="9"/>
  </w:num>
  <w:num w:numId="6">
    <w:abstractNumId w:val="6"/>
  </w:num>
  <w:num w:numId="7">
    <w:abstractNumId w:val="8"/>
  </w:num>
  <w:num w:numId="8">
    <w:abstractNumId w:val="3"/>
  </w:num>
  <w:num w:numId="9">
    <w:abstractNumId w:val="2"/>
  </w:num>
  <w:num w:numId="10">
    <w:abstractNumId w:val="14"/>
  </w:num>
  <w:num w:numId="11">
    <w:abstractNumId w:val="12"/>
  </w:num>
  <w:num w:numId="12">
    <w:abstractNumId w:val="17"/>
  </w:num>
  <w:num w:numId="13">
    <w:abstractNumId w:val="5"/>
  </w:num>
  <w:num w:numId="14">
    <w:abstractNumId w:val="13"/>
  </w:num>
  <w:num w:numId="15">
    <w:abstractNumId w:val="16"/>
  </w:num>
  <w:num w:numId="16">
    <w:abstractNumId w:val="0"/>
  </w:num>
  <w:num w:numId="17">
    <w:abstractNumId w:val="11"/>
  </w:num>
  <w:num w:numId="18">
    <w:abstractNumId w:val="1"/>
    <w:lvlOverride w:ilvl="0"/>
    <w:lvlOverride w:ilvl="1">
      <w:startOverride w:val="1"/>
    </w:lvlOverride>
    <w:lvlOverride w:ilvl="2"/>
    <w:lvlOverride w:ilvl="3"/>
    <w:lvlOverride w:ilvl="4"/>
    <w:lvlOverride w:ilvl="5"/>
    <w:lvlOverride w:ilvl="6"/>
    <w:lvlOverride w:ilvl="7"/>
    <w:lvlOverride w:ilv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AC"/>
    <w:rsid w:val="00021846"/>
    <w:rsid w:val="00021A92"/>
    <w:rsid w:val="000266A0"/>
    <w:rsid w:val="00074D8D"/>
    <w:rsid w:val="000C37D2"/>
    <w:rsid w:val="000C46FC"/>
    <w:rsid w:val="000D2BA6"/>
    <w:rsid w:val="000F54D1"/>
    <w:rsid w:val="00103B6B"/>
    <w:rsid w:val="001256D4"/>
    <w:rsid w:val="00145286"/>
    <w:rsid w:val="001A5920"/>
    <w:rsid w:val="001A7470"/>
    <w:rsid w:val="00212E68"/>
    <w:rsid w:val="002168E5"/>
    <w:rsid w:val="002710A5"/>
    <w:rsid w:val="00283503"/>
    <w:rsid w:val="00293EAC"/>
    <w:rsid w:val="002E16E7"/>
    <w:rsid w:val="002F0A3D"/>
    <w:rsid w:val="002F42D7"/>
    <w:rsid w:val="00335E91"/>
    <w:rsid w:val="003461C3"/>
    <w:rsid w:val="00372E32"/>
    <w:rsid w:val="00387263"/>
    <w:rsid w:val="003B0FE6"/>
    <w:rsid w:val="003B5BEA"/>
    <w:rsid w:val="004054E8"/>
    <w:rsid w:val="00452D0A"/>
    <w:rsid w:val="0045322C"/>
    <w:rsid w:val="004564E8"/>
    <w:rsid w:val="004778A0"/>
    <w:rsid w:val="004B5F0C"/>
    <w:rsid w:val="004C291C"/>
    <w:rsid w:val="004C7850"/>
    <w:rsid w:val="004E1C4F"/>
    <w:rsid w:val="004F200F"/>
    <w:rsid w:val="00517AF7"/>
    <w:rsid w:val="00564072"/>
    <w:rsid w:val="005B1429"/>
    <w:rsid w:val="006113A4"/>
    <w:rsid w:val="00634727"/>
    <w:rsid w:val="0064216F"/>
    <w:rsid w:val="00647758"/>
    <w:rsid w:val="0068503C"/>
    <w:rsid w:val="006B262C"/>
    <w:rsid w:val="006B66DC"/>
    <w:rsid w:val="006D1E3A"/>
    <w:rsid w:val="00706B1D"/>
    <w:rsid w:val="00710079"/>
    <w:rsid w:val="00724FD4"/>
    <w:rsid w:val="0073708D"/>
    <w:rsid w:val="00737366"/>
    <w:rsid w:val="007547B5"/>
    <w:rsid w:val="00791045"/>
    <w:rsid w:val="007928FF"/>
    <w:rsid w:val="007B14F6"/>
    <w:rsid w:val="007B4BE8"/>
    <w:rsid w:val="00801646"/>
    <w:rsid w:val="00806DBD"/>
    <w:rsid w:val="0081329F"/>
    <w:rsid w:val="008256E2"/>
    <w:rsid w:val="00830E74"/>
    <w:rsid w:val="00840CAC"/>
    <w:rsid w:val="00842B63"/>
    <w:rsid w:val="00860B4C"/>
    <w:rsid w:val="00891E02"/>
    <w:rsid w:val="008C1E72"/>
    <w:rsid w:val="008D24EB"/>
    <w:rsid w:val="008D501B"/>
    <w:rsid w:val="008F49FA"/>
    <w:rsid w:val="008F6BFB"/>
    <w:rsid w:val="0093363D"/>
    <w:rsid w:val="009347D5"/>
    <w:rsid w:val="009448C0"/>
    <w:rsid w:val="00977A85"/>
    <w:rsid w:val="00991DA4"/>
    <w:rsid w:val="009B3CD9"/>
    <w:rsid w:val="00A01480"/>
    <w:rsid w:val="00A23BDC"/>
    <w:rsid w:val="00A97951"/>
    <w:rsid w:val="00AC4D04"/>
    <w:rsid w:val="00AD391C"/>
    <w:rsid w:val="00AD6400"/>
    <w:rsid w:val="00B00D67"/>
    <w:rsid w:val="00B35AB7"/>
    <w:rsid w:val="00B5073D"/>
    <w:rsid w:val="00B527F2"/>
    <w:rsid w:val="00B61339"/>
    <w:rsid w:val="00B64F56"/>
    <w:rsid w:val="00B805CD"/>
    <w:rsid w:val="00BB16C1"/>
    <w:rsid w:val="00BB7020"/>
    <w:rsid w:val="00BD4649"/>
    <w:rsid w:val="00C31E9A"/>
    <w:rsid w:val="00C933D6"/>
    <w:rsid w:val="00CA3CB5"/>
    <w:rsid w:val="00CF03D7"/>
    <w:rsid w:val="00CF42BA"/>
    <w:rsid w:val="00D31019"/>
    <w:rsid w:val="00D523F6"/>
    <w:rsid w:val="00D53651"/>
    <w:rsid w:val="00D81DC2"/>
    <w:rsid w:val="00D826DA"/>
    <w:rsid w:val="00D975B0"/>
    <w:rsid w:val="00DD4B4C"/>
    <w:rsid w:val="00DF7055"/>
    <w:rsid w:val="00E22FEE"/>
    <w:rsid w:val="00E30ACB"/>
    <w:rsid w:val="00E45A8C"/>
    <w:rsid w:val="00E72123"/>
    <w:rsid w:val="00EA7DCF"/>
    <w:rsid w:val="00EB7E55"/>
    <w:rsid w:val="00ED1EB6"/>
    <w:rsid w:val="00ED3304"/>
    <w:rsid w:val="00ED37B5"/>
    <w:rsid w:val="00EF13DD"/>
    <w:rsid w:val="00F13347"/>
    <w:rsid w:val="00F1341D"/>
    <w:rsid w:val="00F208C7"/>
    <w:rsid w:val="00F91C16"/>
    <w:rsid w:val="00FA3BB1"/>
    <w:rsid w:val="00FA47DB"/>
    <w:rsid w:val="00FB6870"/>
    <w:rsid w:val="00FC21C0"/>
    <w:rsid w:val="00FC2FB2"/>
    <w:rsid w:val="00FC3D33"/>
    <w:rsid w:val="00FC7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FA333-1162-4F6D-B9D6-E435AA24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93EAC"/>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semiHidden/>
    <w:unhideWhenUsed/>
    <w:qFormat/>
    <w:rsid w:val="0073736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EAC"/>
    <w:pPr>
      <w:tabs>
        <w:tab w:val="center" w:pos="4153"/>
        <w:tab w:val="right" w:pos="8306"/>
      </w:tabs>
    </w:pPr>
  </w:style>
  <w:style w:type="paragraph" w:styleId="Footer">
    <w:name w:val="footer"/>
    <w:basedOn w:val="Normal"/>
    <w:link w:val="FooterChar"/>
    <w:uiPriority w:val="99"/>
    <w:rsid w:val="00293EAC"/>
    <w:pPr>
      <w:tabs>
        <w:tab w:val="center" w:pos="4153"/>
        <w:tab w:val="right" w:pos="8306"/>
      </w:tabs>
    </w:pPr>
  </w:style>
  <w:style w:type="character" w:customStyle="1" w:styleId="FooterChar">
    <w:name w:val="Footer Char"/>
    <w:link w:val="Footer"/>
    <w:uiPriority w:val="99"/>
    <w:rsid w:val="00FC7D14"/>
    <w:rPr>
      <w:sz w:val="24"/>
      <w:szCs w:val="24"/>
    </w:rPr>
  </w:style>
  <w:style w:type="paragraph" w:styleId="FootnoteText">
    <w:name w:val="footnote text"/>
    <w:basedOn w:val="Normal"/>
    <w:link w:val="FootnoteTextChar"/>
    <w:rsid w:val="00830E74"/>
    <w:rPr>
      <w:sz w:val="20"/>
      <w:szCs w:val="20"/>
    </w:rPr>
  </w:style>
  <w:style w:type="character" w:customStyle="1" w:styleId="FootnoteTextChar">
    <w:name w:val="Footnote Text Char"/>
    <w:basedOn w:val="DefaultParagraphFont"/>
    <w:link w:val="FootnoteText"/>
    <w:rsid w:val="00830E74"/>
  </w:style>
  <w:style w:type="character" w:styleId="FootnoteReference">
    <w:name w:val="footnote reference"/>
    <w:rsid w:val="00830E74"/>
    <w:rPr>
      <w:vertAlign w:val="superscript"/>
    </w:rPr>
  </w:style>
  <w:style w:type="character" w:customStyle="1" w:styleId="Heading4Char">
    <w:name w:val="Heading 4 Char"/>
    <w:link w:val="Heading4"/>
    <w:semiHidden/>
    <w:rsid w:val="00737366"/>
    <w:rPr>
      <w:rFonts w:ascii="Calibri" w:eastAsia="Times New Roman" w:hAnsi="Calibri" w:cs="Times New Roman"/>
      <w:b/>
      <w:bCs/>
      <w:sz w:val="28"/>
      <w:szCs w:val="28"/>
    </w:rPr>
  </w:style>
  <w:style w:type="character" w:styleId="Hyperlink">
    <w:name w:val="Hyperlink"/>
    <w:uiPriority w:val="99"/>
    <w:unhideWhenUsed/>
    <w:rsid w:val="00737366"/>
    <w:rPr>
      <w:strike w:val="0"/>
      <w:dstrike w:val="0"/>
      <w:color w:val="0000FF"/>
      <w:u w:val="none"/>
      <w:effect w:val="none"/>
    </w:rPr>
  </w:style>
  <w:style w:type="paragraph" w:styleId="NormalWeb">
    <w:name w:val="Normal (Web)"/>
    <w:basedOn w:val="Normal"/>
    <w:uiPriority w:val="99"/>
    <w:unhideWhenUsed/>
    <w:rsid w:val="00737366"/>
    <w:pPr>
      <w:spacing w:before="100" w:beforeAutospacing="1" w:after="100" w:afterAutospacing="1"/>
    </w:pPr>
    <w:rPr>
      <w:rFonts w:ascii="Arial" w:hAnsi="Arial" w:cs="Arial"/>
      <w:color w:val="000000"/>
    </w:rPr>
  </w:style>
  <w:style w:type="paragraph" w:styleId="BalloonText">
    <w:name w:val="Balloon Text"/>
    <w:basedOn w:val="Normal"/>
    <w:link w:val="BalloonTextChar"/>
    <w:rsid w:val="00FC3D33"/>
    <w:rPr>
      <w:rFonts w:ascii="Tahoma" w:hAnsi="Tahoma" w:cs="Tahoma"/>
      <w:sz w:val="16"/>
      <w:szCs w:val="16"/>
    </w:rPr>
  </w:style>
  <w:style w:type="character" w:customStyle="1" w:styleId="BalloonTextChar">
    <w:name w:val="Balloon Text Char"/>
    <w:link w:val="BalloonText"/>
    <w:rsid w:val="00FC3D33"/>
    <w:rPr>
      <w:rFonts w:ascii="Tahoma" w:hAnsi="Tahoma" w:cs="Tahoma"/>
      <w:sz w:val="16"/>
      <w:szCs w:val="16"/>
    </w:rPr>
  </w:style>
  <w:style w:type="paragraph" w:customStyle="1" w:styleId="Default">
    <w:name w:val="Default"/>
    <w:basedOn w:val="Normal"/>
    <w:rsid w:val="0064216F"/>
    <w:pPr>
      <w:autoSpaceDE w:val="0"/>
      <w:autoSpaceDN w:val="0"/>
    </w:pPr>
    <w:rPr>
      <w:rFonts w:ascii="Calibri" w:eastAsia="Calibri" w:hAnsi="Calibri" w:cs="Calibri"/>
      <w:color w:val="000000"/>
      <w:lang w:eastAsia="en-US"/>
    </w:rPr>
  </w:style>
  <w:style w:type="character" w:styleId="CommentReference">
    <w:name w:val="annotation reference"/>
    <w:basedOn w:val="DefaultParagraphFont"/>
    <w:rsid w:val="00517AF7"/>
    <w:rPr>
      <w:sz w:val="16"/>
      <w:szCs w:val="16"/>
    </w:rPr>
  </w:style>
  <w:style w:type="paragraph" w:styleId="CommentText">
    <w:name w:val="annotation text"/>
    <w:basedOn w:val="Normal"/>
    <w:link w:val="CommentTextChar"/>
    <w:rsid w:val="00517AF7"/>
    <w:rPr>
      <w:sz w:val="20"/>
      <w:szCs w:val="20"/>
    </w:rPr>
  </w:style>
  <w:style w:type="character" w:customStyle="1" w:styleId="CommentTextChar">
    <w:name w:val="Comment Text Char"/>
    <w:basedOn w:val="DefaultParagraphFont"/>
    <w:link w:val="CommentText"/>
    <w:rsid w:val="00517AF7"/>
  </w:style>
  <w:style w:type="paragraph" w:styleId="CommentSubject">
    <w:name w:val="annotation subject"/>
    <w:basedOn w:val="CommentText"/>
    <w:next w:val="CommentText"/>
    <w:link w:val="CommentSubjectChar"/>
    <w:rsid w:val="00517AF7"/>
    <w:rPr>
      <w:b/>
      <w:bCs/>
    </w:rPr>
  </w:style>
  <w:style w:type="character" w:customStyle="1" w:styleId="CommentSubjectChar">
    <w:name w:val="Comment Subject Char"/>
    <w:basedOn w:val="CommentTextChar"/>
    <w:link w:val="CommentSubject"/>
    <w:rsid w:val="00517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9584">
      <w:bodyDiv w:val="1"/>
      <w:marLeft w:val="0"/>
      <w:marRight w:val="0"/>
      <w:marTop w:val="0"/>
      <w:marBottom w:val="0"/>
      <w:divBdr>
        <w:top w:val="none" w:sz="0" w:space="0" w:color="auto"/>
        <w:left w:val="none" w:sz="0" w:space="0" w:color="auto"/>
        <w:bottom w:val="none" w:sz="0" w:space="0" w:color="auto"/>
        <w:right w:val="none" w:sz="0" w:space="0" w:color="auto"/>
      </w:divBdr>
    </w:div>
    <w:div w:id="97717386">
      <w:bodyDiv w:val="1"/>
      <w:marLeft w:val="0"/>
      <w:marRight w:val="0"/>
      <w:marTop w:val="0"/>
      <w:marBottom w:val="0"/>
      <w:divBdr>
        <w:top w:val="none" w:sz="0" w:space="0" w:color="auto"/>
        <w:left w:val="none" w:sz="0" w:space="0" w:color="auto"/>
        <w:bottom w:val="none" w:sz="0" w:space="0" w:color="auto"/>
        <w:right w:val="none" w:sz="0" w:space="0" w:color="auto"/>
      </w:divBdr>
    </w:div>
    <w:div w:id="1025208905">
      <w:bodyDiv w:val="1"/>
      <w:marLeft w:val="0"/>
      <w:marRight w:val="0"/>
      <w:marTop w:val="0"/>
      <w:marBottom w:val="0"/>
      <w:divBdr>
        <w:top w:val="none" w:sz="0" w:space="0" w:color="auto"/>
        <w:left w:val="none" w:sz="0" w:space="0" w:color="auto"/>
        <w:bottom w:val="none" w:sz="0" w:space="0" w:color="auto"/>
        <w:right w:val="none" w:sz="0" w:space="0" w:color="auto"/>
      </w:divBdr>
    </w:div>
    <w:div w:id="1190069252">
      <w:bodyDiv w:val="1"/>
      <w:marLeft w:val="0"/>
      <w:marRight w:val="0"/>
      <w:marTop w:val="0"/>
      <w:marBottom w:val="0"/>
      <w:divBdr>
        <w:top w:val="none" w:sz="0" w:space="0" w:color="auto"/>
        <w:left w:val="none" w:sz="0" w:space="0" w:color="auto"/>
        <w:bottom w:val="none" w:sz="0" w:space="0" w:color="auto"/>
        <w:right w:val="none" w:sz="0" w:space="0" w:color="auto"/>
      </w:divBdr>
    </w:div>
    <w:div w:id="1264805206">
      <w:bodyDiv w:val="1"/>
      <w:marLeft w:val="0"/>
      <w:marRight w:val="0"/>
      <w:marTop w:val="0"/>
      <w:marBottom w:val="0"/>
      <w:divBdr>
        <w:top w:val="none" w:sz="0" w:space="0" w:color="auto"/>
        <w:left w:val="none" w:sz="0" w:space="0" w:color="auto"/>
        <w:bottom w:val="none" w:sz="0" w:space="0" w:color="auto"/>
        <w:right w:val="none" w:sz="0" w:space="0" w:color="auto"/>
      </w:divBdr>
    </w:div>
    <w:div w:id="1277784958">
      <w:bodyDiv w:val="1"/>
      <w:marLeft w:val="0"/>
      <w:marRight w:val="0"/>
      <w:marTop w:val="0"/>
      <w:marBottom w:val="0"/>
      <w:divBdr>
        <w:top w:val="none" w:sz="0" w:space="0" w:color="auto"/>
        <w:left w:val="none" w:sz="0" w:space="0" w:color="auto"/>
        <w:bottom w:val="none" w:sz="0" w:space="0" w:color="auto"/>
        <w:right w:val="none" w:sz="0" w:space="0" w:color="auto"/>
      </w:divBdr>
    </w:div>
    <w:div w:id="19803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ms1.gre.ac.uk/student/plagiarism.as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gre.ac.uk/current-students/regs" TargetMode="External"/><Relationship Id="rId4" Type="http://schemas.openxmlformats.org/officeDocument/2006/relationships/settings" Target="settings.xml"/><Relationship Id="rId9" Type="http://schemas.openxmlformats.org/officeDocument/2006/relationships/hyperlink" Target="http://labs.cms.gre.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0D273A1-8946-4F27-909A-0220A0C1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2551</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Vending machine simulation</vt:lpstr>
    </vt:vector>
  </TitlesOfParts>
  <Company>University Of Greenwich</Company>
  <LinksUpToDate>false</LinksUpToDate>
  <CharactersWithSpaces>15915</CharactersWithSpaces>
  <SharedDoc>false</SharedDoc>
  <HLinks>
    <vt:vector size="6" baseType="variant">
      <vt:variant>
        <vt:i4>7864441</vt:i4>
      </vt:variant>
      <vt:variant>
        <vt:i4>0</vt:i4>
      </vt:variant>
      <vt:variant>
        <vt:i4>0</vt:i4>
      </vt:variant>
      <vt:variant>
        <vt:i4>5</vt:i4>
      </vt:variant>
      <vt:variant>
        <vt:lpwstr>http://www.argos.co.uk/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simulation</dc:title>
  <dc:creator>cd05</dc:creator>
  <cp:lastModifiedBy>Usman Basharat</cp:lastModifiedBy>
  <cp:revision>6</cp:revision>
  <dcterms:created xsi:type="dcterms:W3CDTF">2015-11-09T16:03:00Z</dcterms:created>
  <dcterms:modified xsi:type="dcterms:W3CDTF">2016-03-17T23:01:00Z</dcterms:modified>
</cp:coreProperties>
</file>