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EC0" w:rsidRPr="006F4659" w:rsidRDefault="006F4659">
      <w:pPr>
        <w:rPr>
          <w:rFonts w:cs="Humanist521BT-Light"/>
          <w:color w:val="000000"/>
          <w:sz w:val="24"/>
          <w:szCs w:val="24"/>
        </w:rPr>
      </w:pPr>
      <w:r w:rsidRPr="006F4659">
        <w:rPr>
          <w:rFonts w:cs="Humanist531BT-BoldA"/>
          <w:b/>
          <w:bCs/>
          <w:color w:val="00005A"/>
          <w:sz w:val="24"/>
          <w:szCs w:val="24"/>
        </w:rPr>
        <w:t xml:space="preserve">M1 </w:t>
      </w:r>
      <w:r w:rsidRPr="006F4659">
        <w:rPr>
          <w:rFonts w:cs="Humanist521BT-Light"/>
          <w:color w:val="000000"/>
          <w:sz w:val="24"/>
          <w:szCs w:val="24"/>
        </w:rPr>
        <w:t>explain persistence of vision</w:t>
      </w:r>
    </w:p>
    <w:p w:rsidR="006F4659" w:rsidRPr="006F4659" w:rsidRDefault="006F4659" w:rsidP="006F4659">
      <w:pPr>
        <w:autoSpaceDE w:val="0"/>
        <w:autoSpaceDN w:val="0"/>
        <w:adjustRightInd w:val="0"/>
        <w:spacing w:after="0" w:line="240" w:lineRule="auto"/>
        <w:rPr>
          <w:rFonts w:cs="Humanist521BT-Light"/>
          <w:sz w:val="24"/>
          <w:szCs w:val="24"/>
        </w:rPr>
      </w:pPr>
      <w:r w:rsidRPr="006F4659">
        <w:rPr>
          <w:rFonts w:cs="Humanist521BT-Light"/>
          <w:sz w:val="24"/>
          <w:szCs w:val="24"/>
        </w:rPr>
        <w:t>There is a certain amount of controversy around some</w:t>
      </w:r>
      <w:r w:rsidRPr="006F4659">
        <w:rPr>
          <w:rFonts w:cs="Humanist521BT-Light"/>
          <w:sz w:val="24"/>
          <w:szCs w:val="24"/>
        </w:rPr>
        <w:t xml:space="preserve"> </w:t>
      </w:r>
      <w:r w:rsidRPr="006F4659">
        <w:rPr>
          <w:rFonts w:cs="Humanist521BT-Light"/>
          <w:sz w:val="24"/>
          <w:szCs w:val="24"/>
        </w:rPr>
        <w:t>of the ‘science’ of persistent vision, but little around its use in this field.</w:t>
      </w:r>
    </w:p>
    <w:p w:rsidR="006F4659" w:rsidRPr="006F4659" w:rsidRDefault="006F4659" w:rsidP="006F4659">
      <w:pPr>
        <w:autoSpaceDE w:val="0"/>
        <w:autoSpaceDN w:val="0"/>
        <w:adjustRightInd w:val="0"/>
        <w:spacing w:after="0" w:line="240" w:lineRule="auto"/>
        <w:rPr>
          <w:rFonts w:cs="Humanist521BT-Light"/>
          <w:sz w:val="24"/>
          <w:szCs w:val="24"/>
        </w:rPr>
      </w:pPr>
    </w:p>
    <w:p w:rsidR="006F4659" w:rsidRPr="006F4659" w:rsidRDefault="006F4659" w:rsidP="006F4659">
      <w:pPr>
        <w:autoSpaceDE w:val="0"/>
        <w:autoSpaceDN w:val="0"/>
        <w:adjustRightInd w:val="0"/>
        <w:spacing w:after="0" w:line="240" w:lineRule="auto"/>
        <w:rPr>
          <w:sz w:val="24"/>
          <w:szCs w:val="24"/>
        </w:rPr>
      </w:pPr>
      <w:r w:rsidRPr="006F4659">
        <w:rPr>
          <w:sz w:val="24"/>
          <w:szCs w:val="24"/>
        </w:rPr>
        <w:t>You will need to explain the principal behind the illusion of animation. How could the theory of Persistence of vision explain this? You may create your own piece of animation to illustrate this or find examples on the internet or ot</w:t>
      </w:r>
      <w:bookmarkStart w:id="0" w:name="_GoBack"/>
      <w:r w:rsidRPr="006F4659">
        <w:rPr>
          <w:sz w:val="24"/>
          <w:szCs w:val="24"/>
        </w:rPr>
        <w:t>h</w:t>
      </w:r>
      <w:bookmarkEnd w:id="0"/>
      <w:r w:rsidRPr="006F4659">
        <w:rPr>
          <w:sz w:val="24"/>
          <w:szCs w:val="24"/>
        </w:rPr>
        <w:t>er sources.</w:t>
      </w:r>
    </w:p>
    <w:sectPr w:rsidR="006F4659" w:rsidRPr="006F4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59"/>
    <w:rsid w:val="00427EC0"/>
    <w:rsid w:val="006F4659"/>
    <w:rsid w:val="00A0747B"/>
    <w:rsid w:val="00E06378"/>
    <w:rsid w:val="00E53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94775-7CB0-4ED1-902B-1C020E33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Niles-Brathwaite</dc:creator>
  <cp:keywords/>
  <dc:description/>
  <cp:lastModifiedBy>Jacqueline Niles-Brathwaite</cp:lastModifiedBy>
  <cp:revision>1</cp:revision>
  <dcterms:created xsi:type="dcterms:W3CDTF">2015-04-23T13:14:00Z</dcterms:created>
  <dcterms:modified xsi:type="dcterms:W3CDTF">2015-04-23T13:17:00Z</dcterms:modified>
</cp:coreProperties>
</file>