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80" w:rsidRDefault="00273695" w:rsidP="00273695">
      <w:pPr>
        <w:spacing w:after="0"/>
        <w:jc w:val="center"/>
        <w:rPr>
          <w:rFonts w:cstheme="minorHAnsi"/>
          <w:b/>
          <w:sz w:val="28"/>
          <w:szCs w:val="28"/>
        </w:rPr>
      </w:pPr>
      <w:r w:rsidRPr="00273695">
        <w:rPr>
          <w:b/>
          <w:sz w:val="28"/>
          <w:szCs w:val="28"/>
        </w:rPr>
        <w:t xml:space="preserve">P3 - </w:t>
      </w:r>
      <w:r w:rsidRPr="00273695">
        <w:rPr>
          <w:rFonts w:cstheme="minorHAnsi"/>
          <w:b/>
          <w:sz w:val="28"/>
          <w:szCs w:val="28"/>
        </w:rPr>
        <w:t>Identify emerging network technologies</w:t>
      </w:r>
    </w:p>
    <w:p w:rsidR="00273695" w:rsidRDefault="00273695" w:rsidP="00273695">
      <w:pPr>
        <w:spacing w:after="0"/>
        <w:rPr>
          <w:rFonts w:cstheme="minorHAnsi"/>
          <w:b/>
          <w:sz w:val="28"/>
          <w:szCs w:val="28"/>
        </w:rPr>
      </w:pPr>
      <w:r>
        <w:rPr>
          <w:rFonts w:cstheme="minorHAnsi"/>
          <w:b/>
          <w:sz w:val="28"/>
          <w:szCs w:val="28"/>
        </w:rPr>
        <w:t>Introduction</w:t>
      </w:r>
    </w:p>
    <w:p w:rsidR="00273695" w:rsidRDefault="00273695" w:rsidP="00273695">
      <w:pPr>
        <w:rPr>
          <w:sz w:val="24"/>
          <w:szCs w:val="28"/>
        </w:rPr>
      </w:pPr>
      <w:r>
        <w:rPr>
          <w:sz w:val="24"/>
          <w:szCs w:val="28"/>
        </w:rPr>
        <w:t xml:space="preserve">In this assignment, I will be </w:t>
      </w:r>
      <w:r w:rsidR="00685458">
        <w:rPr>
          <w:sz w:val="24"/>
          <w:szCs w:val="28"/>
        </w:rPr>
        <w:t xml:space="preserve">identifying key aspects of emerging network technologies. I will be naming video on demand (VoD), server virtualisation, and Wi-Fi (this is relatively new). </w:t>
      </w:r>
    </w:p>
    <w:p w:rsidR="00273695" w:rsidRPr="00273695" w:rsidRDefault="00273695" w:rsidP="00273695">
      <w:pPr>
        <w:spacing w:after="0"/>
        <w:jc w:val="center"/>
        <w:rPr>
          <w:b/>
          <w:sz w:val="28"/>
          <w:szCs w:val="24"/>
        </w:rPr>
      </w:pPr>
      <w:r w:rsidRPr="00273695">
        <w:rPr>
          <w:b/>
          <w:sz w:val="28"/>
          <w:szCs w:val="24"/>
        </w:rPr>
        <w:t>Video on demand (VoD)</w:t>
      </w:r>
    </w:p>
    <w:p w:rsidR="00273695" w:rsidRPr="00747E38" w:rsidRDefault="00273695" w:rsidP="00273695">
      <w:pPr>
        <w:spacing w:after="0"/>
        <w:jc w:val="center"/>
        <w:rPr>
          <w:sz w:val="24"/>
          <w:szCs w:val="24"/>
        </w:rPr>
      </w:pPr>
      <w:r w:rsidRPr="00BC5683">
        <w:rPr>
          <w:sz w:val="24"/>
          <w:szCs w:val="24"/>
        </w:rPr>
        <w:t xml:space="preserve">Video demand are systems that allow any user to listen to music/audio. This has developed very popular and more people listen to music portably. They can use it on the bus, anywhere they go; they can listen to music/audio. For example, if I had an audio about my exam, I can go to another place whilst listening to the audio about my exam. </w:t>
      </w:r>
    </w:p>
    <w:p w:rsidR="00273695" w:rsidRPr="00BC5683" w:rsidRDefault="00273695" w:rsidP="00273695">
      <w:pPr>
        <w:spacing w:after="0"/>
        <w:jc w:val="center"/>
        <w:rPr>
          <w:b/>
          <w:sz w:val="24"/>
          <w:szCs w:val="24"/>
        </w:rPr>
      </w:pPr>
      <w:r w:rsidRPr="00BC5683">
        <w:rPr>
          <w:b/>
          <w:sz w:val="24"/>
          <w:szCs w:val="24"/>
        </w:rPr>
        <w:t>FIVE ASPECTS</w:t>
      </w:r>
    </w:p>
    <w:tbl>
      <w:tblPr>
        <w:tblStyle w:val="GridTable1Light-Accent1"/>
        <w:tblW w:w="0" w:type="auto"/>
        <w:tblLook w:val="04A0" w:firstRow="1" w:lastRow="0" w:firstColumn="1" w:lastColumn="0" w:noHBand="0" w:noVBand="1"/>
      </w:tblPr>
      <w:tblGrid>
        <w:gridCol w:w="4508"/>
        <w:gridCol w:w="4508"/>
      </w:tblGrid>
      <w:tr w:rsidR="00273695" w:rsidRPr="00BC5683" w:rsidTr="00134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13417D">
            <w:pPr>
              <w:jc w:val="center"/>
              <w:rPr>
                <w:b w:val="0"/>
                <w:sz w:val="24"/>
                <w:szCs w:val="24"/>
              </w:rPr>
            </w:pPr>
            <w:r w:rsidRPr="00BC5683">
              <w:rPr>
                <w:sz w:val="24"/>
                <w:szCs w:val="24"/>
              </w:rPr>
              <w:t>GOOD</w:t>
            </w:r>
          </w:p>
        </w:tc>
        <w:tc>
          <w:tcPr>
            <w:tcW w:w="4508" w:type="dxa"/>
          </w:tcPr>
          <w:p w:rsidR="00273695" w:rsidRPr="00BC5683" w:rsidRDefault="00273695" w:rsidP="0013417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C5683">
              <w:rPr>
                <w:sz w:val="24"/>
                <w:szCs w:val="24"/>
              </w:rPr>
              <w:t>BAD</w:t>
            </w:r>
          </w:p>
        </w:tc>
      </w:tr>
      <w:tr w:rsidR="00273695" w:rsidRPr="00BC5683" w:rsidTr="0013417D">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273695">
            <w:pPr>
              <w:pStyle w:val="ListParagraph"/>
              <w:numPr>
                <w:ilvl w:val="0"/>
                <w:numId w:val="1"/>
              </w:numPr>
              <w:jc w:val="center"/>
              <w:rPr>
                <w:sz w:val="24"/>
                <w:szCs w:val="24"/>
              </w:rPr>
            </w:pPr>
            <w:r w:rsidRPr="00BC5683">
              <w:rPr>
                <w:sz w:val="24"/>
                <w:szCs w:val="24"/>
              </w:rPr>
              <w:t>Portable – you can listen to the content whenever you want on any device</w:t>
            </w:r>
          </w:p>
        </w:tc>
        <w:tc>
          <w:tcPr>
            <w:tcW w:w="4508" w:type="dxa"/>
          </w:tcPr>
          <w:p w:rsidR="00273695" w:rsidRPr="00BC5683" w:rsidRDefault="00273695" w:rsidP="00273695">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Having loud music can have an effect on the user’s ears</w:t>
            </w:r>
          </w:p>
        </w:tc>
      </w:tr>
      <w:tr w:rsidR="00273695" w:rsidRPr="00BC5683" w:rsidTr="0013417D">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273695">
            <w:pPr>
              <w:pStyle w:val="ListParagraph"/>
              <w:numPr>
                <w:ilvl w:val="0"/>
                <w:numId w:val="1"/>
              </w:numPr>
              <w:jc w:val="center"/>
              <w:rPr>
                <w:sz w:val="24"/>
                <w:szCs w:val="24"/>
              </w:rPr>
            </w:pPr>
            <w:r w:rsidRPr="00BC5683">
              <w:rPr>
                <w:sz w:val="24"/>
                <w:szCs w:val="24"/>
              </w:rPr>
              <w:t>The user can use headphones so they only can hear the music/audio</w:t>
            </w:r>
          </w:p>
        </w:tc>
        <w:tc>
          <w:tcPr>
            <w:tcW w:w="4508" w:type="dxa"/>
          </w:tcPr>
          <w:p w:rsidR="00273695" w:rsidRPr="00BC5683" w:rsidRDefault="00273695" w:rsidP="00273695">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Expensive to purchase the system</w:t>
            </w:r>
          </w:p>
        </w:tc>
      </w:tr>
      <w:tr w:rsidR="00273695" w:rsidRPr="00BC5683" w:rsidTr="0013417D">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273695">
            <w:pPr>
              <w:pStyle w:val="ListParagraph"/>
              <w:numPr>
                <w:ilvl w:val="0"/>
                <w:numId w:val="1"/>
              </w:numPr>
              <w:jc w:val="center"/>
              <w:rPr>
                <w:sz w:val="24"/>
                <w:szCs w:val="24"/>
              </w:rPr>
            </w:pPr>
            <w:r w:rsidRPr="00BC5683">
              <w:rPr>
                <w:sz w:val="24"/>
                <w:szCs w:val="24"/>
              </w:rPr>
              <w:t>Entertaining</w:t>
            </w:r>
          </w:p>
        </w:tc>
        <w:tc>
          <w:tcPr>
            <w:tcW w:w="4508" w:type="dxa"/>
          </w:tcPr>
          <w:p w:rsidR="00273695" w:rsidRPr="00BC5683" w:rsidRDefault="00273695" w:rsidP="00273695">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Disturbs others without using headphones</w:t>
            </w:r>
          </w:p>
        </w:tc>
      </w:tr>
      <w:tr w:rsidR="00273695" w:rsidRPr="00BC5683" w:rsidTr="0013417D">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273695">
            <w:pPr>
              <w:pStyle w:val="ListParagraph"/>
              <w:numPr>
                <w:ilvl w:val="0"/>
                <w:numId w:val="1"/>
              </w:numPr>
              <w:jc w:val="center"/>
              <w:rPr>
                <w:sz w:val="24"/>
                <w:szCs w:val="24"/>
              </w:rPr>
            </w:pPr>
            <w:r w:rsidRPr="00BC5683">
              <w:rPr>
                <w:sz w:val="24"/>
                <w:szCs w:val="24"/>
              </w:rPr>
              <w:t xml:space="preserve">Pause, rewind and forward the content whenever the user feels like it </w:t>
            </w:r>
          </w:p>
        </w:tc>
        <w:tc>
          <w:tcPr>
            <w:tcW w:w="4508" w:type="dxa"/>
          </w:tcPr>
          <w:p w:rsidR="00273695" w:rsidRPr="00BC5683" w:rsidRDefault="00273695" w:rsidP="00273695">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Without Internet, the user cannot use VOD</w:t>
            </w:r>
          </w:p>
        </w:tc>
      </w:tr>
      <w:tr w:rsidR="00273695" w:rsidRPr="00BC5683" w:rsidTr="0013417D">
        <w:tc>
          <w:tcPr>
            <w:cnfStyle w:val="001000000000" w:firstRow="0" w:lastRow="0" w:firstColumn="1" w:lastColumn="0" w:oddVBand="0" w:evenVBand="0" w:oddHBand="0" w:evenHBand="0" w:firstRowFirstColumn="0" w:firstRowLastColumn="0" w:lastRowFirstColumn="0" w:lastRowLastColumn="0"/>
            <w:tcW w:w="4508" w:type="dxa"/>
          </w:tcPr>
          <w:p w:rsidR="00273695" w:rsidRPr="00BC5683" w:rsidRDefault="00273695" w:rsidP="00273695">
            <w:pPr>
              <w:pStyle w:val="ListParagraph"/>
              <w:numPr>
                <w:ilvl w:val="0"/>
                <w:numId w:val="1"/>
              </w:numPr>
              <w:jc w:val="center"/>
              <w:rPr>
                <w:sz w:val="24"/>
                <w:szCs w:val="24"/>
              </w:rPr>
            </w:pPr>
            <w:r w:rsidRPr="00BC5683">
              <w:rPr>
                <w:sz w:val="24"/>
                <w:szCs w:val="24"/>
              </w:rPr>
              <w:t>Free e.g. BBC IPlayer</w:t>
            </w:r>
          </w:p>
        </w:tc>
        <w:tc>
          <w:tcPr>
            <w:tcW w:w="4508" w:type="dxa"/>
          </w:tcPr>
          <w:p w:rsidR="00273695" w:rsidRPr="00BC5683" w:rsidRDefault="00273695" w:rsidP="00273695">
            <w:pPr>
              <w:pStyle w:val="ListParagraph"/>
              <w:numPr>
                <w:ilvl w:val="0"/>
                <w:numId w:val="1"/>
              </w:numPr>
              <w:jc w:val="center"/>
              <w:cnfStyle w:val="000000000000" w:firstRow="0" w:lastRow="0" w:firstColumn="0" w:lastColumn="0" w:oddVBand="0" w:evenVBand="0" w:oddHBand="0" w:evenHBand="0" w:firstRowFirstColumn="0" w:firstRowLastColumn="0" w:lastRowFirstColumn="0" w:lastRowLastColumn="0"/>
              <w:rPr>
                <w:sz w:val="24"/>
                <w:szCs w:val="24"/>
              </w:rPr>
            </w:pPr>
            <w:r w:rsidRPr="00BC5683">
              <w:rPr>
                <w:sz w:val="24"/>
                <w:szCs w:val="24"/>
              </w:rPr>
              <w:t xml:space="preserve">Depends on which system the user is listening/watching the content e.g. Netflix, you have to pay monthly. </w:t>
            </w:r>
          </w:p>
        </w:tc>
      </w:tr>
    </w:tbl>
    <w:p w:rsidR="00273695" w:rsidRDefault="00273695" w:rsidP="00273695">
      <w:pPr>
        <w:spacing w:after="0"/>
        <w:jc w:val="center"/>
        <w:rPr>
          <w:b/>
          <w:sz w:val="24"/>
          <w:szCs w:val="24"/>
        </w:rPr>
      </w:pPr>
      <w:r>
        <w:rPr>
          <w:b/>
          <w:sz w:val="24"/>
          <w:szCs w:val="24"/>
        </w:rPr>
        <w:t>EXAMPLES</w:t>
      </w:r>
    </w:p>
    <w:p w:rsidR="00273695" w:rsidRDefault="00685458" w:rsidP="00273695">
      <w:pPr>
        <w:spacing w:after="0"/>
        <w:jc w:val="center"/>
        <w:rPr>
          <w:b/>
          <w:sz w:val="24"/>
          <w:szCs w:val="24"/>
        </w:rPr>
      </w:pPr>
      <w:r w:rsidRPr="00BC5683">
        <w:rPr>
          <w:noProof/>
          <w:sz w:val="24"/>
          <w:szCs w:val="24"/>
          <w:lang w:eastAsia="en-GB"/>
        </w:rPr>
        <w:drawing>
          <wp:anchor distT="0" distB="0" distL="114300" distR="114300" simplePos="0" relativeHeight="251660288" behindDoc="0" locked="0" layoutInCell="1" allowOverlap="1" wp14:anchorId="4FED9A14" wp14:editId="693CD61E">
            <wp:simplePos x="0" y="0"/>
            <wp:positionH relativeFrom="margin">
              <wp:posOffset>2483485</wp:posOffset>
            </wp:positionH>
            <wp:positionV relativeFrom="paragraph">
              <wp:posOffset>276225</wp:posOffset>
            </wp:positionV>
            <wp:extent cx="3305175" cy="1858645"/>
            <wp:effectExtent l="0" t="0" r="9525" b="8255"/>
            <wp:wrapSquare wrapText="bothSides"/>
            <wp:docPr id="3" name="Picture 3" descr="http://cdn.fansided.com/wp-content/blogs.dir/277/files/2013/08/vod_menu_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ansided.com/wp-content/blogs.dir/277/files/2013/08/vod_menu_sty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1858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695" w:rsidRPr="00BC5683">
        <w:rPr>
          <w:noProof/>
          <w:color w:val="0000FF"/>
          <w:sz w:val="24"/>
          <w:szCs w:val="24"/>
          <w:lang w:eastAsia="en-GB"/>
        </w:rPr>
        <w:drawing>
          <wp:anchor distT="0" distB="0" distL="114300" distR="114300" simplePos="0" relativeHeight="251659264" behindDoc="0" locked="0" layoutInCell="1" allowOverlap="1" wp14:anchorId="7529B5DB" wp14:editId="5C327696">
            <wp:simplePos x="0" y="0"/>
            <wp:positionH relativeFrom="column">
              <wp:posOffset>-219075</wp:posOffset>
            </wp:positionH>
            <wp:positionV relativeFrom="paragraph">
              <wp:posOffset>208915</wp:posOffset>
            </wp:positionV>
            <wp:extent cx="2371725" cy="1897380"/>
            <wp:effectExtent l="0" t="0" r="9525" b="7620"/>
            <wp:wrapSquare wrapText="bothSides"/>
            <wp:docPr id="2" name="Picture 2" descr="http://upload.wikimedia.org/wikipedia/en/thumb/6/6a/Freesat_iPlayer_home.jpg/220px-Freesat_iPlayer_hom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6/6a/Freesat_iPlayer_home.jpg/220px-Freesat_iPlayer_hom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1897380"/>
                    </a:xfrm>
                    <a:prstGeom prst="rect">
                      <a:avLst/>
                    </a:prstGeom>
                    <a:noFill/>
                    <a:ln>
                      <a:noFill/>
                    </a:ln>
                  </pic:spPr>
                </pic:pic>
              </a:graphicData>
            </a:graphic>
          </wp:anchor>
        </w:drawing>
      </w:r>
      <w:r w:rsidR="00273695">
        <w:rPr>
          <w:b/>
          <w:sz w:val="24"/>
          <w:szCs w:val="24"/>
        </w:rPr>
        <w:t xml:space="preserve">BBC IPlayer, 4oD, ITV Player, </w:t>
      </w:r>
      <w:r>
        <w:rPr>
          <w:b/>
          <w:sz w:val="24"/>
          <w:szCs w:val="24"/>
        </w:rPr>
        <w:t>Netflix</w:t>
      </w:r>
      <w:r w:rsidR="00273695">
        <w:rPr>
          <w:b/>
          <w:sz w:val="24"/>
          <w:szCs w:val="24"/>
        </w:rPr>
        <w:t>, 5 on Demand</w:t>
      </w:r>
    </w:p>
    <w:p w:rsidR="00273695" w:rsidRDefault="00273695" w:rsidP="00273695">
      <w:pPr>
        <w:rPr>
          <w:sz w:val="24"/>
          <w:szCs w:val="28"/>
        </w:rPr>
      </w:pPr>
    </w:p>
    <w:p w:rsidR="00273695" w:rsidRDefault="00273695" w:rsidP="00273695">
      <w:pPr>
        <w:rPr>
          <w:sz w:val="24"/>
          <w:szCs w:val="28"/>
        </w:rPr>
      </w:pPr>
    </w:p>
    <w:p w:rsidR="00685458" w:rsidRDefault="00685458" w:rsidP="00273695">
      <w:pPr>
        <w:spacing w:after="0"/>
        <w:jc w:val="center"/>
        <w:rPr>
          <w:b/>
          <w:sz w:val="28"/>
          <w:szCs w:val="28"/>
        </w:rPr>
      </w:pPr>
    </w:p>
    <w:p w:rsidR="00685458" w:rsidRDefault="00685458" w:rsidP="00273695">
      <w:pPr>
        <w:spacing w:after="0"/>
        <w:jc w:val="center"/>
        <w:rPr>
          <w:b/>
          <w:sz w:val="28"/>
          <w:szCs w:val="28"/>
        </w:rPr>
      </w:pPr>
    </w:p>
    <w:p w:rsidR="00685458" w:rsidRDefault="00685458" w:rsidP="00273695">
      <w:pPr>
        <w:spacing w:after="0"/>
        <w:jc w:val="center"/>
        <w:rPr>
          <w:b/>
          <w:sz w:val="28"/>
          <w:szCs w:val="28"/>
        </w:rPr>
      </w:pPr>
    </w:p>
    <w:p w:rsidR="00273695" w:rsidRPr="00B954F3" w:rsidRDefault="00273695" w:rsidP="00B954F3">
      <w:pPr>
        <w:spacing w:after="0"/>
        <w:jc w:val="center"/>
        <w:rPr>
          <w:b/>
          <w:sz w:val="28"/>
          <w:szCs w:val="28"/>
        </w:rPr>
      </w:pPr>
      <w:r>
        <w:rPr>
          <w:b/>
          <w:sz w:val="28"/>
          <w:szCs w:val="28"/>
        </w:rPr>
        <w:lastRenderedPageBreak/>
        <w:t>Wi-Fi</w:t>
      </w:r>
      <w:r w:rsidR="00C532C1">
        <w:rPr>
          <w:b/>
          <w:sz w:val="28"/>
          <w:szCs w:val="28"/>
        </w:rPr>
        <w:t xml:space="preserve">  </w:t>
      </w:r>
    </w:p>
    <w:p w:rsidR="00273695" w:rsidRDefault="00B954F3" w:rsidP="00273695">
      <w:pPr>
        <w:rPr>
          <w:sz w:val="24"/>
          <w:szCs w:val="28"/>
        </w:rPr>
      </w:pPr>
      <w:r>
        <w:rPr>
          <w:noProof/>
          <w:lang w:eastAsia="en-GB"/>
        </w:rPr>
        <w:drawing>
          <wp:anchor distT="0" distB="0" distL="114300" distR="114300" simplePos="0" relativeHeight="251664384" behindDoc="0" locked="0" layoutInCell="1" allowOverlap="1" wp14:anchorId="7819B005" wp14:editId="0C82A708">
            <wp:simplePos x="0" y="0"/>
            <wp:positionH relativeFrom="column">
              <wp:posOffset>3829050</wp:posOffset>
            </wp:positionH>
            <wp:positionV relativeFrom="paragraph">
              <wp:posOffset>17145</wp:posOffset>
            </wp:positionV>
            <wp:extent cx="2095500" cy="1343025"/>
            <wp:effectExtent l="0" t="0" r="0" b="9525"/>
            <wp:wrapSquare wrapText="bothSides"/>
            <wp:docPr id="7" name="Picture 7" descr="http://upload.wikimedia.org/wikipedia/commons/thumb/3/32/Wi-Fi_Logo.svg/220px-Wi-F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2/Wi-Fi_Logo.svg/220px-Wi-Fi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43025"/>
                    </a:xfrm>
                    <a:prstGeom prst="rect">
                      <a:avLst/>
                    </a:prstGeom>
                    <a:noFill/>
                    <a:ln>
                      <a:noFill/>
                    </a:ln>
                  </pic:spPr>
                </pic:pic>
              </a:graphicData>
            </a:graphic>
          </wp:anchor>
        </w:drawing>
      </w:r>
      <w:r w:rsidR="00685458">
        <w:rPr>
          <w:sz w:val="24"/>
          <w:szCs w:val="28"/>
        </w:rPr>
        <w:t xml:space="preserve">Wi-Fi is used everywhere. This is a network that allows users to gain access to the internet by putting a unique password to gain access. The password is usually changed the by frequent user, but some let it be and it is usually at the back of a router. It could be a phrase or numbers. Wi-Fi is usually used at any organisation.  </w:t>
      </w:r>
      <w:r w:rsidR="00557D36">
        <w:rPr>
          <w:sz w:val="24"/>
          <w:szCs w:val="28"/>
        </w:rPr>
        <w:t xml:space="preserve"> Wi-Fi can be set up anywhere from homes to office to schools</w:t>
      </w:r>
      <w:bookmarkStart w:id="0" w:name="_GoBack"/>
      <w:bookmarkEnd w:id="0"/>
      <w:r w:rsidR="00557D36">
        <w:rPr>
          <w:sz w:val="24"/>
          <w:szCs w:val="28"/>
        </w:rPr>
        <w:t xml:space="preserve">. It can be anywhere. </w:t>
      </w:r>
    </w:p>
    <w:p w:rsidR="00557D36" w:rsidRDefault="00557D36" w:rsidP="00557D36">
      <w:pPr>
        <w:jc w:val="center"/>
        <w:rPr>
          <w:b/>
          <w:sz w:val="28"/>
          <w:szCs w:val="28"/>
        </w:rPr>
      </w:pPr>
    </w:p>
    <w:p w:rsidR="00C532C1" w:rsidRDefault="00C532C1" w:rsidP="00557D36">
      <w:pPr>
        <w:jc w:val="center"/>
        <w:rPr>
          <w:b/>
          <w:sz w:val="28"/>
          <w:szCs w:val="28"/>
        </w:rPr>
      </w:pPr>
      <w:r>
        <w:rPr>
          <w:b/>
          <w:sz w:val="28"/>
          <w:szCs w:val="28"/>
        </w:rPr>
        <w:t>Server Virtualisation</w:t>
      </w:r>
    </w:p>
    <w:p w:rsidR="00557D36" w:rsidRDefault="00274212" w:rsidP="00557D36">
      <w:pPr>
        <w:rPr>
          <w:noProof/>
          <w:sz w:val="24"/>
          <w:lang w:eastAsia="en-GB"/>
        </w:rPr>
      </w:pPr>
      <w:r>
        <w:rPr>
          <w:noProof/>
          <w:lang w:eastAsia="en-GB"/>
        </w:rPr>
        <w:drawing>
          <wp:anchor distT="0" distB="0" distL="114300" distR="114300" simplePos="0" relativeHeight="251665408" behindDoc="0" locked="0" layoutInCell="1" allowOverlap="1" wp14:anchorId="1D018A1D" wp14:editId="5F1C41CA">
            <wp:simplePos x="0" y="0"/>
            <wp:positionH relativeFrom="column">
              <wp:posOffset>66675</wp:posOffset>
            </wp:positionH>
            <wp:positionV relativeFrom="paragraph">
              <wp:posOffset>1101090</wp:posOffset>
            </wp:positionV>
            <wp:extent cx="5731510" cy="3582194"/>
            <wp:effectExtent l="0" t="0" r="2540" b="0"/>
            <wp:wrapSquare wrapText="bothSides"/>
            <wp:docPr id="1" name="Picture 1" descr="http://infiniox.com/wp-content/uploads/2014/02/serv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iniox.com/wp-content/uploads/2014/02/serve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anchor>
        </w:drawing>
      </w:r>
      <w:r w:rsidR="00557D36" w:rsidRPr="008E68AE">
        <w:rPr>
          <w:noProof/>
          <w:sz w:val="24"/>
          <w:lang w:eastAsia="en-GB"/>
        </w:rPr>
        <w:t xml:space="preserve">Server virtualisation is </w:t>
      </w:r>
      <w:r>
        <w:rPr>
          <w:noProof/>
          <w:sz w:val="24"/>
          <w:lang w:eastAsia="en-GB"/>
        </w:rPr>
        <w:t xml:space="preserve">the servers that make the resources. The resources could be a number of devices to make what is needed of a server e.g. processor; operating system and any sort of thing that makes up an server. Private servers can be made my inviting guests by an administrator. For example, in Minecraft, you can make private servers to play with each other live. Private servers are created by an admin and controlled by an admin. </w:t>
      </w:r>
    </w:p>
    <w:p w:rsidR="00274212" w:rsidRPr="008E68AE" w:rsidRDefault="00274212" w:rsidP="00557D36">
      <w:pPr>
        <w:rPr>
          <w:noProof/>
          <w:sz w:val="24"/>
          <w:lang w:eastAsia="en-GB"/>
        </w:rPr>
      </w:pPr>
    </w:p>
    <w:p w:rsidR="00C532C1" w:rsidRDefault="00C532C1" w:rsidP="00273695">
      <w:pPr>
        <w:rPr>
          <w:noProof/>
          <w:lang w:eastAsia="en-GB"/>
        </w:rPr>
      </w:pPr>
    </w:p>
    <w:p w:rsidR="00685458" w:rsidRPr="00685458" w:rsidRDefault="00685458" w:rsidP="00273695">
      <w:pPr>
        <w:rPr>
          <w:sz w:val="24"/>
          <w:szCs w:val="28"/>
        </w:rPr>
      </w:pPr>
    </w:p>
    <w:sectPr w:rsidR="00685458" w:rsidRPr="00685458" w:rsidSect="005C076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C96" w:rsidRDefault="00D77C96" w:rsidP="00273695">
      <w:pPr>
        <w:spacing w:after="0" w:line="240" w:lineRule="auto"/>
      </w:pPr>
      <w:r>
        <w:separator/>
      </w:r>
    </w:p>
  </w:endnote>
  <w:endnote w:type="continuationSeparator" w:id="0">
    <w:p w:rsidR="00D77C96" w:rsidRDefault="00D77C96" w:rsidP="00273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C96" w:rsidRDefault="00D77C96" w:rsidP="00273695">
      <w:pPr>
        <w:spacing w:after="0" w:line="240" w:lineRule="auto"/>
      </w:pPr>
      <w:r>
        <w:separator/>
      </w:r>
    </w:p>
  </w:footnote>
  <w:footnote w:type="continuationSeparator" w:id="0">
    <w:p w:rsidR="00D77C96" w:rsidRDefault="00D77C96" w:rsidP="00273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695" w:rsidRDefault="00273695">
    <w:pPr>
      <w:pStyle w:val="Header"/>
    </w:pPr>
    <w:r>
      <w:t>USMAN BASHARAT</w:t>
    </w:r>
  </w:p>
  <w:p w:rsidR="00273695" w:rsidRDefault="00273695">
    <w:pPr>
      <w:pStyle w:val="Header"/>
    </w:pPr>
    <w:r>
      <w:t>S1300173</w:t>
    </w:r>
    <w:r>
      <w:tab/>
      <w:t>UNIT 5</w:t>
    </w:r>
    <w:r>
      <w:tab/>
      <w:t>72J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37D8A"/>
    <w:multiLevelType w:val="hybridMultilevel"/>
    <w:tmpl w:val="217E5F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nsid w:val="7853681D"/>
    <w:multiLevelType w:val="hybridMultilevel"/>
    <w:tmpl w:val="F09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95"/>
    <w:rsid w:val="00141692"/>
    <w:rsid w:val="001F2991"/>
    <w:rsid w:val="00273695"/>
    <w:rsid w:val="00274212"/>
    <w:rsid w:val="003F7665"/>
    <w:rsid w:val="00557D36"/>
    <w:rsid w:val="005C0765"/>
    <w:rsid w:val="005C2093"/>
    <w:rsid w:val="00685458"/>
    <w:rsid w:val="00725D20"/>
    <w:rsid w:val="008E68AE"/>
    <w:rsid w:val="00980656"/>
    <w:rsid w:val="00AA7AAA"/>
    <w:rsid w:val="00B21580"/>
    <w:rsid w:val="00B954F3"/>
    <w:rsid w:val="00B973CC"/>
    <w:rsid w:val="00BC51EA"/>
    <w:rsid w:val="00C532C1"/>
    <w:rsid w:val="00CE20AE"/>
    <w:rsid w:val="00D77C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60A9D-5F11-4100-BECD-C41A9FA7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695"/>
    <w:pPr>
      <w:ind w:left="720"/>
      <w:contextualSpacing/>
    </w:pPr>
  </w:style>
  <w:style w:type="table" w:styleId="GridTable1Light-Accent1">
    <w:name w:val="Grid Table 1 Light Accent 1"/>
    <w:basedOn w:val="TableNormal"/>
    <w:uiPriority w:val="46"/>
    <w:rsid w:val="0027369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73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695"/>
  </w:style>
  <w:style w:type="paragraph" w:styleId="Footer">
    <w:name w:val="footer"/>
    <w:basedOn w:val="Normal"/>
    <w:link w:val="FooterChar"/>
    <w:uiPriority w:val="99"/>
    <w:unhideWhenUsed/>
    <w:rsid w:val="00273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Freesat_iPlayer_home.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dcterms:created xsi:type="dcterms:W3CDTF">2014-09-14T19:45:00Z</dcterms:created>
  <dcterms:modified xsi:type="dcterms:W3CDTF">2014-09-17T18:55:00Z</dcterms:modified>
</cp:coreProperties>
</file>