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34D57" w14:textId="77777777" w:rsidR="00291CDC" w:rsidRPr="00F43955" w:rsidRDefault="00291CDC" w:rsidP="004E5EB6">
      <w:pPr>
        <w:widowControl/>
        <w:overflowPunct/>
        <w:autoSpaceDE/>
        <w:autoSpaceDN/>
        <w:adjustRightInd/>
        <w:ind w:left="360"/>
        <w:jc w:val="both"/>
        <w:textAlignment w:val="auto"/>
        <w:rPr>
          <w:rFonts w:ascii="Times New Roman" w:hAnsi="Times New Roman"/>
          <w:sz w:val="21"/>
          <w:szCs w:val="21"/>
        </w:rPr>
      </w:pPr>
    </w:p>
    <w:p w14:paraId="3EAACAC3" w14:textId="13FD236A" w:rsidR="00291CDC" w:rsidRPr="00F43955"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sz w:val="21"/>
          <w:szCs w:val="21"/>
        </w:rPr>
      </w:pPr>
      <w:r w:rsidRPr="00F43955">
        <w:rPr>
          <w:rFonts w:ascii="Times New Roman" w:hAnsi="Times New Roman"/>
          <w:b/>
          <w:szCs w:val="24"/>
        </w:rPr>
        <w:t xml:space="preserve">Transfer Obligations: </w:t>
      </w:r>
      <w:r w:rsidRPr="00F43955">
        <w:rPr>
          <w:rFonts w:ascii="Times New Roman" w:hAnsi="Times New Roman"/>
          <w:sz w:val="21"/>
          <w:szCs w:val="21"/>
        </w:rPr>
        <w:t xml:space="preserve">Immediately after the expiry of the Term, Lessor shall transfer and Lessee shall purchase the System </w:t>
      </w:r>
      <w:proofErr w:type="spellStart"/>
      <w:r w:rsidRPr="00F43955">
        <w:rPr>
          <w:rFonts w:ascii="Times New Roman" w:hAnsi="Times New Roman"/>
          <w:sz w:val="21"/>
          <w:szCs w:val="21"/>
        </w:rPr>
        <w:t>alongwith</w:t>
      </w:r>
      <w:proofErr w:type="spellEnd"/>
      <w:r w:rsidRPr="00F43955">
        <w:rPr>
          <w:rFonts w:ascii="Times New Roman" w:hAnsi="Times New Roman"/>
          <w:sz w:val="21"/>
          <w:szCs w:val="21"/>
        </w:rPr>
        <w:t xml:space="preserve"> all relating rights, interests, titles, licenses, warranties, permits, machinery, equipment, tools, manuals, computer programs and other applications to the Lessee against consideration of Re.1 as more specifically described in </w:t>
      </w:r>
      <w:r w:rsidR="00C848C4" w:rsidRPr="00F43955">
        <w:rPr>
          <w:rFonts w:ascii="Times New Roman" w:hAnsi="Times New Roman"/>
          <w:sz w:val="21"/>
          <w:szCs w:val="21"/>
        </w:rPr>
        <w:t>Section 9</w:t>
      </w:r>
      <w:r w:rsidRPr="00F43955">
        <w:rPr>
          <w:rFonts w:ascii="Times New Roman" w:hAnsi="Times New Roman"/>
          <w:sz w:val="21"/>
          <w:szCs w:val="21"/>
        </w:rPr>
        <w:t xml:space="preserve"> of Exhibit 3.</w:t>
      </w:r>
    </w:p>
    <w:p w14:paraId="3931719C" w14:textId="77777777" w:rsidR="00291CDC" w:rsidRPr="00F43955" w:rsidRDefault="00291CDC" w:rsidP="004E5EB6">
      <w:pPr>
        <w:widowControl/>
        <w:overflowPunct/>
        <w:autoSpaceDE/>
        <w:autoSpaceDN/>
        <w:adjustRightInd/>
        <w:ind w:left="360"/>
        <w:jc w:val="both"/>
        <w:textAlignment w:val="auto"/>
        <w:rPr>
          <w:rFonts w:ascii="Times New Roman" w:hAnsi="Times New Roman"/>
          <w:sz w:val="21"/>
          <w:szCs w:val="21"/>
        </w:rPr>
      </w:pPr>
    </w:p>
    <w:p w14:paraId="520BF98C" w14:textId="4875BAB4" w:rsidR="006758FC" w:rsidRPr="00B11A7D" w:rsidRDefault="00291CDC" w:rsidP="00B11A7D">
      <w:pPr>
        <w:widowControl/>
        <w:numPr>
          <w:ilvl w:val="0"/>
          <w:numId w:val="73"/>
        </w:numPr>
        <w:tabs>
          <w:tab w:val="clear" w:pos="720"/>
        </w:tabs>
        <w:overflowPunct/>
        <w:autoSpaceDE/>
        <w:adjustRightInd/>
        <w:ind w:left="360"/>
        <w:jc w:val="both"/>
        <w:textAlignment w:val="auto"/>
        <w:rPr>
          <w:rFonts w:ascii="Times New Roman" w:hAnsi="Times New Roman"/>
          <w:sz w:val="21"/>
          <w:szCs w:val="21"/>
        </w:rPr>
      </w:pPr>
      <w:r w:rsidRPr="00F43955">
        <w:rPr>
          <w:rFonts w:ascii="Times New Roman" w:hAnsi="Times New Roman"/>
          <w:b/>
          <w:szCs w:val="24"/>
        </w:rPr>
        <w:t>Minimum Annual Energy Yield:</w:t>
      </w:r>
      <w:r w:rsidRPr="00F43955">
        <w:rPr>
          <w:rFonts w:ascii="Times New Roman" w:hAnsi="Times New Roman"/>
          <w:szCs w:val="24"/>
        </w:rPr>
        <w:t xml:space="preserve"> </w:t>
      </w:r>
      <w:r w:rsidRPr="00F43955">
        <w:rPr>
          <w:rFonts w:ascii="Times New Roman" w:hAnsi="Times New Roman"/>
          <w:sz w:val="21"/>
          <w:szCs w:val="21"/>
        </w:rPr>
        <w:t xml:space="preserve">Lessor hereby guarantees that the System subject to maximum degradation of </w:t>
      </w:r>
      <w:proofErr w:type="gramStart"/>
      <w:r w:rsidRPr="00F43955">
        <w:rPr>
          <w:rFonts w:ascii="Times New Roman" w:hAnsi="Times New Roman"/>
          <w:sz w:val="21"/>
          <w:szCs w:val="21"/>
        </w:rPr>
        <w:t>one half</w:t>
      </w:r>
      <w:proofErr w:type="gramEnd"/>
      <w:r w:rsidRPr="00F43955">
        <w:rPr>
          <w:rFonts w:ascii="Times New Roman" w:hAnsi="Times New Roman"/>
          <w:sz w:val="21"/>
          <w:szCs w:val="21"/>
        </w:rPr>
        <w:t xml:space="preserve"> percent (0.5%) per year of solar panels of the System and the terms and conditions of the Contract Agreement shall produce minimum [● kWh as quoted in </w:t>
      </w:r>
      <w:r w:rsidRPr="00F43955">
        <w:rPr>
          <w:rFonts w:ascii="Times New Roman" w:hAnsi="Times New Roman"/>
          <w:sz w:val="21"/>
          <w:szCs w:val="21"/>
        </w:rPr>
        <w:lastRenderedPageBreak/>
        <w:t>the bid] annually as shown by the inverter(s) of the System installed as per Design Specifications in Exhibit 2. In case the System fails or produces less than such Minimum Annual Energy Yield, at the end of relevant Contract Year, the amount of lease rentals shall be adjusted pro-rata and Lessee shall have right to first set-off such adjusted amount from the lease rentals due and payable in the next Contract Year, provided, however, in the tenth (10th) Contract Year, the Lessee in addition to any adjustment of previous Contract Year shall also have the right to set-off such adjustment at the end of each quarter of the tenth (10th) Contract Year</w:t>
      </w:r>
      <w:r w:rsidR="006758FC">
        <w:rPr>
          <w:rFonts w:ascii="Times New Roman" w:hAnsi="Times New Roman"/>
          <w:sz w:val="21"/>
          <w:szCs w:val="21"/>
        </w:rPr>
        <w:t xml:space="preserve">, </w:t>
      </w:r>
      <w:r w:rsidR="006758FC" w:rsidRPr="00B11A7D">
        <w:rPr>
          <w:rFonts w:ascii="Times New Roman" w:hAnsi="Times New Roman"/>
          <w:sz w:val="21"/>
          <w:szCs w:val="21"/>
        </w:rPr>
        <w:t>provided further, in case the System does not produce Minimum Annual Energy Yield solely due to failure or non-availability of distribution system of relevant DISCO not caused by the System or attributable to any Less</w:t>
      </w:r>
      <w:r w:rsidR="00C65C53">
        <w:rPr>
          <w:rFonts w:ascii="Times New Roman" w:hAnsi="Times New Roman"/>
          <w:sz w:val="21"/>
          <w:szCs w:val="21"/>
        </w:rPr>
        <w:t>ee</w:t>
      </w:r>
      <w:r w:rsidR="006758FC" w:rsidRPr="00B11A7D">
        <w:rPr>
          <w:rFonts w:ascii="Times New Roman" w:hAnsi="Times New Roman"/>
          <w:sz w:val="21"/>
          <w:szCs w:val="21"/>
        </w:rPr>
        <w:t>’s acts of omission or commission, the Minimum Annual Energy Yield shall be calculated as follow:</w:t>
      </w:r>
    </w:p>
    <w:p w14:paraId="3071632D" w14:textId="77777777" w:rsidR="006758FC" w:rsidRPr="00B11A7D" w:rsidRDefault="006758FC" w:rsidP="006758FC">
      <w:pPr>
        <w:widowControl/>
        <w:overflowPunct/>
        <w:autoSpaceDE/>
        <w:adjustRightInd/>
        <w:ind w:left="360"/>
        <w:jc w:val="both"/>
        <w:rPr>
          <w:rFonts w:ascii="Times New Roman" w:hAnsi="Times New Roman"/>
          <w:sz w:val="21"/>
          <w:szCs w:val="21"/>
        </w:rPr>
      </w:pPr>
    </w:p>
    <w:p w14:paraId="08F67DBB" w14:textId="77777777" w:rsidR="006758FC" w:rsidRPr="00B11A7D" w:rsidRDefault="006758FC" w:rsidP="006758FC">
      <w:pPr>
        <w:widowControl/>
        <w:overflowPunct/>
        <w:autoSpaceDE/>
        <w:adjustRightInd/>
        <w:ind w:left="360"/>
        <w:jc w:val="both"/>
        <w:rPr>
          <w:rFonts w:ascii="Times New Roman" w:hAnsi="Times New Roman"/>
          <w:sz w:val="21"/>
          <w:szCs w:val="21"/>
        </w:rPr>
      </w:pPr>
      <w:r w:rsidRPr="00B11A7D">
        <w:rPr>
          <w:rFonts w:ascii="Times New Roman" w:hAnsi="Times New Roman"/>
          <w:sz w:val="21"/>
          <w:szCs w:val="21"/>
        </w:rPr>
        <w:t xml:space="preserve">MAEY = (AEP) + (END) </w:t>
      </w:r>
    </w:p>
    <w:p w14:paraId="7342343D" w14:textId="77777777" w:rsidR="006758FC" w:rsidRPr="00B11A7D" w:rsidRDefault="006758FC" w:rsidP="006758FC">
      <w:pPr>
        <w:widowControl/>
        <w:overflowPunct/>
        <w:autoSpaceDE/>
        <w:adjustRightInd/>
        <w:ind w:left="360"/>
        <w:jc w:val="both"/>
        <w:rPr>
          <w:rFonts w:ascii="Times New Roman" w:hAnsi="Times New Roman"/>
          <w:i/>
          <w:sz w:val="21"/>
          <w:szCs w:val="21"/>
        </w:rPr>
      </w:pPr>
      <w:proofErr w:type="gramStart"/>
      <w:r w:rsidRPr="00B11A7D">
        <w:rPr>
          <w:rFonts w:ascii="Times New Roman" w:hAnsi="Times New Roman"/>
          <w:i/>
          <w:sz w:val="21"/>
          <w:szCs w:val="21"/>
        </w:rPr>
        <w:t>where</w:t>
      </w:r>
      <w:proofErr w:type="gramEnd"/>
    </w:p>
    <w:p w14:paraId="4DDB0909" w14:textId="77777777" w:rsidR="006758FC" w:rsidRPr="00B11A7D" w:rsidRDefault="006758FC" w:rsidP="006758FC">
      <w:pPr>
        <w:widowControl/>
        <w:overflowPunct/>
        <w:autoSpaceDE/>
        <w:adjustRightInd/>
        <w:ind w:left="360"/>
        <w:jc w:val="both"/>
        <w:rPr>
          <w:rFonts w:ascii="Times New Roman" w:hAnsi="Times New Roman"/>
          <w:sz w:val="21"/>
          <w:szCs w:val="21"/>
        </w:rPr>
      </w:pPr>
    </w:p>
    <w:p w14:paraId="66F6884A" w14:textId="77777777" w:rsidR="006758FC" w:rsidRPr="00B11A7D" w:rsidRDefault="006758FC" w:rsidP="006758FC">
      <w:pPr>
        <w:widowControl/>
        <w:overflowPunct/>
        <w:autoSpaceDE/>
        <w:adjustRightInd/>
        <w:ind w:left="360"/>
        <w:jc w:val="both"/>
        <w:rPr>
          <w:rFonts w:ascii="Times New Roman" w:hAnsi="Times New Roman"/>
          <w:i/>
          <w:iCs/>
          <w:sz w:val="21"/>
          <w:szCs w:val="21"/>
        </w:rPr>
      </w:pPr>
      <w:r w:rsidRPr="00B11A7D">
        <w:rPr>
          <w:rFonts w:ascii="Times New Roman" w:hAnsi="Times New Roman"/>
          <w:i/>
          <w:iCs/>
          <w:sz w:val="21"/>
          <w:szCs w:val="21"/>
        </w:rPr>
        <w:t>MAEY is the minimum Annual Energy Yield as guaranteed by Lessor</w:t>
      </w:r>
    </w:p>
    <w:p w14:paraId="1AD77FE9" w14:textId="77777777" w:rsidR="006758FC" w:rsidRPr="00B11A7D" w:rsidRDefault="006758FC" w:rsidP="006758FC">
      <w:pPr>
        <w:widowControl/>
        <w:overflowPunct/>
        <w:autoSpaceDE/>
        <w:adjustRightInd/>
        <w:ind w:left="360"/>
        <w:jc w:val="both"/>
        <w:rPr>
          <w:rFonts w:ascii="Times New Roman" w:hAnsi="Times New Roman"/>
          <w:i/>
          <w:iCs/>
          <w:sz w:val="21"/>
          <w:szCs w:val="21"/>
        </w:rPr>
      </w:pPr>
    </w:p>
    <w:p w14:paraId="5852DF3E" w14:textId="77777777" w:rsidR="006758FC" w:rsidRPr="00B11A7D" w:rsidRDefault="006758FC" w:rsidP="006758FC">
      <w:pPr>
        <w:widowControl/>
        <w:overflowPunct/>
        <w:autoSpaceDE/>
        <w:adjustRightInd/>
        <w:ind w:left="360"/>
        <w:jc w:val="both"/>
        <w:rPr>
          <w:rFonts w:ascii="Times New Roman" w:hAnsi="Times New Roman"/>
          <w:i/>
          <w:iCs/>
          <w:sz w:val="21"/>
          <w:szCs w:val="21"/>
        </w:rPr>
      </w:pPr>
      <w:r w:rsidRPr="00B11A7D">
        <w:rPr>
          <w:rFonts w:ascii="Times New Roman" w:hAnsi="Times New Roman"/>
          <w:i/>
          <w:iCs/>
          <w:sz w:val="21"/>
          <w:szCs w:val="21"/>
        </w:rPr>
        <w:t>AEP is the actual energy produced by the System during the relevant Contract Year as shown in the Invertor of the System</w:t>
      </w:r>
    </w:p>
    <w:p w14:paraId="7E4B1FF1" w14:textId="77777777" w:rsidR="006758FC" w:rsidRPr="00B11A7D" w:rsidRDefault="006758FC" w:rsidP="006758FC">
      <w:pPr>
        <w:widowControl/>
        <w:overflowPunct/>
        <w:autoSpaceDE/>
        <w:adjustRightInd/>
        <w:ind w:left="360"/>
        <w:jc w:val="both"/>
        <w:rPr>
          <w:rFonts w:ascii="Times New Roman" w:hAnsi="Times New Roman"/>
          <w:i/>
          <w:iCs/>
          <w:sz w:val="21"/>
          <w:szCs w:val="21"/>
        </w:rPr>
      </w:pPr>
    </w:p>
    <w:p w14:paraId="70E9BF75" w14:textId="7C933933" w:rsidR="006758FC" w:rsidRDefault="006758FC" w:rsidP="006758FC">
      <w:pPr>
        <w:widowControl/>
        <w:overflowPunct/>
        <w:autoSpaceDE/>
        <w:adjustRightInd/>
        <w:ind w:left="360"/>
        <w:jc w:val="both"/>
        <w:rPr>
          <w:rFonts w:ascii="Times New Roman" w:hAnsi="Times New Roman"/>
          <w:i/>
          <w:iCs/>
          <w:sz w:val="21"/>
          <w:szCs w:val="21"/>
        </w:rPr>
      </w:pPr>
      <w:r w:rsidRPr="00B11A7D">
        <w:rPr>
          <w:rFonts w:ascii="Times New Roman" w:hAnsi="Times New Roman"/>
          <w:i/>
          <w:iCs/>
          <w:sz w:val="21"/>
          <w:szCs w:val="21"/>
        </w:rPr>
        <w:t>END is the energy not delivered by the System solely due to failure or non-availability of distribution system calculated from the monthly average hourly generation profiles/curves of the System</w:t>
      </w:r>
    </w:p>
    <w:p w14:paraId="281E0174" w14:textId="77777777" w:rsidR="006758FC" w:rsidRPr="00B11A7D" w:rsidRDefault="006758FC" w:rsidP="00B11A7D">
      <w:pPr>
        <w:widowControl/>
        <w:overflowPunct/>
        <w:autoSpaceDE/>
        <w:adjustRightInd/>
        <w:ind w:left="360"/>
        <w:jc w:val="both"/>
        <w:rPr>
          <w:rFonts w:ascii="Times New Roman" w:hAnsi="Times New Roman"/>
          <w:i/>
          <w:iCs/>
          <w:sz w:val="21"/>
          <w:szCs w:val="21"/>
        </w:rPr>
      </w:pPr>
    </w:p>
    <w:p w14:paraId="260F77C5" w14:textId="3417920F" w:rsidR="00764657" w:rsidRDefault="006758FC" w:rsidP="006758FC">
      <w:pPr>
        <w:widowControl/>
        <w:overflowPunct/>
        <w:autoSpaceDE/>
        <w:autoSpaceDN/>
        <w:adjustRightInd/>
        <w:ind w:left="360" w:hanging="360"/>
        <w:jc w:val="both"/>
        <w:textAlignment w:val="auto"/>
        <w:rPr>
          <w:rFonts w:ascii="Times New Roman" w:hAnsi="Times New Roman"/>
          <w:sz w:val="21"/>
          <w:szCs w:val="21"/>
        </w:rPr>
      </w:pPr>
      <w:r w:rsidRPr="00B11A7D">
        <w:rPr>
          <w:rFonts w:ascii="Times New Roman" w:hAnsi="Times New Roman"/>
          <w:b/>
          <w:bCs/>
          <w:sz w:val="21"/>
          <w:szCs w:val="21"/>
        </w:rPr>
        <w:t>7A.</w:t>
      </w:r>
      <w:r>
        <w:rPr>
          <w:rFonts w:ascii="Times New Roman" w:hAnsi="Times New Roman"/>
          <w:sz w:val="21"/>
          <w:szCs w:val="21"/>
        </w:rPr>
        <w:tab/>
      </w:r>
      <w:r w:rsidRPr="006758FC">
        <w:rPr>
          <w:rFonts w:ascii="Times New Roman" w:hAnsi="Times New Roman"/>
          <w:b/>
          <w:sz w:val="21"/>
          <w:szCs w:val="21"/>
        </w:rPr>
        <w:t>Monthly Average Hourly Generation Profiles/Curves:</w:t>
      </w:r>
      <w:r w:rsidRPr="006758FC">
        <w:rPr>
          <w:rFonts w:ascii="Times New Roman" w:hAnsi="Times New Roman"/>
          <w:sz w:val="21"/>
          <w:szCs w:val="21"/>
        </w:rPr>
        <w:t xml:space="preserve"> Prior to the Commercial Operations Date, Lessor shall deliver to Lessee Monthly Average Hourly Generation profiles/curves providing an estimate of the energy to be produced by the System during each Contract Year which profiles/curves shall match with the Minimum Annual Energy Yield for each Contract Year guaranteed by Lessor. Lessor shall ensure installation of Invertor(s) that will record all data logging, including but not limited to, for calculation of Actual Energy Produced (AEP) and Energy not Delivered (END) by the System. Furthermore, the inverter to be installed by the Lessor must have Diesel Generator Synchronization module for seamless integration with Generator, if any.</w:t>
      </w:r>
    </w:p>
    <w:p w14:paraId="7C197EBB" w14:textId="77777777" w:rsidR="006758FC" w:rsidRPr="00F43955" w:rsidRDefault="006758FC" w:rsidP="00B11A7D">
      <w:pPr>
        <w:widowControl/>
        <w:overflowPunct/>
        <w:autoSpaceDE/>
        <w:autoSpaceDN/>
        <w:adjustRightInd/>
        <w:ind w:left="360" w:hanging="360"/>
        <w:jc w:val="both"/>
        <w:textAlignment w:val="auto"/>
        <w:rPr>
          <w:rFonts w:ascii="Times New Roman" w:hAnsi="Times New Roman"/>
          <w:sz w:val="21"/>
          <w:szCs w:val="21"/>
        </w:rPr>
      </w:pPr>
    </w:p>
    <w:p w14:paraId="0B58A9FA" w14:textId="77777777" w:rsidR="00291CDC" w:rsidRPr="00F43955"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sz w:val="21"/>
          <w:szCs w:val="21"/>
        </w:rPr>
      </w:pPr>
      <w:r w:rsidRPr="00F43955">
        <w:rPr>
          <w:rFonts w:ascii="Times New Roman" w:hAnsi="Times New Roman"/>
          <w:b/>
          <w:szCs w:val="24"/>
        </w:rPr>
        <w:t xml:space="preserve">Excess Energy: </w:t>
      </w:r>
      <w:r w:rsidRPr="00F43955">
        <w:rPr>
          <w:rFonts w:ascii="Times New Roman" w:hAnsi="Times New Roman"/>
          <w:sz w:val="21"/>
          <w:szCs w:val="21"/>
        </w:rPr>
        <w:t>All energy produced by the System in excess of Minimum Annual Energy Yield shall be utilized by Lessee without any further payment.</w:t>
      </w:r>
    </w:p>
    <w:p w14:paraId="637D9AAF" w14:textId="77777777" w:rsidR="00291CDC" w:rsidRPr="00F43955" w:rsidRDefault="00291CDC" w:rsidP="004E5EB6">
      <w:pPr>
        <w:widowControl/>
        <w:overflowPunct/>
        <w:autoSpaceDE/>
        <w:autoSpaceDN/>
        <w:adjustRightInd/>
        <w:ind w:left="360"/>
        <w:jc w:val="both"/>
        <w:textAlignment w:val="auto"/>
        <w:rPr>
          <w:rFonts w:ascii="Times New Roman" w:hAnsi="Times New Roman"/>
          <w:sz w:val="21"/>
          <w:szCs w:val="21"/>
        </w:rPr>
      </w:pPr>
    </w:p>
    <w:p w14:paraId="503C6790" w14:textId="4A106507" w:rsidR="000E2283" w:rsidRPr="00F43955"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sz w:val="21"/>
          <w:szCs w:val="21"/>
        </w:rPr>
      </w:pPr>
      <w:r w:rsidRPr="00F43955">
        <w:rPr>
          <w:rFonts w:ascii="Times New Roman" w:hAnsi="Times New Roman"/>
          <w:b/>
          <w:szCs w:val="24"/>
        </w:rPr>
        <w:t xml:space="preserve">Performance Security: </w:t>
      </w:r>
      <w:r w:rsidRPr="00F43955">
        <w:rPr>
          <w:rFonts w:ascii="Times New Roman" w:hAnsi="Times New Roman"/>
          <w:sz w:val="21"/>
          <w:szCs w:val="21"/>
        </w:rPr>
        <w:t>Simultaneously with the execution of the Contract Agreement , in order to secure its obligations to timely install and commission the System by Commercial Operation Date, Lessor shall post an irrevocable, unconditional, without recourse on demand bank guarantee to be issued by a scheduled bank of Pakistan in form of Exhibit 6 to the Contract Agreement in the amount of Pakistan Rupees equivalent to the amount as provided in the Contract Data which guarantee shall provide for draws by Lessee in immediately available funds upon presentation on weekly basis. The Performance Security shall have validity as given in the Contract Data. In case Lessor fails or delays to install and commission the System by Commercial Operations Date, Lessee shall be entitled to encash the Performance Security equivalent to the amount as provided in the Contract Data for each day of delay</w:t>
      </w:r>
      <w:r w:rsidR="000E2283" w:rsidRPr="00F43955">
        <w:rPr>
          <w:rFonts w:ascii="Times New Roman" w:hAnsi="Times New Roman"/>
          <w:sz w:val="21"/>
          <w:szCs w:val="21"/>
        </w:rPr>
        <w:t xml:space="preserve"> (the “Liquidated Damages”)</w:t>
      </w:r>
      <w:r w:rsidRPr="00F43955">
        <w:rPr>
          <w:rFonts w:ascii="Times New Roman" w:hAnsi="Times New Roman"/>
          <w:sz w:val="21"/>
          <w:szCs w:val="21"/>
        </w:rPr>
        <w:t xml:space="preserve">; provided, however, in case Lessor delays or fails to install and commission the System within two (2) months from Commercial Operations Date, in addition to other remedies available to Lessee under the Agreement, Lessee shall be entitled to encash the Performance Security in full.  The Parties agree that the amounts so </w:t>
      </w:r>
      <w:proofErr w:type="spellStart"/>
      <w:r w:rsidRPr="00F43955">
        <w:rPr>
          <w:rFonts w:ascii="Times New Roman" w:hAnsi="Times New Roman"/>
          <w:sz w:val="21"/>
          <w:szCs w:val="21"/>
        </w:rPr>
        <w:t>encashed</w:t>
      </w:r>
      <w:proofErr w:type="spellEnd"/>
      <w:r w:rsidRPr="00F43955">
        <w:rPr>
          <w:rFonts w:ascii="Times New Roman" w:hAnsi="Times New Roman"/>
          <w:sz w:val="21"/>
          <w:szCs w:val="21"/>
        </w:rPr>
        <w:t xml:space="preserve"> under the Performance Security are the Parties’ reasonable and genuine estimates for the actual damages and/or losses that may reasonably be anticipated from such failures or delays in respect of such matters, and do not constitute a penalty. </w:t>
      </w:r>
    </w:p>
    <w:p w14:paraId="72009F2C" w14:textId="77777777" w:rsidR="000E2283" w:rsidRPr="00F43955" w:rsidRDefault="000E2283" w:rsidP="004E5EB6">
      <w:pPr>
        <w:widowControl/>
        <w:overflowPunct/>
        <w:autoSpaceDE/>
        <w:autoSpaceDN/>
        <w:adjustRightInd/>
        <w:ind w:left="360"/>
        <w:jc w:val="both"/>
        <w:textAlignment w:val="auto"/>
        <w:rPr>
          <w:rFonts w:ascii="Times New Roman" w:hAnsi="Times New Roman"/>
          <w:sz w:val="21"/>
          <w:szCs w:val="21"/>
        </w:rPr>
      </w:pPr>
    </w:p>
    <w:p w14:paraId="7D7DBFD4" w14:textId="354CCD57" w:rsidR="00291CDC" w:rsidRPr="00F43955"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sz w:val="21"/>
          <w:szCs w:val="21"/>
        </w:rPr>
      </w:pPr>
      <w:r w:rsidRPr="00F43955">
        <w:rPr>
          <w:rFonts w:ascii="Times New Roman" w:hAnsi="Times New Roman"/>
          <w:b/>
          <w:szCs w:val="24"/>
        </w:rPr>
        <w:t xml:space="preserve">Condition Satisfaction Date: </w:t>
      </w:r>
      <w:r w:rsidR="000E2283" w:rsidRPr="00F43955">
        <w:rPr>
          <w:rFonts w:ascii="Times New Roman" w:hAnsi="Times New Roman"/>
          <w:sz w:val="21"/>
          <w:szCs w:val="21"/>
        </w:rPr>
        <w:t>the date as provided in the Contract Data.</w:t>
      </w:r>
    </w:p>
    <w:p w14:paraId="2D736532" w14:textId="77777777" w:rsidR="000E2283" w:rsidRPr="00F43955" w:rsidRDefault="000E2283" w:rsidP="004E5EB6">
      <w:pPr>
        <w:widowControl/>
        <w:overflowPunct/>
        <w:autoSpaceDE/>
        <w:autoSpaceDN/>
        <w:adjustRightInd/>
        <w:ind w:left="360"/>
        <w:jc w:val="both"/>
        <w:textAlignment w:val="auto"/>
        <w:rPr>
          <w:rFonts w:ascii="Times New Roman" w:hAnsi="Times New Roman"/>
          <w:sz w:val="21"/>
          <w:szCs w:val="21"/>
        </w:rPr>
      </w:pPr>
    </w:p>
    <w:p w14:paraId="5C352825" w14:textId="2A278898" w:rsidR="00291CDC" w:rsidRPr="00F43955"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sz w:val="21"/>
          <w:szCs w:val="21"/>
        </w:rPr>
      </w:pPr>
      <w:r w:rsidRPr="00F43955">
        <w:rPr>
          <w:rFonts w:ascii="Times New Roman" w:hAnsi="Times New Roman"/>
          <w:b/>
          <w:szCs w:val="24"/>
        </w:rPr>
        <w:t xml:space="preserve">Commercial Operation Date: </w:t>
      </w:r>
      <w:r w:rsidR="000E2283" w:rsidRPr="00F43955">
        <w:rPr>
          <w:rFonts w:ascii="Times New Roman" w:hAnsi="Times New Roman"/>
          <w:sz w:val="21"/>
          <w:szCs w:val="21"/>
        </w:rPr>
        <w:t xml:space="preserve">the date as provided in the Contract Data. </w:t>
      </w:r>
    </w:p>
    <w:p w14:paraId="7E51E9AE" w14:textId="77777777" w:rsidR="00291CDC" w:rsidRPr="00F43955" w:rsidRDefault="00291CDC" w:rsidP="004E5EB6">
      <w:pPr>
        <w:widowControl/>
        <w:overflowPunct/>
        <w:autoSpaceDE/>
        <w:autoSpaceDN/>
        <w:adjustRightInd/>
        <w:ind w:left="360"/>
        <w:jc w:val="both"/>
        <w:textAlignment w:val="auto"/>
        <w:rPr>
          <w:rFonts w:ascii="Times New Roman" w:hAnsi="Times New Roman"/>
          <w:sz w:val="21"/>
          <w:szCs w:val="21"/>
        </w:rPr>
      </w:pPr>
    </w:p>
    <w:p w14:paraId="277EBB0A" w14:textId="77777777" w:rsidR="00291CDC" w:rsidRPr="00F43955"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sz w:val="21"/>
          <w:szCs w:val="21"/>
        </w:rPr>
      </w:pPr>
      <w:r w:rsidRPr="00F43955">
        <w:rPr>
          <w:rFonts w:ascii="Times New Roman" w:hAnsi="Times New Roman"/>
          <w:b/>
          <w:szCs w:val="24"/>
        </w:rPr>
        <w:t xml:space="preserve">Contract Year: </w:t>
      </w:r>
      <w:r w:rsidRPr="00F43955">
        <w:rPr>
          <w:rFonts w:ascii="Times New Roman" w:hAnsi="Times New Roman"/>
          <w:sz w:val="21"/>
          <w:szCs w:val="21"/>
        </w:rPr>
        <w:t xml:space="preserve">A period of twelve (12) consecutive months commencing on each consecutive anniversary of the Commercial Operations Date and ending as of the end of the day preceding the next anniversary of the Commercial Operations Date, except for the first Contract Year which shall start on the Commercial Operations Date. </w:t>
      </w:r>
    </w:p>
    <w:p w14:paraId="427AE12E" w14:textId="77777777" w:rsidR="00725BB8" w:rsidRPr="00F43955" w:rsidRDefault="00725BB8" w:rsidP="004E5EB6">
      <w:pPr>
        <w:ind w:left="360"/>
        <w:jc w:val="both"/>
        <w:rPr>
          <w:rFonts w:ascii="Times New Roman" w:hAnsi="Times New Roman"/>
          <w:sz w:val="21"/>
          <w:szCs w:val="21"/>
        </w:rPr>
      </w:pPr>
    </w:p>
    <w:p w14:paraId="2335D404" w14:textId="77777777" w:rsidR="00291CDC" w:rsidRPr="00F43955" w:rsidRDefault="00291CDC" w:rsidP="004E5EB6">
      <w:pPr>
        <w:widowControl/>
        <w:numPr>
          <w:ilvl w:val="0"/>
          <w:numId w:val="16"/>
        </w:numPr>
        <w:tabs>
          <w:tab w:val="clear" w:pos="720"/>
        </w:tabs>
        <w:overflowPunct/>
        <w:autoSpaceDE/>
        <w:autoSpaceDN/>
        <w:adjustRightInd/>
        <w:ind w:left="360"/>
        <w:jc w:val="both"/>
        <w:textAlignment w:val="auto"/>
        <w:rPr>
          <w:rFonts w:ascii="Times New Roman" w:hAnsi="Times New Roman"/>
          <w:szCs w:val="24"/>
        </w:rPr>
      </w:pPr>
      <w:r w:rsidRPr="00F43955">
        <w:rPr>
          <w:rFonts w:ascii="Times New Roman" w:hAnsi="Times New Roman"/>
          <w:b/>
          <w:szCs w:val="24"/>
        </w:rPr>
        <w:t>Other conditions to be complied with by the Lessor are as follows:</w:t>
      </w:r>
    </w:p>
    <w:p w14:paraId="6313708C" w14:textId="77777777" w:rsidR="00291CDC" w:rsidRPr="00F43955" w:rsidRDefault="00291CDC" w:rsidP="004E5EB6">
      <w:pPr>
        <w:jc w:val="both"/>
        <w:rPr>
          <w:rFonts w:ascii="Times New Roman" w:hAnsi="Times New Roman"/>
          <w:sz w:val="21"/>
          <w:szCs w:val="21"/>
        </w:rPr>
      </w:pPr>
    </w:p>
    <w:p w14:paraId="32635B9A" w14:textId="60C8CB1F"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All works required for proper installation of the System including necessary civil works for mounting structures of solar module, shall be done by the Lessor;</w:t>
      </w:r>
    </w:p>
    <w:p w14:paraId="1A8F0898" w14:textId="1A31937E"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All necessary electrical wiring from existing electrical distribution box up to PCU of the System and back from PCU to distribution box shall have to be done by the Lessor including supply of all required materials. The wiring shall have to be done in concealed conduits;</w:t>
      </w:r>
    </w:p>
    <w:p w14:paraId="7C495DBF" w14:textId="77777777"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After completion of the proposed works, clearances of all temporary works/ materials shall be the sole responsibility of the Lessor and this shall be removed immediately after the requirement of such temporary work is completed;</w:t>
      </w:r>
    </w:p>
    <w:p w14:paraId="47F727D9" w14:textId="23A52197"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General aesthetics &amp; cleanliness in regard to the installation of various systems shall have to be maintained in accordance with the aesthetics of the site;</w:t>
      </w:r>
    </w:p>
    <w:p w14:paraId="48BBF9AA" w14:textId="32C46943"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Arrangement of proper earthing mechanism and lightening arresters shall be done at site as per the requirements of the System;</w:t>
      </w:r>
    </w:p>
    <w:p w14:paraId="5251A14E" w14:textId="4697BCAE"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Warrantee, Operation and Maintenance period will include rectification /replacement of all the defective and consumable components/items. However, all the non-functional parts/ materials/ items replaced during the Warrantee, Operation and Maintenance period shall be the property of the Lessor;</w:t>
      </w:r>
    </w:p>
    <w:p w14:paraId="1CB317EB" w14:textId="768086BB"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Three months prior to expiry of the Term, the Lessor will conduct on-site training of the purchaser’s/ user’s personnel regarding assembly, start-up, operation, maintenance and repairs of the System;</w:t>
      </w:r>
    </w:p>
    <w:p w14:paraId="04450C59" w14:textId="2A20FB5E"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Rectification of all the defects developed in the System during Warrantee, Operation and Maintenance period shall have to be done by the Lessor promptly;</w:t>
      </w:r>
    </w:p>
    <w:p w14:paraId="1B81EB6C" w14:textId="71DEE754"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During Warrantee, Operation and Maintenance period, the Lessor shall have to submit annual performance &amp; functionality report based on the collected data. The Lessee will share the data with the Lessor in this regard; &amp;</w:t>
      </w:r>
    </w:p>
    <w:p w14:paraId="62314F58" w14:textId="7B768529" w:rsidR="00291CDC" w:rsidRPr="00F43955" w:rsidRDefault="00291CDC" w:rsidP="004E5EB6">
      <w:pPr>
        <w:pStyle w:val="ListParagraph"/>
        <w:numPr>
          <w:ilvl w:val="0"/>
          <w:numId w:val="27"/>
        </w:numPr>
        <w:spacing w:after="0" w:line="240" w:lineRule="auto"/>
        <w:ind w:hanging="540"/>
        <w:jc w:val="both"/>
        <w:rPr>
          <w:rFonts w:ascii="Times New Roman" w:hAnsi="Times New Roman"/>
        </w:rPr>
      </w:pPr>
      <w:r w:rsidRPr="00F43955">
        <w:rPr>
          <w:rFonts w:ascii="Times New Roman" w:hAnsi="Times New Roman"/>
        </w:rPr>
        <w:t xml:space="preserve">During the Warrantee, Operation and Maintenance period, Lessee will have all the rights to cross check the performance of the System.  Lessee may randomly pick up its components to get them tested at accredited labs or any government approved test center. If during such tests any part is not found as per the specified technical parameters, </w:t>
      </w:r>
      <w:r w:rsidRPr="009C4C81">
        <w:rPr>
          <w:rFonts w:ascii="Times New Roman" w:hAnsi="Times New Roman"/>
        </w:rPr>
        <w:t xml:space="preserve">Lessee will take the necessary action to recover the losses and to black list the Lessor and the same may be communicated to </w:t>
      </w:r>
      <w:r w:rsidR="00BB7E9A" w:rsidRPr="009C4C81">
        <w:rPr>
          <w:rFonts w:ascii="Times New Roman" w:hAnsi="Times New Roman"/>
        </w:rPr>
        <w:t xml:space="preserve">PPIB </w:t>
      </w:r>
      <w:r w:rsidRPr="009C4C81">
        <w:rPr>
          <w:rFonts w:ascii="Times New Roman" w:hAnsi="Times New Roman"/>
        </w:rPr>
        <w:t>and other nodal agencies.</w:t>
      </w:r>
      <w:r w:rsidRPr="00F43955">
        <w:rPr>
          <w:rFonts w:ascii="Times New Roman" w:hAnsi="Times New Roman"/>
        </w:rPr>
        <w:t xml:space="preserve"> The decision of Lessee in this regard will be final and binding on the Lessor.</w:t>
      </w:r>
    </w:p>
    <w:p w14:paraId="5CD1EB8C" w14:textId="265F3C61" w:rsidR="000E2283" w:rsidRPr="00F43955" w:rsidRDefault="000E2283" w:rsidP="004E5EB6">
      <w:pPr>
        <w:pStyle w:val="ListParagraph"/>
        <w:spacing w:after="0" w:line="240" w:lineRule="auto"/>
        <w:ind w:left="360"/>
        <w:jc w:val="both"/>
        <w:rPr>
          <w:rFonts w:ascii="Times New Roman" w:hAnsi="Times New Roman"/>
          <w:sz w:val="20"/>
          <w:szCs w:val="24"/>
        </w:rPr>
      </w:pPr>
    </w:p>
    <w:p w14:paraId="1276E4C4" w14:textId="77777777" w:rsidR="00E92A31" w:rsidRDefault="00E92A31">
      <w:pPr>
        <w:widowControl/>
        <w:overflowPunct/>
        <w:autoSpaceDE/>
        <w:autoSpaceDN/>
        <w:adjustRightInd/>
        <w:textAlignment w:val="auto"/>
        <w:rPr>
          <w:rFonts w:ascii="Times New Roman" w:hAnsi="Times New Roman"/>
          <w:b/>
        </w:rPr>
      </w:pPr>
      <w:r>
        <w:rPr>
          <w:rFonts w:ascii="Times New Roman" w:hAnsi="Times New Roman"/>
          <w:b/>
        </w:rPr>
        <w:br w:type="page"/>
      </w:r>
    </w:p>
    <w:p w14:paraId="659F18F6" w14:textId="440BC44F" w:rsidR="00291CDC" w:rsidRPr="00F43955" w:rsidRDefault="00291CDC" w:rsidP="004E5EB6">
      <w:pPr>
        <w:jc w:val="center"/>
        <w:rPr>
          <w:rFonts w:ascii="Times New Roman" w:hAnsi="Times New Roman"/>
        </w:rPr>
      </w:pPr>
      <w:r w:rsidRPr="00F43955">
        <w:rPr>
          <w:rFonts w:ascii="Times New Roman" w:hAnsi="Times New Roman"/>
          <w:b/>
        </w:rPr>
        <w:lastRenderedPageBreak/>
        <w:t>CONDITIONS OF CONTRACT</w:t>
      </w:r>
    </w:p>
    <w:p w14:paraId="238D9532" w14:textId="77777777" w:rsidR="00291CDC" w:rsidRPr="00F43955" w:rsidRDefault="00291CDC" w:rsidP="004E5EB6">
      <w:pPr>
        <w:pStyle w:val="Heading1"/>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720"/>
        </w:tabs>
        <w:jc w:val="center"/>
        <w:rPr>
          <w:rFonts w:ascii="Times New Roman" w:hAnsi="Times New Roman"/>
          <w:sz w:val="24"/>
        </w:rPr>
      </w:pPr>
      <w:bookmarkStart w:id="92" w:name="_Toc153437074"/>
      <w:r w:rsidRPr="00F43955">
        <w:rPr>
          <w:rFonts w:ascii="Times New Roman" w:hAnsi="Times New Roman"/>
          <w:sz w:val="24"/>
        </w:rPr>
        <w:t>General Terms and Conditions</w:t>
      </w:r>
      <w:bookmarkEnd w:id="92"/>
    </w:p>
    <w:p w14:paraId="09A1745C" w14:textId="77777777" w:rsidR="00291CDC" w:rsidRPr="00F43955" w:rsidRDefault="00291CDC" w:rsidP="004E5EB6">
      <w:pPr>
        <w:rPr>
          <w:rFonts w:ascii="Times New Roman" w:hAnsi="Times New Roman"/>
          <w:b/>
          <w:bCs/>
          <w:szCs w:val="24"/>
        </w:rPr>
      </w:pPr>
    </w:p>
    <w:p w14:paraId="1074F31A" w14:textId="77777777" w:rsidR="0078299E" w:rsidRPr="00F43955" w:rsidRDefault="00291CDC" w:rsidP="004E5EB6">
      <w:pPr>
        <w:pStyle w:val="ListParagraph"/>
        <w:numPr>
          <w:ilvl w:val="0"/>
          <w:numId w:val="18"/>
        </w:numPr>
        <w:spacing w:after="0"/>
        <w:jc w:val="both"/>
        <w:rPr>
          <w:rFonts w:ascii="Times New Roman" w:hAnsi="Times New Roman"/>
        </w:rPr>
      </w:pPr>
      <w:r w:rsidRPr="00F43955">
        <w:rPr>
          <w:rFonts w:ascii="Times New Roman" w:hAnsi="Times New Roman"/>
          <w:b/>
          <w:sz w:val="24"/>
          <w:szCs w:val="24"/>
          <w:u w:val="single"/>
        </w:rPr>
        <w:t>Definitions and Interpretation:</w:t>
      </w:r>
      <w:r w:rsidRPr="00F43955">
        <w:rPr>
          <w:rFonts w:ascii="Times New Roman" w:hAnsi="Times New Roman"/>
          <w:szCs w:val="24"/>
        </w:rPr>
        <w:t xml:space="preserve"> </w:t>
      </w:r>
      <w:bookmarkStart w:id="93" w:name="_Toc121405741"/>
      <w:r w:rsidRPr="00F43955">
        <w:rPr>
          <w:rFonts w:ascii="Times New Roman" w:hAnsi="Times New Roman"/>
          <w:szCs w:val="24"/>
        </w:rPr>
        <w:t xml:space="preserve">Unless otherwise defined or required by the context in which any term appears:  (a) the singular includes the plural and vice versa; (b) the words “herein,” “hereof” and “hereunder” refer to the Contract Agreement as a whole and not to any particular section or subsection of the Contract Agreement; (c) references to any agreement, document or instrument mean such agreement, document or instrument as amended, modified, supplemented or replaced from time to time; and (d) the words “include,” “includes” and “including” mean include, includes and including “without limitation.”  The captions or headings in the Contract Agreement are strictly for convenience and shall not be considered in interpreting the Contract Agreement. The capitalized terms not otherwise defined in </w:t>
      </w:r>
      <w:r w:rsidRPr="00F43955">
        <w:rPr>
          <w:rFonts w:ascii="Times New Roman" w:hAnsi="Times New Roman"/>
          <w:b/>
          <w:szCs w:val="24"/>
        </w:rPr>
        <w:t>Exhibit 3</w:t>
      </w:r>
      <w:r w:rsidRPr="00F43955">
        <w:rPr>
          <w:rFonts w:ascii="Times New Roman" w:hAnsi="Times New Roman"/>
          <w:szCs w:val="24"/>
        </w:rPr>
        <w:t xml:space="preserve"> of the Contract Agreement shall have meaning ascribed thereto in the Contract Agreement or other Exhibits, as the case may be.</w:t>
      </w:r>
      <w:bookmarkEnd w:id="93"/>
    </w:p>
    <w:p w14:paraId="77DBA893" w14:textId="77777777" w:rsidR="0078299E" w:rsidRPr="00331D30" w:rsidRDefault="0078299E" w:rsidP="004E5EB6">
      <w:pPr>
        <w:pStyle w:val="ListParagraph"/>
        <w:spacing w:after="0"/>
        <w:jc w:val="both"/>
        <w:rPr>
          <w:rFonts w:ascii="Times New Roman" w:hAnsi="Times New Roman"/>
          <w:sz w:val="15"/>
        </w:rPr>
      </w:pPr>
    </w:p>
    <w:p w14:paraId="0205927B" w14:textId="2986DCFB" w:rsidR="0078299E" w:rsidRPr="00F43955" w:rsidRDefault="00291CDC" w:rsidP="004E5EB6">
      <w:pPr>
        <w:pStyle w:val="ListParagraph"/>
        <w:numPr>
          <w:ilvl w:val="0"/>
          <w:numId w:val="18"/>
        </w:numPr>
        <w:spacing w:after="0"/>
        <w:jc w:val="both"/>
        <w:rPr>
          <w:rFonts w:ascii="Times New Roman" w:hAnsi="Times New Roman"/>
        </w:rPr>
      </w:pPr>
      <w:r w:rsidRPr="00F43955">
        <w:rPr>
          <w:rFonts w:ascii="Times New Roman" w:hAnsi="Times New Roman"/>
          <w:b/>
          <w:sz w:val="24"/>
          <w:szCs w:val="24"/>
          <w:u w:val="single"/>
        </w:rPr>
        <w:t>Lease of Solar Equipment:</w:t>
      </w:r>
      <w:bookmarkStart w:id="94" w:name="_Toc121405743"/>
      <w:bookmarkStart w:id="95" w:name="_Toc121405893"/>
      <w:bookmarkStart w:id="96" w:name="_Toc121407832"/>
      <w:bookmarkStart w:id="97" w:name="_Toc121411159"/>
      <w:r w:rsidR="0078299E" w:rsidRPr="00F43955">
        <w:rPr>
          <w:rFonts w:ascii="Times New Roman" w:hAnsi="Times New Roman"/>
          <w:b/>
          <w:sz w:val="24"/>
          <w:szCs w:val="24"/>
          <w:u w:val="single"/>
        </w:rPr>
        <w:t xml:space="preserve"> </w:t>
      </w:r>
      <w:r w:rsidRPr="00F43955">
        <w:rPr>
          <w:rFonts w:ascii="Times New Roman" w:hAnsi="Times New Roman"/>
          <w:szCs w:val="24"/>
        </w:rPr>
        <w:t xml:space="preserve">Lessor agrees to lease to Lessee, and Lessee agrees to lease from Lessor, the System more specifically described in </w:t>
      </w:r>
      <w:r w:rsidRPr="00F43955">
        <w:rPr>
          <w:rFonts w:ascii="Times New Roman" w:hAnsi="Times New Roman"/>
          <w:b/>
          <w:szCs w:val="24"/>
        </w:rPr>
        <w:t>Exhibit 2</w:t>
      </w:r>
      <w:r w:rsidRPr="00F43955">
        <w:rPr>
          <w:rFonts w:ascii="Times New Roman" w:hAnsi="Times New Roman"/>
          <w:szCs w:val="24"/>
        </w:rPr>
        <w:t xml:space="preserve"> to the Contract Agreement.</w:t>
      </w:r>
      <w:bookmarkEnd w:id="94"/>
      <w:bookmarkEnd w:id="95"/>
      <w:bookmarkEnd w:id="96"/>
      <w:bookmarkEnd w:id="97"/>
    </w:p>
    <w:p w14:paraId="35D85F6D" w14:textId="77777777" w:rsidR="00725BB8" w:rsidRPr="00F4321F" w:rsidRDefault="00725BB8" w:rsidP="004E5EB6">
      <w:pPr>
        <w:pStyle w:val="ListParagraph"/>
        <w:spacing w:after="0"/>
        <w:jc w:val="both"/>
        <w:rPr>
          <w:rFonts w:ascii="Times New Roman" w:hAnsi="Times New Roman"/>
          <w:sz w:val="15"/>
        </w:rPr>
      </w:pPr>
    </w:p>
    <w:p w14:paraId="2CEB8C92" w14:textId="0692B081" w:rsidR="00336357" w:rsidRPr="00F43955" w:rsidRDefault="00291CDC" w:rsidP="004E5EB6">
      <w:pPr>
        <w:pStyle w:val="ListParagraph"/>
        <w:numPr>
          <w:ilvl w:val="0"/>
          <w:numId w:val="18"/>
        </w:numPr>
        <w:spacing w:after="0"/>
        <w:jc w:val="both"/>
        <w:rPr>
          <w:rFonts w:ascii="Times New Roman" w:hAnsi="Times New Roman"/>
          <w:szCs w:val="24"/>
        </w:rPr>
      </w:pPr>
      <w:r w:rsidRPr="00F43955">
        <w:rPr>
          <w:rFonts w:ascii="Times New Roman" w:hAnsi="Times New Roman"/>
          <w:b/>
          <w:sz w:val="24"/>
          <w:szCs w:val="24"/>
          <w:u w:val="single"/>
        </w:rPr>
        <w:t xml:space="preserve">Lease Term: </w:t>
      </w:r>
      <w:r w:rsidRPr="00F43955">
        <w:rPr>
          <w:rFonts w:ascii="Times New Roman" w:hAnsi="Times New Roman"/>
          <w:szCs w:val="24"/>
        </w:rPr>
        <w:t>The Term shall commence from the date an Independent Engineer duly selected by the Lessee gives Lessee written certification duly copied to Lessor that the System is mechanically complete in accordance with the design specification provided in the Contract Agreement  and capable of providing electric energy to the Delivery Point (the "</w:t>
      </w:r>
      <w:r w:rsidRPr="00F43955">
        <w:rPr>
          <w:rFonts w:ascii="Times New Roman" w:hAnsi="Times New Roman"/>
          <w:b/>
          <w:szCs w:val="24"/>
        </w:rPr>
        <w:t>Commercial Operation Date</w:t>
      </w:r>
      <w:r w:rsidRPr="00F43955">
        <w:rPr>
          <w:rFonts w:ascii="Times New Roman" w:hAnsi="Times New Roman"/>
          <w:szCs w:val="24"/>
        </w:rPr>
        <w:t>") and continue</w:t>
      </w:r>
      <w:r w:rsidRPr="00F43955">
        <w:rPr>
          <w:rFonts w:ascii="Times New Roman" w:hAnsi="Times New Roman"/>
          <w:b/>
          <w:szCs w:val="24"/>
        </w:rPr>
        <w:t xml:space="preserve">, </w:t>
      </w:r>
      <w:r w:rsidRPr="00F43955">
        <w:rPr>
          <w:rFonts w:ascii="Times New Roman" w:hAnsi="Times New Roman"/>
          <w:szCs w:val="24"/>
        </w:rPr>
        <w:t xml:space="preserve">unless earlier terminated as provided for in the Contract Agreement, until the end of the period stated in </w:t>
      </w:r>
      <w:r w:rsidRPr="00F43955">
        <w:rPr>
          <w:rFonts w:ascii="Times New Roman" w:hAnsi="Times New Roman"/>
          <w:b/>
          <w:szCs w:val="24"/>
          <w:u w:val="single"/>
        </w:rPr>
        <w:t>Exhibit 1</w:t>
      </w:r>
      <w:r w:rsidRPr="00F43955">
        <w:rPr>
          <w:rFonts w:ascii="Times New Roman" w:hAnsi="Times New Roman"/>
          <w:szCs w:val="24"/>
        </w:rPr>
        <w:t xml:space="preserve"> to the Contract Agreement.</w:t>
      </w:r>
    </w:p>
    <w:p w14:paraId="3C08BAAE" w14:textId="77777777" w:rsidR="00336357" w:rsidRPr="00F4321F" w:rsidRDefault="00336357" w:rsidP="004E5EB6">
      <w:pPr>
        <w:pStyle w:val="ListParagraph"/>
        <w:spacing w:after="0"/>
        <w:jc w:val="both"/>
        <w:rPr>
          <w:rFonts w:ascii="Times New Roman" w:hAnsi="Times New Roman"/>
          <w:sz w:val="15"/>
          <w:szCs w:val="24"/>
        </w:rPr>
      </w:pPr>
    </w:p>
    <w:p w14:paraId="0858ABE9" w14:textId="3DAC158C" w:rsidR="008852B1" w:rsidRDefault="00291CDC" w:rsidP="008852B1">
      <w:pPr>
        <w:pStyle w:val="ListParagraph"/>
        <w:numPr>
          <w:ilvl w:val="0"/>
          <w:numId w:val="18"/>
        </w:numPr>
        <w:spacing w:after="0"/>
        <w:jc w:val="both"/>
        <w:rPr>
          <w:rFonts w:ascii="Times New Roman" w:hAnsi="Times New Roman"/>
          <w:szCs w:val="24"/>
        </w:rPr>
      </w:pPr>
      <w:r w:rsidRPr="00F43955">
        <w:rPr>
          <w:rFonts w:ascii="Times New Roman" w:hAnsi="Times New Roman"/>
          <w:b/>
          <w:sz w:val="24"/>
          <w:szCs w:val="24"/>
          <w:u w:val="single"/>
        </w:rPr>
        <w:t>Rent, Payment Terms and Taxes:</w:t>
      </w:r>
      <w:bookmarkStart w:id="98" w:name="_Toc121405896"/>
      <w:bookmarkStart w:id="99" w:name="_Toc121407835"/>
      <w:bookmarkStart w:id="100" w:name="_Toc121411162"/>
      <w:r w:rsidR="002C139D" w:rsidRPr="00F43955">
        <w:rPr>
          <w:rFonts w:ascii="Times New Roman" w:hAnsi="Times New Roman"/>
          <w:b/>
          <w:sz w:val="24"/>
          <w:szCs w:val="24"/>
          <w:u w:val="single"/>
        </w:rPr>
        <w:t xml:space="preserve"> </w:t>
      </w:r>
      <w:r w:rsidRPr="00F43955">
        <w:rPr>
          <w:rFonts w:ascii="Times New Roman" w:hAnsi="Times New Roman"/>
          <w:b/>
          <w:sz w:val="24"/>
          <w:szCs w:val="24"/>
          <w:u w:val="single"/>
        </w:rPr>
        <w:t>Rent:</w:t>
      </w:r>
      <w:r w:rsidRPr="00F43955">
        <w:rPr>
          <w:rFonts w:ascii="Times New Roman" w:hAnsi="Times New Roman"/>
          <w:b/>
          <w:szCs w:val="24"/>
        </w:rPr>
        <w:t xml:space="preserve"> </w:t>
      </w:r>
      <w:r w:rsidRPr="00F43955">
        <w:rPr>
          <w:rFonts w:ascii="Times New Roman" w:hAnsi="Times New Roman"/>
          <w:szCs w:val="24"/>
        </w:rPr>
        <w:t xml:space="preserve">Lessee shall pay Lessor for the use of the System at the rate and intervals shown in </w:t>
      </w:r>
      <w:r w:rsidRPr="00F43955">
        <w:rPr>
          <w:rFonts w:ascii="Times New Roman" w:hAnsi="Times New Roman"/>
          <w:b/>
          <w:szCs w:val="24"/>
          <w:u w:val="single"/>
        </w:rPr>
        <w:t>Exhibit 1</w:t>
      </w:r>
      <w:r w:rsidRPr="00F43955">
        <w:rPr>
          <w:rFonts w:ascii="Times New Roman" w:hAnsi="Times New Roman"/>
          <w:szCs w:val="24"/>
        </w:rPr>
        <w:t xml:space="preserve"> ("</w:t>
      </w:r>
      <w:r w:rsidRPr="00F43955">
        <w:rPr>
          <w:rFonts w:ascii="Times New Roman" w:hAnsi="Times New Roman"/>
          <w:b/>
          <w:szCs w:val="24"/>
        </w:rPr>
        <w:t>Rent</w:t>
      </w:r>
      <w:r w:rsidRPr="00F43955">
        <w:rPr>
          <w:rFonts w:ascii="Times New Roman" w:hAnsi="Times New Roman"/>
          <w:szCs w:val="24"/>
        </w:rPr>
        <w:t>") of the Contract Agreement.</w:t>
      </w:r>
      <w:bookmarkStart w:id="101" w:name="_Toc121405897"/>
      <w:bookmarkStart w:id="102" w:name="_Toc121407836"/>
      <w:bookmarkStart w:id="103" w:name="_Toc121411163"/>
      <w:bookmarkEnd w:id="98"/>
      <w:bookmarkEnd w:id="99"/>
      <w:bookmarkEnd w:id="100"/>
    </w:p>
    <w:p w14:paraId="0DC36657" w14:textId="77777777" w:rsidR="008852B1" w:rsidRPr="00F4321F" w:rsidRDefault="008852B1" w:rsidP="008852B1">
      <w:pPr>
        <w:jc w:val="both"/>
        <w:rPr>
          <w:rFonts w:ascii="Times New Roman" w:hAnsi="Times New Roman"/>
          <w:sz w:val="18"/>
          <w:szCs w:val="24"/>
        </w:rPr>
      </w:pPr>
    </w:p>
    <w:p w14:paraId="49F90BBD" w14:textId="77777777" w:rsidR="00336357" w:rsidRPr="00F43955" w:rsidRDefault="00291CDC" w:rsidP="004E5EB6">
      <w:pPr>
        <w:pStyle w:val="ListParagraph"/>
        <w:numPr>
          <w:ilvl w:val="1"/>
          <w:numId w:val="18"/>
        </w:numPr>
        <w:spacing w:after="0"/>
        <w:jc w:val="both"/>
        <w:rPr>
          <w:rFonts w:ascii="Times New Roman" w:hAnsi="Times New Roman"/>
          <w:szCs w:val="24"/>
        </w:rPr>
      </w:pPr>
      <w:r w:rsidRPr="00F43955">
        <w:rPr>
          <w:rFonts w:ascii="Times New Roman" w:hAnsi="Times New Roman"/>
          <w:b/>
          <w:sz w:val="24"/>
          <w:szCs w:val="24"/>
          <w:u w:val="single"/>
        </w:rPr>
        <w:t>Quarterly Invoices</w:t>
      </w:r>
      <w:r w:rsidRPr="00F43955">
        <w:rPr>
          <w:rFonts w:ascii="Times New Roman" w:hAnsi="Times New Roman"/>
          <w:b/>
          <w:szCs w:val="24"/>
          <w:u w:val="single"/>
        </w:rPr>
        <w:t>:</w:t>
      </w:r>
      <w:r w:rsidRPr="00F43955">
        <w:rPr>
          <w:rFonts w:ascii="Times New Roman" w:hAnsi="Times New Roman"/>
          <w:szCs w:val="24"/>
        </w:rPr>
        <w:t xml:space="preserve"> Lessor shall invoice Lessee quarterly starting from the Commercial Operations Date, stating (</w:t>
      </w:r>
      <w:proofErr w:type="spellStart"/>
      <w:r w:rsidRPr="00F43955">
        <w:rPr>
          <w:rFonts w:ascii="Times New Roman" w:hAnsi="Times New Roman"/>
          <w:szCs w:val="24"/>
        </w:rPr>
        <w:t>i</w:t>
      </w:r>
      <w:proofErr w:type="spellEnd"/>
      <w:r w:rsidRPr="00F43955">
        <w:rPr>
          <w:rFonts w:ascii="Times New Roman" w:hAnsi="Times New Roman"/>
          <w:szCs w:val="24"/>
        </w:rPr>
        <w:t>) the Rent due, (ii) any additional charges incurred by Lessee under the Contract Agreement.  Lessee's obligation to timely pay amounts due under the Contract Agreement shall not be affected by the failure of Lessor to issue an invoice or any inaccuracy in any invoice.</w:t>
      </w:r>
      <w:bookmarkEnd w:id="101"/>
      <w:bookmarkEnd w:id="102"/>
      <w:bookmarkEnd w:id="103"/>
      <w:r w:rsidRPr="00F43955">
        <w:rPr>
          <w:rFonts w:ascii="Times New Roman" w:hAnsi="Times New Roman"/>
          <w:szCs w:val="24"/>
        </w:rPr>
        <w:t xml:space="preserve"> </w:t>
      </w:r>
      <w:bookmarkStart w:id="104" w:name="_Toc121405898"/>
      <w:bookmarkStart w:id="105" w:name="_Toc121407837"/>
      <w:bookmarkStart w:id="106" w:name="_Toc121411164"/>
    </w:p>
    <w:p w14:paraId="418704D7" w14:textId="77777777" w:rsidR="00336357" w:rsidRPr="00F43955" w:rsidRDefault="00291CDC" w:rsidP="004E5EB6">
      <w:pPr>
        <w:pStyle w:val="ListParagraph"/>
        <w:numPr>
          <w:ilvl w:val="1"/>
          <w:numId w:val="18"/>
        </w:numPr>
        <w:spacing w:after="0"/>
        <w:jc w:val="both"/>
        <w:rPr>
          <w:rFonts w:ascii="Times New Roman" w:hAnsi="Times New Roman"/>
          <w:szCs w:val="24"/>
        </w:rPr>
      </w:pPr>
      <w:r w:rsidRPr="00F43955">
        <w:rPr>
          <w:rFonts w:ascii="Times New Roman" w:hAnsi="Times New Roman"/>
          <w:b/>
          <w:sz w:val="24"/>
          <w:szCs w:val="24"/>
          <w:u w:val="single"/>
        </w:rPr>
        <w:t xml:space="preserve">Taxes: </w:t>
      </w:r>
      <w:r w:rsidRPr="00F43955">
        <w:rPr>
          <w:rFonts w:ascii="Times New Roman" w:hAnsi="Times New Roman"/>
          <w:szCs w:val="24"/>
        </w:rPr>
        <w:t>Subject to Change in Law protection under the Contract Agreement, Lessor shall be exclusively responsible to pay any and all taxes assessed including but not limited to on the lease of the System, the delivery or consumption of electric energy produced by the System or the interconnection of the System to the electric distribution system.</w:t>
      </w:r>
      <w:bookmarkEnd w:id="104"/>
      <w:bookmarkEnd w:id="105"/>
      <w:bookmarkEnd w:id="106"/>
      <w:r w:rsidRPr="00F43955">
        <w:rPr>
          <w:rFonts w:ascii="Times New Roman" w:hAnsi="Times New Roman"/>
          <w:szCs w:val="24"/>
        </w:rPr>
        <w:t xml:space="preserve">  </w:t>
      </w:r>
      <w:bookmarkStart w:id="107" w:name="_Toc121405899"/>
      <w:bookmarkStart w:id="108" w:name="_Toc121407838"/>
      <w:bookmarkStart w:id="109" w:name="_Toc121411165"/>
    </w:p>
    <w:p w14:paraId="528A208B" w14:textId="06C28842" w:rsidR="00291CDC" w:rsidRPr="00F43955" w:rsidRDefault="00291CDC" w:rsidP="004E5EB6">
      <w:pPr>
        <w:pStyle w:val="ListParagraph"/>
        <w:numPr>
          <w:ilvl w:val="1"/>
          <w:numId w:val="18"/>
        </w:numPr>
        <w:spacing w:after="0"/>
        <w:jc w:val="both"/>
        <w:rPr>
          <w:rFonts w:ascii="Times New Roman" w:hAnsi="Times New Roman"/>
          <w:szCs w:val="24"/>
        </w:rPr>
      </w:pPr>
      <w:r w:rsidRPr="00F43955">
        <w:rPr>
          <w:rFonts w:ascii="Times New Roman" w:hAnsi="Times New Roman"/>
          <w:b/>
          <w:sz w:val="24"/>
          <w:szCs w:val="24"/>
          <w:u w:val="single"/>
        </w:rPr>
        <w:t>Delayed Payment:</w:t>
      </w:r>
      <w:r w:rsidRPr="00F43955">
        <w:rPr>
          <w:rFonts w:ascii="Times New Roman" w:hAnsi="Times New Roman"/>
          <w:szCs w:val="24"/>
        </w:rPr>
        <w:t xml:space="preserve"> All amounts due under the Contract Agreement if not paid within fifteen (15) days of the due date, shall accrue interest at the average “ask side” Karachi Interbank Offer Rate (KIBOR) for rupee deposits plus one (01) bps.</w:t>
      </w:r>
      <w:bookmarkEnd w:id="107"/>
      <w:bookmarkEnd w:id="108"/>
      <w:bookmarkEnd w:id="109"/>
    </w:p>
    <w:p w14:paraId="24DEC4F8" w14:textId="37939FA4" w:rsidR="00D54440" w:rsidRPr="00F4321F" w:rsidRDefault="00D54440" w:rsidP="004E5EB6">
      <w:pPr>
        <w:widowControl/>
        <w:overflowPunct/>
        <w:autoSpaceDE/>
        <w:autoSpaceDN/>
        <w:adjustRightInd/>
        <w:textAlignment w:val="auto"/>
        <w:rPr>
          <w:rFonts w:ascii="Times New Roman" w:hAnsi="Times New Roman"/>
          <w:b/>
          <w:sz w:val="15"/>
          <w:szCs w:val="24"/>
          <w:u w:val="single"/>
        </w:rPr>
      </w:pPr>
    </w:p>
    <w:p w14:paraId="72E9BADC" w14:textId="4AC93ABA" w:rsidR="00336357"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Conditions to Obligations:</w:t>
      </w:r>
      <w:bookmarkStart w:id="110" w:name="_Toc121405901"/>
      <w:bookmarkStart w:id="111" w:name="_Toc121407840"/>
      <w:bookmarkStart w:id="112" w:name="_Toc121411167"/>
    </w:p>
    <w:p w14:paraId="5941D833" w14:textId="77777777" w:rsidR="00336357" w:rsidRPr="00F4321F" w:rsidRDefault="00336357" w:rsidP="004E5EB6">
      <w:pPr>
        <w:pStyle w:val="ListParagraph"/>
        <w:spacing w:after="0"/>
        <w:ind w:left="1440"/>
        <w:jc w:val="both"/>
        <w:rPr>
          <w:rFonts w:ascii="Times New Roman" w:hAnsi="Times New Roman"/>
          <w:b/>
          <w:sz w:val="15"/>
          <w:szCs w:val="24"/>
          <w:u w:val="single"/>
        </w:rPr>
      </w:pPr>
    </w:p>
    <w:p w14:paraId="547D12E4" w14:textId="77777777"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Commencement of Construction:</w:t>
      </w:r>
      <w:r w:rsidRPr="00F43955">
        <w:rPr>
          <w:rFonts w:ascii="Times New Roman" w:hAnsi="Times New Roman"/>
          <w:szCs w:val="24"/>
        </w:rPr>
        <w:t xml:space="preserve"> Lessor’s obligation to commence construction and installation of the System is conditioned on Lessor’s receipt of (A) approval from relevant DISCO and or NEPRA, if required, for installation of </w:t>
      </w:r>
      <w:r w:rsidRPr="00F43955">
        <w:rPr>
          <w:rFonts w:ascii="Times New Roman" w:hAnsi="Times New Roman"/>
          <w:szCs w:val="24"/>
        </w:rPr>
        <w:lastRenderedPageBreak/>
        <w:t xml:space="preserve">System and its connection with distribution system; and (B) a signed original copy of the easement agreement substantially in the form attached as </w:t>
      </w:r>
      <w:r w:rsidRPr="00F43955">
        <w:rPr>
          <w:rFonts w:ascii="Times New Roman" w:hAnsi="Times New Roman"/>
          <w:b/>
          <w:szCs w:val="24"/>
          <w:u w:val="single"/>
        </w:rPr>
        <w:t>Exhibit 4</w:t>
      </w:r>
      <w:r w:rsidRPr="00F43955">
        <w:rPr>
          <w:rFonts w:ascii="Times New Roman" w:hAnsi="Times New Roman"/>
          <w:szCs w:val="24"/>
        </w:rPr>
        <w:t xml:space="preserve"> (the “</w:t>
      </w:r>
      <w:r w:rsidRPr="00F43955">
        <w:rPr>
          <w:rFonts w:ascii="Times New Roman" w:hAnsi="Times New Roman"/>
          <w:b/>
          <w:szCs w:val="24"/>
        </w:rPr>
        <w:t>Easement Agreement</w:t>
      </w:r>
      <w:r w:rsidRPr="00F43955">
        <w:rPr>
          <w:rFonts w:ascii="Times New Roman" w:hAnsi="Times New Roman"/>
          <w:szCs w:val="24"/>
        </w:rPr>
        <w:t>”) of the Contract Agreement.</w:t>
      </w:r>
      <w:bookmarkStart w:id="113" w:name="_Toc121405902"/>
      <w:bookmarkStart w:id="114" w:name="_Toc121407841"/>
      <w:bookmarkStart w:id="115" w:name="_Toc121411168"/>
      <w:bookmarkEnd w:id="110"/>
      <w:bookmarkEnd w:id="111"/>
      <w:bookmarkEnd w:id="112"/>
    </w:p>
    <w:p w14:paraId="638619F5" w14:textId="4B1599DA" w:rsidR="00291CDC"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Failure of Conditions:</w:t>
      </w:r>
      <w:r w:rsidR="002C139D" w:rsidRPr="00F43955">
        <w:rPr>
          <w:rFonts w:ascii="Times New Roman" w:hAnsi="Times New Roman"/>
          <w:szCs w:val="24"/>
        </w:rPr>
        <w:t xml:space="preserve"> </w:t>
      </w:r>
      <w:r w:rsidRPr="00F43955">
        <w:rPr>
          <w:rFonts w:ascii="Times New Roman" w:hAnsi="Times New Roman"/>
          <w:szCs w:val="24"/>
        </w:rPr>
        <w:t xml:space="preserve">If any of the conditions listed in Section 5(a) are not satisfied by the Condition Satisfaction Date, the Parties will attempt in good faith to negotiate new dates for the satisfaction of the failed conditions.  If the Parties are unable to negotiate new dates then Lessor may terminate the Contract </w:t>
      </w:r>
      <w:proofErr w:type="gramStart"/>
      <w:r w:rsidRPr="00F43955">
        <w:rPr>
          <w:rFonts w:ascii="Times New Roman" w:hAnsi="Times New Roman"/>
          <w:szCs w:val="24"/>
        </w:rPr>
        <w:t>Agreement  upon</w:t>
      </w:r>
      <w:proofErr w:type="gramEnd"/>
      <w:r w:rsidRPr="00F43955">
        <w:rPr>
          <w:rFonts w:ascii="Times New Roman" w:hAnsi="Times New Roman"/>
          <w:szCs w:val="24"/>
        </w:rPr>
        <w:t xml:space="preserve"> ten (10) days written notice to Lessee without liability for costs or damages or triggering a default under the Contract Agreement .</w:t>
      </w:r>
      <w:bookmarkEnd w:id="113"/>
      <w:bookmarkEnd w:id="114"/>
      <w:bookmarkEnd w:id="115"/>
    </w:p>
    <w:p w14:paraId="16BC0B0D" w14:textId="77777777" w:rsidR="002C139D" w:rsidRPr="00F4321F" w:rsidRDefault="002C139D" w:rsidP="004E5EB6">
      <w:pPr>
        <w:pStyle w:val="ListParagraph"/>
        <w:spacing w:after="0"/>
        <w:ind w:left="1440"/>
        <w:jc w:val="both"/>
        <w:rPr>
          <w:rFonts w:ascii="Times New Roman" w:hAnsi="Times New Roman"/>
          <w:b/>
          <w:sz w:val="15"/>
          <w:szCs w:val="24"/>
          <w:u w:val="single"/>
        </w:rPr>
      </w:pPr>
    </w:p>
    <w:p w14:paraId="578C55BB" w14:textId="77777777" w:rsidR="00336357"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Lessor’s Rights and Obligations:</w:t>
      </w:r>
      <w:bookmarkStart w:id="116" w:name="_Toc121405904"/>
      <w:bookmarkStart w:id="117" w:name="_Toc121407843"/>
      <w:bookmarkStart w:id="118" w:name="_Toc121411170"/>
    </w:p>
    <w:p w14:paraId="50ADB3D4" w14:textId="77777777" w:rsidR="00336357" w:rsidRPr="00F4321F" w:rsidRDefault="00336357" w:rsidP="004E5EB6">
      <w:pPr>
        <w:pStyle w:val="ListParagraph"/>
        <w:spacing w:after="0"/>
        <w:ind w:left="1440"/>
        <w:jc w:val="both"/>
        <w:rPr>
          <w:rFonts w:ascii="Times New Roman" w:hAnsi="Times New Roman"/>
          <w:b/>
          <w:sz w:val="15"/>
          <w:szCs w:val="24"/>
          <w:u w:val="single"/>
        </w:rPr>
      </w:pPr>
    </w:p>
    <w:p w14:paraId="787C1F86" w14:textId="77777777"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Permits and Approvals:</w:t>
      </w:r>
      <w:r w:rsidRPr="00F43955">
        <w:rPr>
          <w:rFonts w:ascii="Times New Roman" w:hAnsi="Times New Roman"/>
          <w:szCs w:val="24"/>
        </w:rPr>
        <w:t xml:space="preserve">  Lessor, with Lessee’s reasonable cooperation, shall use commercially reasonable efforts to obtain, at its sole cost and expense:</w:t>
      </w:r>
      <w:bookmarkStart w:id="119" w:name="_Toc121405905"/>
      <w:bookmarkStart w:id="120" w:name="_Toc121407844"/>
      <w:bookmarkStart w:id="121" w:name="_Toc121411171"/>
      <w:bookmarkEnd w:id="116"/>
      <w:bookmarkEnd w:id="117"/>
      <w:bookmarkEnd w:id="118"/>
    </w:p>
    <w:p w14:paraId="397FED82" w14:textId="77777777" w:rsidR="00336357" w:rsidRPr="00F4321F" w:rsidRDefault="00336357" w:rsidP="004E5EB6">
      <w:pPr>
        <w:pStyle w:val="ListParagraph"/>
        <w:spacing w:after="0"/>
        <w:ind w:left="2160"/>
        <w:jc w:val="both"/>
        <w:rPr>
          <w:rFonts w:ascii="Times New Roman" w:hAnsi="Times New Roman"/>
          <w:b/>
          <w:sz w:val="15"/>
          <w:szCs w:val="24"/>
          <w:u w:val="single"/>
        </w:rPr>
      </w:pPr>
    </w:p>
    <w:p w14:paraId="725C11FD" w14:textId="77777777" w:rsidR="00336357" w:rsidRPr="00F43955" w:rsidRDefault="00291CDC" w:rsidP="004E5EB6">
      <w:pPr>
        <w:pStyle w:val="ListParagraph"/>
        <w:numPr>
          <w:ilvl w:val="2"/>
          <w:numId w:val="18"/>
        </w:numPr>
        <w:spacing w:after="0"/>
        <w:jc w:val="both"/>
        <w:rPr>
          <w:rFonts w:ascii="Times New Roman" w:hAnsi="Times New Roman"/>
          <w:b/>
          <w:szCs w:val="24"/>
          <w:u w:val="single"/>
        </w:rPr>
      </w:pPr>
      <w:r w:rsidRPr="00F43955">
        <w:rPr>
          <w:rFonts w:ascii="Times New Roman" w:hAnsi="Times New Roman"/>
          <w:szCs w:val="24"/>
        </w:rPr>
        <w:t>any zoning, land use and building permits required to construct, install and operate the System; and</w:t>
      </w:r>
      <w:bookmarkStart w:id="122" w:name="_Toc121407845"/>
      <w:bookmarkStart w:id="123" w:name="_Toc121411172"/>
      <w:bookmarkEnd w:id="119"/>
      <w:bookmarkEnd w:id="120"/>
      <w:bookmarkEnd w:id="121"/>
    </w:p>
    <w:p w14:paraId="55D7694E" w14:textId="77777777" w:rsidR="00336357" w:rsidRPr="00F43955" w:rsidRDefault="00291CDC" w:rsidP="004E5EB6">
      <w:pPr>
        <w:pStyle w:val="ListParagraph"/>
        <w:numPr>
          <w:ilvl w:val="2"/>
          <w:numId w:val="18"/>
        </w:numPr>
        <w:spacing w:after="0"/>
        <w:jc w:val="both"/>
        <w:rPr>
          <w:rFonts w:ascii="Times New Roman" w:hAnsi="Times New Roman"/>
          <w:b/>
          <w:szCs w:val="24"/>
          <w:u w:val="single"/>
        </w:rPr>
      </w:pPr>
      <w:r w:rsidRPr="00F43955">
        <w:rPr>
          <w:rFonts w:ascii="Times New Roman" w:hAnsi="Times New Roman"/>
          <w:szCs w:val="24"/>
        </w:rPr>
        <w:t>any agreements and approvals from the [relevant Distribution Company and or NEPRA] necessary in order to interconnect the System to the [relevant Distribution Company]’s electric distribution system. Lessee shall cooperate with Lessor’s reasonable requests to assist Lessor in obtaining such agreements, permits and approvals.</w:t>
      </w:r>
      <w:bookmarkStart w:id="124" w:name="_Toc121407846"/>
      <w:bookmarkStart w:id="125" w:name="_Toc121411173"/>
      <w:bookmarkEnd w:id="122"/>
      <w:bookmarkEnd w:id="123"/>
    </w:p>
    <w:p w14:paraId="52EC8174" w14:textId="77777777" w:rsidR="00336357" w:rsidRPr="00F4321F" w:rsidRDefault="00336357" w:rsidP="004E5EB6">
      <w:pPr>
        <w:pStyle w:val="ListParagraph"/>
        <w:spacing w:after="0"/>
        <w:ind w:left="1440"/>
        <w:jc w:val="both"/>
        <w:rPr>
          <w:rFonts w:ascii="Times New Roman" w:hAnsi="Times New Roman"/>
          <w:b/>
          <w:sz w:val="15"/>
          <w:szCs w:val="24"/>
          <w:u w:val="single"/>
        </w:rPr>
      </w:pPr>
    </w:p>
    <w:p w14:paraId="72437835" w14:textId="77777777"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Standard System Repair and Maintenance:</w:t>
      </w:r>
      <w:r w:rsidRPr="00F43955">
        <w:rPr>
          <w:rFonts w:ascii="Times New Roman" w:hAnsi="Times New Roman"/>
          <w:b/>
          <w:szCs w:val="24"/>
        </w:rPr>
        <w:t xml:space="preserve"> </w:t>
      </w:r>
      <w:r w:rsidRPr="00F43955">
        <w:rPr>
          <w:rFonts w:ascii="Times New Roman" w:hAnsi="Times New Roman"/>
          <w:szCs w:val="24"/>
        </w:rPr>
        <w:t>Lessor shall construct and install the System at the Facility. During the Term, Lessor will operate and perform all routine and emergency repairs to, and maintenance of, the System at its sole cost and expense, except that Lessee shall reimburse Lessor for the cost of any repairs or maintenance resulting from Lessee’s negligence, willful misconduct or breach of the Contract Agreement.  Lessor shall not be responsible for any work done by others on any part of the System unless Lessor authorizes that work in advance in writing.  Lessor shall not be responsible for any loss, damage, cost or expense arising out of or resulting from improper environmental controls or improper operation or maintenance of the System by anyone other than Lessor or Lessor’s contractors.  If the System requires repairs for which Lessee is responsible, Lessee shall pay Lessor for diagnosing and correcting the problem at Lessor or Lessor’s contractors’ then current standard rates.  Lessor shall provide Lessee with reasonable notice prior to accessing the Facility to make standard repairs.</w:t>
      </w:r>
      <w:bookmarkStart w:id="126" w:name="_Toc121407847"/>
      <w:bookmarkStart w:id="127" w:name="_Toc121411174"/>
      <w:bookmarkEnd w:id="124"/>
      <w:bookmarkEnd w:id="125"/>
    </w:p>
    <w:p w14:paraId="192E6091" w14:textId="77777777" w:rsidR="00336357" w:rsidRPr="00F4321F" w:rsidRDefault="00336357" w:rsidP="004E5EB6">
      <w:pPr>
        <w:pStyle w:val="ListParagraph"/>
        <w:spacing w:after="0"/>
        <w:ind w:left="1440"/>
        <w:jc w:val="both"/>
        <w:rPr>
          <w:rFonts w:ascii="Times New Roman" w:hAnsi="Times New Roman"/>
          <w:b/>
          <w:sz w:val="15"/>
          <w:szCs w:val="24"/>
          <w:u w:val="single"/>
        </w:rPr>
      </w:pPr>
    </w:p>
    <w:p w14:paraId="2C1710B5" w14:textId="77777777"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Suspension:</w:t>
      </w:r>
      <w:r w:rsidRPr="00F43955">
        <w:rPr>
          <w:rFonts w:ascii="Times New Roman" w:hAnsi="Times New Roman"/>
          <w:b/>
          <w:szCs w:val="24"/>
        </w:rPr>
        <w:t xml:space="preserve">  </w:t>
      </w:r>
      <w:r w:rsidRPr="00F43955">
        <w:rPr>
          <w:rFonts w:ascii="Times New Roman" w:hAnsi="Times New Roman"/>
          <w:szCs w:val="24"/>
        </w:rPr>
        <w:t>Notwithstanding anything to the contrary in the Contract Agreement, Lessor shall be entitled to suspend operation of the System for the purpose of maintaining and repairing the System and such suspension of operation shall not constitute a breach of the Contract Agreement; provided, that Lessor shall use commercially reasonable efforts to minimize any interruption in operation to the Lessee.</w:t>
      </w:r>
      <w:bookmarkStart w:id="128" w:name="_Toc121407848"/>
      <w:bookmarkStart w:id="129" w:name="_Toc121411175"/>
      <w:bookmarkEnd w:id="126"/>
      <w:bookmarkEnd w:id="127"/>
    </w:p>
    <w:p w14:paraId="0BE8A854" w14:textId="77777777" w:rsidR="00336357" w:rsidRPr="00F4321F" w:rsidRDefault="00336357" w:rsidP="004E5EB6">
      <w:pPr>
        <w:pStyle w:val="ListParagraph"/>
        <w:spacing w:after="0"/>
        <w:rPr>
          <w:rFonts w:ascii="Times New Roman" w:hAnsi="Times New Roman"/>
          <w:b/>
          <w:sz w:val="15"/>
          <w:szCs w:val="24"/>
          <w:u w:val="single"/>
        </w:rPr>
      </w:pPr>
    </w:p>
    <w:p w14:paraId="0E440324" w14:textId="77777777" w:rsidR="00336357" w:rsidRPr="00F43955" w:rsidRDefault="00291CDC" w:rsidP="00447322">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Use of Contractors and Subcontractors:</w:t>
      </w:r>
      <w:r w:rsidRPr="00F43955">
        <w:rPr>
          <w:rFonts w:ascii="Times New Roman" w:hAnsi="Times New Roman"/>
          <w:b/>
          <w:szCs w:val="24"/>
        </w:rPr>
        <w:t xml:space="preserve"> </w:t>
      </w:r>
      <w:r w:rsidRPr="00F43955">
        <w:rPr>
          <w:rFonts w:ascii="Times New Roman" w:hAnsi="Times New Roman"/>
          <w:szCs w:val="24"/>
        </w:rPr>
        <w:t>Lessor shall be permitted to use contractors and subcontractors to perform its obligations under the Contract Agreement, provided however, that (a) t</w:t>
      </w:r>
      <w:r w:rsidRPr="00F43955">
        <w:rPr>
          <w:rFonts w:ascii="Times New Roman" w:hAnsi="Times New Roman"/>
          <w:color w:val="000000" w:themeColor="text1"/>
        </w:rPr>
        <w:t xml:space="preserve">he aggregate amount of the works subcontracted shall not exceed 40% of the works as contemplated in the Contract </w:t>
      </w:r>
      <w:r w:rsidRPr="00F43955">
        <w:rPr>
          <w:rFonts w:ascii="Times New Roman" w:hAnsi="Times New Roman"/>
          <w:color w:val="000000" w:themeColor="text1"/>
        </w:rPr>
        <w:lastRenderedPageBreak/>
        <w:t xml:space="preserve">Agreement; and (b) </w:t>
      </w:r>
      <w:r w:rsidRPr="00F43955">
        <w:rPr>
          <w:rFonts w:ascii="Times New Roman" w:hAnsi="Times New Roman"/>
          <w:szCs w:val="24"/>
        </w:rPr>
        <w:t>such contractors and subcontractors shall be duly licensed/registered under applicable laws and shall provide any work in accordance with applicable industry standards. Notwithstanding the foregoing, Lessor shall continue to be responsible for the quality of the work performed by its contractors and subcontractors.</w:t>
      </w:r>
      <w:bookmarkEnd w:id="128"/>
      <w:bookmarkEnd w:id="129"/>
      <w:r w:rsidRPr="00F43955">
        <w:rPr>
          <w:rFonts w:ascii="Times New Roman" w:hAnsi="Times New Roman"/>
          <w:b/>
          <w:szCs w:val="24"/>
        </w:rPr>
        <w:t xml:space="preserve"> </w:t>
      </w:r>
      <w:bookmarkStart w:id="130" w:name="_Toc121407849"/>
      <w:bookmarkStart w:id="131" w:name="_Toc121411176"/>
    </w:p>
    <w:p w14:paraId="62393DCA" w14:textId="77777777" w:rsidR="00336357" w:rsidRPr="00F4321F" w:rsidRDefault="00336357" w:rsidP="00447322">
      <w:pPr>
        <w:pStyle w:val="ListParagraph"/>
        <w:spacing w:after="0"/>
        <w:rPr>
          <w:rFonts w:ascii="Times New Roman" w:hAnsi="Times New Roman"/>
          <w:b/>
          <w:sz w:val="15"/>
          <w:szCs w:val="24"/>
          <w:u w:val="single"/>
        </w:rPr>
      </w:pPr>
    </w:p>
    <w:p w14:paraId="506BA44F" w14:textId="1AC85610" w:rsidR="00336357" w:rsidRPr="00F43955" w:rsidRDefault="00291CDC" w:rsidP="00447322">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Quiet Enjoyment:</w:t>
      </w:r>
      <w:r w:rsidRPr="00F43955">
        <w:rPr>
          <w:rFonts w:ascii="Times New Roman" w:hAnsi="Times New Roman"/>
          <w:szCs w:val="24"/>
        </w:rPr>
        <w:t xml:space="preserve">  Lessor will not disturb Lessee’s quiet enjoyment of the System during the Term unless a Default Event has occurred and is continuing under the Contract Agreement; provided, however, that Lessor shall have the right to access the System to perform Lessor’s obligations under the Contract Agreement.</w:t>
      </w:r>
      <w:bookmarkEnd w:id="130"/>
      <w:bookmarkEnd w:id="131"/>
    </w:p>
    <w:p w14:paraId="129A6FCB" w14:textId="77777777" w:rsidR="006F088B" w:rsidRPr="00F4321F" w:rsidRDefault="006F088B" w:rsidP="006F088B">
      <w:pPr>
        <w:jc w:val="both"/>
        <w:rPr>
          <w:rFonts w:ascii="Times New Roman" w:hAnsi="Times New Roman"/>
          <w:b/>
          <w:sz w:val="15"/>
          <w:szCs w:val="15"/>
          <w:u w:val="single"/>
        </w:rPr>
      </w:pPr>
    </w:p>
    <w:p w14:paraId="146ADC0F" w14:textId="77777777" w:rsidR="00336357"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Lessee’s Rights and Obligations:</w:t>
      </w:r>
      <w:bookmarkStart w:id="132" w:name="_Toc121407851"/>
      <w:bookmarkStart w:id="133" w:name="_Toc121411178"/>
    </w:p>
    <w:p w14:paraId="368F8AC6" w14:textId="77777777" w:rsidR="00336357" w:rsidRPr="00F4321F" w:rsidRDefault="00336357" w:rsidP="004E5EB6">
      <w:pPr>
        <w:pStyle w:val="ListParagraph"/>
        <w:spacing w:after="0"/>
        <w:jc w:val="both"/>
        <w:rPr>
          <w:rFonts w:ascii="Times New Roman" w:hAnsi="Times New Roman"/>
          <w:b/>
          <w:sz w:val="15"/>
          <w:szCs w:val="24"/>
          <w:u w:val="single"/>
        </w:rPr>
      </w:pPr>
    </w:p>
    <w:p w14:paraId="3D3950D0" w14:textId="77777777"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License to the Premises; Facility Access Rights:</w:t>
      </w:r>
      <w:r w:rsidRPr="00F43955">
        <w:rPr>
          <w:rFonts w:ascii="Times New Roman" w:hAnsi="Times New Roman"/>
          <w:szCs w:val="24"/>
        </w:rPr>
        <w:t xml:space="preserve"> Lessee hereby grants to Lessor and to Lessor’s agents, employees, contractors and assignees an irrevocable non-exclusive license running with the Premises (the “</w:t>
      </w:r>
      <w:r w:rsidRPr="00F43955">
        <w:rPr>
          <w:rFonts w:ascii="Times New Roman" w:hAnsi="Times New Roman"/>
          <w:b/>
          <w:szCs w:val="24"/>
        </w:rPr>
        <w:t>License</w:t>
      </w:r>
      <w:r w:rsidRPr="00F43955">
        <w:rPr>
          <w:rFonts w:ascii="Times New Roman" w:hAnsi="Times New Roman"/>
          <w:szCs w:val="24"/>
        </w:rPr>
        <w:t>”) for access to, on, over, under and across the Premises for the purposes of (</w:t>
      </w:r>
      <w:proofErr w:type="spellStart"/>
      <w:r w:rsidRPr="00F43955">
        <w:rPr>
          <w:rFonts w:ascii="Times New Roman" w:hAnsi="Times New Roman"/>
          <w:szCs w:val="24"/>
        </w:rPr>
        <w:t>i</w:t>
      </w:r>
      <w:proofErr w:type="spellEnd"/>
      <w:r w:rsidRPr="00F43955">
        <w:rPr>
          <w:rFonts w:ascii="Times New Roman" w:hAnsi="Times New Roman"/>
          <w:szCs w:val="24"/>
        </w:rPr>
        <w:t>) installing, constructing, operating, owning, maintaining, accessing, removing and replacing the System; (ii) performing all of Lessor’s obligations and enforcing all of Lessor’s rights set forth in the Contract Agreement; and (iii) installing, using and maintaining electric lines and equipment, including inverters and meters necessary to interconnect the System to Lessee’s electric system at the Facility, to the [IESCO/Distribution Company]’s electric distribution system, if any, or for any other purpose that may from time to time be useful or necessary in connection with the construction, installation, operation, maintenance or repair of the System.  Lessor shall notify Lessee prior to entering the Facility except in situations where there is imminent risk of damage to persons or property.  The term of the License shall continue until the date that is thirty (30) days following the date of expiration or termination of the Contract Agreement (the “</w:t>
      </w:r>
      <w:r w:rsidRPr="00F43955">
        <w:rPr>
          <w:rFonts w:ascii="Times New Roman" w:hAnsi="Times New Roman"/>
          <w:b/>
          <w:szCs w:val="24"/>
        </w:rPr>
        <w:t>License Term</w:t>
      </w:r>
      <w:r w:rsidRPr="00F43955">
        <w:rPr>
          <w:rFonts w:ascii="Times New Roman" w:hAnsi="Times New Roman"/>
          <w:szCs w:val="24"/>
        </w:rPr>
        <w:t>”).  During the License Term, Lessee shall ensure that Lessor’s rights under the License and Lessor’s access to the Premises and the Facility are preserved and protected.  Lessee shall not interfere with nor shall permit any third parties to interfere with such rights or access.  The grant of the License shall survive termination of the Contract Agreement by either Party.</w:t>
      </w:r>
      <w:bookmarkEnd w:id="132"/>
      <w:bookmarkEnd w:id="133"/>
      <w:r w:rsidRPr="00F43955">
        <w:rPr>
          <w:rFonts w:ascii="Times New Roman" w:hAnsi="Times New Roman"/>
          <w:szCs w:val="24"/>
        </w:rPr>
        <w:t xml:space="preserve"> </w:t>
      </w:r>
      <w:bookmarkStart w:id="134" w:name="_Toc121407852"/>
      <w:bookmarkStart w:id="135" w:name="_Toc121411179"/>
    </w:p>
    <w:p w14:paraId="13DF6DFE" w14:textId="77777777" w:rsidR="00336357" w:rsidRPr="00F4321F" w:rsidRDefault="00336357" w:rsidP="004E5EB6">
      <w:pPr>
        <w:pStyle w:val="ListParagraph"/>
        <w:spacing w:after="0"/>
        <w:ind w:left="1440"/>
        <w:jc w:val="both"/>
        <w:rPr>
          <w:rFonts w:ascii="Times New Roman" w:hAnsi="Times New Roman"/>
          <w:b/>
          <w:sz w:val="15"/>
          <w:szCs w:val="24"/>
          <w:u w:val="single"/>
        </w:rPr>
      </w:pPr>
    </w:p>
    <w:p w14:paraId="5A9C830D" w14:textId="77777777"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Receipt and Use of Electricity:</w:t>
      </w:r>
      <w:r w:rsidRPr="00F43955">
        <w:rPr>
          <w:rFonts w:ascii="Times New Roman" w:hAnsi="Times New Roman"/>
          <w:szCs w:val="24"/>
        </w:rPr>
        <w:t xml:space="preserve">  Lessee shall be entitled to take delivery of all of the electric energy generated by the System during the Term. During the Term, Lessor shall be responsible for delivering to the [IESCO/relevant Distribution Company] any electric energy generated by the System that is in excess of Lessee’s electric requirements at the time of delivery.</w:t>
      </w:r>
      <w:bookmarkEnd w:id="134"/>
      <w:bookmarkEnd w:id="135"/>
      <w:r w:rsidRPr="00F43955">
        <w:rPr>
          <w:rFonts w:ascii="Times New Roman" w:hAnsi="Times New Roman"/>
          <w:szCs w:val="24"/>
        </w:rPr>
        <w:t xml:space="preserve"> </w:t>
      </w:r>
      <w:bookmarkStart w:id="136" w:name="_Toc121407853"/>
      <w:bookmarkStart w:id="137" w:name="_Toc121411180"/>
    </w:p>
    <w:p w14:paraId="415C6E0D" w14:textId="77777777" w:rsidR="00336357" w:rsidRPr="00F4321F" w:rsidRDefault="00336357" w:rsidP="004E5EB6">
      <w:pPr>
        <w:pStyle w:val="ListParagraph"/>
        <w:spacing w:after="0"/>
        <w:rPr>
          <w:rFonts w:ascii="Times New Roman" w:hAnsi="Times New Roman"/>
          <w:b/>
          <w:sz w:val="15"/>
          <w:szCs w:val="24"/>
          <w:u w:val="single"/>
        </w:rPr>
      </w:pPr>
    </w:p>
    <w:p w14:paraId="75CA6B27" w14:textId="372E6142"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Compliance with Safety Laws and Codes:</w:t>
      </w:r>
      <w:r w:rsidR="006F088B" w:rsidRPr="00F43955">
        <w:rPr>
          <w:rFonts w:ascii="Times New Roman" w:hAnsi="Times New Roman"/>
          <w:b/>
          <w:sz w:val="24"/>
          <w:szCs w:val="24"/>
        </w:rPr>
        <w:t xml:space="preserve"> </w:t>
      </w:r>
      <w:r w:rsidRPr="00F43955">
        <w:rPr>
          <w:rFonts w:ascii="Times New Roman" w:hAnsi="Times New Roman"/>
          <w:szCs w:val="24"/>
        </w:rPr>
        <w:t>Both parties shall ensure that all requirements of applicable safety laws or codes are adhered to in their performance under the Contract Agreement.</w:t>
      </w:r>
      <w:bookmarkEnd w:id="136"/>
      <w:bookmarkEnd w:id="137"/>
      <w:r w:rsidRPr="00F43955">
        <w:rPr>
          <w:rFonts w:ascii="Times New Roman" w:hAnsi="Times New Roman"/>
          <w:szCs w:val="24"/>
        </w:rPr>
        <w:t xml:space="preserve"> </w:t>
      </w:r>
      <w:bookmarkStart w:id="138" w:name="_Toc121407854"/>
      <w:bookmarkStart w:id="139" w:name="_Toc121411181"/>
    </w:p>
    <w:p w14:paraId="717DA17D" w14:textId="77777777" w:rsidR="00336357" w:rsidRPr="00F4321F" w:rsidRDefault="00336357" w:rsidP="004E5EB6">
      <w:pPr>
        <w:pStyle w:val="ListParagraph"/>
        <w:spacing w:after="0"/>
        <w:rPr>
          <w:rFonts w:ascii="Times New Roman" w:hAnsi="Times New Roman"/>
          <w:b/>
          <w:sz w:val="15"/>
          <w:szCs w:val="24"/>
          <w:u w:val="single"/>
        </w:rPr>
      </w:pPr>
    </w:p>
    <w:p w14:paraId="4CABD59F" w14:textId="0AF90079"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Maintenance of Facility:</w:t>
      </w:r>
      <w:r w:rsidR="006F088B" w:rsidRPr="00F43955">
        <w:rPr>
          <w:rFonts w:ascii="Times New Roman" w:hAnsi="Times New Roman"/>
          <w:b/>
          <w:sz w:val="24"/>
          <w:szCs w:val="24"/>
        </w:rPr>
        <w:t xml:space="preserve"> </w:t>
      </w:r>
      <w:r w:rsidRPr="00F43955">
        <w:rPr>
          <w:rFonts w:ascii="Times New Roman" w:hAnsi="Times New Roman"/>
          <w:szCs w:val="24"/>
        </w:rPr>
        <w:t xml:space="preserve">Lessee shall, at its sole cost and expense, maintain the Facility in good condition and repair.  Lessee will ensure that the Facility remains interconnected to the [IESCO/relevant Distribution Company]’s electric distribution system at all times and will not cause cessation of electric service to </w:t>
      </w:r>
      <w:r w:rsidRPr="00F43955">
        <w:rPr>
          <w:rFonts w:ascii="Times New Roman" w:hAnsi="Times New Roman"/>
          <w:szCs w:val="24"/>
        </w:rPr>
        <w:lastRenderedPageBreak/>
        <w:t>the Facility from the [IESCO/relevant Distribution Company].  Lessee is fully responsible for the maintenance and repair of the Facility’s electrical system and of all of Lessee’s equipment that utilizes the System’s outputs.  Lessee shall properly maintain in full working order all of Lessee’s electric supply or generation equipment that Lessee may shut down while utilizing the System.  Lessee shall promptly notify Lessor of any matters of which it is aware pertaining to any damage to or loss of use of the System or that could reasonably be expected to adversely affect the System.</w:t>
      </w:r>
      <w:bookmarkEnd w:id="138"/>
      <w:bookmarkEnd w:id="139"/>
      <w:r w:rsidRPr="00F43955">
        <w:rPr>
          <w:rFonts w:ascii="Times New Roman" w:hAnsi="Times New Roman"/>
          <w:szCs w:val="24"/>
        </w:rPr>
        <w:t xml:space="preserve">  </w:t>
      </w:r>
      <w:bookmarkStart w:id="140" w:name="_Toc121407855"/>
      <w:bookmarkStart w:id="141" w:name="_Toc121411182"/>
    </w:p>
    <w:p w14:paraId="772F066E" w14:textId="77777777" w:rsidR="00336357" w:rsidRPr="00F4321F" w:rsidRDefault="00336357" w:rsidP="004E5EB6">
      <w:pPr>
        <w:pStyle w:val="ListParagraph"/>
        <w:spacing w:after="0"/>
        <w:rPr>
          <w:rFonts w:ascii="Times New Roman" w:hAnsi="Times New Roman"/>
          <w:b/>
          <w:sz w:val="15"/>
          <w:szCs w:val="24"/>
          <w:u w:val="single"/>
        </w:rPr>
      </w:pPr>
    </w:p>
    <w:p w14:paraId="2CDD37A7" w14:textId="369E58D2"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No Alteration of Facility:</w:t>
      </w:r>
      <w:r w:rsidRPr="00F43955">
        <w:rPr>
          <w:rFonts w:ascii="Times New Roman" w:hAnsi="Times New Roman"/>
          <w:szCs w:val="24"/>
        </w:rPr>
        <w:t xml:space="preserve"> Lessee shall not make any alterations or repairs to the Facility which could adversely affect the operation and maintenance of the System without Lessor’s prior written consent.  If Lessee wishes to make such alterations or repairs, Lessee shall give prior written notice to Lessor, setting forth the work to be undertaken (except for emergency repairs), and give Lessor the opportunity to advise Lessee in making such alterations or repairs in a manner that avoids damage to the System, but, notwithstanding any such advice, Lessee shall be responsible for all damage to the System caused by Lessee or its contractors.  To the extent that temporary disconnection or removal of the System is necessary to perform such alterations or repairs, such work and any replacement of the System after completion of Lessee’s alterations and repairs, shall be done by Lessor or its contractors at Lessee’s cost.  All of Lessee’s alterations and repairs will be done in a good and workmanlike manner and in compliance with all applicable laws, codes and permits.</w:t>
      </w:r>
      <w:bookmarkStart w:id="142" w:name="_Toc121407856"/>
      <w:bookmarkStart w:id="143" w:name="_Toc121411183"/>
      <w:bookmarkEnd w:id="140"/>
      <w:bookmarkEnd w:id="141"/>
    </w:p>
    <w:p w14:paraId="3DACC16F" w14:textId="77777777" w:rsidR="00336357" w:rsidRPr="00F4321F" w:rsidRDefault="00336357" w:rsidP="004E5EB6">
      <w:pPr>
        <w:pStyle w:val="ListParagraph"/>
        <w:spacing w:after="0"/>
        <w:rPr>
          <w:rFonts w:ascii="Times New Roman" w:hAnsi="Times New Roman"/>
          <w:b/>
          <w:sz w:val="15"/>
          <w:szCs w:val="24"/>
          <w:u w:val="single"/>
        </w:rPr>
      </w:pPr>
    </w:p>
    <w:p w14:paraId="386BCDF9" w14:textId="77777777"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Security:</w:t>
      </w:r>
      <w:r w:rsidRPr="00F43955">
        <w:rPr>
          <w:rFonts w:ascii="Times New Roman" w:hAnsi="Times New Roman"/>
          <w:b/>
          <w:szCs w:val="24"/>
        </w:rPr>
        <w:t xml:space="preserve"> </w:t>
      </w:r>
      <w:r w:rsidRPr="00F43955">
        <w:rPr>
          <w:rFonts w:ascii="Times New Roman" w:hAnsi="Times New Roman"/>
          <w:szCs w:val="24"/>
        </w:rPr>
        <w:t xml:space="preserve">Lessee shall be responsible for using commercially reasonable efforts to maintain the physical security of the Facility and the System against known risks and risks that should have been known by Lessee.  Lessee will not conduct activities on, in or about the </w:t>
      </w:r>
      <w:r w:rsidRPr="00F43955">
        <w:rPr>
          <w:rFonts w:ascii="Times New Roman" w:hAnsi="Times New Roman"/>
          <w:color w:val="000000" w:themeColor="text1"/>
          <w:szCs w:val="24"/>
        </w:rPr>
        <w:t xml:space="preserve">Premises or the </w:t>
      </w:r>
      <w:r w:rsidRPr="00F43955">
        <w:rPr>
          <w:rFonts w:ascii="Times New Roman" w:hAnsi="Times New Roman"/>
          <w:szCs w:val="24"/>
        </w:rPr>
        <w:t>Facility that have a reasonable likelihood of causing damage, impairment or otherwise adversely affecting the System.</w:t>
      </w:r>
      <w:bookmarkStart w:id="144" w:name="_Toc121407857"/>
      <w:bookmarkStart w:id="145" w:name="_Toc121411184"/>
      <w:bookmarkEnd w:id="142"/>
      <w:bookmarkEnd w:id="143"/>
    </w:p>
    <w:p w14:paraId="1AC99703" w14:textId="77777777" w:rsidR="00336357" w:rsidRPr="00F4321F" w:rsidRDefault="00336357" w:rsidP="001A7A35">
      <w:pPr>
        <w:pStyle w:val="ListParagraph"/>
        <w:spacing w:after="0" w:line="240" w:lineRule="auto"/>
        <w:rPr>
          <w:rFonts w:ascii="Times New Roman" w:hAnsi="Times New Roman"/>
          <w:b/>
          <w:sz w:val="15"/>
          <w:szCs w:val="24"/>
          <w:u w:val="single"/>
        </w:rPr>
      </w:pPr>
    </w:p>
    <w:p w14:paraId="7A4FCF1B" w14:textId="7267D7B6" w:rsidR="00336357"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Insolation:</w:t>
      </w:r>
      <w:r w:rsidR="008913C1" w:rsidRPr="00F43955">
        <w:rPr>
          <w:rFonts w:ascii="Times New Roman" w:hAnsi="Times New Roman"/>
          <w:b/>
          <w:sz w:val="24"/>
          <w:szCs w:val="24"/>
        </w:rPr>
        <w:t xml:space="preserve"> </w:t>
      </w:r>
      <w:r w:rsidRPr="00F43955">
        <w:rPr>
          <w:rFonts w:ascii="Times New Roman" w:hAnsi="Times New Roman"/>
          <w:szCs w:val="24"/>
        </w:rPr>
        <w:t>Lessee understands that unobstructed access to sunlight (“</w:t>
      </w:r>
      <w:r w:rsidRPr="00F43955">
        <w:rPr>
          <w:rFonts w:ascii="Times New Roman" w:hAnsi="Times New Roman"/>
          <w:b/>
          <w:szCs w:val="24"/>
          <w:u w:val="single"/>
        </w:rPr>
        <w:t>Insolation</w:t>
      </w:r>
      <w:r w:rsidRPr="00F43955">
        <w:rPr>
          <w:rFonts w:ascii="Times New Roman" w:hAnsi="Times New Roman"/>
          <w:szCs w:val="24"/>
        </w:rPr>
        <w:t xml:space="preserve">”) is essential to Lessor’s performance of its obligations and a material term of the Contract </w:t>
      </w:r>
      <w:proofErr w:type="gramStart"/>
      <w:r w:rsidRPr="00F43955">
        <w:rPr>
          <w:rFonts w:ascii="Times New Roman" w:hAnsi="Times New Roman"/>
          <w:szCs w:val="24"/>
        </w:rPr>
        <w:t>Agreement .</w:t>
      </w:r>
      <w:proofErr w:type="gramEnd"/>
      <w:r w:rsidRPr="00F43955">
        <w:rPr>
          <w:rFonts w:ascii="Times New Roman" w:hAnsi="Times New Roman"/>
          <w:szCs w:val="24"/>
        </w:rPr>
        <w:t xml:space="preserve">   Lessee shall not in any way cause and, where possible, shall not in any way permit any interference with the System’s Insolation.  If Lessee becomes aware of any activity or condition that could diminish the Insolation of the System, Lessee shall notify Lessor immediately and shall cooperate with Lessor in preserving the System’s existing Insolation levels.</w:t>
      </w:r>
      <w:bookmarkEnd w:id="144"/>
      <w:bookmarkEnd w:id="145"/>
      <w:r w:rsidRPr="00F43955">
        <w:rPr>
          <w:rFonts w:ascii="Times New Roman" w:hAnsi="Times New Roman"/>
          <w:szCs w:val="24"/>
        </w:rPr>
        <w:t xml:space="preserve"> </w:t>
      </w:r>
      <w:bookmarkStart w:id="146" w:name="_Toc121407858"/>
      <w:bookmarkStart w:id="147" w:name="_Toc121411185"/>
    </w:p>
    <w:p w14:paraId="62C92B61" w14:textId="77777777" w:rsidR="00336357" w:rsidRPr="00F4321F" w:rsidRDefault="00336357" w:rsidP="004E5EB6">
      <w:pPr>
        <w:pStyle w:val="ListParagraph"/>
        <w:spacing w:after="0"/>
        <w:rPr>
          <w:rFonts w:ascii="Times New Roman" w:hAnsi="Times New Roman"/>
          <w:b/>
          <w:sz w:val="15"/>
          <w:szCs w:val="24"/>
          <w:u w:val="single"/>
        </w:rPr>
      </w:pPr>
    </w:p>
    <w:p w14:paraId="7A1FD25A" w14:textId="77777777" w:rsidR="00766E53"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Data Line:</w:t>
      </w:r>
      <w:r w:rsidRPr="00F43955">
        <w:rPr>
          <w:rFonts w:ascii="Times New Roman" w:hAnsi="Times New Roman"/>
          <w:szCs w:val="24"/>
        </w:rPr>
        <w:t xml:space="preserve">   Lessee shall arrange a </w:t>
      </w:r>
      <w:proofErr w:type="gramStart"/>
      <w:r w:rsidRPr="00F43955">
        <w:rPr>
          <w:rFonts w:ascii="Times New Roman" w:hAnsi="Times New Roman"/>
          <w:szCs w:val="24"/>
        </w:rPr>
        <w:t>high speed</w:t>
      </w:r>
      <w:proofErr w:type="gramEnd"/>
      <w:r w:rsidRPr="00F43955">
        <w:rPr>
          <w:rFonts w:ascii="Times New Roman" w:hAnsi="Times New Roman"/>
          <w:szCs w:val="24"/>
        </w:rPr>
        <w:t xml:space="preserve"> internet data line during the Term to enable Lessor to efficiently operate and record the electric energy generated by the System.</w:t>
      </w:r>
      <w:bookmarkEnd w:id="146"/>
      <w:bookmarkEnd w:id="147"/>
    </w:p>
    <w:p w14:paraId="31D5B810" w14:textId="77777777" w:rsidR="00766E53" w:rsidRPr="00F4321F" w:rsidRDefault="00766E53" w:rsidP="004E5EB6">
      <w:pPr>
        <w:pStyle w:val="ListParagraph"/>
        <w:spacing w:after="0"/>
        <w:rPr>
          <w:rFonts w:ascii="Times New Roman" w:hAnsi="Times New Roman"/>
          <w:b/>
          <w:sz w:val="15"/>
          <w:szCs w:val="24"/>
          <w:u w:val="single"/>
        </w:rPr>
      </w:pPr>
    </w:p>
    <w:p w14:paraId="1B1B67AB" w14:textId="77777777" w:rsidR="00D719D9" w:rsidRPr="00F43955" w:rsidRDefault="00291CDC" w:rsidP="004E5EB6">
      <w:pPr>
        <w:pStyle w:val="ListParagraph"/>
        <w:numPr>
          <w:ilvl w:val="0"/>
          <w:numId w:val="18"/>
        </w:numPr>
        <w:spacing w:after="0"/>
        <w:jc w:val="both"/>
        <w:rPr>
          <w:rFonts w:ascii="Times New Roman" w:hAnsi="Times New Roman"/>
          <w:b/>
          <w:szCs w:val="24"/>
          <w:u w:val="single"/>
        </w:rPr>
      </w:pPr>
      <w:r w:rsidRPr="00F43955">
        <w:rPr>
          <w:rFonts w:ascii="Times New Roman" w:hAnsi="Times New Roman"/>
          <w:b/>
          <w:sz w:val="24"/>
          <w:szCs w:val="24"/>
          <w:u w:val="single"/>
        </w:rPr>
        <w:t>Change in Law:</w:t>
      </w:r>
      <w:r w:rsidR="00D719D9" w:rsidRPr="00F43955">
        <w:rPr>
          <w:rFonts w:ascii="Times New Roman" w:hAnsi="Times New Roman"/>
          <w:b/>
          <w:szCs w:val="24"/>
        </w:rPr>
        <w:t xml:space="preserve"> </w:t>
      </w:r>
      <w:r w:rsidRPr="00F43955">
        <w:rPr>
          <w:rFonts w:ascii="Times New Roman" w:hAnsi="Times New Roman"/>
          <w:szCs w:val="24"/>
        </w:rPr>
        <w:t>“</w:t>
      </w:r>
      <w:r w:rsidRPr="00F43955">
        <w:rPr>
          <w:rFonts w:ascii="Times New Roman" w:hAnsi="Times New Roman"/>
          <w:b/>
          <w:szCs w:val="24"/>
        </w:rPr>
        <w:t>Change in Law</w:t>
      </w:r>
      <w:r w:rsidRPr="00F43955">
        <w:rPr>
          <w:rFonts w:ascii="Times New Roman" w:hAnsi="Times New Roman"/>
          <w:szCs w:val="24"/>
        </w:rPr>
        <w:t>” means (</w:t>
      </w:r>
      <w:proofErr w:type="spellStart"/>
      <w:r w:rsidRPr="00F43955">
        <w:rPr>
          <w:rFonts w:ascii="Times New Roman" w:hAnsi="Times New Roman"/>
          <w:szCs w:val="24"/>
        </w:rPr>
        <w:t>i</w:t>
      </w:r>
      <w:proofErr w:type="spellEnd"/>
      <w:r w:rsidRPr="00F43955">
        <w:rPr>
          <w:rFonts w:ascii="Times New Roman" w:hAnsi="Times New Roman"/>
          <w:szCs w:val="24"/>
        </w:rPr>
        <w:t>) the enactment, adoption, promulgation, modification or repeal after the Effective Date of any applicable law or regulation; or (ii) the imposition of any material conditions on the issuance or renewal of any applicable permit after the Effective Date of the Contract Agreement  (notwithstanding the general requirements contained in any applicable Permit at the time of application or issue to comply with future laws, ordinances, codes, rules, regulations or similar legislation), which in the case of any of (</w:t>
      </w:r>
      <w:proofErr w:type="spellStart"/>
      <w:r w:rsidRPr="00F43955">
        <w:rPr>
          <w:rFonts w:ascii="Times New Roman" w:hAnsi="Times New Roman"/>
          <w:szCs w:val="24"/>
        </w:rPr>
        <w:t>i</w:t>
      </w:r>
      <w:proofErr w:type="spellEnd"/>
      <w:r w:rsidRPr="00F43955">
        <w:rPr>
          <w:rFonts w:ascii="Times New Roman" w:hAnsi="Times New Roman"/>
          <w:szCs w:val="24"/>
        </w:rPr>
        <w:t xml:space="preserve">) or (ii), establishes requirements affecting owning, supplying, </w:t>
      </w:r>
      <w:r w:rsidRPr="00F43955">
        <w:rPr>
          <w:rFonts w:ascii="Times New Roman" w:hAnsi="Times New Roman"/>
          <w:szCs w:val="24"/>
        </w:rPr>
        <w:lastRenderedPageBreak/>
        <w:t xml:space="preserve">constructing, installing, operating or maintaining the System, or other performance of the Lessor’s obligations hereunder and which has a material adverse effect on the cost to Lessor of performing such obligations; </w:t>
      </w:r>
      <w:r w:rsidRPr="00F43955">
        <w:rPr>
          <w:rFonts w:ascii="Times New Roman" w:hAnsi="Times New Roman"/>
          <w:szCs w:val="24"/>
          <w:u w:val="single"/>
        </w:rPr>
        <w:t>provided</w:t>
      </w:r>
      <w:r w:rsidRPr="00F43955">
        <w:rPr>
          <w:rFonts w:ascii="Times New Roman" w:hAnsi="Times New Roman"/>
          <w:szCs w:val="24"/>
        </w:rPr>
        <w:t>, that a change in federal, provincial or any other tax law after the Effective Date of the Contract Agreement shall not be a Change in Law pursuant to the Contract Agreement .</w:t>
      </w:r>
    </w:p>
    <w:p w14:paraId="060A7895" w14:textId="77777777" w:rsidR="00D719D9" w:rsidRPr="00F4321F" w:rsidRDefault="00D719D9" w:rsidP="004E5EB6">
      <w:pPr>
        <w:pStyle w:val="ListParagraph"/>
        <w:spacing w:after="0"/>
        <w:jc w:val="both"/>
        <w:rPr>
          <w:rFonts w:ascii="Times New Roman" w:hAnsi="Times New Roman"/>
          <w:b/>
          <w:sz w:val="15"/>
          <w:szCs w:val="24"/>
          <w:u w:val="single"/>
        </w:rPr>
      </w:pPr>
    </w:p>
    <w:p w14:paraId="7E37EE03" w14:textId="77777777" w:rsidR="00D719D9" w:rsidRPr="00F43955" w:rsidRDefault="00291CDC" w:rsidP="004E5EB6">
      <w:pPr>
        <w:pStyle w:val="ListParagraph"/>
        <w:spacing w:after="0"/>
        <w:jc w:val="both"/>
        <w:rPr>
          <w:rFonts w:ascii="Times New Roman" w:hAnsi="Times New Roman"/>
          <w:szCs w:val="24"/>
        </w:rPr>
      </w:pPr>
      <w:r w:rsidRPr="00F43955">
        <w:rPr>
          <w:rFonts w:ascii="Times New Roman" w:hAnsi="Times New Roman"/>
          <w:szCs w:val="24"/>
        </w:rPr>
        <w:t>If any Change in Law occurs that has a material adverse effect on the cost to Lessor of performing its obligations under the Contract Agreement, then the Parties shall, within thirty (30) days following receipt by Lessee from Lessor of notice of such Change in Law, meet and attempt in good faith to negotiate amendments to the Contract Agreement as are reasonably necessary to preserve the economic value of the Contract Agreement to both Parties.  If the Parties are unable to agree upon such amendments within such thirty (30) day period, then Lessor shall have the right to terminate the Contract Agreement without further liability to either Party.</w:t>
      </w:r>
    </w:p>
    <w:p w14:paraId="2C66156D" w14:textId="77777777" w:rsidR="00D719D9" w:rsidRPr="00F4321F" w:rsidRDefault="00D719D9" w:rsidP="004E5EB6">
      <w:pPr>
        <w:pStyle w:val="ListParagraph"/>
        <w:spacing w:after="0"/>
        <w:jc w:val="both"/>
        <w:rPr>
          <w:rFonts w:ascii="Times New Roman" w:hAnsi="Times New Roman"/>
          <w:b/>
          <w:sz w:val="15"/>
          <w:szCs w:val="24"/>
          <w:u w:val="single"/>
        </w:rPr>
      </w:pPr>
    </w:p>
    <w:p w14:paraId="5699B251" w14:textId="77777777" w:rsidR="00D719D9" w:rsidRPr="00F43955" w:rsidRDefault="00291CDC" w:rsidP="004E5EB6">
      <w:pPr>
        <w:pStyle w:val="ListParagraph"/>
        <w:numPr>
          <w:ilvl w:val="0"/>
          <w:numId w:val="18"/>
        </w:numPr>
        <w:spacing w:after="0"/>
        <w:jc w:val="both"/>
        <w:rPr>
          <w:rFonts w:ascii="Times New Roman" w:hAnsi="Times New Roman"/>
          <w:b/>
          <w:szCs w:val="24"/>
          <w:u w:val="single"/>
        </w:rPr>
      </w:pPr>
      <w:r w:rsidRPr="00F43955">
        <w:rPr>
          <w:rFonts w:ascii="Times New Roman" w:hAnsi="Times New Roman"/>
          <w:b/>
          <w:sz w:val="24"/>
          <w:szCs w:val="24"/>
          <w:u w:val="single"/>
        </w:rPr>
        <w:t>Transfer and Purchase of System after Expiry of Term:</w:t>
      </w:r>
      <w:r w:rsidRPr="00F43955">
        <w:rPr>
          <w:rFonts w:ascii="Times New Roman" w:hAnsi="Times New Roman"/>
          <w:szCs w:val="24"/>
        </w:rPr>
        <w:t xml:space="preserve"> One month prior to the end of the Term, Lessor shall at its sole cost </w:t>
      </w:r>
      <w:r w:rsidRPr="00F43955">
        <w:rPr>
          <w:rFonts w:ascii="Times New Roman" w:hAnsi="Times New Roman"/>
          <w:szCs w:val="24"/>
          <w:lang w:val="en-GB"/>
        </w:rPr>
        <w:t xml:space="preserve">and expense, provide to Lessee a report by an independent and qualified engineer or engineering consulting firm, selected by Lessee, certifying that as of the date of the report the System is in the good condition and state of repair and maintenance and in case of any discrepancies and/or deficiencies in such condition a cost estimate of the work required to remedy such discrepancies and/or deficiencies.  Lessor, at its sole cost and expense, but no later than the transfer date shall remove all such discrepancies and/or deficiencies including without limitation, deficiencies in the spare parts inventory on the Facility that would be maintained by a solar PV system of a like-type to the System in accordance with prudent utility practices for a going concern.  </w:t>
      </w:r>
      <w:r w:rsidRPr="00F43955">
        <w:rPr>
          <w:rFonts w:ascii="Times New Roman" w:hAnsi="Times New Roman"/>
          <w:szCs w:val="24"/>
        </w:rPr>
        <w:t xml:space="preserve"> Upon expiry of the Term, Lessor shall transfer, free of all liens and encumbrances, and Lessee shall purchase the Systems </w:t>
      </w:r>
      <w:proofErr w:type="spellStart"/>
      <w:r w:rsidRPr="00F43955">
        <w:rPr>
          <w:rFonts w:ascii="Times New Roman" w:hAnsi="Times New Roman"/>
          <w:szCs w:val="24"/>
        </w:rPr>
        <w:t>alongwith</w:t>
      </w:r>
      <w:proofErr w:type="spellEnd"/>
      <w:r w:rsidRPr="00F43955">
        <w:rPr>
          <w:rFonts w:ascii="Times New Roman" w:hAnsi="Times New Roman"/>
          <w:szCs w:val="24"/>
        </w:rPr>
        <w:t xml:space="preserve"> all associated rights, interests, titles, licenses, permits, machinery, equipment, tools, manuals, computer programs and other applications to Lessee against consideration of One Rupee (Re.1).</w:t>
      </w:r>
    </w:p>
    <w:p w14:paraId="70D20AB7" w14:textId="77777777" w:rsidR="00D719D9" w:rsidRPr="00F4321F" w:rsidRDefault="00D719D9" w:rsidP="004E5EB6">
      <w:pPr>
        <w:pStyle w:val="ListParagraph"/>
        <w:spacing w:after="0"/>
        <w:jc w:val="both"/>
        <w:rPr>
          <w:rFonts w:ascii="Times New Roman" w:hAnsi="Times New Roman"/>
          <w:b/>
          <w:sz w:val="15"/>
          <w:szCs w:val="24"/>
          <w:u w:val="single"/>
        </w:rPr>
      </w:pPr>
    </w:p>
    <w:p w14:paraId="12C3BDEE" w14:textId="77777777" w:rsidR="00D719D9"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Default, Remedies and Damages:</w:t>
      </w:r>
      <w:bookmarkStart w:id="148" w:name="_Toc121407862"/>
      <w:bookmarkStart w:id="149" w:name="_Toc121411189"/>
    </w:p>
    <w:p w14:paraId="7A5A20DC" w14:textId="77777777" w:rsidR="00D719D9" w:rsidRPr="00F4321F" w:rsidRDefault="00D719D9" w:rsidP="004E5EB6">
      <w:pPr>
        <w:pStyle w:val="ListParagraph"/>
        <w:spacing w:after="0"/>
        <w:rPr>
          <w:rFonts w:ascii="Times New Roman" w:hAnsi="Times New Roman"/>
          <w:b/>
          <w:sz w:val="15"/>
          <w:szCs w:val="24"/>
          <w:u w:val="single"/>
        </w:rPr>
      </w:pPr>
    </w:p>
    <w:p w14:paraId="02ACA150" w14:textId="77777777" w:rsidR="00D719D9" w:rsidRPr="00F43955" w:rsidRDefault="00291CDC" w:rsidP="004E5EB6">
      <w:pPr>
        <w:pStyle w:val="ListParagraph"/>
        <w:numPr>
          <w:ilvl w:val="1"/>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Default:</w:t>
      </w:r>
      <w:bookmarkStart w:id="150" w:name="_Toc121407863"/>
      <w:bookmarkStart w:id="151" w:name="_Toc121411190"/>
      <w:bookmarkEnd w:id="148"/>
      <w:bookmarkEnd w:id="149"/>
    </w:p>
    <w:p w14:paraId="493C11D3" w14:textId="77777777" w:rsidR="00D719D9" w:rsidRPr="00F4321F" w:rsidRDefault="00D719D9" w:rsidP="004E5EB6">
      <w:pPr>
        <w:pStyle w:val="ListParagraph"/>
        <w:spacing w:after="0"/>
        <w:ind w:left="1440"/>
        <w:jc w:val="both"/>
        <w:rPr>
          <w:rFonts w:ascii="Times New Roman" w:hAnsi="Times New Roman"/>
          <w:sz w:val="15"/>
          <w:szCs w:val="24"/>
        </w:rPr>
      </w:pPr>
    </w:p>
    <w:p w14:paraId="19DDCC55" w14:textId="77777777" w:rsidR="00D719D9" w:rsidRPr="00F43955" w:rsidRDefault="00291CDC" w:rsidP="004E5EB6">
      <w:pPr>
        <w:pStyle w:val="ListParagraph"/>
        <w:spacing w:after="0"/>
        <w:ind w:left="1440"/>
        <w:jc w:val="both"/>
        <w:rPr>
          <w:rFonts w:ascii="Times New Roman" w:hAnsi="Times New Roman"/>
          <w:szCs w:val="24"/>
        </w:rPr>
      </w:pPr>
      <w:r w:rsidRPr="00F43955">
        <w:rPr>
          <w:rFonts w:ascii="Times New Roman" w:hAnsi="Times New Roman"/>
          <w:szCs w:val="24"/>
        </w:rPr>
        <w:t>Any Party that fails to perform its responsibilities as listed below or experiences any of the circumstances listed below shall be deemed to be the “</w:t>
      </w:r>
      <w:r w:rsidRPr="00F43955">
        <w:rPr>
          <w:rFonts w:ascii="Times New Roman" w:hAnsi="Times New Roman"/>
          <w:b/>
          <w:szCs w:val="24"/>
        </w:rPr>
        <w:t>Defaulting Party</w:t>
      </w:r>
      <w:r w:rsidRPr="00F43955">
        <w:rPr>
          <w:rFonts w:ascii="Times New Roman" w:hAnsi="Times New Roman"/>
          <w:szCs w:val="24"/>
        </w:rPr>
        <w:t>”, the other Party shall be deemed to be the “</w:t>
      </w:r>
      <w:r w:rsidRPr="00F43955">
        <w:rPr>
          <w:rFonts w:ascii="Times New Roman" w:hAnsi="Times New Roman"/>
          <w:b/>
          <w:szCs w:val="24"/>
        </w:rPr>
        <w:t>Non-Defaulting Party</w:t>
      </w:r>
      <w:r w:rsidRPr="00F43955">
        <w:rPr>
          <w:rFonts w:ascii="Times New Roman" w:hAnsi="Times New Roman"/>
          <w:szCs w:val="24"/>
        </w:rPr>
        <w:t>”, and each event of default shall be a “</w:t>
      </w:r>
      <w:r w:rsidRPr="00F43955">
        <w:rPr>
          <w:rFonts w:ascii="Times New Roman" w:hAnsi="Times New Roman"/>
          <w:b/>
          <w:szCs w:val="24"/>
        </w:rPr>
        <w:t>Default Event</w:t>
      </w:r>
      <w:r w:rsidRPr="00F43955">
        <w:rPr>
          <w:rFonts w:ascii="Times New Roman" w:hAnsi="Times New Roman"/>
          <w:szCs w:val="24"/>
        </w:rPr>
        <w:t>”:</w:t>
      </w:r>
      <w:bookmarkStart w:id="152" w:name="_Toc121407864"/>
      <w:bookmarkStart w:id="153" w:name="_Toc121411191"/>
      <w:bookmarkEnd w:id="150"/>
      <w:bookmarkEnd w:id="151"/>
    </w:p>
    <w:p w14:paraId="7CFB6DC1" w14:textId="77777777" w:rsidR="00D719D9" w:rsidRPr="00F4321F" w:rsidRDefault="00D719D9" w:rsidP="004E5EB6">
      <w:pPr>
        <w:pStyle w:val="ListParagraph"/>
        <w:spacing w:after="0"/>
        <w:ind w:left="1440"/>
        <w:jc w:val="both"/>
        <w:rPr>
          <w:rFonts w:ascii="Times New Roman" w:hAnsi="Times New Roman"/>
          <w:sz w:val="15"/>
          <w:szCs w:val="24"/>
        </w:rPr>
      </w:pPr>
    </w:p>
    <w:p w14:paraId="5C108A3E" w14:textId="46717631" w:rsidR="00291CDC" w:rsidRPr="00F43955" w:rsidRDefault="00291CDC" w:rsidP="004E5EB6">
      <w:pPr>
        <w:pStyle w:val="ListParagraph"/>
        <w:numPr>
          <w:ilvl w:val="2"/>
          <w:numId w:val="19"/>
        </w:numPr>
        <w:spacing w:after="0"/>
        <w:jc w:val="both"/>
        <w:rPr>
          <w:rFonts w:ascii="Times New Roman" w:hAnsi="Times New Roman"/>
          <w:b/>
          <w:szCs w:val="24"/>
          <w:u w:val="single"/>
        </w:rPr>
      </w:pPr>
      <w:r w:rsidRPr="00F43955">
        <w:rPr>
          <w:rFonts w:ascii="Times New Roman" w:hAnsi="Times New Roman"/>
          <w:szCs w:val="24"/>
        </w:rPr>
        <w:t>failure of a Party to pay any amount due and payable under the Contract Agreement, other than an amount that is subject to a good faith dispute, within thirty (30) days following receipt of written notice from the Non-Defaulting Party of such failure to pay (“</w:t>
      </w:r>
      <w:r w:rsidRPr="00F43955">
        <w:rPr>
          <w:rFonts w:ascii="Times New Roman" w:hAnsi="Times New Roman"/>
          <w:b/>
          <w:szCs w:val="24"/>
        </w:rPr>
        <w:t>Payment Default</w:t>
      </w:r>
      <w:r w:rsidRPr="00F43955">
        <w:rPr>
          <w:rFonts w:ascii="Times New Roman" w:hAnsi="Times New Roman"/>
          <w:szCs w:val="24"/>
        </w:rPr>
        <w:t>”);</w:t>
      </w:r>
      <w:bookmarkEnd w:id="152"/>
      <w:bookmarkEnd w:id="153"/>
      <w:r w:rsidRPr="00F43955">
        <w:rPr>
          <w:rFonts w:ascii="Times New Roman" w:hAnsi="Times New Roman"/>
          <w:szCs w:val="24"/>
        </w:rPr>
        <w:t xml:space="preserve"> </w:t>
      </w:r>
    </w:p>
    <w:p w14:paraId="019441DF" w14:textId="77777777" w:rsidR="00291CDC" w:rsidRPr="00F43955" w:rsidRDefault="00291CDC" w:rsidP="004E5EB6">
      <w:pPr>
        <w:pStyle w:val="ListParagraph"/>
        <w:numPr>
          <w:ilvl w:val="2"/>
          <w:numId w:val="19"/>
        </w:numPr>
        <w:spacing w:after="0"/>
        <w:jc w:val="both"/>
        <w:rPr>
          <w:rFonts w:ascii="Times New Roman" w:hAnsi="Times New Roman"/>
          <w:szCs w:val="24"/>
        </w:rPr>
      </w:pPr>
      <w:bookmarkStart w:id="154" w:name="_Toc121407865"/>
      <w:bookmarkStart w:id="155" w:name="_Toc121411192"/>
      <w:r w:rsidRPr="00F43955">
        <w:rPr>
          <w:rFonts w:ascii="Times New Roman" w:hAnsi="Times New Roman"/>
          <w:szCs w:val="24"/>
        </w:rPr>
        <w:t xml:space="preserve">failure of a Party to substantially perform any other material obligation under the Contract Agreement within thirty (30) days following receipt of written notice from the Non-Defaulting Party demanding such cure; provided, that such thirty (30) day cure period shall be extended (but not beyond ninety (90) days) if and to the extent reasonably necessary to cure the Default Event, if (A) the Defaulting Party initiates such cure within the thirty (30) day period and continues such cure to completion and (B) </w:t>
      </w:r>
      <w:r w:rsidRPr="00F43955">
        <w:rPr>
          <w:rFonts w:ascii="Times New Roman" w:hAnsi="Times New Roman"/>
          <w:szCs w:val="24"/>
        </w:rPr>
        <w:lastRenderedPageBreak/>
        <w:t>there is no material adverse effect on the Non-Defaulting Party resulting from the failure to cure the Default Event;</w:t>
      </w:r>
      <w:bookmarkEnd w:id="154"/>
      <w:bookmarkEnd w:id="155"/>
    </w:p>
    <w:p w14:paraId="2FAFB738" w14:textId="77777777" w:rsidR="00291CDC" w:rsidRPr="00F43955" w:rsidRDefault="00291CDC" w:rsidP="004E5EB6">
      <w:pPr>
        <w:pStyle w:val="ListParagraph"/>
        <w:numPr>
          <w:ilvl w:val="2"/>
          <w:numId w:val="19"/>
        </w:numPr>
        <w:spacing w:after="0"/>
        <w:jc w:val="both"/>
        <w:rPr>
          <w:rFonts w:ascii="Times New Roman" w:hAnsi="Times New Roman"/>
          <w:szCs w:val="24"/>
        </w:rPr>
      </w:pPr>
      <w:bookmarkStart w:id="156" w:name="_Toc121407866"/>
      <w:bookmarkStart w:id="157" w:name="_Toc121411193"/>
      <w:r w:rsidRPr="00F43955">
        <w:rPr>
          <w:rFonts w:ascii="Times New Roman" w:hAnsi="Times New Roman"/>
          <w:szCs w:val="24"/>
        </w:rPr>
        <w:t>if any representation or warranty of a Party proves at any time to have been incorrect in any material respect when made and is material to the transactions contemplated hereby, if the effect of such incorrectness is not cured within thirty (30) days following receipt of written notice from the Non-Defaulting Party demanding such cure;</w:t>
      </w:r>
      <w:bookmarkEnd w:id="156"/>
      <w:bookmarkEnd w:id="157"/>
      <w:r w:rsidRPr="00F43955">
        <w:rPr>
          <w:rFonts w:ascii="Times New Roman" w:hAnsi="Times New Roman"/>
          <w:szCs w:val="24"/>
        </w:rPr>
        <w:t xml:space="preserve"> </w:t>
      </w:r>
    </w:p>
    <w:p w14:paraId="0314A375" w14:textId="77777777" w:rsidR="00291CDC" w:rsidRPr="00F43955" w:rsidRDefault="00291CDC" w:rsidP="004E5EB6">
      <w:pPr>
        <w:pStyle w:val="ListParagraph"/>
        <w:numPr>
          <w:ilvl w:val="2"/>
          <w:numId w:val="19"/>
        </w:numPr>
        <w:spacing w:after="0"/>
        <w:jc w:val="both"/>
        <w:rPr>
          <w:rFonts w:ascii="Times New Roman" w:hAnsi="Times New Roman"/>
          <w:szCs w:val="24"/>
        </w:rPr>
      </w:pPr>
      <w:bookmarkStart w:id="158" w:name="_Toc121407867"/>
      <w:bookmarkStart w:id="159" w:name="_Toc121411194"/>
      <w:r w:rsidRPr="00F43955">
        <w:rPr>
          <w:rFonts w:ascii="Times New Roman" w:hAnsi="Times New Roman"/>
          <w:szCs w:val="24"/>
        </w:rPr>
        <w:t>Lessee loses its rights to occupy and enjoy the Premises;</w:t>
      </w:r>
      <w:bookmarkEnd w:id="158"/>
      <w:bookmarkEnd w:id="159"/>
    </w:p>
    <w:p w14:paraId="49CF82C0" w14:textId="77777777" w:rsidR="00291CDC" w:rsidRPr="00F43955" w:rsidRDefault="00291CDC" w:rsidP="004E5EB6">
      <w:pPr>
        <w:pStyle w:val="ListParagraph"/>
        <w:numPr>
          <w:ilvl w:val="2"/>
          <w:numId w:val="19"/>
        </w:numPr>
        <w:spacing w:after="0"/>
        <w:jc w:val="both"/>
        <w:rPr>
          <w:rFonts w:ascii="Times New Roman" w:hAnsi="Times New Roman"/>
          <w:szCs w:val="24"/>
        </w:rPr>
      </w:pPr>
      <w:bookmarkStart w:id="160" w:name="_Toc121407868"/>
      <w:bookmarkStart w:id="161" w:name="_Toc121411195"/>
      <w:r w:rsidRPr="00F43955">
        <w:rPr>
          <w:rFonts w:ascii="Times New Roman" w:hAnsi="Times New Roman"/>
          <w:szCs w:val="24"/>
        </w:rPr>
        <w:t>a Party becomes insolvent or is a party to a bankruptcy, reorganization, insolvency, liquidation, receivership, dissolution, winding-up or relief of debtors, or any general assignment for the benefit of creditors or other similar arrangement or any event occurs or proceedings are taken in any jurisdiction with respect to the Party which has a similar effect, and, if any such bankruptcy or other proceedings were initiated by a third party, if such proceedings have not been dismissed within sixty (60) days following receipt of a written notice from the Non-Defaulting Party demanding such cure; or</w:t>
      </w:r>
      <w:bookmarkEnd w:id="160"/>
      <w:bookmarkEnd w:id="161"/>
    </w:p>
    <w:p w14:paraId="13F93C44" w14:textId="50C71A2A" w:rsidR="00D719D9" w:rsidRPr="00F43955" w:rsidRDefault="00291CDC" w:rsidP="004E5EB6">
      <w:pPr>
        <w:pStyle w:val="ListParagraph"/>
        <w:numPr>
          <w:ilvl w:val="2"/>
          <w:numId w:val="19"/>
        </w:numPr>
        <w:spacing w:after="0"/>
        <w:jc w:val="both"/>
        <w:rPr>
          <w:rFonts w:ascii="Times New Roman" w:hAnsi="Times New Roman"/>
          <w:szCs w:val="24"/>
        </w:rPr>
      </w:pPr>
      <w:bookmarkStart w:id="162" w:name="_Toc121407869"/>
      <w:bookmarkStart w:id="163" w:name="_Toc121411196"/>
      <w:r w:rsidRPr="00F43955">
        <w:rPr>
          <w:rFonts w:ascii="Times New Roman" w:hAnsi="Times New Roman"/>
          <w:szCs w:val="24"/>
        </w:rPr>
        <w:t>Lessee prevents Lessor from installing the System or otherwise failing to perform in a way that prevents the delivery of electric energy from the System. Such Default Event shall not excuse Lessee’s obligations to make payments that otherwise would have been due under the Contract Agreement.</w:t>
      </w:r>
      <w:bookmarkStart w:id="164" w:name="_Toc121407870"/>
      <w:bookmarkStart w:id="165" w:name="_Toc121411197"/>
      <w:bookmarkEnd w:id="162"/>
      <w:bookmarkEnd w:id="163"/>
    </w:p>
    <w:p w14:paraId="4D273BA6" w14:textId="77777777" w:rsidR="00D719D9" w:rsidRPr="00F4321F" w:rsidRDefault="00D719D9" w:rsidP="004E5EB6">
      <w:pPr>
        <w:pStyle w:val="ListParagraph"/>
        <w:spacing w:after="0"/>
        <w:ind w:left="2160"/>
        <w:jc w:val="both"/>
        <w:rPr>
          <w:rFonts w:ascii="Times New Roman" w:hAnsi="Times New Roman"/>
          <w:b/>
          <w:sz w:val="15"/>
          <w:szCs w:val="24"/>
          <w:u w:val="single"/>
        </w:rPr>
      </w:pPr>
    </w:p>
    <w:p w14:paraId="69D83A2B" w14:textId="3F148353" w:rsidR="00D719D9" w:rsidRPr="00F43955" w:rsidRDefault="00291CDC" w:rsidP="004E5EB6">
      <w:pPr>
        <w:pStyle w:val="ListParagraph"/>
        <w:numPr>
          <w:ilvl w:val="1"/>
          <w:numId w:val="19"/>
        </w:numPr>
        <w:spacing w:after="0"/>
        <w:jc w:val="both"/>
        <w:rPr>
          <w:rFonts w:ascii="Times New Roman" w:hAnsi="Times New Roman"/>
          <w:b/>
          <w:sz w:val="24"/>
          <w:szCs w:val="24"/>
          <w:u w:val="single"/>
        </w:rPr>
      </w:pPr>
      <w:r w:rsidRPr="00F43955">
        <w:rPr>
          <w:rFonts w:ascii="Times New Roman" w:hAnsi="Times New Roman"/>
          <w:b/>
          <w:sz w:val="24"/>
          <w:szCs w:val="24"/>
          <w:u w:val="single"/>
        </w:rPr>
        <w:t>Remedies:</w:t>
      </w:r>
      <w:bookmarkStart w:id="166" w:name="_Toc121407871"/>
      <w:bookmarkStart w:id="167" w:name="_Toc121411198"/>
      <w:bookmarkEnd w:id="164"/>
      <w:bookmarkEnd w:id="165"/>
    </w:p>
    <w:p w14:paraId="10FECBB7" w14:textId="77777777" w:rsidR="00D719D9" w:rsidRPr="00F4321F" w:rsidRDefault="00D719D9" w:rsidP="004E5EB6">
      <w:pPr>
        <w:pStyle w:val="ListParagraph"/>
        <w:spacing w:after="0"/>
        <w:ind w:left="1440"/>
        <w:jc w:val="both"/>
        <w:rPr>
          <w:rFonts w:ascii="Times New Roman" w:hAnsi="Times New Roman"/>
          <w:sz w:val="15"/>
          <w:szCs w:val="24"/>
        </w:rPr>
      </w:pPr>
    </w:p>
    <w:p w14:paraId="2767C555" w14:textId="229D8B1C" w:rsidR="00291CDC" w:rsidRPr="00F43955" w:rsidRDefault="00291CDC" w:rsidP="004E5EB6">
      <w:pPr>
        <w:pStyle w:val="ListParagraph"/>
        <w:numPr>
          <w:ilvl w:val="2"/>
          <w:numId w:val="19"/>
        </w:numPr>
        <w:spacing w:after="0"/>
        <w:jc w:val="both"/>
        <w:rPr>
          <w:rFonts w:ascii="Times New Roman" w:hAnsi="Times New Roman"/>
          <w:szCs w:val="24"/>
        </w:rPr>
      </w:pPr>
      <w:r w:rsidRPr="00F43955">
        <w:rPr>
          <w:rFonts w:ascii="Times New Roman" w:hAnsi="Times New Roman"/>
          <w:szCs w:val="24"/>
          <w:u w:val="single"/>
        </w:rPr>
        <w:t>Remedies for Payment Default</w:t>
      </w:r>
      <w:r w:rsidRPr="00F43955">
        <w:rPr>
          <w:rFonts w:ascii="Times New Roman" w:hAnsi="Times New Roman"/>
          <w:szCs w:val="24"/>
        </w:rPr>
        <w:t xml:space="preserve">.  If a Payment Default occurs, the Non-Defaulting Party may suspend performance of its obligations under the Contract Agreement.  Further, the Non-Defaulting Party may (A) at any time during the continuation of the Default Event, terminate the Contract </w:t>
      </w:r>
      <w:proofErr w:type="gramStart"/>
      <w:r w:rsidRPr="00F43955">
        <w:rPr>
          <w:rFonts w:ascii="Times New Roman" w:hAnsi="Times New Roman"/>
          <w:szCs w:val="24"/>
        </w:rPr>
        <w:t>Agreement  upon</w:t>
      </w:r>
      <w:proofErr w:type="gramEnd"/>
      <w:r w:rsidRPr="00F43955">
        <w:rPr>
          <w:rFonts w:ascii="Times New Roman" w:hAnsi="Times New Roman"/>
          <w:szCs w:val="24"/>
        </w:rPr>
        <w:t xml:space="preserve"> fifteen (15) days prior written notice to the Defaulting Party, and (B) pursue any remedy under the Contract Agreement, at law or in equity, including an action for damages.</w:t>
      </w:r>
      <w:bookmarkEnd w:id="166"/>
      <w:bookmarkEnd w:id="167"/>
      <w:r w:rsidRPr="00F43955">
        <w:rPr>
          <w:rFonts w:ascii="Times New Roman" w:hAnsi="Times New Roman"/>
          <w:szCs w:val="24"/>
        </w:rPr>
        <w:t xml:space="preserve"> </w:t>
      </w:r>
    </w:p>
    <w:p w14:paraId="530A0DDE" w14:textId="77777777" w:rsidR="00291CDC" w:rsidRPr="00F43955" w:rsidRDefault="00291CDC" w:rsidP="004E5EB6">
      <w:pPr>
        <w:pStyle w:val="ListParagraph"/>
        <w:numPr>
          <w:ilvl w:val="2"/>
          <w:numId w:val="19"/>
        </w:numPr>
        <w:spacing w:after="0"/>
        <w:jc w:val="both"/>
        <w:rPr>
          <w:rFonts w:ascii="Times New Roman" w:hAnsi="Times New Roman"/>
          <w:szCs w:val="24"/>
        </w:rPr>
      </w:pPr>
      <w:bookmarkStart w:id="168" w:name="_Toc121407872"/>
      <w:bookmarkStart w:id="169" w:name="_Toc121411199"/>
      <w:r w:rsidRPr="00F43955">
        <w:rPr>
          <w:rFonts w:ascii="Times New Roman" w:hAnsi="Times New Roman"/>
          <w:szCs w:val="24"/>
          <w:u w:val="single"/>
        </w:rPr>
        <w:t xml:space="preserve">Remedies for Other Defaults.  </w:t>
      </w:r>
      <w:r w:rsidRPr="00F43955">
        <w:rPr>
          <w:rFonts w:ascii="Times New Roman" w:hAnsi="Times New Roman"/>
          <w:szCs w:val="24"/>
        </w:rPr>
        <w:t xml:space="preserve">On the occurrence of a Default Event other than a Payment Default, the Non-Defaulting Party may (A) at any time during the continuation of the Default Event, terminate the Contract </w:t>
      </w:r>
      <w:proofErr w:type="gramStart"/>
      <w:r w:rsidRPr="00F43955">
        <w:rPr>
          <w:rFonts w:ascii="Times New Roman" w:hAnsi="Times New Roman"/>
          <w:szCs w:val="24"/>
        </w:rPr>
        <w:t>Agreement  or</w:t>
      </w:r>
      <w:proofErr w:type="gramEnd"/>
      <w:r w:rsidRPr="00F43955">
        <w:rPr>
          <w:rFonts w:ascii="Times New Roman" w:hAnsi="Times New Roman"/>
          <w:szCs w:val="24"/>
        </w:rPr>
        <w:t xml:space="preserve"> suspend its performance of its obligations under the Contract Agreement , upon fifteen (15) days prior written notice to the Defaulting Party, and (B) pursue any remedy under the Contract Agreement, at law or in equity, including an action for damages.</w:t>
      </w:r>
      <w:bookmarkEnd w:id="168"/>
      <w:bookmarkEnd w:id="169"/>
      <w:r w:rsidRPr="00F43955">
        <w:rPr>
          <w:rFonts w:ascii="Times New Roman" w:hAnsi="Times New Roman"/>
          <w:szCs w:val="24"/>
        </w:rPr>
        <w:t xml:space="preserve"> </w:t>
      </w:r>
    </w:p>
    <w:p w14:paraId="4EAA9162" w14:textId="77777777" w:rsidR="00945ECD" w:rsidRPr="00F43955" w:rsidRDefault="00291CDC" w:rsidP="004E5EB6">
      <w:pPr>
        <w:pStyle w:val="ListParagraph"/>
        <w:numPr>
          <w:ilvl w:val="2"/>
          <w:numId w:val="19"/>
        </w:numPr>
        <w:spacing w:after="0"/>
        <w:jc w:val="both"/>
        <w:rPr>
          <w:rFonts w:ascii="Times New Roman" w:hAnsi="Times New Roman"/>
          <w:szCs w:val="24"/>
        </w:rPr>
      </w:pPr>
      <w:bookmarkStart w:id="170" w:name="_Toc121407873"/>
      <w:bookmarkStart w:id="171" w:name="_Toc121411200"/>
      <w:r w:rsidRPr="00F43955">
        <w:rPr>
          <w:rFonts w:ascii="Times New Roman" w:hAnsi="Times New Roman"/>
          <w:szCs w:val="24"/>
        </w:rPr>
        <w:t>Damages Upon Termination by Default.  Upon a termination of the Contract Agreement by the Non-Defaulting Party as a result of a Default Event by the Defaulting Party, following provisions shall apply:</w:t>
      </w:r>
      <w:bookmarkStart w:id="172" w:name="_Toc121407874"/>
      <w:bookmarkStart w:id="173" w:name="_Toc121411201"/>
      <w:bookmarkEnd w:id="170"/>
      <w:bookmarkEnd w:id="171"/>
    </w:p>
    <w:p w14:paraId="6B985145" w14:textId="77777777" w:rsidR="00945ECD" w:rsidRPr="00F4321F" w:rsidRDefault="00945ECD" w:rsidP="004E5EB6">
      <w:pPr>
        <w:pStyle w:val="ListParagraph"/>
        <w:spacing w:after="0"/>
        <w:ind w:left="2160"/>
        <w:jc w:val="both"/>
        <w:rPr>
          <w:rFonts w:ascii="Times New Roman" w:hAnsi="Times New Roman"/>
          <w:sz w:val="15"/>
          <w:szCs w:val="24"/>
          <w:u w:val="single"/>
        </w:rPr>
      </w:pPr>
    </w:p>
    <w:p w14:paraId="278A79EF" w14:textId="77777777" w:rsidR="00945ECD" w:rsidRPr="00F43955" w:rsidRDefault="00291CDC" w:rsidP="004E5EB6">
      <w:pPr>
        <w:pStyle w:val="ListParagraph"/>
        <w:numPr>
          <w:ilvl w:val="0"/>
          <w:numId w:val="28"/>
        </w:numPr>
        <w:spacing w:after="0"/>
        <w:jc w:val="both"/>
        <w:rPr>
          <w:rFonts w:ascii="Times New Roman" w:hAnsi="Times New Roman"/>
          <w:szCs w:val="24"/>
          <w:u w:val="single"/>
        </w:rPr>
      </w:pPr>
      <w:r w:rsidRPr="00F43955">
        <w:rPr>
          <w:rFonts w:ascii="Times New Roman" w:hAnsi="Times New Roman"/>
          <w:b/>
          <w:sz w:val="24"/>
          <w:szCs w:val="24"/>
          <w:u w:val="single"/>
        </w:rPr>
        <w:t>Lessee:</w:t>
      </w:r>
      <w:r w:rsidRPr="00F43955">
        <w:rPr>
          <w:rFonts w:ascii="Times New Roman" w:hAnsi="Times New Roman"/>
          <w:szCs w:val="24"/>
        </w:rPr>
        <w:t xml:space="preserve"> If Lessee is the Defaulting Party and Lessor terminates the Contract Agreement, Lessor at the option of Lessee, will be entitled to either </w:t>
      </w:r>
      <w:r w:rsidRPr="00F43955">
        <w:rPr>
          <w:rFonts w:ascii="Times New Roman" w:hAnsi="Times New Roman"/>
          <w:b/>
          <w:szCs w:val="24"/>
        </w:rPr>
        <w:t>(</w:t>
      </w:r>
      <w:proofErr w:type="spellStart"/>
      <w:r w:rsidRPr="00F43955">
        <w:rPr>
          <w:rFonts w:ascii="Times New Roman" w:hAnsi="Times New Roman"/>
          <w:b/>
          <w:szCs w:val="24"/>
        </w:rPr>
        <w:t>i</w:t>
      </w:r>
      <w:proofErr w:type="spellEnd"/>
      <w:r w:rsidRPr="00F43955">
        <w:rPr>
          <w:rFonts w:ascii="Times New Roman" w:hAnsi="Times New Roman"/>
          <w:b/>
          <w:szCs w:val="24"/>
        </w:rPr>
        <w:t>)</w:t>
      </w:r>
      <w:r w:rsidRPr="00F43955">
        <w:rPr>
          <w:rFonts w:ascii="Times New Roman" w:hAnsi="Times New Roman"/>
          <w:szCs w:val="24"/>
        </w:rPr>
        <w:t xml:space="preserve"> remove all of its tangible property comprising the System from the Facility on a mutually convenient date provided excluding ordinary wear and tear, the Facility shall be returned to its original condition including the removal of System mounting pads or other support structures and receive from Lessee the </w:t>
      </w:r>
      <w:r w:rsidRPr="00F43955">
        <w:rPr>
          <w:rFonts w:ascii="Times New Roman" w:hAnsi="Times New Roman"/>
          <w:szCs w:val="24"/>
        </w:rPr>
        <w:lastRenderedPageBreak/>
        <w:t xml:space="preserve">Termination Payment which shall be equal to (a) one fifth of remaining  lease rentals to be paid over the Term post-termination, had the Term remained effective for the full Term and (b) any and all other amounts previously accrued under the Contract Agreement and then owed by Lessee to Lessor or </w:t>
      </w:r>
      <w:r w:rsidRPr="00F43955">
        <w:rPr>
          <w:rFonts w:ascii="Times New Roman" w:hAnsi="Times New Roman"/>
          <w:b/>
          <w:szCs w:val="24"/>
        </w:rPr>
        <w:t>(ii)</w:t>
      </w:r>
      <w:r w:rsidRPr="00F43955">
        <w:rPr>
          <w:rFonts w:ascii="Times New Roman" w:hAnsi="Times New Roman"/>
          <w:szCs w:val="24"/>
        </w:rPr>
        <w:t xml:space="preserve"> (a) receive from Lessee a Termination Payment which shall be equal to cost of the System to be calculated as [Rupees One Hundred Forty Thousands (Rs. 140,000) per kW], reduced on straight line basis over the period of the Term plus one fifth of the remaining lease rentals to be paid over the Term post-termination, had the Term remained effective for the full Term and (b) any and all other amounts previously accrued under the Contract Agreement and then owed by Lessee to Lessor and simultaneously with the payment of Termination Payment by Lessee under option (ii) above, Lessor shall transfer the System </w:t>
      </w:r>
      <w:proofErr w:type="spellStart"/>
      <w:r w:rsidRPr="00F43955">
        <w:rPr>
          <w:rFonts w:ascii="Times New Roman" w:hAnsi="Times New Roman"/>
          <w:szCs w:val="24"/>
        </w:rPr>
        <w:t>alongwith</w:t>
      </w:r>
      <w:proofErr w:type="spellEnd"/>
      <w:r w:rsidRPr="00F43955">
        <w:rPr>
          <w:rFonts w:ascii="Times New Roman" w:hAnsi="Times New Roman"/>
          <w:szCs w:val="24"/>
        </w:rPr>
        <w:t xml:space="preserve"> all relating rights, interests, titles, licenses, warranties, permits, machinery, equipment, tools, manuals, computer programs and other applications (the “Transferable System”) to Lessee and Lessor shall not have no further rights, interest or title to the Transferable System provided, however, Lessor shall continue to be liable for all the warranties of the System as set out in Exhibit 1. The Parties agree that actual damages to Lessor in the event the Contract Agreement terminates prior to the expiration of the Term as the result of a Default Event by Lessee would be difficult to ascertain, and the applicable Termination Payment is a reasonable approximation of the damages suffered by Lessor as a result of early termination of the Contract Agreement.</w:t>
      </w:r>
      <w:bookmarkEnd w:id="172"/>
      <w:bookmarkEnd w:id="173"/>
      <w:r w:rsidRPr="00F43955">
        <w:rPr>
          <w:rFonts w:ascii="Times New Roman" w:hAnsi="Times New Roman"/>
          <w:szCs w:val="24"/>
        </w:rPr>
        <w:t> </w:t>
      </w:r>
      <w:bookmarkStart w:id="174" w:name="_Toc121407875"/>
      <w:bookmarkStart w:id="175" w:name="_Toc121411202"/>
    </w:p>
    <w:p w14:paraId="40D9688E" w14:textId="77777777" w:rsidR="00945ECD" w:rsidRPr="0060514C" w:rsidRDefault="00945ECD" w:rsidP="004E5EB6">
      <w:pPr>
        <w:pStyle w:val="ListParagraph"/>
        <w:spacing w:after="0"/>
        <w:ind w:left="1800"/>
        <w:jc w:val="both"/>
        <w:rPr>
          <w:rFonts w:ascii="Times New Roman" w:hAnsi="Times New Roman"/>
          <w:sz w:val="15"/>
          <w:szCs w:val="24"/>
          <w:u w:val="single"/>
        </w:rPr>
      </w:pPr>
    </w:p>
    <w:p w14:paraId="135BAA29" w14:textId="77777777" w:rsidR="00945ECD" w:rsidRPr="00F43955" w:rsidRDefault="00291CDC" w:rsidP="004E5EB6">
      <w:pPr>
        <w:pStyle w:val="ListParagraph"/>
        <w:numPr>
          <w:ilvl w:val="0"/>
          <w:numId w:val="28"/>
        </w:numPr>
        <w:spacing w:after="0"/>
        <w:jc w:val="both"/>
        <w:rPr>
          <w:rFonts w:ascii="Times New Roman" w:hAnsi="Times New Roman"/>
          <w:szCs w:val="24"/>
          <w:u w:val="single"/>
        </w:rPr>
      </w:pPr>
      <w:r w:rsidRPr="00F43955">
        <w:rPr>
          <w:rFonts w:ascii="Times New Roman" w:hAnsi="Times New Roman"/>
          <w:b/>
          <w:sz w:val="24"/>
          <w:szCs w:val="24"/>
          <w:u w:val="single"/>
        </w:rPr>
        <w:t>Lessor:</w:t>
      </w:r>
      <w:r w:rsidRPr="00F43955">
        <w:rPr>
          <w:rFonts w:ascii="Times New Roman" w:hAnsi="Times New Roman"/>
          <w:b/>
          <w:szCs w:val="24"/>
        </w:rPr>
        <w:t xml:space="preserve">  </w:t>
      </w:r>
      <w:r w:rsidRPr="00F43955">
        <w:rPr>
          <w:rFonts w:ascii="Times New Roman" w:hAnsi="Times New Roman"/>
          <w:szCs w:val="24"/>
        </w:rPr>
        <w:t xml:space="preserve">If Lessor is the Defaulting Party and Lessee terminates the Contract Agreement , Lessee shall have the option to either </w:t>
      </w:r>
      <w:r w:rsidRPr="00F43955">
        <w:rPr>
          <w:rFonts w:ascii="Times New Roman" w:hAnsi="Times New Roman"/>
          <w:b/>
          <w:szCs w:val="24"/>
        </w:rPr>
        <w:t>(</w:t>
      </w:r>
      <w:proofErr w:type="spellStart"/>
      <w:r w:rsidRPr="00F43955">
        <w:rPr>
          <w:rFonts w:ascii="Times New Roman" w:hAnsi="Times New Roman"/>
          <w:b/>
          <w:szCs w:val="24"/>
        </w:rPr>
        <w:t>i</w:t>
      </w:r>
      <w:proofErr w:type="spellEnd"/>
      <w:r w:rsidRPr="00F43955">
        <w:rPr>
          <w:rFonts w:ascii="Times New Roman" w:hAnsi="Times New Roman"/>
          <w:b/>
          <w:szCs w:val="24"/>
        </w:rPr>
        <w:t>)</w:t>
      </w:r>
      <w:r w:rsidRPr="00F43955">
        <w:rPr>
          <w:rFonts w:ascii="Times New Roman" w:hAnsi="Times New Roman"/>
          <w:szCs w:val="24"/>
        </w:rPr>
        <w:t xml:space="preserve"> cause Lessor to remove all tangible property comprising of System (except for mounting pads and support structures) from the Facility on the Lessor’s sole expense and cost, at mutually convenient date and upon full and complete removal of the System the Parties shall have no further rights and obligations against each other under the Contract Agreement or </w:t>
      </w:r>
      <w:r w:rsidRPr="00F43955">
        <w:rPr>
          <w:rFonts w:ascii="Times New Roman" w:hAnsi="Times New Roman"/>
          <w:b/>
          <w:szCs w:val="24"/>
        </w:rPr>
        <w:t>(ii)</w:t>
      </w:r>
      <w:r w:rsidRPr="00F43955">
        <w:rPr>
          <w:rFonts w:ascii="Times New Roman" w:hAnsi="Times New Roman"/>
          <w:szCs w:val="24"/>
        </w:rPr>
        <w:t xml:space="preserve"> require Lessor to transfer to Lessee the System  </w:t>
      </w:r>
      <w:proofErr w:type="spellStart"/>
      <w:r w:rsidRPr="00F43955">
        <w:rPr>
          <w:rFonts w:ascii="Times New Roman" w:hAnsi="Times New Roman"/>
          <w:szCs w:val="24"/>
        </w:rPr>
        <w:t>alongwith</w:t>
      </w:r>
      <w:proofErr w:type="spellEnd"/>
      <w:r w:rsidRPr="00F43955">
        <w:rPr>
          <w:rFonts w:ascii="Times New Roman" w:hAnsi="Times New Roman"/>
          <w:szCs w:val="24"/>
        </w:rPr>
        <w:t xml:space="preserve"> all relating rights, interests, titles, licenses, warranties, permits, machinery, equipment, tools, manuals, computer programs and other applications and simultaneously pay to Lessor fifty percent (50%) of the cost of the System to be calculated as Rupees One Hundred Forty Thousands (Rs. 140,000) per kW, reduced on straight line basis over the period of the Term provided however, prior to such transfer Lessor shall ensure that the </w:t>
      </w:r>
      <w:r w:rsidRPr="00F43955">
        <w:rPr>
          <w:rFonts w:ascii="Times New Roman" w:hAnsi="Times New Roman"/>
          <w:szCs w:val="24"/>
          <w:lang w:val="en-GB"/>
        </w:rPr>
        <w:t xml:space="preserve">System is in the good condition and state of repair and maintenance and in case of any discrepancies and/or deficiencies in such condition, Lessor, at its sole cost and expense, but no later than the transfer date shall remove all such discrepancies and/or deficiencies including without limitation, deficiencies in the spare parts inventory on the Facility that would be maintained by a solar PV system of a like-type to the System in accordance with prudent utility practices for a going concern. </w:t>
      </w:r>
      <w:r w:rsidRPr="00F43955">
        <w:rPr>
          <w:rFonts w:ascii="Times New Roman" w:hAnsi="Times New Roman"/>
          <w:szCs w:val="24"/>
        </w:rPr>
        <w:t>Upon such transfer the Parties shall have no further rights and obligations under the Contract Agreement.</w:t>
      </w:r>
      <w:bookmarkEnd w:id="174"/>
      <w:bookmarkEnd w:id="175"/>
    </w:p>
    <w:p w14:paraId="2BEDD44E" w14:textId="724B1112" w:rsidR="003B681D" w:rsidRDefault="003B681D">
      <w:pPr>
        <w:widowControl/>
        <w:overflowPunct/>
        <w:autoSpaceDE/>
        <w:autoSpaceDN/>
        <w:adjustRightInd/>
        <w:textAlignment w:val="auto"/>
        <w:rPr>
          <w:rFonts w:ascii="Times New Roman" w:hAnsi="Times New Roman"/>
          <w:b/>
          <w:sz w:val="15"/>
          <w:szCs w:val="24"/>
          <w:u w:val="single"/>
        </w:rPr>
      </w:pPr>
      <w:r>
        <w:rPr>
          <w:rFonts w:ascii="Times New Roman" w:hAnsi="Times New Roman"/>
          <w:b/>
          <w:sz w:val="15"/>
          <w:szCs w:val="24"/>
          <w:u w:val="single"/>
        </w:rPr>
        <w:br w:type="page"/>
      </w:r>
    </w:p>
    <w:p w14:paraId="44DACEF5" w14:textId="77777777" w:rsidR="00945ECD" w:rsidRPr="0060514C" w:rsidRDefault="00945ECD" w:rsidP="004E5EB6">
      <w:pPr>
        <w:pStyle w:val="ListParagraph"/>
        <w:spacing w:after="0"/>
        <w:ind w:left="1800"/>
        <w:jc w:val="both"/>
        <w:rPr>
          <w:rFonts w:ascii="Times New Roman" w:hAnsi="Times New Roman"/>
          <w:b/>
          <w:sz w:val="15"/>
          <w:szCs w:val="24"/>
          <w:u w:val="single"/>
        </w:rPr>
      </w:pPr>
    </w:p>
    <w:p w14:paraId="31B5EAD3" w14:textId="77777777" w:rsidR="00945ECD" w:rsidRPr="00F43955" w:rsidRDefault="00291CDC" w:rsidP="004E5EB6">
      <w:pPr>
        <w:pStyle w:val="ListParagraph"/>
        <w:numPr>
          <w:ilvl w:val="0"/>
          <w:numId w:val="18"/>
        </w:numPr>
        <w:spacing w:after="0"/>
        <w:jc w:val="both"/>
        <w:rPr>
          <w:rFonts w:ascii="Times New Roman" w:hAnsi="Times New Roman"/>
          <w:szCs w:val="24"/>
          <w:u w:val="single"/>
        </w:rPr>
      </w:pPr>
      <w:r w:rsidRPr="00F43955">
        <w:rPr>
          <w:rFonts w:ascii="Times New Roman" w:hAnsi="Times New Roman"/>
          <w:b/>
          <w:sz w:val="24"/>
          <w:szCs w:val="24"/>
          <w:u w:val="single"/>
        </w:rPr>
        <w:t>Representations, and Warranties and Covenants:</w:t>
      </w:r>
      <w:bookmarkStart w:id="176" w:name="_Toc121407877"/>
      <w:bookmarkStart w:id="177" w:name="_Toc121411204"/>
    </w:p>
    <w:p w14:paraId="7E71D3AB" w14:textId="77777777" w:rsidR="00945ECD" w:rsidRPr="0060514C" w:rsidRDefault="00945ECD" w:rsidP="004E5EB6">
      <w:pPr>
        <w:pStyle w:val="ListParagraph"/>
        <w:spacing w:after="0"/>
        <w:jc w:val="both"/>
        <w:rPr>
          <w:rFonts w:ascii="Times New Roman" w:hAnsi="Times New Roman"/>
          <w:sz w:val="17"/>
          <w:szCs w:val="24"/>
          <w:u w:val="single"/>
        </w:rPr>
      </w:pPr>
    </w:p>
    <w:p w14:paraId="664A62E6" w14:textId="77777777" w:rsidR="00945ECD" w:rsidRPr="00F43955" w:rsidRDefault="00291CDC" w:rsidP="004E5EB6">
      <w:pPr>
        <w:pStyle w:val="ListParagraph"/>
        <w:numPr>
          <w:ilvl w:val="1"/>
          <w:numId w:val="18"/>
        </w:numPr>
        <w:spacing w:after="0"/>
        <w:jc w:val="both"/>
        <w:rPr>
          <w:rFonts w:ascii="Times New Roman" w:hAnsi="Times New Roman"/>
          <w:szCs w:val="24"/>
          <w:u w:val="single"/>
        </w:rPr>
      </w:pPr>
      <w:r w:rsidRPr="00F43955">
        <w:rPr>
          <w:rFonts w:ascii="Times New Roman" w:hAnsi="Times New Roman"/>
          <w:b/>
          <w:sz w:val="24"/>
          <w:szCs w:val="24"/>
          <w:u w:val="single"/>
        </w:rPr>
        <w:t>General Representations and Warranties:</w:t>
      </w:r>
      <w:r w:rsidRPr="00F43955">
        <w:rPr>
          <w:rFonts w:ascii="Times New Roman" w:hAnsi="Times New Roman"/>
          <w:szCs w:val="24"/>
        </w:rPr>
        <w:t xml:space="preserve"> Each Party represents and warrants to the other the following as of the Effective Date:</w:t>
      </w:r>
      <w:bookmarkStart w:id="178" w:name="_Toc121407878"/>
      <w:bookmarkStart w:id="179" w:name="_Toc121411205"/>
      <w:bookmarkEnd w:id="176"/>
      <w:bookmarkEnd w:id="177"/>
    </w:p>
    <w:p w14:paraId="6FE917D0" w14:textId="77777777" w:rsidR="00945ECD" w:rsidRPr="00F43955" w:rsidRDefault="00291CDC" w:rsidP="004E5EB6">
      <w:pPr>
        <w:pStyle w:val="ListParagraph"/>
        <w:numPr>
          <w:ilvl w:val="2"/>
          <w:numId w:val="18"/>
        </w:numPr>
        <w:spacing w:after="0"/>
        <w:jc w:val="both"/>
        <w:rPr>
          <w:rFonts w:ascii="Times New Roman" w:hAnsi="Times New Roman"/>
          <w:szCs w:val="24"/>
          <w:u w:val="single"/>
        </w:rPr>
      </w:pPr>
      <w:r w:rsidRPr="00F43955">
        <w:rPr>
          <w:rFonts w:ascii="Times New Roman" w:hAnsi="Times New Roman"/>
          <w:szCs w:val="24"/>
        </w:rPr>
        <w:t>Such Party is duly organized, validly existing and in good standing under the laws of the Pakistan; the execution, delivery and performance by such Party of the Contract Agreement have been duly authorized; and the Contract Agreement is valid obligation of such Party, enforceable against such Party in accordance with its terms (except as may be limited by applicable bankruptcy, insolvency, reorganization, moratorium and other similar laws now or hereafter in effect relating to creditors’ rights generally).</w:t>
      </w:r>
      <w:bookmarkEnd w:id="178"/>
      <w:bookmarkEnd w:id="179"/>
      <w:r w:rsidRPr="00F43955">
        <w:rPr>
          <w:rFonts w:ascii="Times New Roman" w:hAnsi="Times New Roman"/>
          <w:szCs w:val="24"/>
        </w:rPr>
        <w:t xml:space="preserve"> </w:t>
      </w:r>
      <w:bookmarkStart w:id="180" w:name="_Toc121407879"/>
      <w:bookmarkStart w:id="181" w:name="_Toc121411206"/>
    </w:p>
    <w:p w14:paraId="3F220463" w14:textId="77777777" w:rsidR="0078299E" w:rsidRPr="00F43955" w:rsidRDefault="00291CDC" w:rsidP="004E5EB6">
      <w:pPr>
        <w:pStyle w:val="ListParagraph"/>
        <w:numPr>
          <w:ilvl w:val="2"/>
          <w:numId w:val="18"/>
        </w:numPr>
        <w:spacing w:after="0"/>
        <w:jc w:val="both"/>
        <w:rPr>
          <w:rFonts w:ascii="Times New Roman" w:hAnsi="Times New Roman"/>
          <w:szCs w:val="24"/>
          <w:u w:val="single"/>
        </w:rPr>
      </w:pPr>
      <w:r w:rsidRPr="00F43955">
        <w:rPr>
          <w:rFonts w:ascii="Times New Roman" w:hAnsi="Times New Roman"/>
          <w:szCs w:val="24"/>
        </w:rPr>
        <w:t>Such Party has obtained all licenses, authorizations, consents and approvals required by any Governmental Authority or other third party and necessary for such Party to own its assets, carry on its business and to execute and deliver the Contract Agreement; and such Party is in compliance with all laws that relate to the Contract Agreement in all material respects.</w:t>
      </w:r>
      <w:bookmarkStart w:id="182" w:name="_Toc121407880"/>
      <w:bookmarkStart w:id="183" w:name="_Toc121411207"/>
      <w:bookmarkEnd w:id="180"/>
      <w:bookmarkEnd w:id="181"/>
    </w:p>
    <w:p w14:paraId="382B868C" w14:textId="77777777" w:rsidR="0078299E" w:rsidRPr="0060514C" w:rsidRDefault="0078299E" w:rsidP="004E5EB6">
      <w:pPr>
        <w:pStyle w:val="ListParagraph"/>
        <w:spacing w:after="0"/>
        <w:ind w:left="2160"/>
        <w:jc w:val="both"/>
        <w:rPr>
          <w:rFonts w:ascii="Times New Roman" w:hAnsi="Times New Roman"/>
          <w:b/>
          <w:sz w:val="15"/>
          <w:szCs w:val="24"/>
          <w:u w:val="single"/>
        </w:rPr>
      </w:pPr>
    </w:p>
    <w:p w14:paraId="75E42432" w14:textId="70957F53" w:rsidR="0078299E" w:rsidRPr="00F43955" w:rsidRDefault="00291CDC" w:rsidP="004E5EB6">
      <w:pPr>
        <w:pStyle w:val="ListParagraph"/>
        <w:numPr>
          <w:ilvl w:val="1"/>
          <w:numId w:val="18"/>
        </w:numPr>
        <w:spacing w:after="0"/>
        <w:jc w:val="both"/>
        <w:rPr>
          <w:rFonts w:ascii="Times New Roman" w:hAnsi="Times New Roman"/>
          <w:szCs w:val="24"/>
          <w:u w:val="single"/>
        </w:rPr>
      </w:pPr>
      <w:r w:rsidRPr="00F43955">
        <w:rPr>
          <w:rFonts w:ascii="Times New Roman" w:hAnsi="Times New Roman"/>
          <w:b/>
          <w:sz w:val="24"/>
          <w:szCs w:val="24"/>
          <w:u w:val="single"/>
        </w:rPr>
        <w:t>Lessee’s Representations and Warranties and Covenants:</w:t>
      </w:r>
      <w:r w:rsidRPr="00F43955">
        <w:rPr>
          <w:rFonts w:ascii="Times New Roman" w:hAnsi="Times New Roman"/>
          <w:bCs/>
          <w:szCs w:val="24"/>
        </w:rPr>
        <w:t xml:space="preserve"> Lessee represents and warrants to Lessor the following as of the Effective Date and covenants that throughout the Term:</w:t>
      </w:r>
      <w:bookmarkStart w:id="184" w:name="_Toc121407881"/>
      <w:bookmarkStart w:id="185" w:name="_Toc121411208"/>
      <w:bookmarkEnd w:id="182"/>
      <w:bookmarkEnd w:id="183"/>
    </w:p>
    <w:p w14:paraId="32428AD0" w14:textId="77777777" w:rsidR="006E1CAE" w:rsidRPr="0060514C" w:rsidRDefault="006E1CAE" w:rsidP="004E5EB6">
      <w:pPr>
        <w:pStyle w:val="ListParagraph"/>
        <w:spacing w:after="0"/>
        <w:ind w:left="1440"/>
        <w:jc w:val="both"/>
        <w:rPr>
          <w:rFonts w:ascii="Times New Roman" w:hAnsi="Times New Roman"/>
          <w:sz w:val="15"/>
          <w:szCs w:val="24"/>
          <w:u w:val="single"/>
        </w:rPr>
      </w:pPr>
    </w:p>
    <w:p w14:paraId="28B98A98" w14:textId="77777777" w:rsidR="0078299E" w:rsidRPr="00F43955" w:rsidRDefault="00291CDC" w:rsidP="004E5EB6">
      <w:pPr>
        <w:pStyle w:val="ListParagraph"/>
        <w:numPr>
          <w:ilvl w:val="2"/>
          <w:numId w:val="18"/>
        </w:numPr>
        <w:spacing w:after="0"/>
        <w:jc w:val="both"/>
        <w:rPr>
          <w:rFonts w:ascii="Times New Roman" w:hAnsi="Times New Roman"/>
          <w:szCs w:val="24"/>
          <w:u w:val="single"/>
        </w:rPr>
      </w:pPr>
      <w:r w:rsidRPr="00F43955">
        <w:rPr>
          <w:rFonts w:ascii="Times New Roman" w:hAnsi="Times New Roman"/>
          <w:szCs w:val="24"/>
          <w:u w:val="single"/>
        </w:rPr>
        <w:t>License</w:t>
      </w:r>
      <w:r w:rsidRPr="00F43955">
        <w:rPr>
          <w:rFonts w:ascii="Times New Roman" w:hAnsi="Times New Roman"/>
          <w:szCs w:val="24"/>
        </w:rPr>
        <w:t xml:space="preserve">.  Lessee has title to or a leasehold or other property interest in the Premises.  Lessee has the full right, power and authority to grant the License contained in </w:t>
      </w:r>
      <w:r w:rsidRPr="00F43955">
        <w:rPr>
          <w:rFonts w:ascii="Times New Roman" w:hAnsi="Times New Roman"/>
          <w:szCs w:val="24"/>
          <w:u w:val="single"/>
        </w:rPr>
        <w:t>Section 7(a)</w:t>
      </w:r>
      <w:r w:rsidRPr="00F43955">
        <w:rPr>
          <w:rFonts w:ascii="Times New Roman" w:hAnsi="Times New Roman"/>
          <w:szCs w:val="24"/>
        </w:rPr>
        <w:t>. Such grant of the License does not violate any law, ordinance, rule or other governmental restriction applicable to Lessee or the Facility and is not inconsistent with and will not result in a breach or default under any agreement by which Lessee is bound or that affects the Facility. If Lessee does not own the Premises or Facility, Lessee has obtained all required consents from the owner of the Premises and/or Facility to grant the License and enter into and perform its obligations under the Contract Agreement.</w:t>
      </w:r>
      <w:bookmarkEnd w:id="184"/>
      <w:bookmarkEnd w:id="185"/>
      <w:r w:rsidRPr="00F43955">
        <w:rPr>
          <w:rFonts w:ascii="Times New Roman" w:hAnsi="Times New Roman"/>
          <w:szCs w:val="24"/>
        </w:rPr>
        <w:t xml:space="preserve"> </w:t>
      </w:r>
      <w:bookmarkStart w:id="186" w:name="_Toc121407882"/>
      <w:bookmarkStart w:id="187" w:name="_Toc121411209"/>
    </w:p>
    <w:p w14:paraId="1461FD71" w14:textId="25AFFB3E" w:rsidR="00945ECD" w:rsidRPr="00F43955" w:rsidRDefault="00291CDC" w:rsidP="004E5EB6">
      <w:pPr>
        <w:pStyle w:val="ListParagraph"/>
        <w:numPr>
          <w:ilvl w:val="2"/>
          <w:numId w:val="18"/>
        </w:numPr>
        <w:spacing w:after="0"/>
        <w:jc w:val="both"/>
        <w:rPr>
          <w:rFonts w:ascii="Times New Roman" w:hAnsi="Times New Roman"/>
          <w:szCs w:val="24"/>
          <w:u w:val="single"/>
        </w:rPr>
      </w:pPr>
      <w:r w:rsidRPr="00F43955">
        <w:rPr>
          <w:rFonts w:ascii="Times New Roman" w:hAnsi="Times New Roman"/>
          <w:szCs w:val="24"/>
          <w:u w:val="single"/>
        </w:rPr>
        <w:t>Accuracy of Information</w:t>
      </w:r>
      <w:r w:rsidRPr="00F43955">
        <w:rPr>
          <w:rFonts w:ascii="Times New Roman" w:hAnsi="Times New Roman"/>
          <w:szCs w:val="24"/>
        </w:rPr>
        <w:t>.  All information provided by Lessee to Lessor, as it pertains to the Facility’s physical configuration, Lessee’s planned use of the Facility, and Lessee’s estimated electricity requirements, is accurate in all material respects.</w:t>
      </w:r>
      <w:bookmarkEnd w:id="186"/>
      <w:bookmarkEnd w:id="187"/>
    </w:p>
    <w:p w14:paraId="04D7E9A9" w14:textId="3B101CC2" w:rsidR="00C141EA" w:rsidRPr="0060514C" w:rsidRDefault="00C141EA" w:rsidP="004E5EB6">
      <w:pPr>
        <w:widowControl/>
        <w:overflowPunct/>
        <w:autoSpaceDE/>
        <w:autoSpaceDN/>
        <w:adjustRightInd/>
        <w:textAlignment w:val="auto"/>
        <w:rPr>
          <w:rFonts w:ascii="Times New Roman" w:hAnsi="Times New Roman"/>
          <w:b/>
          <w:sz w:val="15"/>
          <w:szCs w:val="24"/>
          <w:u w:val="single"/>
        </w:rPr>
      </w:pPr>
    </w:p>
    <w:p w14:paraId="075E2059" w14:textId="2A9081FF" w:rsidR="0078299E"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System and Facility Damage and Insurance.</w:t>
      </w:r>
      <w:bookmarkStart w:id="188" w:name="_Toc121407884"/>
      <w:bookmarkStart w:id="189" w:name="_Toc121411211"/>
    </w:p>
    <w:p w14:paraId="00C947FA" w14:textId="77777777" w:rsidR="0078299E" w:rsidRPr="0060514C" w:rsidRDefault="0078299E" w:rsidP="004E5EB6">
      <w:pPr>
        <w:pStyle w:val="ListParagraph"/>
        <w:spacing w:after="0"/>
        <w:jc w:val="both"/>
        <w:rPr>
          <w:rFonts w:ascii="Times New Roman" w:hAnsi="Times New Roman"/>
          <w:b/>
          <w:sz w:val="15"/>
          <w:szCs w:val="24"/>
          <w:u w:val="single"/>
        </w:rPr>
      </w:pPr>
    </w:p>
    <w:p w14:paraId="0533FB95" w14:textId="5BBBE0F1" w:rsidR="0078299E"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System and Facility Damage</w:t>
      </w:r>
      <w:r w:rsidR="001A7A35" w:rsidRPr="00F43955">
        <w:rPr>
          <w:rFonts w:ascii="Times New Roman" w:hAnsi="Times New Roman"/>
          <w:b/>
          <w:sz w:val="24"/>
          <w:szCs w:val="24"/>
          <w:u w:val="single"/>
        </w:rPr>
        <w:t>:</w:t>
      </w:r>
      <w:r w:rsidRPr="00F43955">
        <w:rPr>
          <w:rFonts w:ascii="Times New Roman" w:hAnsi="Times New Roman"/>
          <w:b/>
          <w:szCs w:val="24"/>
        </w:rPr>
        <w:t xml:space="preserve"> </w:t>
      </w:r>
      <w:r w:rsidRPr="00F43955">
        <w:rPr>
          <w:rFonts w:ascii="Times New Roman" w:hAnsi="Times New Roman"/>
          <w:szCs w:val="24"/>
        </w:rPr>
        <w:t>If the System is damaged or destroyed other than by Lessee’s negligence or willful misconduct, Lessor shall promptly repair and restore the System to its pre-existing condition at its own cost and expense and or from insurance proceeds available to it pursuant to insurance coverages as required to be maintained.</w:t>
      </w:r>
      <w:bookmarkStart w:id="190" w:name="_Toc121407885"/>
      <w:bookmarkStart w:id="191" w:name="_Toc121411212"/>
      <w:bookmarkEnd w:id="188"/>
      <w:bookmarkEnd w:id="189"/>
    </w:p>
    <w:p w14:paraId="627FE714" w14:textId="77777777" w:rsidR="0078299E" w:rsidRPr="0060514C" w:rsidRDefault="0078299E" w:rsidP="004E5EB6">
      <w:pPr>
        <w:pStyle w:val="ListParagraph"/>
        <w:spacing w:after="0"/>
        <w:ind w:left="1440"/>
        <w:jc w:val="both"/>
        <w:rPr>
          <w:rFonts w:ascii="Times New Roman" w:hAnsi="Times New Roman"/>
          <w:b/>
          <w:sz w:val="15"/>
          <w:szCs w:val="24"/>
          <w:u w:val="single"/>
        </w:rPr>
      </w:pPr>
    </w:p>
    <w:p w14:paraId="60F54621" w14:textId="5F739898" w:rsidR="0078299E"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Insurance Coverage</w:t>
      </w:r>
      <w:r w:rsidR="001A7A35" w:rsidRPr="00F43955">
        <w:rPr>
          <w:rFonts w:ascii="Times New Roman" w:hAnsi="Times New Roman"/>
          <w:b/>
          <w:sz w:val="24"/>
          <w:szCs w:val="24"/>
          <w:u w:val="single"/>
        </w:rPr>
        <w:t>:</w:t>
      </w:r>
      <w:r w:rsidRPr="00F43955">
        <w:rPr>
          <w:rFonts w:ascii="Times New Roman" w:hAnsi="Times New Roman"/>
          <w:szCs w:val="24"/>
        </w:rPr>
        <w:t xml:space="preserve">  At all times during the Term, Lessor shall maintain property insurance on the System for the replacement cost thereof.</w:t>
      </w:r>
      <w:bookmarkStart w:id="192" w:name="_Toc121407886"/>
      <w:bookmarkStart w:id="193" w:name="_Toc121411213"/>
      <w:bookmarkEnd w:id="190"/>
      <w:bookmarkEnd w:id="191"/>
    </w:p>
    <w:p w14:paraId="3C90539A" w14:textId="77777777" w:rsidR="0078299E" w:rsidRPr="0060514C" w:rsidRDefault="0078299E" w:rsidP="004E5EB6">
      <w:pPr>
        <w:pStyle w:val="ListParagraph"/>
        <w:spacing w:after="0"/>
        <w:rPr>
          <w:rFonts w:ascii="Times New Roman" w:hAnsi="Times New Roman"/>
          <w:b/>
          <w:sz w:val="15"/>
          <w:szCs w:val="24"/>
          <w:u w:val="single"/>
        </w:rPr>
      </w:pPr>
    </w:p>
    <w:p w14:paraId="697A6723" w14:textId="12FF1920" w:rsidR="0078299E"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lastRenderedPageBreak/>
        <w:t>Policy Provisions</w:t>
      </w:r>
      <w:r w:rsidR="001A7A35" w:rsidRPr="00F43955">
        <w:rPr>
          <w:rFonts w:ascii="Times New Roman" w:hAnsi="Times New Roman"/>
          <w:b/>
          <w:sz w:val="24"/>
          <w:szCs w:val="24"/>
          <w:u w:val="single"/>
        </w:rPr>
        <w:t>:</w:t>
      </w:r>
      <w:r w:rsidRPr="00F43955">
        <w:rPr>
          <w:rFonts w:ascii="Times New Roman" w:hAnsi="Times New Roman"/>
          <w:szCs w:val="24"/>
        </w:rPr>
        <w:t xml:space="preserve"> All insurance policies provided hereunder shall be maintained with companies </w:t>
      </w:r>
      <w:proofErr w:type="spellStart"/>
      <w:r w:rsidR="00986ECC">
        <w:rPr>
          <w:rFonts w:ascii="Times New Roman" w:hAnsi="Times New Roman"/>
          <w:szCs w:val="24"/>
        </w:rPr>
        <w:t>publically</w:t>
      </w:r>
      <w:proofErr w:type="spellEnd"/>
      <w:r w:rsidR="00986ECC">
        <w:rPr>
          <w:rFonts w:ascii="Times New Roman" w:hAnsi="Times New Roman"/>
          <w:szCs w:val="24"/>
        </w:rPr>
        <w:t xml:space="preserve"> owned and controlled insurance companies</w:t>
      </w:r>
      <w:r w:rsidRPr="00F43955">
        <w:rPr>
          <w:rFonts w:ascii="Times New Roman" w:hAnsi="Times New Roman"/>
          <w:szCs w:val="24"/>
        </w:rPr>
        <w:t>.</w:t>
      </w:r>
      <w:bookmarkStart w:id="194" w:name="_Toc121407887"/>
      <w:bookmarkStart w:id="195" w:name="_Toc121411214"/>
      <w:bookmarkEnd w:id="192"/>
      <w:bookmarkEnd w:id="193"/>
    </w:p>
    <w:p w14:paraId="17D391CB" w14:textId="77777777" w:rsidR="0078299E" w:rsidRPr="0060514C" w:rsidRDefault="0078299E" w:rsidP="004E5EB6">
      <w:pPr>
        <w:pStyle w:val="ListParagraph"/>
        <w:spacing w:after="0"/>
        <w:rPr>
          <w:rFonts w:ascii="Times New Roman" w:hAnsi="Times New Roman"/>
          <w:b/>
          <w:sz w:val="15"/>
          <w:szCs w:val="24"/>
          <w:u w:val="single"/>
        </w:rPr>
      </w:pPr>
    </w:p>
    <w:p w14:paraId="0FF3F83E" w14:textId="2E50A9E6" w:rsidR="00291CDC"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Certificates</w:t>
      </w:r>
      <w:r w:rsidR="001A7A35" w:rsidRPr="00F43955">
        <w:rPr>
          <w:rFonts w:ascii="Times New Roman" w:hAnsi="Times New Roman"/>
          <w:b/>
          <w:sz w:val="24"/>
          <w:szCs w:val="24"/>
          <w:u w:val="single"/>
        </w:rPr>
        <w:t>:</w:t>
      </w:r>
      <w:r w:rsidRPr="00F43955">
        <w:rPr>
          <w:rFonts w:ascii="Times New Roman" w:hAnsi="Times New Roman"/>
          <w:b/>
          <w:szCs w:val="24"/>
        </w:rPr>
        <w:t xml:space="preserve"> </w:t>
      </w:r>
      <w:r w:rsidRPr="00F43955">
        <w:rPr>
          <w:rFonts w:ascii="Times New Roman" w:hAnsi="Times New Roman"/>
          <w:szCs w:val="24"/>
        </w:rPr>
        <w:t xml:space="preserve">Upon Lessee’s request each Lessor shall deliver Lessee certificates of insurance evidencing the above required coverage.  Lessee’s receipt, review or acceptance of such certificate shall in no way limit or relieve Lessor of the duties and responsibilities to maintain insurance as set forth in the Contract </w:t>
      </w:r>
      <w:proofErr w:type="gramStart"/>
      <w:r w:rsidRPr="00F43955">
        <w:rPr>
          <w:rFonts w:ascii="Times New Roman" w:hAnsi="Times New Roman"/>
          <w:szCs w:val="24"/>
        </w:rPr>
        <w:t>Agreement .</w:t>
      </w:r>
      <w:bookmarkEnd w:id="194"/>
      <w:bookmarkEnd w:id="195"/>
      <w:proofErr w:type="gramEnd"/>
      <w:r w:rsidRPr="00F43955">
        <w:rPr>
          <w:rFonts w:ascii="Times New Roman" w:hAnsi="Times New Roman"/>
          <w:szCs w:val="24"/>
        </w:rPr>
        <w:t xml:space="preserve"> </w:t>
      </w:r>
    </w:p>
    <w:p w14:paraId="1D87298F" w14:textId="77777777" w:rsidR="00291CDC" w:rsidRPr="0060514C" w:rsidRDefault="00291CDC" w:rsidP="004E5EB6">
      <w:pPr>
        <w:pStyle w:val="ListParagraph"/>
        <w:spacing w:after="0"/>
        <w:jc w:val="both"/>
        <w:rPr>
          <w:rFonts w:ascii="Times New Roman" w:hAnsi="Times New Roman"/>
          <w:b/>
          <w:sz w:val="15"/>
          <w:szCs w:val="24"/>
          <w:u w:val="single"/>
        </w:rPr>
      </w:pPr>
    </w:p>
    <w:p w14:paraId="4907ABCD" w14:textId="77777777" w:rsidR="004672B8" w:rsidRPr="00F43955" w:rsidRDefault="00291CDC" w:rsidP="004E5EB6">
      <w:pPr>
        <w:pStyle w:val="ListParagraph"/>
        <w:numPr>
          <w:ilvl w:val="0"/>
          <w:numId w:val="18"/>
        </w:numPr>
        <w:spacing w:after="0"/>
        <w:jc w:val="both"/>
        <w:rPr>
          <w:rFonts w:ascii="Times New Roman" w:hAnsi="Times New Roman"/>
          <w:szCs w:val="24"/>
        </w:rPr>
      </w:pPr>
      <w:r w:rsidRPr="00F43955">
        <w:rPr>
          <w:rFonts w:ascii="Times New Roman" w:hAnsi="Times New Roman"/>
          <w:b/>
          <w:sz w:val="24"/>
          <w:szCs w:val="24"/>
          <w:u w:val="single"/>
        </w:rPr>
        <w:t>Ownership of System:</w:t>
      </w:r>
      <w:r w:rsidRPr="00F43955">
        <w:rPr>
          <w:rFonts w:ascii="Times New Roman" w:hAnsi="Times New Roman"/>
          <w:szCs w:val="24"/>
        </w:rPr>
        <w:t xml:space="preserve"> Throughout the Term, Lessor shall be the legal and beneficial owner of the System at all times, including all Environmental Attributes, and the System shall remain the personal property of Lessor and shall not attach to or be deemed a part of, or fixture to, the Facility or the Premises.</w:t>
      </w:r>
    </w:p>
    <w:p w14:paraId="05B24031" w14:textId="77777777" w:rsidR="004672B8" w:rsidRPr="0060514C" w:rsidRDefault="004672B8" w:rsidP="004E5EB6">
      <w:pPr>
        <w:pStyle w:val="ListParagraph"/>
        <w:spacing w:after="0"/>
        <w:jc w:val="both"/>
        <w:rPr>
          <w:rFonts w:ascii="Times New Roman" w:hAnsi="Times New Roman"/>
          <w:sz w:val="15"/>
          <w:szCs w:val="24"/>
        </w:rPr>
      </w:pPr>
    </w:p>
    <w:p w14:paraId="083209EA" w14:textId="4656A985" w:rsidR="0078299E"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Indemnification and Limitations of Liability:</w:t>
      </w:r>
      <w:bookmarkStart w:id="196" w:name="_Toc121407890"/>
      <w:bookmarkStart w:id="197" w:name="_Toc121411217"/>
    </w:p>
    <w:p w14:paraId="02B30F2F" w14:textId="77777777" w:rsidR="0078299E" w:rsidRPr="001D1388" w:rsidRDefault="0078299E" w:rsidP="004E5EB6">
      <w:pPr>
        <w:pStyle w:val="ListParagraph"/>
        <w:spacing w:after="0"/>
        <w:rPr>
          <w:rFonts w:ascii="Times New Roman" w:hAnsi="Times New Roman"/>
          <w:b/>
          <w:bCs/>
          <w:sz w:val="15"/>
          <w:szCs w:val="24"/>
          <w:u w:val="single"/>
        </w:rPr>
      </w:pPr>
    </w:p>
    <w:p w14:paraId="52DB198C" w14:textId="77777777" w:rsidR="0078299E" w:rsidRPr="00F43955" w:rsidRDefault="00291CDC" w:rsidP="004E5EB6">
      <w:pPr>
        <w:pStyle w:val="ListParagraph"/>
        <w:numPr>
          <w:ilvl w:val="1"/>
          <w:numId w:val="21"/>
        </w:numPr>
        <w:spacing w:after="0"/>
        <w:jc w:val="both"/>
        <w:rPr>
          <w:rFonts w:ascii="Times New Roman" w:hAnsi="Times New Roman"/>
          <w:b/>
          <w:szCs w:val="24"/>
          <w:u w:val="single"/>
        </w:rPr>
      </w:pPr>
      <w:r w:rsidRPr="00F43955">
        <w:rPr>
          <w:rFonts w:ascii="Times New Roman" w:hAnsi="Times New Roman"/>
          <w:b/>
          <w:sz w:val="24"/>
          <w:szCs w:val="24"/>
          <w:u w:val="single"/>
        </w:rPr>
        <w:t>General:</w:t>
      </w:r>
      <w:r w:rsidRPr="00F43955">
        <w:rPr>
          <w:rFonts w:ascii="Times New Roman" w:hAnsi="Times New Roman"/>
          <w:szCs w:val="24"/>
        </w:rPr>
        <w:t xml:space="preserve">  </w:t>
      </w:r>
      <w:r w:rsidRPr="00F43955">
        <w:rPr>
          <w:rFonts w:ascii="Times New Roman" w:hAnsi="Times New Roman"/>
          <w:bCs/>
          <w:szCs w:val="24"/>
        </w:rPr>
        <w:t xml:space="preserve">Each Party (the </w:t>
      </w:r>
      <w:r w:rsidRPr="00F43955">
        <w:rPr>
          <w:rFonts w:ascii="Times New Roman" w:hAnsi="Times New Roman"/>
          <w:szCs w:val="24"/>
        </w:rPr>
        <w:t>“Indemnifying Party”</w:t>
      </w:r>
      <w:r w:rsidRPr="00F43955">
        <w:rPr>
          <w:rFonts w:ascii="Times New Roman" w:hAnsi="Times New Roman"/>
          <w:bCs/>
          <w:szCs w:val="24"/>
        </w:rPr>
        <w:t xml:space="preserve">) shall defend, indemnify and hold harmless the other Party and the directors, officers, shareholders, partners, members, agents and employees of such other Party, and the respective affiliates of each thereof (collectively, the </w:t>
      </w:r>
      <w:r w:rsidRPr="00F43955">
        <w:rPr>
          <w:rFonts w:ascii="Times New Roman" w:hAnsi="Times New Roman"/>
          <w:szCs w:val="24"/>
        </w:rPr>
        <w:t>“Indemnified Parties”</w:t>
      </w:r>
      <w:r w:rsidRPr="00F43955">
        <w:rPr>
          <w:rFonts w:ascii="Times New Roman" w:hAnsi="Times New Roman"/>
          <w:bCs/>
          <w:szCs w:val="24"/>
        </w:rPr>
        <w:t xml:space="preserve">), from and against all loss, damage, expense, liability and other claims, including court costs and reasonable attorneys’ fees (collectively, </w:t>
      </w:r>
      <w:r w:rsidRPr="00F43955">
        <w:rPr>
          <w:rFonts w:ascii="Times New Roman" w:hAnsi="Times New Roman"/>
          <w:szCs w:val="24"/>
        </w:rPr>
        <w:t>“Liabilities”</w:t>
      </w:r>
      <w:r w:rsidRPr="00F43955">
        <w:rPr>
          <w:rFonts w:ascii="Times New Roman" w:hAnsi="Times New Roman"/>
          <w:bCs/>
          <w:szCs w:val="24"/>
        </w:rPr>
        <w:t>) resulting from any third party actions relating to the breach of any representation or warranty set forth in Section 11 and from injury to or death of persons, and damage to or loss of property to the extent caused by or arising out of the negligent acts or omissions of, or the willful misconduct of, the Indemnifying Party (or its contractors, agents or employees) in connection with the Contract Agreement; provided, however, that nothing herein shall require the Indemnifying Party to indemnify the Indemnified Party for any Liabilities to the extent caused by or arising out of the negligent acts or omissions of, or the willful misconduct of, the Indemnified Party.</w:t>
      </w:r>
      <w:bookmarkStart w:id="198" w:name="_Toc121407891"/>
      <w:bookmarkStart w:id="199" w:name="_Toc121411218"/>
      <w:bookmarkEnd w:id="196"/>
      <w:bookmarkEnd w:id="197"/>
    </w:p>
    <w:p w14:paraId="71DE2FC6" w14:textId="77777777" w:rsidR="0078299E" w:rsidRPr="001D1388" w:rsidRDefault="0078299E" w:rsidP="004E5EB6">
      <w:pPr>
        <w:pStyle w:val="ListParagraph"/>
        <w:spacing w:after="0"/>
        <w:ind w:left="1440"/>
        <w:jc w:val="both"/>
        <w:rPr>
          <w:rFonts w:ascii="Times New Roman" w:hAnsi="Times New Roman"/>
          <w:b/>
          <w:sz w:val="15"/>
          <w:szCs w:val="24"/>
          <w:u w:val="single"/>
        </w:rPr>
      </w:pPr>
    </w:p>
    <w:p w14:paraId="76ED312C" w14:textId="77777777" w:rsidR="0078299E" w:rsidRPr="00F43955" w:rsidRDefault="00291CDC" w:rsidP="004E5EB6">
      <w:pPr>
        <w:pStyle w:val="ListParagraph"/>
        <w:numPr>
          <w:ilvl w:val="1"/>
          <w:numId w:val="21"/>
        </w:numPr>
        <w:spacing w:after="0"/>
        <w:jc w:val="both"/>
        <w:rPr>
          <w:rFonts w:ascii="Times New Roman" w:hAnsi="Times New Roman"/>
          <w:b/>
          <w:sz w:val="24"/>
          <w:szCs w:val="24"/>
          <w:u w:val="single"/>
        </w:rPr>
      </w:pPr>
      <w:r w:rsidRPr="00F43955">
        <w:rPr>
          <w:rFonts w:ascii="Times New Roman" w:hAnsi="Times New Roman"/>
          <w:b/>
          <w:sz w:val="24"/>
          <w:szCs w:val="24"/>
          <w:u w:val="single"/>
        </w:rPr>
        <w:t>Limitations on Liability:</w:t>
      </w:r>
      <w:bookmarkStart w:id="200" w:name="_Toc121407892"/>
      <w:bookmarkStart w:id="201" w:name="_Toc121411219"/>
      <w:bookmarkEnd w:id="198"/>
      <w:bookmarkEnd w:id="199"/>
    </w:p>
    <w:p w14:paraId="04846A5C" w14:textId="77777777" w:rsidR="0078299E" w:rsidRPr="001D1388" w:rsidRDefault="0078299E" w:rsidP="004E5EB6">
      <w:pPr>
        <w:pStyle w:val="ListParagraph"/>
        <w:spacing w:after="0"/>
        <w:rPr>
          <w:rFonts w:ascii="Times New Roman" w:hAnsi="Times New Roman"/>
          <w:bCs/>
          <w:sz w:val="15"/>
          <w:szCs w:val="24"/>
          <w:u w:val="single"/>
        </w:rPr>
      </w:pPr>
    </w:p>
    <w:p w14:paraId="6A970C8F" w14:textId="77777777" w:rsidR="0078299E" w:rsidRPr="00F43955" w:rsidRDefault="00291CDC" w:rsidP="004E5EB6">
      <w:pPr>
        <w:pStyle w:val="ListParagraph"/>
        <w:numPr>
          <w:ilvl w:val="2"/>
          <w:numId w:val="21"/>
        </w:numPr>
        <w:spacing w:after="0"/>
        <w:jc w:val="both"/>
        <w:rPr>
          <w:rFonts w:ascii="Times New Roman" w:hAnsi="Times New Roman"/>
          <w:b/>
          <w:szCs w:val="24"/>
          <w:u w:val="single"/>
        </w:rPr>
      </w:pPr>
      <w:r w:rsidRPr="00F43955">
        <w:rPr>
          <w:rFonts w:ascii="Times New Roman" w:hAnsi="Times New Roman"/>
          <w:bCs/>
          <w:szCs w:val="24"/>
          <w:u w:val="single"/>
        </w:rPr>
        <w:t>No Consequential Damages.</w:t>
      </w:r>
      <w:r w:rsidRPr="00F43955">
        <w:rPr>
          <w:rFonts w:ascii="Times New Roman" w:hAnsi="Times New Roman"/>
          <w:bCs/>
          <w:szCs w:val="24"/>
        </w:rPr>
        <w:t xml:space="preserve">  Except with respect to indemnification for third party claims pursuant to this Section 14 and damages that result from the willful misconduct of a Party, neither Party nor its directors, officers, shareholders, partners, members, agents and </w:t>
      </w:r>
      <w:proofErr w:type="gramStart"/>
      <w:r w:rsidRPr="00F43955">
        <w:rPr>
          <w:rFonts w:ascii="Times New Roman" w:hAnsi="Times New Roman"/>
          <w:bCs/>
          <w:szCs w:val="24"/>
        </w:rPr>
        <w:t>employees</w:t>
      </w:r>
      <w:proofErr w:type="gramEnd"/>
      <w:r w:rsidRPr="00F43955">
        <w:rPr>
          <w:rFonts w:ascii="Times New Roman" w:hAnsi="Times New Roman"/>
          <w:bCs/>
          <w:szCs w:val="24"/>
        </w:rPr>
        <w:t xml:space="preserve"> subcontractors or suppliers shall be liable for any indirect, special, incidental, exemplary, or consequential loss or damage of any nature arising out of their performance or non-performance hereunder even if advised of such.</w:t>
      </w:r>
      <w:bookmarkEnd w:id="200"/>
      <w:bookmarkEnd w:id="201"/>
      <w:r w:rsidRPr="00F43955">
        <w:rPr>
          <w:rFonts w:ascii="Times New Roman" w:hAnsi="Times New Roman"/>
          <w:bCs/>
          <w:szCs w:val="24"/>
        </w:rPr>
        <w:t xml:space="preserve">  </w:t>
      </w:r>
      <w:bookmarkStart w:id="202" w:name="_Toc121407893"/>
      <w:bookmarkStart w:id="203" w:name="_Toc121411220"/>
    </w:p>
    <w:p w14:paraId="3ADD458B" w14:textId="1767222E" w:rsidR="00291CDC" w:rsidRPr="00F43955" w:rsidRDefault="00291CDC" w:rsidP="004E5EB6">
      <w:pPr>
        <w:pStyle w:val="ListParagraph"/>
        <w:numPr>
          <w:ilvl w:val="2"/>
          <w:numId w:val="21"/>
        </w:numPr>
        <w:spacing w:after="0"/>
        <w:jc w:val="both"/>
        <w:rPr>
          <w:rFonts w:ascii="Times New Roman" w:hAnsi="Times New Roman"/>
          <w:b/>
          <w:szCs w:val="24"/>
          <w:u w:val="single"/>
        </w:rPr>
      </w:pPr>
      <w:r w:rsidRPr="00F43955">
        <w:rPr>
          <w:rFonts w:ascii="Times New Roman" w:hAnsi="Times New Roman"/>
          <w:bCs/>
          <w:szCs w:val="24"/>
          <w:u w:val="single"/>
        </w:rPr>
        <w:t>Actual Damages.</w:t>
      </w:r>
      <w:r w:rsidRPr="00F43955">
        <w:rPr>
          <w:rFonts w:ascii="Times New Roman" w:hAnsi="Times New Roman"/>
          <w:bCs/>
          <w:szCs w:val="24"/>
        </w:rPr>
        <w:t xml:space="preserve">  Except with respect to indemnification for third party claims pursuant to Section 14 and damages that result from the willful misconduct of Lessor, Lessor’s aggregate liability under the Contract Agreement arising out of or in connection with the performance or non-performance of the Contract Agreement shall not exceed the total payments made (or, as applicable, projected to be made) by Lessee under the Contract Agreement.</w:t>
      </w:r>
      <w:bookmarkEnd w:id="202"/>
      <w:bookmarkEnd w:id="203"/>
      <w:r w:rsidRPr="00F43955">
        <w:rPr>
          <w:rFonts w:ascii="Times New Roman" w:hAnsi="Times New Roman"/>
          <w:bCs/>
          <w:szCs w:val="24"/>
        </w:rPr>
        <w:t xml:space="preserve"> </w:t>
      </w:r>
    </w:p>
    <w:p w14:paraId="55C1A5C9" w14:textId="1AA74D41" w:rsidR="00291CDC" w:rsidRDefault="00291CDC" w:rsidP="004E5EB6">
      <w:pPr>
        <w:pStyle w:val="ListParagraph"/>
        <w:spacing w:after="0"/>
        <w:jc w:val="both"/>
        <w:rPr>
          <w:rFonts w:ascii="Times New Roman" w:hAnsi="Times New Roman"/>
          <w:b/>
          <w:sz w:val="15"/>
          <w:szCs w:val="24"/>
          <w:u w:val="single"/>
        </w:rPr>
      </w:pPr>
    </w:p>
    <w:p w14:paraId="1F4B801F" w14:textId="2E7EE002" w:rsidR="00C222DA" w:rsidRDefault="00C222DA" w:rsidP="004E5EB6">
      <w:pPr>
        <w:pStyle w:val="ListParagraph"/>
        <w:spacing w:after="0"/>
        <w:jc w:val="both"/>
        <w:rPr>
          <w:rFonts w:ascii="Times New Roman" w:hAnsi="Times New Roman"/>
          <w:b/>
          <w:sz w:val="15"/>
          <w:szCs w:val="24"/>
          <w:u w:val="single"/>
        </w:rPr>
      </w:pPr>
    </w:p>
    <w:p w14:paraId="54646FC9" w14:textId="2C2161AA" w:rsidR="00C222DA" w:rsidRDefault="00C222DA" w:rsidP="004E5EB6">
      <w:pPr>
        <w:pStyle w:val="ListParagraph"/>
        <w:spacing w:after="0"/>
        <w:jc w:val="both"/>
        <w:rPr>
          <w:rFonts w:ascii="Times New Roman" w:hAnsi="Times New Roman"/>
          <w:b/>
          <w:sz w:val="15"/>
          <w:szCs w:val="24"/>
          <w:u w:val="single"/>
        </w:rPr>
      </w:pPr>
    </w:p>
    <w:p w14:paraId="17AC82F6" w14:textId="5028E6CA" w:rsidR="00C222DA" w:rsidRDefault="00C222DA" w:rsidP="004E5EB6">
      <w:pPr>
        <w:pStyle w:val="ListParagraph"/>
        <w:spacing w:after="0"/>
        <w:jc w:val="both"/>
        <w:rPr>
          <w:rFonts w:ascii="Times New Roman" w:hAnsi="Times New Roman"/>
          <w:b/>
          <w:sz w:val="15"/>
          <w:szCs w:val="24"/>
          <w:u w:val="single"/>
        </w:rPr>
      </w:pPr>
    </w:p>
    <w:p w14:paraId="4C2AC1E7" w14:textId="77777777" w:rsidR="00C222DA" w:rsidRPr="001D1388" w:rsidRDefault="00C222DA" w:rsidP="004E5EB6">
      <w:pPr>
        <w:pStyle w:val="ListParagraph"/>
        <w:spacing w:after="0"/>
        <w:jc w:val="both"/>
        <w:rPr>
          <w:rFonts w:ascii="Times New Roman" w:hAnsi="Times New Roman"/>
          <w:b/>
          <w:sz w:val="15"/>
          <w:szCs w:val="24"/>
          <w:u w:val="single"/>
        </w:rPr>
      </w:pPr>
    </w:p>
    <w:p w14:paraId="1046EB62" w14:textId="77777777" w:rsidR="004672B8"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lastRenderedPageBreak/>
        <w:t>Force Majeure:</w:t>
      </w:r>
      <w:bookmarkStart w:id="204" w:name="_Toc121407895"/>
      <w:bookmarkStart w:id="205" w:name="_Toc121411222"/>
    </w:p>
    <w:p w14:paraId="7CD3EB95" w14:textId="77777777" w:rsidR="004672B8" w:rsidRPr="007F1740" w:rsidRDefault="004672B8" w:rsidP="004E5EB6">
      <w:pPr>
        <w:pStyle w:val="ListParagraph"/>
        <w:spacing w:after="0"/>
        <w:jc w:val="both"/>
        <w:rPr>
          <w:rFonts w:ascii="Times New Roman" w:hAnsi="Times New Roman"/>
          <w:b/>
          <w:sz w:val="15"/>
          <w:szCs w:val="24"/>
          <w:u w:val="single"/>
        </w:rPr>
      </w:pPr>
    </w:p>
    <w:p w14:paraId="29696521" w14:textId="77777777" w:rsidR="004672B8"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szCs w:val="24"/>
        </w:rPr>
        <w:t>“</w:t>
      </w:r>
      <w:r w:rsidRPr="00F43955">
        <w:rPr>
          <w:rFonts w:ascii="Times New Roman" w:hAnsi="Times New Roman"/>
          <w:b/>
          <w:szCs w:val="24"/>
        </w:rPr>
        <w:t>Force Majeure</w:t>
      </w:r>
      <w:r w:rsidRPr="00F43955">
        <w:rPr>
          <w:rFonts w:ascii="Times New Roman" w:hAnsi="Times New Roman"/>
          <w:szCs w:val="24"/>
        </w:rPr>
        <w:t xml:space="preserve">” means any event or circumstances beyond the reasonable control of and without the fault or negligence of the Party claiming Force Majeure. It shall include, without limitation, failure or interruption of the production, delivery or acceptance of electricity due to: an act of </w:t>
      </w:r>
      <w:proofErr w:type="gramStart"/>
      <w:r w:rsidRPr="00F43955">
        <w:rPr>
          <w:rFonts w:ascii="Times New Roman" w:hAnsi="Times New Roman"/>
          <w:szCs w:val="24"/>
        </w:rPr>
        <w:t>god</w:t>
      </w:r>
      <w:proofErr w:type="gramEnd"/>
      <w:r w:rsidRPr="00F43955">
        <w:rPr>
          <w:rFonts w:ascii="Times New Roman" w:hAnsi="Times New Roman"/>
          <w:szCs w:val="24"/>
        </w:rPr>
        <w:t>; war (declared or undeclared); sabotage; riot; insurrection; civil unrest or disturbance; terrorism; economic sanction or embargo; civil strike, work stoppage, slow-down, or lock-out; explosion; fire; earthquake; abnormal weather condition or actions of the elements; hurricane; flood; lightning;</w:t>
      </w:r>
      <w:bookmarkEnd w:id="204"/>
      <w:bookmarkEnd w:id="205"/>
      <w:r w:rsidRPr="00F43955">
        <w:rPr>
          <w:rFonts w:ascii="Times New Roman" w:hAnsi="Times New Roman"/>
          <w:szCs w:val="24"/>
        </w:rPr>
        <w:t xml:space="preserve">  </w:t>
      </w:r>
      <w:bookmarkStart w:id="206" w:name="_Toc121407896"/>
      <w:bookmarkStart w:id="207" w:name="_Toc121411223"/>
    </w:p>
    <w:p w14:paraId="42840949" w14:textId="77777777" w:rsidR="004672B8" w:rsidRPr="007F1740" w:rsidRDefault="004672B8" w:rsidP="004E5EB6">
      <w:pPr>
        <w:pStyle w:val="ListParagraph"/>
        <w:spacing w:after="0"/>
        <w:ind w:left="1440"/>
        <w:jc w:val="both"/>
        <w:rPr>
          <w:rFonts w:ascii="Times New Roman" w:hAnsi="Times New Roman"/>
          <w:b/>
          <w:sz w:val="15"/>
          <w:szCs w:val="24"/>
          <w:u w:val="single"/>
        </w:rPr>
      </w:pPr>
    </w:p>
    <w:p w14:paraId="7E31ECBC" w14:textId="4B597901" w:rsidR="00291CDC"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szCs w:val="24"/>
        </w:rPr>
        <w:t xml:space="preserve">Except as otherwise expressly provided to the contrary in the Contract Agreement, if either Party is rendered wholly or partly unable to timely perform its obligations under the Contract  Agreement because of a Force Majeure event, that Party shall be excused from the performance affected by the Force Majeure event (but only to the extent so affected) and the time for performing such excused obligations shall be extended as reasonably necessary; </w:t>
      </w:r>
      <w:r w:rsidRPr="00F43955">
        <w:rPr>
          <w:rFonts w:ascii="Times New Roman" w:hAnsi="Times New Roman"/>
          <w:szCs w:val="24"/>
          <w:u w:val="single"/>
        </w:rPr>
        <w:t>provided</w:t>
      </w:r>
      <w:r w:rsidRPr="00F43955">
        <w:rPr>
          <w:rFonts w:ascii="Times New Roman" w:hAnsi="Times New Roman"/>
          <w:szCs w:val="24"/>
        </w:rPr>
        <w:t>, that:  (</w:t>
      </w:r>
      <w:proofErr w:type="spellStart"/>
      <w:r w:rsidRPr="00F43955">
        <w:rPr>
          <w:rFonts w:ascii="Times New Roman" w:hAnsi="Times New Roman"/>
          <w:szCs w:val="24"/>
        </w:rPr>
        <w:t>i</w:t>
      </w:r>
      <w:proofErr w:type="spellEnd"/>
      <w:r w:rsidRPr="00F43955">
        <w:rPr>
          <w:rFonts w:ascii="Times New Roman" w:hAnsi="Times New Roman"/>
          <w:szCs w:val="24"/>
        </w:rPr>
        <w:t>) the Party affected by such Force Majeure event, as soon as reasonably practicable after obtaining knowledge of the occurrence of the claimed Force Majeure event, gives the other Party prompt oral notice, followed by a written notice reasonably describing the event; (ii) the suspension of or extension of time for performance is of no greater scope and of no longer duration than is required by the Force Majeure event; and (iii) the Party affected by such Force Majeure event uses all reasonable efforts to mitigate or remedy its inability to perform as soon as reasonably possible.  The Term shall be extended day for day for each day performance is suspended due to a Force Majeure event.</w:t>
      </w:r>
      <w:bookmarkEnd w:id="206"/>
      <w:bookmarkEnd w:id="207"/>
      <w:r w:rsidRPr="00F43955">
        <w:rPr>
          <w:rFonts w:ascii="Times New Roman" w:hAnsi="Times New Roman"/>
          <w:szCs w:val="24"/>
        </w:rPr>
        <w:t xml:space="preserve">  </w:t>
      </w:r>
    </w:p>
    <w:p w14:paraId="5C53EC3F" w14:textId="77777777" w:rsidR="00291CDC" w:rsidRPr="007F1740" w:rsidRDefault="00291CDC" w:rsidP="004E5EB6">
      <w:pPr>
        <w:pStyle w:val="ListParagraph"/>
        <w:spacing w:after="0"/>
        <w:ind w:left="1440"/>
        <w:jc w:val="both"/>
        <w:rPr>
          <w:rFonts w:ascii="Times New Roman" w:hAnsi="Times New Roman"/>
          <w:sz w:val="15"/>
          <w:szCs w:val="24"/>
        </w:rPr>
      </w:pPr>
    </w:p>
    <w:p w14:paraId="1A9B01C8" w14:textId="77777777" w:rsidR="00291CDC" w:rsidRPr="00F43955" w:rsidRDefault="00291CDC" w:rsidP="004E5EB6">
      <w:pPr>
        <w:pStyle w:val="ListParagraph"/>
        <w:numPr>
          <w:ilvl w:val="1"/>
          <w:numId w:val="18"/>
        </w:numPr>
        <w:spacing w:after="0"/>
        <w:jc w:val="both"/>
        <w:rPr>
          <w:rFonts w:ascii="Times New Roman" w:hAnsi="Times New Roman"/>
          <w:szCs w:val="24"/>
        </w:rPr>
      </w:pPr>
      <w:bookmarkStart w:id="208" w:name="_Toc121407897"/>
      <w:bookmarkStart w:id="209" w:name="_Toc121411224"/>
      <w:r w:rsidRPr="00F43955">
        <w:rPr>
          <w:rFonts w:ascii="Times New Roman" w:hAnsi="Times New Roman"/>
          <w:szCs w:val="24"/>
        </w:rPr>
        <w:t>Notwithstanding anything herein to the contrary, the obligation to make any payment due under the Contract Agreement shall not be excused by a Force Majeure event that solely impacts Lessee’s ability to make payment.</w:t>
      </w:r>
      <w:bookmarkEnd w:id="208"/>
      <w:bookmarkEnd w:id="209"/>
    </w:p>
    <w:p w14:paraId="47A027C7" w14:textId="77777777" w:rsidR="00291CDC" w:rsidRPr="007F1740" w:rsidRDefault="00291CDC" w:rsidP="004E5EB6">
      <w:pPr>
        <w:pStyle w:val="ListParagraph"/>
        <w:spacing w:after="0"/>
        <w:ind w:left="1440"/>
        <w:jc w:val="both"/>
        <w:rPr>
          <w:rFonts w:ascii="Times New Roman" w:hAnsi="Times New Roman"/>
          <w:sz w:val="15"/>
          <w:szCs w:val="24"/>
        </w:rPr>
      </w:pPr>
    </w:p>
    <w:p w14:paraId="6622DA21" w14:textId="77777777" w:rsidR="00291CDC" w:rsidRPr="00F43955" w:rsidRDefault="00291CDC" w:rsidP="004E5EB6">
      <w:pPr>
        <w:pStyle w:val="ListParagraph"/>
        <w:numPr>
          <w:ilvl w:val="1"/>
          <w:numId w:val="18"/>
        </w:numPr>
        <w:spacing w:after="0"/>
        <w:jc w:val="both"/>
        <w:rPr>
          <w:rFonts w:ascii="Times New Roman" w:hAnsi="Times New Roman"/>
          <w:szCs w:val="24"/>
        </w:rPr>
      </w:pPr>
      <w:bookmarkStart w:id="210" w:name="_Toc121407898"/>
      <w:bookmarkStart w:id="211" w:name="_Toc121411225"/>
      <w:r w:rsidRPr="00F43955">
        <w:rPr>
          <w:rFonts w:ascii="Times New Roman" w:hAnsi="Times New Roman"/>
          <w:szCs w:val="24"/>
        </w:rPr>
        <w:t>If a Force Majeure event continues for a consecutive period of ninety (90) days or more within a twelve (12) month period and prevents a material part of the performance by a Party hereunder, then at any time during the continuation of the Force Majeure event, the Party not claiming the Force Majeure shall have the right to terminate the Contract Agreement without fault or further liability to either Party (except for amounts accrued but unpaid).</w:t>
      </w:r>
      <w:bookmarkEnd w:id="210"/>
      <w:bookmarkEnd w:id="211"/>
      <w:r w:rsidRPr="00F43955">
        <w:rPr>
          <w:rFonts w:ascii="Times New Roman" w:hAnsi="Times New Roman"/>
          <w:szCs w:val="24"/>
        </w:rPr>
        <w:t xml:space="preserve">  </w:t>
      </w:r>
    </w:p>
    <w:p w14:paraId="6216FFD9" w14:textId="77777777" w:rsidR="00291CDC" w:rsidRPr="007F1740" w:rsidRDefault="00291CDC" w:rsidP="004E5EB6">
      <w:pPr>
        <w:pStyle w:val="ListParagraph"/>
        <w:spacing w:after="0"/>
        <w:jc w:val="both"/>
        <w:rPr>
          <w:rFonts w:ascii="Times New Roman" w:hAnsi="Times New Roman"/>
          <w:b/>
          <w:sz w:val="15"/>
          <w:szCs w:val="24"/>
          <w:u w:val="single"/>
        </w:rPr>
      </w:pPr>
    </w:p>
    <w:p w14:paraId="717B4A31" w14:textId="77777777" w:rsidR="004672B8"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Assignment and Financing:</w:t>
      </w:r>
      <w:bookmarkStart w:id="212" w:name="_Toc121407900"/>
      <w:bookmarkStart w:id="213" w:name="_Toc121411227"/>
    </w:p>
    <w:p w14:paraId="7754E490" w14:textId="77777777" w:rsidR="004672B8" w:rsidRPr="007F1740" w:rsidRDefault="004672B8" w:rsidP="004E5EB6">
      <w:pPr>
        <w:pStyle w:val="ListParagraph"/>
        <w:spacing w:after="0"/>
        <w:jc w:val="both"/>
        <w:rPr>
          <w:rFonts w:ascii="Times New Roman" w:hAnsi="Times New Roman"/>
          <w:b/>
          <w:sz w:val="15"/>
          <w:szCs w:val="24"/>
          <w:u w:val="single"/>
        </w:rPr>
      </w:pPr>
    </w:p>
    <w:p w14:paraId="173136EB" w14:textId="52E797D8" w:rsidR="004672B8"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Assignment and Sublease:</w:t>
      </w:r>
      <w:r w:rsidRPr="00F43955">
        <w:rPr>
          <w:rFonts w:ascii="Times New Roman" w:hAnsi="Times New Roman"/>
          <w:szCs w:val="24"/>
        </w:rPr>
        <w:t xml:space="preserve"> Lessee shall not sell, transfer, assign or encumber the System or any part thereof, Lessor's title or Lessee's rights under the Contract agreement.  Lessee shall not, without the prior written consent of Lessor, sublet or part with possession of the System or any part thereof. Rights and obligations under the Contract Agreement may not be assigned in whole or in part by either Party without the prior written consent of the other Party.  Notwithstanding the foregoing, Lessor may, without the prior written consent of Lessee, (</w:t>
      </w:r>
      <w:proofErr w:type="spellStart"/>
      <w:r w:rsidRPr="00F43955">
        <w:rPr>
          <w:rFonts w:ascii="Times New Roman" w:hAnsi="Times New Roman"/>
          <w:szCs w:val="24"/>
        </w:rPr>
        <w:t>i</w:t>
      </w:r>
      <w:proofErr w:type="spellEnd"/>
      <w:r w:rsidRPr="00F43955">
        <w:rPr>
          <w:rFonts w:ascii="Times New Roman" w:hAnsi="Times New Roman"/>
          <w:szCs w:val="24"/>
        </w:rPr>
        <w:t xml:space="preserve">) assign, mortgage, pledge or otherwise collaterally assign its interests in the Contract Agreement and the System to any Financing Party, (ii) assign the Contract Agreement and the System to any entity through which Lessor is obtaining </w:t>
      </w:r>
      <w:r w:rsidRPr="00F43955">
        <w:rPr>
          <w:rFonts w:ascii="Times New Roman" w:hAnsi="Times New Roman"/>
          <w:szCs w:val="24"/>
        </w:rPr>
        <w:lastRenderedPageBreak/>
        <w:t>financing or capital for the System. However, any assignment of Lessor’s right under the Contract Agreement, shall not result in any change to Lessee’s rights and obligations under the Contract Agreement.</w:t>
      </w:r>
      <w:r w:rsidR="00C50216">
        <w:rPr>
          <w:rFonts w:ascii="Times New Roman" w:hAnsi="Times New Roman"/>
          <w:szCs w:val="24"/>
        </w:rPr>
        <w:t xml:space="preserve"> </w:t>
      </w:r>
      <w:r w:rsidRPr="00F43955">
        <w:rPr>
          <w:rFonts w:ascii="Times New Roman" w:hAnsi="Times New Roman"/>
          <w:szCs w:val="24"/>
        </w:rPr>
        <w:t>The Contract Agreement shall be binding on and inure to the benefit of the successors and permitted assignees.</w:t>
      </w:r>
      <w:bookmarkEnd w:id="212"/>
      <w:bookmarkEnd w:id="213"/>
      <w:r w:rsidRPr="00F43955">
        <w:rPr>
          <w:rFonts w:ascii="Times New Roman" w:hAnsi="Times New Roman"/>
          <w:szCs w:val="24"/>
        </w:rPr>
        <w:t xml:space="preserve"> </w:t>
      </w:r>
      <w:bookmarkStart w:id="214" w:name="_Toc121407901"/>
      <w:bookmarkStart w:id="215" w:name="_Toc121411228"/>
    </w:p>
    <w:p w14:paraId="6CB31FED" w14:textId="77777777" w:rsidR="004672B8" w:rsidRPr="007F1740" w:rsidRDefault="004672B8" w:rsidP="004E5EB6">
      <w:pPr>
        <w:pStyle w:val="ListParagraph"/>
        <w:spacing w:after="0"/>
        <w:ind w:left="1440"/>
        <w:jc w:val="both"/>
        <w:rPr>
          <w:rFonts w:ascii="Times New Roman" w:hAnsi="Times New Roman"/>
          <w:b/>
          <w:sz w:val="15"/>
          <w:szCs w:val="24"/>
          <w:u w:val="single"/>
        </w:rPr>
      </w:pPr>
    </w:p>
    <w:p w14:paraId="0BF0909E" w14:textId="54C2B63E" w:rsidR="00291CDC"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Financing:</w:t>
      </w:r>
      <w:r w:rsidRPr="00F43955">
        <w:rPr>
          <w:rFonts w:ascii="Times New Roman" w:hAnsi="Times New Roman"/>
          <w:szCs w:val="24"/>
        </w:rPr>
        <w:t xml:space="preserve"> The Parties acknowledge that Lessor may obtain construction and long-term financing or other credit support from one or more Financing Parties.  “</w:t>
      </w:r>
      <w:r w:rsidRPr="00F43955">
        <w:rPr>
          <w:rFonts w:ascii="Times New Roman" w:hAnsi="Times New Roman"/>
          <w:b/>
          <w:szCs w:val="24"/>
        </w:rPr>
        <w:t>Financing Parties</w:t>
      </w:r>
      <w:r w:rsidRPr="00F43955">
        <w:rPr>
          <w:rFonts w:ascii="Times New Roman" w:hAnsi="Times New Roman"/>
          <w:szCs w:val="24"/>
        </w:rPr>
        <w:t xml:space="preserve">” means person or persons providing construction or permanent financing to Lessor in connection with construction, ownership, operation and maintenance of the System.  In connection with an assignment pursuant to </w:t>
      </w:r>
      <w:r w:rsidRPr="00F43955">
        <w:rPr>
          <w:rFonts w:ascii="Times New Roman" w:hAnsi="Times New Roman"/>
          <w:szCs w:val="24"/>
          <w:u w:val="single"/>
        </w:rPr>
        <w:t>Section 16</w:t>
      </w:r>
      <w:r w:rsidRPr="00F43955">
        <w:rPr>
          <w:rFonts w:ascii="Times New Roman" w:hAnsi="Times New Roman"/>
          <w:szCs w:val="24"/>
        </w:rPr>
        <w:t>, Lessee agrees to execute any consent, estoppel or acknowledgement in form and substance reasonably acceptable to such Financing Parties.</w:t>
      </w:r>
      <w:bookmarkEnd w:id="214"/>
      <w:bookmarkEnd w:id="215"/>
    </w:p>
    <w:p w14:paraId="26E8C003" w14:textId="77777777" w:rsidR="00291CDC" w:rsidRPr="007F1740" w:rsidRDefault="00291CDC" w:rsidP="004E5EB6">
      <w:pPr>
        <w:pStyle w:val="ListParagraph"/>
        <w:spacing w:after="0"/>
        <w:jc w:val="both"/>
        <w:rPr>
          <w:rFonts w:ascii="Times New Roman" w:hAnsi="Times New Roman"/>
          <w:sz w:val="15"/>
          <w:szCs w:val="24"/>
        </w:rPr>
      </w:pPr>
    </w:p>
    <w:p w14:paraId="3A8FF5D6" w14:textId="77777777" w:rsidR="004672B8"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Confidentiality and Publicity:</w:t>
      </w:r>
      <w:bookmarkStart w:id="216" w:name="_Toc121407903"/>
      <w:bookmarkStart w:id="217" w:name="_Toc121411230"/>
    </w:p>
    <w:p w14:paraId="308D00D7" w14:textId="77777777" w:rsidR="004672B8" w:rsidRPr="007F1740" w:rsidRDefault="004672B8" w:rsidP="004E5EB6">
      <w:pPr>
        <w:pStyle w:val="ListParagraph"/>
        <w:spacing w:after="0"/>
        <w:jc w:val="both"/>
        <w:rPr>
          <w:rFonts w:ascii="Times New Roman" w:hAnsi="Times New Roman"/>
          <w:b/>
          <w:sz w:val="15"/>
          <w:szCs w:val="24"/>
          <w:u w:val="single"/>
        </w:rPr>
      </w:pPr>
    </w:p>
    <w:p w14:paraId="098E5660" w14:textId="77777777" w:rsidR="004672B8"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Confidentiality:</w:t>
      </w:r>
      <w:r w:rsidRPr="00F43955">
        <w:rPr>
          <w:rFonts w:ascii="Times New Roman" w:hAnsi="Times New Roman"/>
          <w:szCs w:val="24"/>
        </w:rPr>
        <w:t xml:space="preserve"> If either Party provides confidential information, including business plans, strategies, financial information, proprietary, patented, licensed, copyrighted or trademarked information, and/or technical information regarding the design, operation and maintenance of the System or of Lessee’s business (“</w:t>
      </w:r>
      <w:r w:rsidRPr="00F43955">
        <w:rPr>
          <w:rFonts w:ascii="Times New Roman" w:hAnsi="Times New Roman"/>
          <w:b/>
          <w:szCs w:val="24"/>
        </w:rPr>
        <w:t>Confidential</w:t>
      </w:r>
      <w:r w:rsidRPr="00F43955">
        <w:rPr>
          <w:rFonts w:ascii="Times New Roman" w:hAnsi="Times New Roman"/>
          <w:szCs w:val="24"/>
        </w:rPr>
        <w:t xml:space="preserve"> </w:t>
      </w:r>
      <w:r w:rsidRPr="00F43955">
        <w:rPr>
          <w:rFonts w:ascii="Times New Roman" w:hAnsi="Times New Roman"/>
          <w:b/>
          <w:szCs w:val="24"/>
        </w:rPr>
        <w:t>Information</w:t>
      </w:r>
      <w:r w:rsidRPr="00F43955">
        <w:rPr>
          <w:rFonts w:ascii="Times New Roman" w:hAnsi="Times New Roman"/>
          <w:szCs w:val="24"/>
        </w:rPr>
        <w:t>”) to the other or, if in the course of performing under the Contract Agreement  or negotiating the Contract Agreement  a Party learns Confidential Information regarding the facilities or plans of the other, the receiving Party shall (a) protect the Confidential Information from disclosure to third parties with the same degree of care accorded its own confidential and proprietary information, and (b) refrain from using such Confidential Information, except in the negotiation and performance of the Contract Agreement , including but not limited to obtaining financing for the System.  Notwithstanding the above, a Party may provide such Confidential Information to its, officers, directors, members, managers, employees, agents, contractors and consultants (collectively, “</w:t>
      </w:r>
      <w:r w:rsidRPr="00F43955">
        <w:rPr>
          <w:rFonts w:ascii="Times New Roman" w:hAnsi="Times New Roman"/>
          <w:b/>
          <w:szCs w:val="24"/>
        </w:rPr>
        <w:t>Representatives</w:t>
      </w:r>
      <w:r w:rsidRPr="00F43955">
        <w:rPr>
          <w:rFonts w:ascii="Times New Roman" w:hAnsi="Times New Roman"/>
          <w:szCs w:val="24"/>
        </w:rPr>
        <w:t xml:space="preserve">”), and affiliates, lenders, and potential assignees of the Contract </w:t>
      </w:r>
      <w:proofErr w:type="gramStart"/>
      <w:r w:rsidRPr="00F43955">
        <w:rPr>
          <w:rFonts w:ascii="Times New Roman" w:hAnsi="Times New Roman"/>
          <w:szCs w:val="24"/>
        </w:rPr>
        <w:t>Agreement  (</w:t>
      </w:r>
      <w:proofErr w:type="gramEnd"/>
      <w:r w:rsidRPr="00F43955">
        <w:rPr>
          <w:rFonts w:ascii="Times New Roman" w:hAnsi="Times New Roman"/>
          <w:szCs w:val="24"/>
        </w:rPr>
        <w:t>provided and on condition that such potential assignees be bound by a written agreement or legal obligation restricting use and disclosure of Confidential Information). Each such recipient of Confidential Information shall be informed by the Party disclosing Confidential Information of its confidential nature and shall be directed to treat such information confidentially and shall agree to abide by these provisions.  In any event, each Party shall be liable (with respect to the other Party) for any breach of this provision by any entity to whom that Party improperly discloses Confidential Information.</w:t>
      </w:r>
      <w:bookmarkEnd w:id="216"/>
      <w:bookmarkEnd w:id="217"/>
      <w:r w:rsidRPr="00F43955">
        <w:rPr>
          <w:rFonts w:ascii="Times New Roman" w:hAnsi="Times New Roman"/>
          <w:szCs w:val="24"/>
        </w:rPr>
        <w:t xml:space="preserve">  </w:t>
      </w:r>
      <w:bookmarkStart w:id="218" w:name="_Toc121407904"/>
      <w:bookmarkStart w:id="219" w:name="_Toc121411231"/>
    </w:p>
    <w:p w14:paraId="374A0B54" w14:textId="77777777" w:rsidR="004672B8" w:rsidRPr="007F1740" w:rsidRDefault="004672B8" w:rsidP="004E5EB6">
      <w:pPr>
        <w:pStyle w:val="ListParagraph"/>
        <w:spacing w:after="0"/>
        <w:ind w:left="1440"/>
        <w:jc w:val="both"/>
        <w:rPr>
          <w:rFonts w:ascii="Times New Roman" w:hAnsi="Times New Roman"/>
          <w:b/>
          <w:sz w:val="15"/>
          <w:szCs w:val="24"/>
          <w:u w:val="single"/>
        </w:rPr>
      </w:pPr>
    </w:p>
    <w:p w14:paraId="7D9CFF7A" w14:textId="349445E4" w:rsidR="00291CDC"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Permitted Disclosures:</w:t>
      </w:r>
      <w:r w:rsidRPr="00F43955">
        <w:rPr>
          <w:rFonts w:ascii="Times New Roman" w:hAnsi="Times New Roman"/>
          <w:szCs w:val="24"/>
        </w:rPr>
        <w:t xml:space="preserve">  Notwithstanding any other provision in the Contract Agreement , neither Party shall be required to hold confidential any information that (</w:t>
      </w:r>
      <w:proofErr w:type="spellStart"/>
      <w:r w:rsidRPr="00F43955">
        <w:rPr>
          <w:rFonts w:ascii="Times New Roman" w:hAnsi="Times New Roman"/>
          <w:szCs w:val="24"/>
        </w:rPr>
        <w:t>i</w:t>
      </w:r>
      <w:proofErr w:type="spellEnd"/>
      <w:r w:rsidRPr="00F43955">
        <w:rPr>
          <w:rFonts w:ascii="Times New Roman" w:hAnsi="Times New Roman"/>
          <w:szCs w:val="24"/>
        </w:rPr>
        <w:t xml:space="preserve">) becomes publicly available other than through the receiving Party, (ii) is required to be disclosed to a Governmental Authority under applicable law or pursuant to a validly issued subpoena (but a receiving Party subject to any such requirement shall promptly notify the disclosing Party of such requirement to the extent permitted by applicable law), (iii) is independently developed by the receiving Party or (iv) becomes available to the receiving Party without restriction from a third party under no obligation of confidentiality.  If disclosure of </w:t>
      </w:r>
      <w:r w:rsidRPr="00F43955">
        <w:rPr>
          <w:rFonts w:ascii="Times New Roman" w:hAnsi="Times New Roman"/>
          <w:szCs w:val="24"/>
        </w:rPr>
        <w:lastRenderedPageBreak/>
        <w:t>information is required by a Governmental Authority, the disclosing Party shall, to the extent permitted by applicable law, notify the other Party of such required disclosure promptly upon becoming aware of such required disclosure and shall cooperate with the other Party in efforts to limit the disclosure to the maximum extent permitted by law.</w:t>
      </w:r>
      <w:bookmarkEnd w:id="218"/>
      <w:bookmarkEnd w:id="219"/>
    </w:p>
    <w:p w14:paraId="0B01ED53" w14:textId="77777777" w:rsidR="00291CDC" w:rsidRPr="007F1740" w:rsidRDefault="00291CDC" w:rsidP="004E5EB6">
      <w:pPr>
        <w:pStyle w:val="ListParagraph"/>
        <w:spacing w:after="0"/>
        <w:jc w:val="both"/>
        <w:rPr>
          <w:rFonts w:ascii="Times New Roman" w:hAnsi="Times New Roman"/>
          <w:b/>
          <w:sz w:val="15"/>
          <w:szCs w:val="24"/>
          <w:u w:val="single"/>
        </w:rPr>
      </w:pPr>
    </w:p>
    <w:p w14:paraId="1199C81F" w14:textId="77777777" w:rsidR="004672B8" w:rsidRPr="00F43955" w:rsidRDefault="00291CDC" w:rsidP="004E5EB6">
      <w:pPr>
        <w:pStyle w:val="ListParagraph"/>
        <w:numPr>
          <w:ilvl w:val="0"/>
          <w:numId w:val="18"/>
        </w:numPr>
        <w:spacing w:after="0"/>
        <w:jc w:val="both"/>
        <w:rPr>
          <w:rFonts w:ascii="Times New Roman" w:hAnsi="Times New Roman"/>
          <w:b/>
          <w:sz w:val="24"/>
          <w:szCs w:val="24"/>
          <w:u w:val="single"/>
        </w:rPr>
      </w:pPr>
      <w:r w:rsidRPr="00F43955">
        <w:rPr>
          <w:rFonts w:ascii="Times New Roman" w:hAnsi="Times New Roman"/>
          <w:b/>
          <w:sz w:val="24"/>
          <w:szCs w:val="24"/>
          <w:u w:val="single"/>
        </w:rPr>
        <w:t>Miscellaneous Provisions:</w:t>
      </w:r>
      <w:bookmarkStart w:id="220" w:name="_Toc121407906"/>
      <w:bookmarkStart w:id="221" w:name="_Toc121411233"/>
    </w:p>
    <w:p w14:paraId="15EC2456" w14:textId="77777777" w:rsidR="004672B8" w:rsidRPr="007F1740" w:rsidRDefault="004672B8" w:rsidP="004E5EB6">
      <w:pPr>
        <w:pStyle w:val="ListParagraph"/>
        <w:spacing w:after="0"/>
        <w:jc w:val="both"/>
        <w:rPr>
          <w:rFonts w:ascii="Times New Roman" w:hAnsi="Times New Roman"/>
          <w:b/>
          <w:sz w:val="15"/>
          <w:szCs w:val="24"/>
          <w:u w:val="single"/>
        </w:rPr>
      </w:pPr>
    </w:p>
    <w:p w14:paraId="55CBE244" w14:textId="77777777" w:rsidR="004672B8" w:rsidRPr="00F43955" w:rsidRDefault="00291CDC" w:rsidP="004E5EB6">
      <w:pPr>
        <w:pStyle w:val="ListParagraph"/>
        <w:numPr>
          <w:ilvl w:val="1"/>
          <w:numId w:val="18"/>
        </w:numPr>
        <w:spacing w:after="0"/>
        <w:jc w:val="both"/>
        <w:rPr>
          <w:rFonts w:ascii="Times New Roman" w:hAnsi="Times New Roman"/>
          <w:b/>
          <w:szCs w:val="24"/>
          <w:u w:val="single"/>
        </w:rPr>
      </w:pPr>
      <w:r w:rsidRPr="00F43955">
        <w:rPr>
          <w:rFonts w:ascii="Times New Roman" w:hAnsi="Times New Roman"/>
          <w:b/>
          <w:sz w:val="24"/>
          <w:szCs w:val="24"/>
          <w:u w:val="single"/>
        </w:rPr>
        <w:t>Governing Law:</w:t>
      </w:r>
      <w:r w:rsidRPr="00F43955">
        <w:rPr>
          <w:rFonts w:ascii="Times New Roman" w:hAnsi="Times New Roman"/>
          <w:szCs w:val="24"/>
        </w:rPr>
        <w:t xml:space="preserve"> This Contract Agreement shall be governed by, and interpreted and construed in accordance with, the laws of Pakistan.</w:t>
      </w:r>
      <w:bookmarkStart w:id="222" w:name="_Toc121407907"/>
      <w:bookmarkStart w:id="223" w:name="_Toc121411234"/>
      <w:bookmarkEnd w:id="220"/>
      <w:bookmarkEnd w:id="221"/>
    </w:p>
    <w:sectPr w:rsidR="004D0731" w:rsidRPr="00F43955" w:rsidSect="00B024D2">
      <w:footerReference w:type="default" r:id="rId28"/>
      <w:footerReference w:type="first" r:id="rId29"/>
      <w:pgSz w:w="11909" w:h="16834"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0E63A" w14:textId="77777777" w:rsidR="00D01429" w:rsidRDefault="00D01429">
      <w:r>
        <w:separator/>
      </w:r>
    </w:p>
  </w:endnote>
  <w:endnote w:type="continuationSeparator" w:id="0">
    <w:p w14:paraId="4D7E12DD" w14:textId="77777777" w:rsidR="00D01429" w:rsidRDefault="00D01429">
      <w:r>
        <w:continuationSeparator/>
      </w:r>
    </w:p>
  </w:endnote>
  <w:endnote w:type="continuationNotice" w:id="1">
    <w:p w14:paraId="2A251168" w14:textId="77777777" w:rsidR="00D01429" w:rsidRDefault="00D014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quare721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F02D7" w14:textId="77777777" w:rsidR="0074514C" w:rsidRPr="00E200A9" w:rsidRDefault="0074514C" w:rsidP="00906306">
    <w:pPr>
      <w:pStyle w:val="Footer"/>
      <w:framePr w:wrap="around" w:vAnchor="text" w:hAnchor="margin" w:xAlign="center" w:y="1"/>
      <w:rPr>
        <w:rStyle w:val="PageNumber"/>
        <w:rFonts w:ascii="Times New Roman" w:hAnsi="Times New Roman"/>
      </w:rPr>
    </w:pPr>
    <w:r w:rsidRPr="00E200A9">
      <w:rPr>
        <w:rStyle w:val="PageNumber"/>
        <w:rFonts w:ascii="Times New Roman" w:hAnsi="Times New Roman"/>
      </w:rPr>
      <w:t>(</w:t>
    </w:r>
    <w:r w:rsidRPr="00E200A9">
      <w:rPr>
        <w:rStyle w:val="PageNumber"/>
        <w:rFonts w:ascii="Times New Roman" w:hAnsi="Times New Roman"/>
      </w:rPr>
      <w:fldChar w:fldCharType="begin"/>
    </w:r>
    <w:r w:rsidRPr="00E200A9">
      <w:rPr>
        <w:rStyle w:val="PageNumber"/>
        <w:rFonts w:ascii="Times New Roman" w:hAnsi="Times New Roman"/>
      </w:rPr>
      <w:instrText xml:space="preserve">PAGE  </w:instrText>
    </w:r>
    <w:r w:rsidRPr="00E200A9">
      <w:rPr>
        <w:rStyle w:val="PageNumber"/>
        <w:rFonts w:ascii="Times New Roman" w:hAnsi="Times New Roman"/>
      </w:rPr>
      <w:fldChar w:fldCharType="separate"/>
    </w:r>
    <w:r>
      <w:rPr>
        <w:rStyle w:val="PageNumber"/>
        <w:rFonts w:ascii="Times New Roman" w:hAnsi="Times New Roman"/>
        <w:noProof/>
      </w:rPr>
      <w:t>4</w:t>
    </w:r>
    <w:r w:rsidRPr="00E200A9">
      <w:rPr>
        <w:rStyle w:val="PageNumber"/>
        <w:rFonts w:ascii="Times New Roman" w:hAnsi="Times New Roman"/>
      </w:rPr>
      <w:fldChar w:fldCharType="end"/>
    </w:r>
    <w:r w:rsidRPr="00E200A9">
      <w:rPr>
        <w:rStyle w:val="PageNumber"/>
        <w:rFonts w:ascii="Times New Roman" w:hAnsi="Times New Roman"/>
      </w:rPr>
      <w:t>)</w:t>
    </w:r>
  </w:p>
  <w:p w14:paraId="516CE33F" w14:textId="77777777" w:rsidR="0074514C" w:rsidRDefault="007451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255239"/>
      <w:docPartObj>
        <w:docPartGallery w:val="Page Numbers (Bottom of Page)"/>
        <w:docPartUnique/>
      </w:docPartObj>
    </w:sdtPr>
    <w:sdtEndPr/>
    <w:sdtContent>
      <w:p w14:paraId="71EAFBE0" w14:textId="77777777" w:rsidR="0074514C" w:rsidRDefault="0074514C">
        <w:pPr>
          <w:pStyle w:val="Footer"/>
        </w:pPr>
        <w:r>
          <w:rPr>
            <w:noProof/>
          </w:rPr>
          <mc:AlternateContent>
            <mc:Choice Requires="wpg">
              <w:drawing>
                <wp:anchor distT="0" distB="0" distL="114300" distR="114300" simplePos="0" relativeHeight="251655168" behindDoc="0" locked="0" layoutInCell="1" allowOverlap="1" wp14:anchorId="64B06CBA" wp14:editId="18B72D51">
                  <wp:simplePos x="0" y="0"/>
                  <wp:positionH relativeFrom="page">
                    <wp:align>center</wp:align>
                  </wp:positionH>
                  <wp:positionV relativeFrom="bottomMargin">
                    <wp:align>center</wp:align>
                  </wp:positionV>
                  <wp:extent cx="7781925" cy="190500"/>
                  <wp:effectExtent l="9525" t="9525" r="9525" b="0"/>
                  <wp:wrapNone/>
                  <wp:docPr id="64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43"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DF111" w14:textId="77777777" w:rsidR="0074514C" w:rsidRDefault="0074514C">
                                <w:pPr>
                                  <w:jc w:val="center"/>
                                </w:pPr>
                                <w:r>
                                  <w:fldChar w:fldCharType="begin"/>
                                </w:r>
                                <w:r>
                                  <w:instrText xml:space="preserve"> PAGE    \* MERGEFORMAT </w:instrText>
                                </w:r>
                                <w:r>
                                  <w:fldChar w:fldCharType="separate"/>
                                </w:r>
                                <w:r w:rsidRPr="0048615A">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644" name="Group 31"/>
                          <wpg:cNvGrpSpPr>
                            <a:grpSpLocks/>
                          </wpg:cNvGrpSpPr>
                          <wpg:grpSpPr bwMode="auto">
                            <a:xfrm flipH="1">
                              <a:off x="0" y="14970"/>
                              <a:ext cx="12255" cy="230"/>
                              <a:chOff x="-8" y="14978"/>
                              <a:chExt cx="12255" cy="230"/>
                            </a:xfrm>
                          </wpg:grpSpPr>
                          <wps:wsp>
                            <wps:cNvPr id="6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4B06CBA" id="Group 33" o:spid="_x0000_s1027" style="position:absolute;margin-left:0;margin-top:0;width:612.75pt;height:15pt;z-index:25165516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">
                  <v:shapetype id="_x0000_t202" coordsize="21600,21600" o:spt="202" path="m,l,21600r21600,l21600,xe">
                    <v:stroke joinstyle="miter"/>
                    <v:path gradientshapeok="t" o:connecttype="rect"/>
                  </v:shapetype>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s9xQAAANwAAAAPAAAAZHJzL2Rvd25yZXYueG1sRI9Ba8JA&#10;FITvBf/D8gre6qZVgo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HzLs9xQAAANwAAAAP&#10;AAAAAAAAAAAAAAAAAAcCAABkcnMvZG93bnJldi54bWxQSwUGAAAAAAMAAwC3AAAA+QIAAAAA&#10;" filled="f" stroked="f">
                    <v:textbox inset="0,0,0,0">
                      <w:txbxContent>
                        <w:p w14:paraId="69ADF111" w14:textId="77777777" w:rsidR="0074514C" w:rsidRDefault="0074514C">
                          <w:pPr>
                            <w:jc w:val="center"/>
                          </w:pPr>
                          <w:r>
                            <w:fldChar w:fldCharType="begin"/>
                          </w:r>
                          <w:r>
                            <w:instrText xml:space="preserve"> PAGE    \* MERGEFORMAT </w:instrText>
                          </w:r>
                          <w:r>
                            <w:fldChar w:fldCharType="separate"/>
                          </w:r>
                          <w:r w:rsidRPr="0048615A">
                            <w:rPr>
                              <w:noProof/>
                              <w:color w:val="8C8C8C" w:themeColor="background1" w:themeShade="8C"/>
                            </w:rPr>
                            <w:t>2</w:t>
                          </w:r>
                          <w:r>
                            <w:rPr>
                              <w:noProof/>
                              <w:color w:val="8C8C8C" w:themeColor="background1" w:themeShade="8C"/>
                            </w:rPr>
                            <w:fldChar w:fldCharType="end"/>
                          </w:r>
                        </w:p>
                      </w:txbxContent>
                    </v:textbox>
                  </v:shape>
                  <v:group 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" strokecolor="#a5a5a5"/>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AD11B" w14:textId="77777777" w:rsidR="0074514C" w:rsidRPr="00E200A9" w:rsidRDefault="0074514C" w:rsidP="00906306">
    <w:pPr>
      <w:pStyle w:val="Footer"/>
      <w:framePr w:wrap="around" w:vAnchor="text" w:hAnchor="margin" w:xAlign="center" w:y="1"/>
      <w:rPr>
        <w:rStyle w:val="PageNumber"/>
        <w:rFonts w:ascii="Times New Roman" w:hAnsi="Times New Roman"/>
      </w:rPr>
    </w:pPr>
    <w:r w:rsidRPr="00E200A9">
      <w:rPr>
        <w:rStyle w:val="PageNumber"/>
        <w:rFonts w:ascii="Times New Roman" w:hAnsi="Times New Roman"/>
      </w:rPr>
      <w:t>(</w:t>
    </w:r>
    <w:r w:rsidRPr="00E200A9">
      <w:rPr>
        <w:rStyle w:val="PageNumber"/>
        <w:rFonts w:ascii="Times New Roman" w:hAnsi="Times New Roman"/>
      </w:rPr>
      <w:fldChar w:fldCharType="begin"/>
    </w:r>
    <w:r w:rsidRPr="00E200A9">
      <w:rPr>
        <w:rStyle w:val="PageNumber"/>
        <w:rFonts w:ascii="Times New Roman" w:hAnsi="Times New Roman"/>
      </w:rPr>
      <w:instrText xml:space="preserve">PAGE  </w:instrText>
    </w:r>
    <w:r w:rsidRPr="00E200A9">
      <w:rPr>
        <w:rStyle w:val="PageNumber"/>
        <w:rFonts w:ascii="Times New Roman" w:hAnsi="Times New Roman"/>
      </w:rPr>
      <w:fldChar w:fldCharType="separate"/>
    </w:r>
    <w:r>
      <w:rPr>
        <w:rStyle w:val="PageNumber"/>
        <w:rFonts w:ascii="Times New Roman" w:hAnsi="Times New Roman"/>
        <w:noProof/>
      </w:rPr>
      <w:t>24</w:t>
    </w:r>
    <w:r w:rsidRPr="00E200A9">
      <w:rPr>
        <w:rStyle w:val="PageNumber"/>
        <w:rFonts w:ascii="Times New Roman" w:hAnsi="Times New Roman"/>
      </w:rPr>
      <w:fldChar w:fldCharType="end"/>
    </w:r>
    <w:r w:rsidRPr="00E200A9">
      <w:rPr>
        <w:rStyle w:val="PageNumber"/>
        <w:rFonts w:ascii="Times New Roman" w:hAnsi="Times New Roman"/>
      </w:rPr>
      <w:t>)</w:t>
    </w:r>
  </w:p>
  <w:p w14:paraId="2994A3D2" w14:textId="77777777" w:rsidR="0074514C" w:rsidRDefault="0074514C">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3F98D" w14:textId="77777777" w:rsidR="0074514C" w:rsidRPr="00A9340A" w:rsidRDefault="0074514C" w:rsidP="00A9340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759FE" w14:textId="77777777" w:rsidR="0074514C" w:rsidRDefault="0074514C" w:rsidP="00DE6A3E">
    <w:pPr>
      <w:pStyle w:val="Footer"/>
      <w:ind w:firstLine="7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B111" w14:textId="32571F3F" w:rsidR="0074514C" w:rsidRDefault="0074514C" w:rsidP="00DE6A3E">
    <w:pPr>
      <w:pStyle w:val="Footer"/>
      <w:ind w:firstLine="72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5CD9A" w14:textId="77777777" w:rsidR="0074514C" w:rsidRDefault="0074514C" w:rsidP="00DE6A3E">
    <w:pPr>
      <w:pStyle w:val="Footer"/>
      <w:ind w:firstLine="7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olor w:val="7F7F7F" w:themeColor="text1" w:themeTint="80"/>
        <w:sz w:val="22"/>
        <w:szCs w:val="22"/>
      </w:rPr>
      <w:id w:val="918289995"/>
      <w:docPartObj>
        <w:docPartGallery w:val="Page Numbers (Bottom of Page)"/>
        <w:docPartUnique/>
      </w:docPartObj>
    </w:sdtPr>
    <w:sdtEndPr/>
    <w:sdtContent>
      <w:p w14:paraId="7B060A20" w14:textId="0B7535B3" w:rsidR="0074514C" w:rsidRPr="009D0D71" w:rsidRDefault="0074514C">
        <w:pPr>
          <w:pStyle w:val="Footer"/>
          <w:rPr>
            <w:rFonts w:ascii="Arial Narrow" w:hAnsi="Arial Narrow"/>
            <w:color w:val="7F7F7F" w:themeColor="text1" w:themeTint="80"/>
            <w:sz w:val="22"/>
            <w:szCs w:val="22"/>
          </w:rPr>
        </w:pPr>
        <w:r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15584" behindDoc="0" locked="0" layoutInCell="1" allowOverlap="1" wp14:anchorId="07E447A1" wp14:editId="641321B6">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6"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C9526" w14:textId="2EBFDB3B"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15</w:t>
                                </w:r>
                                <w:r>
                                  <w:rPr>
                                    <w:noProof/>
                                    <w:color w:val="8C8C8C" w:themeColor="background1" w:themeShade="8C"/>
                                  </w:rPr>
                                  <w:fldChar w:fldCharType="end"/>
                                </w:r>
                              </w:p>
                            </w:txbxContent>
                          </wps:txbx>
                          <wps:bodyPr rot="0" vert="horz" wrap="square" lIns="0" tIns="0" rIns="0" bIns="0" anchor="t" anchorCtr="0" upright="1">
                            <a:noAutofit/>
                          </wps:bodyPr>
                        </wps:wsp>
                        <wpg:grpSp>
                          <wpg:cNvPr id="17" name="Group 31"/>
                          <wpg:cNvGrpSpPr>
                            <a:grpSpLocks/>
                          </wpg:cNvGrpSpPr>
                          <wpg:grpSpPr bwMode="auto">
                            <a:xfrm flipH="1">
                              <a:off x="0" y="14970"/>
                              <a:ext cx="12255" cy="230"/>
                              <a:chOff x="-8" y="14978"/>
                              <a:chExt cx="12255" cy="230"/>
                            </a:xfrm>
                          </wpg:grpSpPr>
                          <wps:wsp>
                            <wps:cNvPr id="1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7E447A1" id="Group 1" o:spid="_x0000_s1032" style="position:absolute;margin-left:0;margin-top:0;width:610.5pt;height:15pt;z-index:25171558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Jh+IZ96AwAAgAoAAA4AAAAAAAAAAAAAAAAALgIAAGRycy9lMm9Eb2MueG1s&#10;UEsBAi0AFAAGAAgAAAAhAPAtuOTbAAAABQEAAA8AAAAAAAAAAAAAAAAA1AUAAGRycy9kb3ducmV2&#10;LnhtbFBLBQYAAAAABAAEAPMAAADcBgAAAAA=&#10;">
                  <v:shapetype id="_x0000_t202" coordsize="21600,21600" o:spt="202" path="m,l,21600r21600,l21600,xe">
                    <v:stroke joinstyle="miter"/>
                    <v:path gradientshapeok="t" o:connecttype="rect"/>
                  </v:shapetype>
                  <v:shape id="Text Box 25" o:spid="_x0000_s10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B9C9526" w14:textId="2EBFDB3B"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15</w:t>
                          </w:r>
                          <w:r>
                            <w:rPr>
                              <w:noProof/>
                              <w:color w:val="8C8C8C" w:themeColor="background1" w:themeShade="8C"/>
                            </w:rPr>
                            <w:fldChar w:fldCharType="end"/>
                          </w:r>
                        </w:p>
                      </w:txbxContent>
                    </v:textbox>
                  </v:shape>
                  <v:group id="_x0000_s10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" strokecolor="#a5a5a5"/>
                    <v:shape id="AutoShape 28" o:spid="_x0000_s10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" adj="20904" strokecolor="#a5a5a5"/>
                  </v:group>
                  <w10:wrap anchorx="page" anchory="margin"/>
                </v:group>
              </w:pict>
            </mc:Fallback>
          </mc:AlternateContent>
        </w:r>
        <w:r>
          <w:rPr>
            <w:rFonts w:ascii="Arial Narrow" w:hAnsi="Arial Narrow"/>
            <w:color w:val="7F7F7F" w:themeColor="text1" w:themeTint="80"/>
            <w:sz w:val="22"/>
            <w:szCs w:val="22"/>
          </w:rPr>
          <w:t>Instructions to Bidders</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olor w:val="7F7F7F" w:themeColor="text1" w:themeTint="80"/>
        <w:sz w:val="22"/>
        <w:szCs w:val="22"/>
      </w:rPr>
      <w:id w:val="846363977"/>
      <w:docPartObj>
        <w:docPartGallery w:val="Page Numbers (Bottom of Page)"/>
        <w:docPartUnique/>
      </w:docPartObj>
    </w:sdtPr>
    <w:sdtEndPr/>
    <w:sdtContent>
      <w:p w14:paraId="1760F5B7" w14:textId="67FC6111" w:rsidR="0074514C" w:rsidRPr="00DA390E" w:rsidRDefault="00375492" w:rsidP="000F6570">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405346235"/>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2208" behindDoc="0" locked="0" layoutInCell="1" allowOverlap="1" wp14:anchorId="685D7BDF" wp14:editId="65660455">
                      <wp:simplePos x="0" y="0"/>
                      <wp:positionH relativeFrom="page">
                        <wp:align>center</wp:align>
                      </wp:positionH>
                      <wp:positionV relativeFrom="bottomMargin">
                        <wp:align>center</wp:align>
                      </wp:positionV>
                      <wp:extent cx="7753350" cy="190500"/>
                      <wp:effectExtent l="9525" t="9525" r="9525"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1B414" w14:textId="32BB5714" w:rsidR="0074514C" w:rsidRDefault="0074514C" w:rsidP="00CF7D2F"/>
                                </w:txbxContent>
                              </wps:txbx>
                              <wps:bodyPr rot="0" vert="horz" wrap="square" lIns="0" tIns="0" rIns="0" bIns="0" anchor="t" anchorCtr="0" upright="1">
                                <a:noAutofit/>
                              </wps:bodyPr>
                            </wps:wsp>
                            <wpg:grpSp>
                              <wpg:cNvPr id="23" name="Group 31"/>
                              <wpg:cNvGrpSpPr>
                                <a:grpSpLocks/>
                              </wpg:cNvGrpSpPr>
                              <wpg:grpSpPr bwMode="auto">
                                <a:xfrm flipH="1">
                                  <a:off x="0" y="14970"/>
                                  <a:ext cx="12255" cy="230"/>
                                  <a:chOff x="-8" y="14978"/>
                                  <a:chExt cx="12255" cy="230"/>
                                </a:xfrm>
                              </wpg:grpSpPr>
                              <wps:wsp>
                                <wps:cNvPr id="2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85D7BDF" id="Group 21" o:spid="_x0000_s1037" style="position:absolute;margin-left:0;margin-top:0;width:610.5pt;height:15pt;z-index:25174220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">
                      <v:shapetype id="_x0000_t202" coordsize="21600,21600" o:spt="202" path="m,l,21600r21600,l21600,xe">
                        <v:stroke joinstyle="miter"/>
                        <v:path gradientshapeok="t" o:connecttype="rect"/>
                      </v:shapetype>
                      <v:shape id="Text Box 25" o:spid="_x0000_s103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2E1B414" w14:textId="32BB5714" w:rsidR="0074514C" w:rsidRDefault="0074514C" w:rsidP="00CF7D2F"/>
                          </w:txbxContent>
                        </v:textbox>
                      </v:shape>
                      <v:group id="_x0000_s103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" strokecolor="#a5a5a5"/>
                        <v:shape id="AutoShape 28" o:spid="_x0000_s104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" adj="20904" strokecolor="#a5a5a5"/>
                      </v:group>
                      <w10:wrap anchorx="page" anchory="margin"/>
                    </v:group>
                  </w:pict>
                </mc:Fallback>
              </mc:AlternateContent>
            </w:r>
            <w:r w:rsidR="0074514C">
              <w:rPr>
                <w:rFonts w:ascii="Arial Narrow" w:hAnsi="Arial Narrow"/>
                <w:color w:val="7F7F7F" w:themeColor="text1" w:themeTint="80"/>
                <w:sz w:val="22"/>
                <w:szCs w:val="22"/>
              </w:rPr>
              <w:t>Bidding Data</w:t>
            </w:r>
          </w:sdtContent>
        </w:sdt>
        <w:r w:rsidR="0074514C" w:rsidRPr="00587DC2">
          <w:rPr>
            <w:rFonts w:ascii="Arial Narrow" w:hAnsi="Arial Narrow"/>
            <w:noProof/>
            <w:color w:val="7F7F7F" w:themeColor="text1" w:themeTint="80"/>
            <w:sz w:val="22"/>
            <w:szCs w:val="22"/>
          </w:rPr>
          <mc:AlternateContent>
            <mc:Choice Requires="wpg">
              <w:drawing>
                <wp:anchor distT="0" distB="0" distL="114300" distR="114300" simplePos="0" relativeHeight="251736064" behindDoc="0" locked="0" layoutInCell="1" allowOverlap="1" wp14:anchorId="57B36532" wp14:editId="3FC36909">
                  <wp:simplePos x="0" y="0"/>
                  <wp:positionH relativeFrom="page">
                    <wp:align>center</wp:align>
                  </wp:positionH>
                  <wp:positionV relativeFrom="bottomMargin">
                    <wp:align>center</wp:align>
                  </wp:positionV>
                  <wp:extent cx="7753350" cy="190500"/>
                  <wp:effectExtent l="9525" t="9525" r="952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E21BB" w14:textId="1CD4E81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17</w:t>
                                </w:r>
                                <w:r>
                                  <w:rPr>
                                    <w:noProof/>
                                    <w:color w:val="8C8C8C" w:themeColor="background1" w:themeShade="8C"/>
                                  </w:rPr>
                                  <w:fldChar w:fldCharType="end"/>
                                </w:r>
                              </w:p>
                            </w:txbxContent>
                          </wps:txbx>
                          <wps:bodyPr rot="0" vert="horz" wrap="square" lIns="0" tIns="0" rIns="0" bIns="0" anchor="t" anchorCtr="0" upright="1">
                            <a:noAutofit/>
                          </wps:bodyPr>
                        </wps:wsp>
                        <wpg:grpSp>
                          <wpg:cNvPr id="4" name="Group 31"/>
                          <wpg:cNvGrpSpPr>
                            <a:grpSpLocks/>
                          </wpg:cNvGrpSpPr>
                          <wpg:grpSpPr bwMode="auto">
                            <a:xfrm flipH="1">
                              <a:off x="0" y="14970"/>
                              <a:ext cx="12255" cy="230"/>
                              <a:chOff x="-8" y="14978"/>
                              <a:chExt cx="12255" cy="230"/>
                            </a:xfrm>
                          </wpg:grpSpPr>
                          <wps:wsp>
                            <wps:cNvPr id="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7B36532" id="Group 2" o:spid="_x0000_s1042" style="position:absolute;margin-left:0;margin-top:0;width:610.5pt;height:15pt;z-index:2517360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">
                  <v:shape id="Text Box 25" o:spid="_x0000_s104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183E21BB" w14:textId="1CD4E81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17</w:t>
                          </w:r>
                          <w:r>
                            <w:rPr>
                              <w:noProof/>
                              <w:color w:val="8C8C8C" w:themeColor="background1" w:themeShade="8C"/>
                            </w:rPr>
                            <w:fldChar w:fldCharType="end"/>
                          </w:r>
                        </w:p>
                      </w:txbxContent>
                    </v:textbox>
                  </v:shape>
                  <v:group id="_x0000_s104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 id="AutoShape 27" o:spid="_x0000_s104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" strokecolor="#a5a5a5"/>
                    <v:shape id="AutoShape 28" o:spid="_x0000_s104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" adj="20904" strokecolor="#a5a5a5"/>
                  </v:group>
                  <w10:wrap anchorx="page" anchory="margin"/>
                </v:group>
              </w:pict>
            </mc:Fallback>
          </mc:AlternateConten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4014E" w14:textId="77777777" w:rsidR="0074514C" w:rsidRDefault="0074514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7209656"/>
      <w:docPartObj>
        <w:docPartGallery w:val="Page Numbers (Bottom of Page)"/>
        <w:docPartUnique/>
      </w:docPartObj>
    </w:sdtPr>
    <w:sdtEndPr/>
    <w:sdtContent>
      <w:p w14:paraId="549A07D8" w14:textId="122ACCDB" w:rsidR="0074514C" w:rsidRPr="003D38F4" w:rsidRDefault="00375492">
        <w:pPr>
          <w:pStyle w:val="Footer"/>
        </w:pPr>
        <w:sdt>
          <w:sdtPr>
            <w:rPr>
              <w:rFonts w:ascii="Arial Narrow" w:hAnsi="Arial Narrow"/>
              <w:color w:val="7F7F7F" w:themeColor="text1" w:themeTint="80"/>
              <w:sz w:val="22"/>
              <w:szCs w:val="22"/>
            </w:rPr>
            <w:id w:val="-726837169"/>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0640" behindDoc="0" locked="0" layoutInCell="1" allowOverlap="1" wp14:anchorId="412FFB7F" wp14:editId="46A16466">
                      <wp:simplePos x="0" y="0"/>
                      <wp:positionH relativeFrom="page">
                        <wp:align>center</wp:align>
                      </wp:positionH>
                      <wp:positionV relativeFrom="bottomMargin">
                        <wp:align>center</wp:align>
                      </wp:positionV>
                      <wp:extent cx="7753350" cy="190500"/>
                      <wp:effectExtent l="9525" t="9525" r="9525" b="0"/>
                      <wp:wrapNone/>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7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BB43D" w14:textId="3137A230" w:rsidR="0074514C" w:rsidRDefault="0074514C" w:rsidP="00C141EA">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wps:txbx>
                              <wps:bodyPr rot="0" vert="horz" wrap="square" lIns="0" tIns="0" rIns="0" bIns="0" anchor="t" anchorCtr="0" upright="1">
                                <a:noAutofit/>
                              </wps:bodyPr>
                            </wps:wsp>
                            <wpg:grpSp>
                              <wpg:cNvPr id="680" name="Group 31"/>
                              <wpg:cNvGrpSpPr>
                                <a:grpSpLocks/>
                              </wpg:cNvGrpSpPr>
                              <wpg:grpSpPr bwMode="auto">
                                <a:xfrm flipH="1">
                                  <a:off x="0" y="14970"/>
                                  <a:ext cx="12255" cy="230"/>
                                  <a:chOff x="-8" y="14978"/>
                                  <a:chExt cx="12255" cy="230"/>
                                </a:xfrm>
                              </wpg:grpSpPr>
                              <wps:wsp>
                                <wps:cNvPr id="68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12FFB7F" id="Group 678" o:spid="_x0000_s1047" style="position:absolute;margin-left:0;margin-top:0;width:610.5pt;height:15pt;z-index:25176064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">
                      <v:shapetype id="_x0000_t202" coordsize="21600,21600" o:spt="202" path="m,l,21600r21600,l21600,xe">
                        <v:stroke joinstyle="miter"/>
                        <v:path gradientshapeok="t" o:connecttype="rect"/>
                      </v:shapetype>
                      <v:shape id="Text Box 25" o:spid="_x0000_s104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11DBB43D" w14:textId="3137A230" w:rsidR="0074514C" w:rsidRDefault="0074514C" w:rsidP="00C141EA">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v:textbox>
                      </v:shape>
                      <v:group id="_x0000_s104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5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" strokecolor="#a5a5a5"/>
                        <v:shape id="AutoShape 28" o:spid="_x0000_s105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" adj="20904" strokecolor="#a5a5a5"/>
                      </v:group>
                      <w10:wrap anchorx="page" anchory="margin"/>
                    </v:group>
                  </w:pict>
                </mc:Fallback>
              </mc:AlternateContent>
            </w:r>
            <w:r w:rsidR="0074514C">
              <w:rPr>
                <w:rFonts w:ascii="Arial Narrow" w:hAnsi="Arial Narrow"/>
                <w:color w:val="7F7F7F" w:themeColor="text1" w:themeTint="80"/>
                <w:sz w:val="22"/>
                <w:szCs w:val="22"/>
              </w:rPr>
              <w:t>Bidding Data</w:t>
            </w:r>
          </w:sdtContent>
        </w:sdt>
        <w:r w:rsidR="0074514C">
          <w:rPr>
            <w:noProof/>
          </w:rPr>
          <w:t xml:space="preserve"> </w:t>
        </w:r>
        <w:r w:rsidR="0074514C">
          <w:rPr>
            <w:noProof/>
          </w:rPr>
          <mc:AlternateContent>
            <mc:Choice Requires="wpg">
              <w:drawing>
                <wp:anchor distT="0" distB="0" distL="114300" distR="114300" simplePos="0" relativeHeight="251740160" behindDoc="0" locked="0" layoutInCell="1" allowOverlap="1" wp14:anchorId="5C220111" wp14:editId="389566A3">
                  <wp:simplePos x="0" y="0"/>
                  <wp:positionH relativeFrom="page">
                    <wp:align>center</wp:align>
                  </wp:positionH>
                  <wp:positionV relativeFrom="bottomMargin">
                    <wp:align>center</wp:align>
                  </wp:positionV>
                  <wp:extent cx="7753350" cy="190500"/>
                  <wp:effectExtent l="9525" t="9525" r="9525"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FD081" w14:textId="7E108011"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wps:txbx>
                          <wps:bodyPr rot="0" vert="horz" wrap="square" lIns="0" tIns="0" rIns="0" bIns="0" anchor="t" anchorCtr="0" upright="1">
                            <a:noAutofit/>
                          </wps:bodyPr>
                        </wps:wsp>
                        <wpg:grpSp>
                          <wpg:cNvPr id="14" name="Group 31"/>
                          <wpg:cNvGrpSpPr>
                            <a:grpSpLocks/>
                          </wpg:cNvGrpSpPr>
                          <wpg:grpSpPr bwMode="auto">
                            <a:xfrm flipH="1">
                              <a:off x="0" y="14970"/>
                              <a:ext cx="12255" cy="230"/>
                              <a:chOff x="-8" y="14978"/>
                              <a:chExt cx="12255" cy="230"/>
                            </a:xfrm>
                          </wpg:grpSpPr>
                          <wps:wsp>
                            <wps:cNvPr id="1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C220111" id="Group 12" o:spid="_x0000_s1052" style="position:absolute;margin-left:0;margin-top:0;width:610.5pt;height:15pt;z-index:25174016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qSAVFHkDAACACgAADgAAAAAAAAAAAAAAAAAuAgAAZHJzL2Uyb0RvYy54bWxQ&#10;SwECLQAUAAYACAAAACEA8C245NsAAAAFAQAADwAAAAAAAAAAAAAAAADTBQAAZHJzL2Rvd25yZXYu&#10;eG1sUEsFBgAAAAAEAAQA8wAAANsGAAAAAA==&#10;">
                  <v:shape id="Text Box 25" o:spid="_x0000_s105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F8FD081" w14:textId="7E108011"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18</w:t>
                          </w:r>
                          <w:r>
                            <w:rPr>
                              <w:noProof/>
                              <w:color w:val="8C8C8C" w:themeColor="background1" w:themeShade="8C"/>
                            </w:rPr>
                            <w:fldChar w:fldCharType="end"/>
                          </w:r>
                        </w:p>
                      </w:txbxContent>
                    </v:textbox>
                  </v:shape>
                  <v:group id="_x0000_s105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shape id="AutoShape 27" o:spid="_x0000_s105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" strokecolor="#a5a5a5"/>
                    <v:shape id="AutoShape 28" o:spid="_x0000_s105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" adj="20904" strokecolor="#a5a5a5"/>
                  </v:group>
                  <w10:wrap anchorx="page" anchory="margin"/>
                </v:group>
              </w:pict>
            </mc:Fallback>
          </mc:AlternateContent>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922257379"/>
      <w:docPartObj>
        <w:docPartGallery w:val="Page Numbers (Bottom of Page)"/>
        <w:docPartUnique/>
      </w:docPartObj>
    </w:sdtPr>
    <w:sdtEndPr/>
    <w:sdtContent>
      <w:p w14:paraId="16A3C298" w14:textId="2841BE30" w:rsidR="0074514C" w:rsidRPr="000F6570" w:rsidRDefault="00375492" w:rsidP="000F6570">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14660700"/>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4256" behindDoc="0" locked="0" layoutInCell="1" allowOverlap="1" wp14:anchorId="135A2D3B" wp14:editId="568F3CED">
                      <wp:simplePos x="0" y="0"/>
                      <wp:positionH relativeFrom="page">
                        <wp:align>center</wp:align>
                      </wp:positionH>
                      <wp:positionV relativeFrom="bottomMargin">
                        <wp:align>center</wp:align>
                      </wp:positionV>
                      <wp:extent cx="7753350" cy="190500"/>
                      <wp:effectExtent l="9525" t="9525" r="9525"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0DFEC" w14:textId="559C01E3" w:rsidR="0074514C" w:rsidRDefault="0074514C" w:rsidP="000F6570">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wps:txbx>
                              <wps:bodyPr rot="0" vert="horz" wrap="square" lIns="0" tIns="0" rIns="0" bIns="0" anchor="t" anchorCtr="0" upright="1">
                                <a:noAutofit/>
                              </wps:bodyPr>
                            </wps:wsp>
                            <wpg:grpSp>
                              <wpg:cNvPr id="28" name="Group 31"/>
                              <wpg:cNvGrpSpPr>
                                <a:grpSpLocks/>
                              </wpg:cNvGrpSpPr>
                              <wpg:grpSpPr bwMode="auto">
                                <a:xfrm flipH="1">
                                  <a:off x="0" y="14970"/>
                                  <a:ext cx="12255" cy="230"/>
                                  <a:chOff x="-8" y="14978"/>
                                  <a:chExt cx="12255" cy="230"/>
                                </a:xfrm>
                              </wpg:grpSpPr>
                              <wps:wsp>
                                <wps:cNvPr id="2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35A2D3B" id="Group 26" o:spid="_x0000_s1057" style="position:absolute;margin-left:0;margin-top:0;width:610.5pt;height:15pt;z-index:25174425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2tA2DHwDAACA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05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C20DFEC" w14:textId="559C01E3" w:rsidR="0074514C" w:rsidRDefault="0074514C" w:rsidP="000F6570">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v:textbox>
                      </v:shape>
                      <v:group id="_x0000_s105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" strokecolor="#a5a5a5"/>
                        <v:shape id="AutoShape 28" o:spid="_x0000_s106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Ro7wgAAANsAAAAPAAAAZHJzL2Rvd25yZXYueG1sRE9Na8JA&#10;EL0L/Q/LCF6kbhpB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AHXRo7wgAAANsAAAAPAAAA&#10;AAAAAAAAAAAAAAcCAABkcnMvZG93bnJldi54bWxQSwUGAAAAAAMAAwC3AAAA9gIAAAAA&#10;" adj="20904" strokecolor="#a5a5a5"/>
                      </v:group>
                      <w10:wrap anchorx="page" anchory="margin"/>
                    </v:group>
                  </w:pict>
                </mc:Fallback>
              </mc:AlternateContent>
            </w:r>
            <w:r w:rsidR="0074514C">
              <w:rPr>
                <w:rFonts w:ascii="Arial Narrow" w:hAnsi="Arial Narrow"/>
                <w:noProof/>
                <w:color w:val="7F7F7F" w:themeColor="text1" w:themeTint="80"/>
                <w:sz w:val="22"/>
                <w:szCs w:val="22"/>
              </w:rPr>
              <w:t>Conditions of Contract</w:t>
            </w:r>
          </w:sdtContent>
        </w:sdt>
        <w:r w:rsidR="0074514C" w:rsidRPr="00662675">
          <w:rPr>
            <w:rFonts w:ascii="Arial Narrow" w:hAnsi="Arial Narrow" w:cstheme="minorHAnsi"/>
            <w:noProof/>
            <w:sz w:val="22"/>
            <w:szCs w:val="22"/>
          </w:rPr>
          <mc:AlternateContent>
            <mc:Choice Requires="wpg">
              <w:drawing>
                <wp:anchor distT="0" distB="0" distL="114300" distR="114300" simplePos="0" relativeHeight="251717632" behindDoc="0" locked="0" layoutInCell="1" allowOverlap="1" wp14:anchorId="2225C4FB" wp14:editId="50213566">
                  <wp:simplePos x="0" y="0"/>
                  <wp:positionH relativeFrom="page">
                    <wp:align>center</wp:align>
                  </wp:positionH>
                  <wp:positionV relativeFrom="bottomMargin">
                    <wp:align>center</wp:align>
                  </wp:positionV>
                  <wp:extent cx="7753350" cy="190500"/>
                  <wp:effectExtent l="9525" t="9525" r="9525"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2900D" w14:textId="158057A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wps:txbx>
                          <wps:bodyPr rot="0" vert="horz" wrap="square" lIns="0" tIns="0" rIns="0" bIns="0" anchor="t" anchorCtr="0" upright="1">
                            <a:noAutofit/>
                          </wps:bodyPr>
                        </wps:wsp>
                        <wpg:grpSp>
                          <wpg:cNvPr id="43" name="Group 31"/>
                          <wpg:cNvGrpSpPr>
                            <a:grpSpLocks/>
                          </wpg:cNvGrpSpPr>
                          <wpg:grpSpPr bwMode="auto">
                            <a:xfrm flipH="1">
                              <a:off x="0" y="14970"/>
                              <a:ext cx="12255" cy="230"/>
                              <a:chOff x="-8" y="14978"/>
                              <a:chExt cx="12255" cy="230"/>
                            </a:xfrm>
                          </wpg:grpSpPr>
                          <wps:wsp>
                            <wps:cNvPr id="4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225C4FB" id="Group 41" o:spid="_x0000_s1062" style="position:absolute;margin-left:0;margin-top:0;width:610.5pt;height:15pt;z-index:25171763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">
                  <v:shape id="Text Box 25" o:spid="_x0000_s106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E02900D" w14:textId="158057A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20</w:t>
                          </w:r>
                          <w:r>
                            <w:rPr>
                              <w:noProof/>
                              <w:color w:val="8C8C8C" w:themeColor="background1" w:themeShade="8C"/>
                            </w:rPr>
                            <w:fldChar w:fldCharType="end"/>
                          </w:r>
                        </w:p>
                      </w:txbxContent>
                    </v:textbox>
                  </v:shape>
                  <v:group id="_x0000_s106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">
                    <v:shape id="AutoShape 27" o:spid="_x0000_s106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" strokecolor="#a5a5a5"/>
                    <v:shape id="AutoShape 28" o:spid="_x0000_s106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" adj="20904" strokecolor="#a5a5a5"/>
                  </v:group>
                  <w10:wrap anchorx="page" anchory="margin"/>
                </v:group>
              </w:pict>
            </mc:Fallback>
          </mc:AlternateContent>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203285"/>
      <w:docPartObj>
        <w:docPartGallery w:val="Page Numbers (Bottom of Page)"/>
        <w:docPartUnique/>
      </w:docPartObj>
    </w:sdtPr>
    <w:sdtEndPr/>
    <w:sdtContent>
      <w:p w14:paraId="1D4F5500" w14:textId="790D4F3F" w:rsidR="0074514C" w:rsidRPr="003317B5" w:rsidRDefault="0074514C" w:rsidP="00152264">
        <w:pPr>
          <w:pStyle w:val="Footer"/>
          <w:rPr>
            <w:rFonts w:ascii="Arial Narrow" w:hAnsi="Arial Narrow"/>
            <w:color w:val="7F7F7F" w:themeColor="text1" w:themeTint="80"/>
            <w:sz w:val="22"/>
            <w:szCs w:val="22"/>
          </w:rPr>
        </w:pPr>
        <w:r>
          <w:rPr>
            <w:noProof/>
          </w:rPr>
          <mc:AlternateContent>
            <mc:Choice Requires="wpg">
              <w:drawing>
                <wp:anchor distT="0" distB="0" distL="114300" distR="114300" simplePos="0" relativeHeight="251719680" behindDoc="0" locked="0" layoutInCell="1" allowOverlap="1" wp14:anchorId="5E46A01F" wp14:editId="250A7A13">
                  <wp:simplePos x="0" y="0"/>
                  <wp:positionH relativeFrom="page">
                    <wp:align>center</wp:align>
                  </wp:positionH>
                  <wp:positionV relativeFrom="bottomMargin">
                    <wp:align>center</wp:align>
                  </wp:positionV>
                  <wp:extent cx="7753350" cy="190500"/>
                  <wp:effectExtent l="9525" t="9525" r="9525"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9B5F4" w14:textId="06C789E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wps:txbx>
                          <wps:bodyPr rot="0" vert="horz" wrap="square" lIns="0" tIns="0" rIns="0" bIns="0" anchor="t" anchorCtr="0" upright="1">
                            <a:noAutofit/>
                          </wps:bodyPr>
                        </wps:wsp>
                        <wpg:grpSp>
                          <wpg:cNvPr id="48" name="Group 31"/>
                          <wpg:cNvGrpSpPr>
                            <a:grpSpLocks/>
                          </wpg:cNvGrpSpPr>
                          <wpg:grpSpPr bwMode="auto">
                            <a:xfrm flipH="1">
                              <a:off x="0" y="14970"/>
                              <a:ext cx="12255" cy="230"/>
                              <a:chOff x="-8" y="14978"/>
                              <a:chExt cx="12255" cy="230"/>
                            </a:xfrm>
                          </wpg:grpSpPr>
                          <wps:wsp>
                            <wps:cNvPr id="4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E46A01F" id="Group 46" o:spid="_x0000_s1067" style="position:absolute;margin-left:0;margin-top:0;width:610.5pt;height:15pt;z-index:25171968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AWlG7/ewMAAIA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06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679B5F4" w14:textId="06C789E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v:textbox>
                  </v:shape>
                  <v:group id="_x0000_s106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7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" strokecolor="#a5a5a5"/>
                    <v:shape id="AutoShape 28" o:spid="_x0000_s107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v+bwgAAANsAAAAPAAAAZHJzL2Rvd25yZXYueG1sRE9Na8JA&#10;EL0L/Q/LCF6kbhpQ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Dagv+bwgAAANsAAAAPAAAA&#10;AAAAAAAAAAAAAAcCAABkcnMvZG93bnJldi54bWxQSwUGAAAAAAMAAwC3AAAA9gIAAAAA&#10;" adj="20904" strokecolor="#a5a5a5"/>
                  </v:group>
                  <w10:wrap anchorx="page" anchory="margin"/>
                </v:group>
              </w:pict>
            </mc:Fallback>
          </mc:AlternateContent>
        </w:r>
        <w:r w:rsidRPr="003317B5">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801736059"/>
            <w:docPartObj>
              <w:docPartGallery w:val="Page Numbers (Bottom of Page)"/>
              <w:docPartUnique/>
            </w:docPartObj>
          </w:sdtPr>
          <w:sdtEndPr/>
          <w:sdtContent>
            <w:r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6304" behindDoc="0" locked="0" layoutInCell="1" allowOverlap="1" wp14:anchorId="0C6B09C0" wp14:editId="1DF9F396">
                      <wp:simplePos x="0" y="0"/>
                      <wp:positionH relativeFrom="page">
                        <wp:align>center</wp:align>
                      </wp:positionH>
                      <wp:positionV relativeFrom="bottomMargin">
                        <wp:align>center</wp:align>
                      </wp:positionV>
                      <wp:extent cx="7753350" cy="190500"/>
                      <wp:effectExtent l="9525" t="9525" r="9525"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8A81A" w14:textId="5F971F05"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wps:txbx>
                              <wps:bodyPr rot="0" vert="horz" wrap="square" lIns="0" tIns="0" rIns="0" bIns="0" anchor="t" anchorCtr="0" upright="1">
                                <a:noAutofit/>
                              </wps:bodyPr>
                            </wps:wsp>
                            <wpg:grpSp>
                              <wpg:cNvPr id="33" name="Group 31"/>
                              <wpg:cNvGrpSpPr>
                                <a:grpSpLocks/>
                              </wpg:cNvGrpSpPr>
                              <wpg:grpSpPr bwMode="auto">
                                <a:xfrm flipH="1">
                                  <a:off x="0" y="14970"/>
                                  <a:ext cx="12255" cy="230"/>
                                  <a:chOff x="-8" y="14978"/>
                                  <a:chExt cx="12255" cy="230"/>
                                </a:xfrm>
                              </wpg:grpSpPr>
                              <wps:wsp>
                                <wps:cNvPr id="3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C6B09C0" id="Group 31" o:spid="_x0000_s1072" style="position:absolute;margin-left:0;margin-top:0;width:610.5pt;height:15pt;z-index:25174630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IkPQGGAAwAAgAoAAA4AAAAAAAAAAAAAAAAALgIAAGRycy9lMm9E&#10;b2MueG1sUEsBAi0AFAAGAAgAAAAhAPAtuOTbAAAABQEAAA8AAAAAAAAAAAAAAAAA2gUAAGRycy9k&#10;b3ducmV2LnhtbFBLBQYAAAAABAAEAPMAAADiBgAAAAA=&#10;">
                      <v:shape id="Text Box 25" o:spid="_x0000_s107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C78A81A" w14:textId="5F971F05"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41</w:t>
                              </w:r>
                              <w:r>
                                <w:rPr>
                                  <w:noProof/>
                                  <w:color w:val="8C8C8C" w:themeColor="background1" w:themeShade="8C"/>
                                </w:rPr>
                                <w:fldChar w:fldCharType="end"/>
                              </w:r>
                            </w:p>
                          </w:txbxContent>
                        </v:textbox>
                      </v:shape>
                      <v:group id="_x0000_s107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">
                        <v:shape id="AutoShape 27" o:spid="_x0000_s107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" strokecolor="#a5a5a5"/>
                        <v:shape id="AutoShape 28" o:spid="_x0000_s107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" adj="20904" strokecolor="#a5a5a5"/>
                      </v:group>
                      <w10:wrap anchorx="page" anchory="margin"/>
                    </v:group>
                  </w:pict>
                </mc:Fallback>
              </mc:AlternateContent>
            </w:r>
            <w:r>
              <w:rPr>
                <w:rFonts w:ascii="Arial Narrow" w:hAnsi="Arial Narrow"/>
                <w:color w:val="7F7F7F" w:themeColor="text1" w:themeTint="80"/>
                <w:sz w:val="22"/>
                <w:szCs w:val="22"/>
              </w:rPr>
              <w:t>Standard Forms</w:t>
            </w:r>
          </w:sdtContent>
        </w:sdt>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1513802517"/>
      <w:docPartObj>
        <w:docPartGallery w:val="Page Numbers (Bottom of Page)"/>
        <w:docPartUnique/>
      </w:docPartObj>
    </w:sdtPr>
    <w:sdtEndPr/>
    <w:sdtContent>
      <w:p w14:paraId="5652DDF7" w14:textId="68FACB2C" w:rsidR="0074514C" w:rsidRPr="003317B5" w:rsidRDefault="00375492" w:rsidP="003317B5">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731695731"/>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48352" behindDoc="0" locked="0" layoutInCell="1" allowOverlap="1" wp14:anchorId="13D1340D" wp14:editId="19027C50">
                      <wp:simplePos x="0" y="0"/>
                      <wp:positionH relativeFrom="page">
                        <wp:align>center</wp:align>
                      </wp:positionH>
                      <wp:positionV relativeFrom="bottomMargin">
                        <wp:align>center</wp:align>
                      </wp:positionV>
                      <wp:extent cx="7753350" cy="190500"/>
                      <wp:effectExtent l="9525" t="9525" r="9525"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A92AD" w14:textId="16920C5B"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wps:txbx>
                              <wps:bodyPr rot="0" vert="horz" wrap="square" lIns="0" tIns="0" rIns="0" bIns="0" anchor="t" anchorCtr="0" upright="1">
                                <a:noAutofit/>
                              </wps:bodyPr>
                            </wps:wsp>
                            <wpg:grpSp>
                              <wpg:cNvPr id="40" name="Group 31"/>
                              <wpg:cNvGrpSpPr>
                                <a:grpSpLocks/>
                              </wpg:cNvGrpSpPr>
                              <wpg:grpSpPr bwMode="auto">
                                <a:xfrm flipH="1">
                                  <a:off x="0" y="14970"/>
                                  <a:ext cx="12255" cy="230"/>
                                  <a:chOff x="-8" y="14978"/>
                                  <a:chExt cx="12255" cy="230"/>
                                </a:xfrm>
                              </wpg:grpSpPr>
                              <wps:wsp>
                                <wps:cNvPr id="5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3D1340D" id="Group 36" o:spid="_x0000_s1077" style="position:absolute;margin-left:0;margin-top:0;width:610.5pt;height:15pt;z-index:25174835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OXsRyF9AwAAgQoAAA4AAAAAAAAAAAAAAAAALgIAAGRycy9lMm9Eb2Mu&#10;eG1sUEsBAi0AFAAGAAgAAAAhAPAtuOTbAAAABQEAAA8AAAAAAAAAAAAAAAAA1wUAAGRycy9kb3du&#10;cmV2LnhtbFBLBQYAAAAABAAEAPMAAADfBgAAAAA=&#10;">
                      <v:shapetype id="_x0000_t202" coordsize="21600,21600" o:spt="202" path="m,l,21600r21600,l21600,xe">
                        <v:stroke joinstyle="miter"/>
                        <v:path gradientshapeok="t" o:connecttype="rect"/>
                      </v:shapetype>
                      <v:shape id="Text Box 25" o:spid="_x0000_s107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C0A92AD" w14:textId="16920C5B"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v:textbox>
                      </v:shape>
                      <v:group id="_x0000_s107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8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" strokecolor="#a5a5a5"/>
                        <v:shape id="AutoShape 28" o:spid="_x0000_s108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" adj="20904" strokecolor="#a5a5a5"/>
                      </v:group>
                      <w10:wrap anchorx="page" anchory="margin"/>
                    </v:group>
                  </w:pict>
                </mc:Fallback>
              </mc:AlternateContent>
            </w:r>
            <w:r w:rsidR="0074514C">
              <w:rPr>
                <w:rFonts w:ascii="Arial Narrow" w:hAnsi="Arial Narrow"/>
                <w:color w:val="7F7F7F" w:themeColor="text1" w:themeTint="80"/>
                <w:sz w:val="22"/>
                <w:szCs w:val="22"/>
              </w:rPr>
              <w:t>Appendices</w:t>
            </w:r>
          </w:sdtContent>
        </w:sdt>
        <w:r w:rsidR="0074514C"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21728" behindDoc="0" locked="0" layoutInCell="1" allowOverlap="1" wp14:anchorId="5B7D00B9" wp14:editId="0F67D318">
                  <wp:simplePos x="0" y="0"/>
                  <wp:positionH relativeFrom="page">
                    <wp:align>center</wp:align>
                  </wp:positionH>
                  <wp:positionV relativeFrom="bottomMargin">
                    <wp:align>center</wp:align>
                  </wp:positionV>
                  <wp:extent cx="7753350" cy="190500"/>
                  <wp:effectExtent l="9525" t="9525" r="9525"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19F2F" w14:textId="5E53E88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wps:txbx>
                          <wps:bodyPr rot="0" vert="horz" wrap="square" lIns="0" tIns="0" rIns="0" bIns="0" anchor="t" anchorCtr="0" upright="1">
                            <a:noAutofit/>
                          </wps:bodyPr>
                        </wps:wsp>
                        <wpg:grpSp>
                          <wpg:cNvPr id="55" name="Group 31"/>
                          <wpg:cNvGrpSpPr>
                            <a:grpSpLocks/>
                          </wpg:cNvGrpSpPr>
                          <wpg:grpSpPr bwMode="auto">
                            <a:xfrm flipH="1">
                              <a:off x="0" y="14970"/>
                              <a:ext cx="12255" cy="230"/>
                              <a:chOff x="-8" y="14978"/>
                              <a:chExt cx="12255" cy="230"/>
                            </a:xfrm>
                          </wpg:grpSpPr>
                          <wps:wsp>
                            <wps:cNvPr id="5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B7D00B9" id="Group 37" o:spid="_x0000_s1082" style="position:absolute;margin-left:0;margin-top:0;width:610.5pt;height:15pt;z-index:25172172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INfLMZ6AwAAgQoAAA4AAAAAAAAAAAAAAAAALgIAAGRycy9lMm9Eb2MueG1s&#10;UEsBAi0AFAAGAAgAAAAhAPAtuOTbAAAABQEAAA8AAAAAAAAAAAAAAAAA1AUAAGRycy9kb3ducmV2&#10;LnhtbFBLBQYAAAAABAAEAPMAAADcBgAAAAA=&#10;">
                  <v:shape id="Text Box 25" o:spid="_x0000_s108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5919F2F" w14:textId="5E53E88A"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54</w:t>
                          </w:r>
                          <w:r>
                            <w:rPr>
                              <w:noProof/>
                              <w:color w:val="8C8C8C" w:themeColor="background1" w:themeShade="8C"/>
                            </w:rPr>
                            <w:fldChar w:fldCharType="end"/>
                          </w:r>
                        </w:p>
                      </w:txbxContent>
                    </v:textbox>
                  </v:shape>
                  <v:group id="_x0000_s108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">
                    <v:shape id="AutoShape 27" o:spid="_x0000_s108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" strokecolor="#a5a5a5"/>
                    <v:shape id="AutoShape 28" o:spid="_x0000_s108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2fvxgAAANsAAAAPAAAAZHJzL2Rvd25yZXYueG1sRI9Ba8JA&#10;FITvBf/D8gpepG4qVC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VWtn78YAAADbAAAA&#10;DwAAAAAAAAAAAAAAAAAHAgAAZHJzL2Rvd25yZXYueG1sUEsFBgAAAAADAAMAtwAAAPoCAAAAAA==&#10;" adj="20904" strokecolor="#a5a5a5"/>
                  </v:group>
                  <w10:wrap anchorx="page" anchory="margin"/>
                </v:group>
              </w:pict>
            </mc:Fallback>
          </mc:AlternateConten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A0339" w14:textId="11DA8302" w:rsidR="0074514C" w:rsidRPr="003317B5" w:rsidRDefault="0074514C" w:rsidP="003317B5">
    <w:pPr>
      <w:pStyle w:val="Footer"/>
      <w:rPr>
        <w:rFonts w:ascii="Arial Narrow" w:hAnsi="Arial Narrow"/>
        <w:color w:val="7F7F7F" w:themeColor="text1" w:themeTint="80"/>
        <w:sz w:val="22"/>
        <w:szCs w:val="22"/>
      </w:rPr>
    </w:pPr>
    <w:r>
      <w:rPr>
        <w:rFonts w:ascii="Arial Narrow" w:hAnsi="Arial Narrow"/>
        <w:color w:val="7F7F7F" w:themeColor="text1" w:themeTint="80"/>
        <w:sz w:val="22"/>
        <w:szCs w:val="22"/>
      </w:rPr>
      <w:t>Form of Contract Agreement</w:t>
    </w:r>
    <w:sdt>
      <w:sdtPr>
        <w:rPr>
          <w:rFonts w:ascii="Arial Narrow" w:hAnsi="Arial Narrow"/>
          <w:color w:val="7F7F7F" w:themeColor="text1" w:themeTint="80"/>
          <w:sz w:val="22"/>
          <w:szCs w:val="22"/>
        </w:rPr>
        <w:id w:val="875199447"/>
        <w:docPartObj>
          <w:docPartGallery w:val="Page Numbers (Bottom of Page)"/>
          <w:docPartUnique/>
        </w:docPartObj>
      </w:sdtPr>
      <w:sdtEndPr/>
      <w:sdtContent>
        <w:r w:rsidRPr="004C24C8">
          <w:rPr>
            <w:rFonts w:ascii="Arial Narrow" w:hAnsi="Arial Narrow"/>
            <w:noProof/>
            <w:color w:val="7F7F7F" w:themeColor="text1" w:themeTint="80"/>
            <w:sz w:val="22"/>
            <w:szCs w:val="22"/>
          </w:rPr>
          <mc:AlternateContent>
            <mc:Choice Requires="wpg">
              <w:drawing>
                <wp:anchor distT="0" distB="0" distL="114300" distR="114300" simplePos="0" relativeHeight="251768832" behindDoc="0" locked="0" layoutInCell="1" allowOverlap="1" wp14:anchorId="1ED1001B" wp14:editId="1240108C">
                  <wp:simplePos x="0" y="0"/>
                  <wp:positionH relativeFrom="page">
                    <wp:align>center</wp:align>
                  </wp:positionH>
                  <wp:positionV relativeFrom="bottomMargin">
                    <wp:align>center</wp:align>
                  </wp:positionV>
                  <wp:extent cx="7753350" cy="190500"/>
                  <wp:effectExtent l="9525" t="9525" r="9525" b="0"/>
                  <wp:wrapNone/>
                  <wp:docPr id="711" name="Group 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1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DD9A9" w14:textId="5A1AD6C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59</w:t>
                                </w:r>
                                <w:r>
                                  <w:rPr>
                                    <w:noProof/>
                                    <w:color w:val="8C8C8C" w:themeColor="background1" w:themeShade="8C"/>
                                  </w:rPr>
                                  <w:fldChar w:fldCharType="end"/>
                                </w:r>
                              </w:p>
                            </w:txbxContent>
                          </wps:txbx>
                          <wps:bodyPr rot="0" vert="horz" wrap="square" lIns="0" tIns="0" rIns="0" bIns="0" anchor="t" anchorCtr="0" upright="1">
                            <a:noAutofit/>
                          </wps:bodyPr>
                        </wps:wsp>
                        <wpg:grpSp>
                          <wpg:cNvPr id="715" name="Group 31"/>
                          <wpg:cNvGrpSpPr>
                            <a:grpSpLocks/>
                          </wpg:cNvGrpSpPr>
                          <wpg:grpSpPr bwMode="auto">
                            <a:xfrm flipH="1">
                              <a:off x="0" y="14970"/>
                              <a:ext cx="12255" cy="230"/>
                              <a:chOff x="-8" y="14978"/>
                              <a:chExt cx="12255" cy="230"/>
                            </a:xfrm>
                          </wpg:grpSpPr>
                          <wps:wsp>
                            <wps:cNvPr id="71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1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ED1001B" id="Group 711" o:spid="_x0000_s1087" style="position:absolute;margin-left:0;margin-top:0;width:610.5pt;height:15pt;z-index:25176883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D1EpnGfgMAAIU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08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" filled="f" stroked="f">
                    <v:textbox inset="0,0,0,0">
                      <w:txbxContent>
                        <w:p w14:paraId="52FDD9A9" w14:textId="5A1AD6C8"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59</w:t>
                          </w:r>
                          <w:r>
                            <w:rPr>
                              <w:noProof/>
                              <w:color w:val="8C8C8C" w:themeColor="background1" w:themeShade="8C"/>
                            </w:rPr>
                            <w:fldChar w:fldCharType="end"/>
                          </w:r>
                        </w:p>
                      </w:txbxContent>
                    </v:textbox>
                  </v:shape>
                  <v:group id="_x0000_s108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" strokecolor="#a5a5a5"/>
                    <v:shape id="AutoShape 28" o:spid="_x0000_s109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" adj="20904" strokecolor="#a5a5a5"/>
                  </v:group>
                  <w10:wrap anchorx="page" anchory="margin"/>
                </v:group>
              </w:pict>
            </mc:Fallback>
          </mc:AlternateContent>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2026057898"/>
      <w:docPartObj>
        <w:docPartGallery w:val="Page Numbers (Bottom of Page)"/>
        <w:docPartUnique/>
      </w:docPartObj>
    </w:sdtPr>
    <w:sdtEndPr/>
    <w:sdtContent>
      <w:p w14:paraId="2E15B0AD" w14:textId="39B4CD2C" w:rsidR="0074514C" w:rsidRPr="003317B5" w:rsidRDefault="00375492" w:rsidP="003317B5">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247966464"/>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52448" behindDoc="0" locked="0" layoutInCell="1" allowOverlap="1" wp14:anchorId="5505F2E5" wp14:editId="6CF80753">
                      <wp:simplePos x="0" y="0"/>
                      <wp:positionH relativeFrom="page">
                        <wp:align>center</wp:align>
                      </wp:positionH>
                      <wp:positionV relativeFrom="bottomMargin">
                        <wp:align>center</wp:align>
                      </wp:positionV>
                      <wp:extent cx="7753350" cy="190500"/>
                      <wp:effectExtent l="9525" t="9525" r="9525" b="0"/>
                      <wp:wrapNone/>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5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183C6" w14:textId="305BE718"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wps:txbx>
                              <wps:bodyPr rot="0" vert="horz" wrap="square" lIns="0" tIns="0" rIns="0" bIns="0" anchor="t" anchorCtr="0" upright="1">
                                <a:noAutofit/>
                              </wps:bodyPr>
                            </wps:wsp>
                            <wpg:grpSp>
                              <wpg:cNvPr id="659" name="Group 31"/>
                              <wpg:cNvGrpSpPr>
                                <a:grpSpLocks/>
                              </wpg:cNvGrpSpPr>
                              <wpg:grpSpPr bwMode="auto">
                                <a:xfrm flipH="1">
                                  <a:off x="0" y="14970"/>
                                  <a:ext cx="12255" cy="230"/>
                                  <a:chOff x="-8" y="14978"/>
                                  <a:chExt cx="12255" cy="230"/>
                                </a:xfrm>
                              </wpg:grpSpPr>
                              <wps:wsp>
                                <wps:cNvPr id="66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6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505F2E5" id="Group 657" o:spid="_x0000_s1092" style="position:absolute;margin-left:0;margin-top:0;width:610.5pt;height:15pt;z-index:25175244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BNJMYCAAwAAhQoAAA4AAAAAAAAAAAAAAAAALgIAAGRycy9lMm9E&#10;b2MueG1sUEsBAi0AFAAGAAgAAAAhAPAtuOTbAAAABQEAAA8AAAAAAAAAAAAAAAAA2gUAAGRycy9k&#10;b3ducmV2LnhtbFBLBQYAAAAABAAEAPMAAADiBgAAAAA=&#10;">
                      <v:shapetype id="_x0000_t202" coordsize="21600,21600" o:spt="202" path="m,l,21600r21600,l21600,xe">
                        <v:stroke joinstyle="miter"/>
                        <v:path gradientshapeok="t" o:connecttype="rect"/>
                      </v:shapetype>
                      <v:shape id="Text Box 25" o:spid="_x0000_s109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b+RwgAAANwAAAAPAAAAZHJzL2Rvd25yZXYueG1sRE/Pa8Iw&#10;FL4P/B/CE3abqYOV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BMsb+RwgAAANwAAAAPAAAA&#10;AAAAAAAAAAAAAAcCAABkcnMvZG93bnJldi54bWxQSwUGAAAAAAMAAwC3AAAA9gIAAAAA&#10;" filled="f" stroked="f">
                        <v:textbox inset="0,0,0,0">
                          <w:txbxContent>
                            <w:p w14:paraId="157183C6" w14:textId="305BE718"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v:textbox>
                      </v:shape>
                      <v:group id="_x0000_s109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" strokecolor="#a5a5a5"/>
                        <v:shape id="AutoShape 28" o:spid="_x0000_s109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" adj="20904" strokecolor="#a5a5a5"/>
                      </v:group>
                      <w10:wrap anchorx="page" anchory="margin"/>
                    </v:group>
                  </w:pict>
                </mc:Fallback>
              </mc:AlternateContent>
            </w:r>
            <w:r w:rsidR="0074514C">
              <w:rPr>
                <w:rFonts w:ascii="Arial Narrow" w:hAnsi="Arial Narrow"/>
                <w:color w:val="7F7F7F" w:themeColor="text1" w:themeTint="80"/>
                <w:sz w:val="22"/>
                <w:szCs w:val="22"/>
              </w:rPr>
              <w:t>Form of Performance Security</w:t>
            </w:r>
          </w:sdtContent>
        </w:sdt>
        <w:r w:rsidR="0074514C"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25824" behindDoc="0" locked="0" layoutInCell="1" allowOverlap="1" wp14:anchorId="76736FC3" wp14:editId="023DFB6F">
                  <wp:simplePos x="0" y="0"/>
                  <wp:positionH relativeFrom="page">
                    <wp:align>center</wp:align>
                  </wp:positionH>
                  <wp:positionV relativeFrom="bottomMargin">
                    <wp:align>center</wp:align>
                  </wp:positionV>
                  <wp:extent cx="7753350" cy="190500"/>
                  <wp:effectExtent l="9525" t="9525" r="9525"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38693" w14:textId="0C3F42AD"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wps:txbx>
                          <wps:bodyPr rot="0" vert="horz" wrap="square" lIns="0" tIns="0" rIns="0" bIns="0" anchor="t" anchorCtr="0" upright="1">
                            <a:noAutofit/>
                          </wps:bodyPr>
                        </wps:wsp>
                        <wpg:grpSp>
                          <wpg:cNvPr id="59" name="Group 31"/>
                          <wpg:cNvGrpSpPr>
                            <a:grpSpLocks/>
                          </wpg:cNvGrpSpPr>
                          <wpg:grpSpPr bwMode="auto">
                            <a:xfrm flipH="1">
                              <a:off x="0" y="14970"/>
                              <a:ext cx="12255" cy="230"/>
                              <a:chOff x="-8" y="14978"/>
                              <a:chExt cx="12255" cy="230"/>
                            </a:xfrm>
                          </wpg:grpSpPr>
                          <wps:wsp>
                            <wps:cNvPr id="6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6736FC3" id="Group 38" o:spid="_x0000_s1097" style="position:absolute;margin-left:0;margin-top:0;width:610.5pt;height:15pt;z-index:25172582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GVsLKeAAwAAgQoAAA4AAAAAAAAAAAAAAAAALgIAAGRycy9lMm9E&#10;b2MueG1sUEsBAi0AFAAGAAgAAAAhAPAtuOTbAAAABQEAAA8AAAAAAAAAAAAAAAAA2gUAAGRycy9k&#10;b3ducmV2LnhtbFBLBQYAAAAABAAEAPMAAADiBgAAAAA=&#10;">
                  <v:shape id="Text Box 25" o:spid="_x0000_s109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5938693" w14:textId="0C3F42AD"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60</w:t>
                          </w:r>
                          <w:r>
                            <w:rPr>
                              <w:noProof/>
                              <w:color w:val="8C8C8C" w:themeColor="background1" w:themeShade="8C"/>
                            </w:rPr>
                            <w:fldChar w:fldCharType="end"/>
                          </w:r>
                        </w:p>
                      </w:txbxContent>
                    </v:textbox>
                  </v:shape>
                  <v:group id="_x0000_s109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">
                    <v:shape id="AutoShape 27" o:spid="_x0000_s110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" strokecolor="#a5a5a5"/>
                    <v:shape id="AutoShape 28" o:spid="_x0000_s110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" adj="20904" strokecolor="#a5a5a5"/>
                  </v:group>
                  <w10:wrap anchorx="page" anchory="margin"/>
                </v:group>
              </w:pict>
            </mc:Fallback>
          </mc:AlternateContent>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sz w:val="22"/>
        <w:szCs w:val="22"/>
      </w:rPr>
      <w:id w:val="-803472255"/>
      <w:docPartObj>
        <w:docPartGallery w:val="Page Numbers (Bottom of Page)"/>
        <w:docPartUnique/>
      </w:docPartObj>
    </w:sdtPr>
    <w:sdtEndPr/>
    <w:sdtContent>
      <w:p w14:paraId="26D8EE7A" w14:textId="51032E03" w:rsidR="0074514C" w:rsidRPr="003317B5" w:rsidRDefault="00375492" w:rsidP="003317B5">
        <w:pPr>
          <w:pStyle w:val="Footer"/>
          <w:rPr>
            <w:rFonts w:ascii="Arial Narrow" w:hAnsi="Arial Narrow"/>
            <w:color w:val="7F7F7F" w:themeColor="text1" w:themeTint="80"/>
            <w:sz w:val="22"/>
            <w:szCs w:val="22"/>
          </w:rPr>
        </w:pPr>
        <w:sdt>
          <w:sdtPr>
            <w:rPr>
              <w:rFonts w:ascii="Arial Narrow" w:hAnsi="Arial Narrow"/>
              <w:color w:val="7F7F7F" w:themeColor="text1" w:themeTint="80"/>
              <w:sz w:val="22"/>
              <w:szCs w:val="22"/>
            </w:rPr>
            <w:id w:val="-1974584005"/>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56544" behindDoc="0" locked="0" layoutInCell="1" allowOverlap="1" wp14:anchorId="369BC2BE" wp14:editId="1EE3839A">
                      <wp:simplePos x="0" y="0"/>
                      <wp:positionH relativeFrom="page">
                        <wp:align>center</wp:align>
                      </wp:positionH>
                      <wp:positionV relativeFrom="bottomMargin">
                        <wp:align>center</wp:align>
                      </wp:positionV>
                      <wp:extent cx="7753350" cy="190500"/>
                      <wp:effectExtent l="9525" t="9525" r="9525" b="0"/>
                      <wp:wrapNone/>
                      <wp:docPr id="653"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70"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E54EF" w14:textId="4D916F6A"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671" name="Group 31"/>
                              <wpg:cNvGrpSpPr>
                                <a:grpSpLocks/>
                              </wpg:cNvGrpSpPr>
                              <wpg:grpSpPr bwMode="auto">
                                <a:xfrm flipH="1">
                                  <a:off x="0" y="14970"/>
                                  <a:ext cx="12255" cy="230"/>
                                  <a:chOff x="-8" y="14978"/>
                                  <a:chExt cx="12255" cy="230"/>
                                </a:xfrm>
                              </wpg:grpSpPr>
                              <wps:wsp>
                                <wps:cNvPr id="67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69BC2BE" id="Group 653" o:spid="_x0000_s1102" style="position:absolute;margin-left:0;margin-top:0;width:610.5pt;height:15pt;z-index:2517565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ICUfWp9AwAAhQoAAA4AAAAAAAAAAAAAAAAALgIAAGRycy9lMm9Eb2Mu&#10;eG1sUEsBAi0AFAAGAAgAAAAhAPAtuOTbAAAABQEAAA8AAAAAAAAAAAAAAAAA1wUAAGRycy9kb3du&#10;cmV2LnhtbFBLBQYAAAAABAAEAPMAAADfBgAAAAA=&#10;">
                      <v:shapetype id="_x0000_t202" coordsize="21600,21600" o:spt="202" path="m,l,21600r21600,l21600,xe">
                        <v:stroke joinstyle="miter"/>
                        <v:path gradientshapeok="t" o:connecttype="rect"/>
                      </v:shapetype>
                      <v:shape id="Text Box 25" o:spid="_x0000_s110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" filled="f" stroked="f">
                        <v:textbox inset="0,0,0,0">
                          <w:txbxContent>
                            <w:p w14:paraId="2E8E54EF" w14:textId="4D916F6A" w:rsidR="0074514C" w:rsidRDefault="0074514C" w:rsidP="003317B5">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0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0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" strokecolor="#a5a5a5"/>
                        <v:shape id="AutoShape 28" o:spid="_x0000_s110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" adj="20904" strokecolor="#a5a5a5"/>
                      </v:group>
                      <w10:wrap anchorx="page" anchory="margin"/>
                    </v:group>
                  </w:pict>
                </mc:Fallback>
              </mc:AlternateContent>
            </w:r>
            <w:r w:rsidR="0074514C" w:rsidRPr="00DA27C7">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1552892060"/>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2688" behindDoc="0" locked="0" layoutInCell="1" allowOverlap="1" wp14:anchorId="78871E11" wp14:editId="193C8038">
                          <wp:simplePos x="0" y="0"/>
                          <wp:positionH relativeFrom="page">
                            <wp:align>center</wp:align>
                          </wp:positionH>
                          <wp:positionV relativeFrom="bottomMargin">
                            <wp:align>center</wp:align>
                          </wp:positionV>
                          <wp:extent cx="7753350" cy="190500"/>
                          <wp:effectExtent l="9525" t="9525" r="9525"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19B0C" w14:textId="51A0C377" w:rsidR="0074514C" w:rsidRDefault="0074514C" w:rsidP="00DA27C7">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694" name="Group 31"/>
                                  <wpg:cNvGrpSpPr>
                                    <a:grpSpLocks/>
                                  </wpg:cNvGrpSpPr>
                                  <wpg:grpSpPr bwMode="auto">
                                    <a:xfrm flipH="1">
                                      <a:off x="0" y="14970"/>
                                      <a:ext cx="12255" cy="230"/>
                                      <a:chOff x="-8" y="14978"/>
                                      <a:chExt cx="12255" cy="230"/>
                                    </a:xfrm>
                                  </wpg:grpSpPr>
                                  <wps:wsp>
                                    <wps:cNvPr id="69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9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8871E11" id="Group 688" o:spid="_x0000_s1107" style="position:absolute;margin-left:0;margin-top:0;width:610.5pt;height:15pt;z-index:2517626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Mavf6t9AwAAhQoAAA4AAAAAAAAAAAAAAAAALgIAAGRycy9lMm9Eb2Mu&#10;eG1sUEsBAi0AFAAGAAgAAAAhAPAtuOTbAAAABQEAAA8AAAAAAAAAAAAAAAAA1wUAAGRycy9kb3du&#10;cmV2LnhtbFBLBQYAAAAABAAEAPMAAADfBgAAAAA=&#10;">
                          <v:shape id="Text Box 25" o:spid="_x0000_s110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7B219B0C" w14:textId="51A0C377" w:rsidR="0074514C" w:rsidRDefault="0074514C" w:rsidP="00DA27C7">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0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">
                            <v:shape id="AutoShape 27" o:spid="_x0000_s111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" strokecolor="#a5a5a5"/>
                            <v:shape id="AutoShape 28" o:spid="_x0000_s111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" adj="20904" strokecolor="#a5a5a5"/>
                          </v:group>
                          <w10:wrap anchorx="page" anchory="margin"/>
                        </v:group>
                      </w:pict>
                    </mc:Fallback>
                  </mc:AlternateContent>
                </w:r>
                <w:r w:rsidR="0074514C" w:rsidRPr="002F2CDA">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1539344139"/>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4736" behindDoc="0" locked="0" layoutInCell="1" allowOverlap="1" wp14:anchorId="3C6EBCF7" wp14:editId="410FA395">
                              <wp:simplePos x="0" y="0"/>
                              <wp:positionH relativeFrom="page">
                                <wp:align>center</wp:align>
                              </wp:positionH>
                              <wp:positionV relativeFrom="bottomMargin">
                                <wp:align>center</wp:align>
                              </wp:positionV>
                              <wp:extent cx="7753350" cy="190500"/>
                              <wp:effectExtent l="9525" t="9525" r="9525" b="0"/>
                              <wp:wrapNone/>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8775D" w14:textId="49E3153E" w:rsidR="0074514C" w:rsidRDefault="0074514C" w:rsidP="002F2CDA">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699" name="Group 31"/>
                                      <wpg:cNvGrpSpPr>
                                        <a:grpSpLocks/>
                                      </wpg:cNvGrpSpPr>
                                      <wpg:grpSpPr bwMode="auto">
                                        <a:xfrm flipH="1">
                                          <a:off x="0" y="14970"/>
                                          <a:ext cx="12255" cy="230"/>
                                          <a:chOff x="-8" y="14978"/>
                                          <a:chExt cx="12255" cy="230"/>
                                        </a:xfrm>
                                      </wpg:grpSpPr>
                                      <wps:wsp>
                                        <wps:cNvPr id="70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0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C6EBCF7" id="Group 697" o:spid="_x0000_s1112" style="position:absolute;margin-left:0;margin-top:0;width:610.5pt;height:15pt;z-index:25176473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">
                              <v:shape id="Text Box 25" o:spid="_x0000_s111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5198775D" w14:textId="49E3153E" w:rsidR="0074514C" w:rsidRDefault="0074514C" w:rsidP="002F2CDA">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1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">
                                <v:shape id="AutoShape 27" o:spid="_x0000_s111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" strokecolor="#a5a5a5"/>
                                <v:shape id="AutoShape 28" o:spid="_x0000_s111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" adj="20904" strokecolor="#a5a5a5"/>
                              </v:group>
                              <w10:wrap anchorx="page" anchory="margin"/>
                            </v:group>
                          </w:pict>
                        </mc:Fallback>
                      </mc:AlternateContent>
                    </w:r>
                    <w:r w:rsidR="0074514C" w:rsidRPr="00B024D2">
                      <w:rPr>
                        <w:rFonts w:ascii="Arial Narrow" w:hAnsi="Arial Narrow"/>
                        <w:color w:val="7F7F7F" w:themeColor="text1" w:themeTint="80"/>
                        <w:sz w:val="22"/>
                        <w:szCs w:val="22"/>
                      </w:rPr>
                      <w:t xml:space="preserve"> </w:t>
                    </w:r>
                    <w:sdt>
                      <w:sdtPr>
                        <w:rPr>
                          <w:rFonts w:ascii="Arial Narrow" w:hAnsi="Arial Narrow"/>
                          <w:color w:val="7F7F7F" w:themeColor="text1" w:themeTint="80"/>
                          <w:sz w:val="22"/>
                          <w:szCs w:val="22"/>
                        </w:rPr>
                        <w:id w:val="1940797200"/>
                        <w:docPartObj>
                          <w:docPartGallery w:val="Page Numbers (Bottom of Page)"/>
                          <w:docPartUnique/>
                        </w:docPartObj>
                      </w:sdtPr>
                      <w:sdtEndPr/>
                      <w:sdtContent>
                        <w:r w:rsidR="0074514C" w:rsidRPr="00662675">
                          <w:rPr>
                            <w:rFonts w:ascii="Arial Narrow" w:hAnsi="Arial Narrow"/>
                            <w:noProof/>
                            <w:color w:val="7F7F7F" w:themeColor="text1" w:themeTint="80"/>
                            <w:sz w:val="22"/>
                            <w:szCs w:val="22"/>
                          </w:rPr>
                          <mc:AlternateContent>
                            <mc:Choice Requires="wpg">
                              <w:drawing>
                                <wp:anchor distT="0" distB="0" distL="114300" distR="114300" simplePos="0" relativeHeight="251766784" behindDoc="0" locked="0" layoutInCell="1" allowOverlap="1" wp14:anchorId="5BA3F935" wp14:editId="100370A9">
                                  <wp:simplePos x="0" y="0"/>
                                  <wp:positionH relativeFrom="page">
                                    <wp:align>center</wp:align>
                                  </wp:positionH>
                                  <wp:positionV relativeFrom="bottomMargin">
                                    <wp:align>center</wp:align>
                                  </wp:positionV>
                                  <wp:extent cx="7753350" cy="190500"/>
                                  <wp:effectExtent l="9525" t="9525" r="9525"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0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00E9F" w14:textId="0FDD1760" w:rsidR="0074514C" w:rsidRDefault="0074514C" w:rsidP="00B024D2">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704" name="Group 31"/>
                                          <wpg:cNvGrpSpPr>
                                            <a:grpSpLocks/>
                                          </wpg:cNvGrpSpPr>
                                          <wpg:grpSpPr bwMode="auto">
                                            <a:xfrm flipH="1">
                                              <a:off x="0" y="14970"/>
                                              <a:ext cx="12255" cy="230"/>
                                              <a:chOff x="-8" y="14978"/>
                                              <a:chExt cx="12255" cy="230"/>
                                            </a:xfrm>
                                          </wpg:grpSpPr>
                                          <wps:wsp>
                                            <wps:cNvPr id="70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0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BA3F935" id="Group 702" o:spid="_x0000_s1117" style="position:absolute;margin-left:0;margin-top:0;width:610.5pt;height:15pt;z-index:25176678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">
                                  <v:shape id="Text Box 25" o:spid="_x0000_s111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1gxQAAANwAAAAPAAAAZHJzL2Rvd25yZXYueG1sRI9BawIx&#10;FITvBf9DeIXealIL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AnRw1gxQAAANwAAAAP&#10;AAAAAAAAAAAAAAAAAAcCAABkcnMvZG93bnJldi54bWxQSwUGAAAAAAMAAwC3AAAA+QIAAAAA&#10;" filled="f" stroked="f">
                                    <v:textbox inset="0,0,0,0">
                                      <w:txbxContent>
                                        <w:p w14:paraId="56700E9F" w14:textId="0FDD1760" w:rsidR="0074514C" w:rsidRDefault="0074514C" w:rsidP="00B024D2">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1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">
                                    <v:shape id="AutoShape 27" o:spid="_x0000_s112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" strokecolor="#a5a5a5"/>
                                    <v:shape id="AutoShape 28" o:spid="_x0000_s112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" adj="20904" strokecolor="#a5a5a5"/>
                                  </v:group>
                                  <w10:wrap anchorx="page" anchory="margin"/>
                                </v:group>
                              </w:pict>
                            </mc:Fallback>
                          </mc:AlternateContent>
                        </w:r>
                        <w:r w:rsidR="0074514C">
                          <w:rPr>
                            <w:rFonts w:ascii="Arial Narrow" w:hAnsi="Arial Narrow"/>
                            <w:color w:val="7F7F7F" w:themeColor="text1" w:themeTint="80"/>
                            <w:sz w:val="22"/>
                            <w:szCs w:val="22"/>
                          </w:rPr>
                          <w:t>Form of Easement Agreement</w:t>
                        </w:r>
                      </w:sdtContent>
                    </w:sdt>
                  </w:sdtContent>
                </w:sdt>
              </w:sdtContent>
            </w:sdt>
          </w:sdtContent>
        </w:sdt>
        <w:r w:rsidR="0074514C"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1968" behindDoc="0" locked="0" layoutInCell="1" allowOverlap="1" wp14:anchorId="62D704D3" wp14:editId="6F05BB97">
                  <wp:simplePos x="0" y="0"/>
                  <wp:positionH relativeFrom="page">
                    <wp:align>center</wp:align>
                  </wp:positionH>
                  <wp:positionV relativeFrom="bottomMargin">
                    <wp:align>center</wp:align>
                  </wp:positionV>
                  <wp:extent cx="7753350" cy="190500"/>
                  <wp:effectExtent l="9525" t="9525" r="9525"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0F40F" w14:textId="512ED6B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wps:txbx>
                          <wps:bodyPr rot="0" vert="horz" wrap="square" lIns="0" tIns="0" rIns="0" bIns="0" anchor="t" anchorCtr="0" upright="1">
                            <a:noAutofit/>
                          </wps:bodyPr>
                        </wps:wsp>
                        <wpg:grpSp>
                          <wpg:cNvPr id="10" name="Group 31"/>
                          <wpg:cNvGrpSpPr>
                            <a:grpSpLocks/>
                          </wpg:cNvGrpSpPr>
                          <wpg:grpSpPr bwMode="auto">
                            <a:xfrm flipH="1">
                              <a:off x="0" y="14970"/>
                              <a:ext cx="12255" cy="230"/>
                              <a:chOff x="-8" y="14978"/>
                              <a:chExt cx="12255" cy="230"/>
                            </a:xfrm>
                          </wpg:grpSpPr>
                          <wps:wsp>
                            <wps:cNvPr id="1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2D704D3" id="Group 7" o:spid="_x0000_s1122" style="position:absolute;margin-left:0;margin-top:0;width:610.5pt;height:15pt;z-index:25173196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CuLLDiAAwAAgAoAAA4AAAAAAAAAAAAAAAAALgIAAGRycy9lMm9E&#10;b2MueG1sUEsBAi0AFAAGAAgAAAAhAPAtuOTbAAAABQEAAA8AAAAAAAAAAAAAAAAA2gUAAGRycy9k&#10;b3ducmV2LnhtbFBLBQYAAAAABAAEAPMAAADiBgAAAAA=&#10;">
                  <v:shape id="Text Box 25" o:spid="_x0000_s112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DE0F40F" w14:textId="512ED6B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65</w:t>
                          </w:r>
                          <w:r>
                            <w:rPr>
                              <w:noProof/>
                              <w:color w:val="8C8C8C" w:themeColor="background1" w:themeShade="8C"/>
                            </w:rPr>
                            <w:fldChar w:fldCharType="end"/>
                          </w:r>
                        </w:p>
                      </w:txbxContent>
                    </v:textbox>
                  </v:shape>
                  <v:group id="_x0000_s112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shape id="AutoShape 27" o:spid="_x0000_s112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" strokecolor="#a5a5a5"/>
                    <v:shape id="AutoShape 28" o:spid="_x0000_s112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" adj="20904" strokecolor="#a5a5a5"/>
                  </v:group>
                  <w10:wrap anchorx="page" anchory="margin"/>
                </v:group>
              </w:pict>
            </mc:Fallback>
          </mc:AlternateContent>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color w:val="7F7F7F" w:themeColor="text1" w:themeTint="80"/>
        <w:sz w:val="22"/>
        <w:szCs w:val="22"/>
      </w:rPr>
      <w:id w:val="1363021107"/>
      <w:docPartObj>
        <w:docPartGallery w:val="Page Numbers (Bottom of Page)"/>
        <w:docPartUnique/>
      </w:docPartObj>
    </w:sdtPr>
    <w:sdtEndPr/>
    <w:sdtContent>
      <w:p w14:paraId="544B83AB" w14:textId="03CAC504" w:rsidR="0074514C" w:rsidRPr="00DA390E" w:rsidRDefault="0074514C">
        <w:pPr>
          <w:pStyle w:val="Footer"/>
          <w:rPr>
            <w:rFonts w:ascii="Arial Narrow" w:hAnsi="Arial Narrow" w:cstheme="minorHAnsi"/>
            <w:color w:val="7F7F7F" w:themeColor="text1" w:themeTint="80"/>
            <w:sz w:val="22"/>
            <w:szCs w:val="22"/>
          </w:rPr>
        </w:pPr>
        <w:r w:rsidRPr="00063B26">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4016" behindDoc="0" locked="0" layoutInCell="1" allowOverlap="1" wp14:anchorId="0607F2C6" wp14:editId="49FA7289">
                  <wp:simplePos x="0" y="0"/>
                  <wp:positionH relativeFrom="page">
                    <wp:align>center</wp:align>
                  </wp:positionH>
                  <wp:positionV relativeFrom="bottomMargin">
                    <wp:align>center</wp:align>
                  </wp:positionV>
                  <wp:extent cx="7753350" cy="190500"/>
                  <wp:effectExtent l="9525" t="9525" r="9525" b="0"/>
                  <wp:wrapNone/>
                  <wp:docPr id="68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1"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95192" w14:textId="18B6910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68</w:t>
                                </w:r>
                                <w:r>
                                  <w:rPr>
                                    <w:noProof/>
                                    <w:color w:val="8C8C8C" w:themeColor="background1" w:themeShade="8C"/>
                                  </w:rPr>
                                  <w:fldChar w:fldCharType="end"/>
                                </w:r>
                              </w:p>
                            </w:txbxContent>
                          </wps:txbx>
                          <wps:bodyPr rot="0" vert="horz" wrap="square" lIns="0" tIns="0" rIns="0" bIns="0" anchor="t" anchorCtr="0" upright="1">
                            <a:noAutofit/>
                          </wps:bodyPr>
                        </wps:wsp>
                        <wpg:grpSp>
                          <wpg:cNvPr id="692" name="Group 31"/>
                          <wpg:cNvGrpSpPr>
                            <a:grpSpLocks/>
                          </wpg:cNvGrpSpPr>
                          <wpg:grpSpPr bwMode="auto">
                            <a:xfrm flipH="1">
                              <a:off x="0" y="14970"/>
                              <a:ext cx="12255" cy="230"/>
                              <a:chOff x="-8" y="14978"/>
                              <a:chExt cx="12255" cy="230"/>
                            </a:xfrm>
                          </wpg:grpSpPr>
                          <wps:wsp>
                            <wps:cNvPr id="71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1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607F2C6" id="Group 687" o:spid="_x0000_s1127" style="position:absolute;margin-left:0;margin-top:0;width:610.5pt;height:15pt;z-index:25173401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AmS+a1ewMAAIU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1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" filled="f" stroked="f">
                    <v:textbox inset="0,0,0,0">
                      <w:txbxContent>
                        <w:p w14:paraId="79F95192" w14:textId="18B69106" w:rsidR="0074514C" w:rsidRDefault="0074514C">
                          <w:pPr>
                            <w:jc w:val="center"/>
                          </w:pPr>
                          <w:r>
                            <w:fldChar w:fldCharType="begin"/>
                          </w:r>
                          <w:r>
                            <w:instrText xml:space="preserve"> PAGE    \* MERGEFORMAT </w:instrText>
                          </w:r>
                          <w:r>
                            <w:fldChar w:fldCharType="separate"/>
                          </w:r>
                          <w:r w:rsidR="0063137A" w:rsidRPr="0063137A">
                            <w:rPr>
                              <w:noProof/>
                              <w:color w:val="8C8C8C" w:themeColor="background1" w:themeShade="8C"/>
                            </w:rPr>
                            <w:t>68</w:t>
                          </w:r>
                          <w:r>
                            <w:rPr>
                              <w:noProof/>
                              <w:color w:val="8C8C8C" w:themeColor="background1" w:themeShade="8C"/>
                            </w:rPr>
                            <w:fldChar w:fldCharType="end"/>
                          </w:r>
                        </w:p>
                      </w:txbxContent>
                    </v:textbox>
                  </v:shape>
                  <v:group id="_x0000_s11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" strokecolor="#a5a5a5"/>
                    <v:shape id="AutoShape 28" o:spid="_x0000_s11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" adj="20904" strokecolor="#a5a5a5"/>
                  </v:group>
                  <w10:wrap anchorx="page" anchory="margin"/>
                </v:group>
              </w:pict>
            </mc:Fallback>
          </mc:AlternateContent>
        </w:r>
        <w:r>
          <w:rPr>
            <w:rFonts w:ascii="Arial Narrow" w:hAnsi="Arial Narrow" w:cstheme="minorHAnsi"/>
            <w:color w:val="7F7F7F" w:themeColor="text1" w:themeTint="80"/>
            <w:sz w:val="22"/>
            <w:szCs w:val="22"/>
          </w:rPr>
          <w:t>Specifications</w:t>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cstheme="minorHAnsi"/>
        <w:color w:val="7F7F7F" w:themeColor="text1" w:themeTint="80"/>
        <w:sz w:val="22"/>
        <w:szCs w:val="22"/>
      </w:rPr>
      <w:id w:val="-1625612577"/>
      <w:docPartObj>
        <w:docPartGallery w:val="Page Numbers (Bottom of Page)"/>
        <w:docPartUnique/>
      </w:docPartObj>
    </w:sdtPr>
    <w:sdtEndPr/>
    <w:sdtContent>
      <w:p w14:paraId="0F917890" w14:textId="6A806B4C" w:rsidR="0074514C" w:rsidRPr="00DA390E" w:rsidRDefault="0074514C">
        <w:pPr>
          <w:pStyle w:val="Footer"/>
          <w:rPr>
            <w:rFonts w:ascii="Arial Narrow" w:hAnsi="Arial Narrow" w:cstheme="minorHAnsi"/>
            <w:color w:val="7F7F7F" w:themeColor="text1" w:themeTint="80"/>
            <w:sz w:val="22"/>
            <w:szCs w:val="22"/>
          </w:rPr>
        </w:pPr>
        <w:r w:rsidRPr="00DA390E">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13536" behindDoc="0" locked="0" layoutInCell="1" allowOverlap="1" wp14:anchorId="5ACAE5C8" wp14:editId="2808D427">
                  <wp:simplePos x="0" y="0"/>
                  <wp:positionH relativeFrom="page">
                    <wp:align>center</wp:align>
                  </wp:positionH>
                  <wp:positionV relativeFrom="bottomMargin">
                    <wp:align>center</wp:align>
                  </wp:positionV>
                  <wp:extent cx="7753350" cy="190500"/>
                  <wp:effectExtent l="9525" t="9525" r="9525" b="0"/>
                  <wp:wrapNone/>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3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9540" w14:textId="3BC460F7" w:rsidR="0074514C" w:rsidRDefault="0074514C">
                                <w:pPr>
                                  <w:jc w:val="center"/>
                                </w:pPr>
                                <w:r>
                                  <w:fldChar w:fldCharType="begin"/>
                                </w:r>
                                <w:r>
                                  <w:instrText xml:space="preserve"> PAGE    \* MERGEFORMAT </w:instrText>
                                </w:r>
                                <w:r>
                                  <w:fldChar w:fldCharType="separate"/>
                                </w:r>
                                <w:r w:rsidRPr="00625F17">
                                  <w:rPr>
                                    <w:noProof/>
                                    <w:color w:val="8C8C8C" w:themeColor="background1" w:themeShade="8C"/>
                                  </w:rPr>
                                  <w:t>33</w:t>
                                </w:r>
                                <w:r>
                                  <w:rPr>
                                    <w:noProof/>
                                    <w:color w:val="8C8C8C" w:themeColor="background1" w:themeShade="8C"/>
                                  </w:rPr>
                                  <w:fldChar w:fldCharType="end"/>
                                </w:r>
                              </w:p>
                            </w:txbxContent>
                          </wps:txbx>
                          <wps:bodyPr rot="0" vert="horz" wrap="square" lIns="0" tIns="0" rIns="0" bIns="0" anchor="t" anchorCtr="0" upright="1">
                            <a:noAutofit/>
                          </wps:bodyPr>
                        </wps:wsp>
                        <wpg:grpSp>
                          <wpg:cNvPr id="740" name="Group 31"/>
                          <wpg:cNvGrpSpPr>
                            <a:grpSpLocks/>
                          </wpg:cNvGrpSpPr>
                          <wpg:grpSpPr bwMode="auto">
                            <a:xfrm flipH="1">
                              <a:off x="0" y="14970"/>
                              <a:ext cx="12255" cy="230"/>
                              <a:chOff x="-8" y="14978"/>
                              <a:chExt cx="12255" cy="230"/>
                            </a:xfrm>
                          </wpg:grpSpPr>
                          <wps:wsp>
                            <wps:cNvPr id="74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4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ACAE5C8" id="Group 738" o:spid="_x0000_s1132" style="position:absolute;margin-left:0;margin-top:0;width:610.5pt;height:15pt;z-index:25171353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DPP6qFfgMAAIU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1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3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CIw/A3xQAAANwAAAAP&#10;AAAAAAAAAAAAAAAAAAcCAABkcnMvZG93bnJldi54bWxQSwUGAAAAAAMAAwC3AAAA+QIAAAAA&#10;" filled="f" stroked="f">
                    <v:textbox inset="0,0,0,0">
                      <w:txbxContent>
                        <w:p w14:paraId="4FB99540" w14:textId="3BC460F7" w:rsidR="0074514C" w:rsidRDefault="0074514C">
                          <w:pPr>
                            <w:jc w:val="center"/>
                          </w:pPr>
                          <w:r>
                            <w:fldChar w:fldCharType="begin"/>
                          </w:r>
                          <w:r>
                            <w:instrText xml:space="preserve"> PAGE    \* MERGEFORMAT </w:instrText>
                          </w:r>
                          <w:r>
                            <w:fldChar w:fldCharType="separate"/>
                          </w:r>
                          <w:r w:rsidRPr="00625F17">
                            <w:rPr>
                              <w:noProof/>
                              <w:color w:val="8C8C8C" w:themeColor="background1" w:themeShade="8C"/>
                            </w:rPr>
                            <w:t>33</w:t>
                          </w:r>
                          <w:r>
                            <w:rPr>
                              <w:noProof/>
                              <w:color w:val="8C8C8C" w:themeColor="background1" w:themeShade="8C"/>
                            </w:rPr>
                            <w:fldChar w:fldCharType="end"/>
                          </w:r>
                        </w:p>
                      </w:txbxContent>
                    </v:textbox>
                  </v:shape>
                  <v:group id="_x0000_s11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" strokecolor="#a5a5a5"/>
                    <v:shape id="AutoShape 28" o:spid="_x0000_s11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" adj="20904" strokecolor="#a5a5a5"/>
                  </v:group>
                  <w10:wrap anchorx="page" anchory="margin"/>
                </v:group>
              </w:pict>
            </mc:Fallback>
          </mc:AlternateContent>
        </w:r>
        <w:r w:rsidRPr="00DA390E">
          <w:rPr>
            <w:rFonts w:ascii="Arial Narrow" w:hAnsi="Arial Narrow" w:cstheme="minorHAnsi"/>
            <w:color w:val="7F7F7F" w:themeColor="text1" w:themeTint="80"/>
            <w:sz w:val="22"/>
            <w:szCs w:val="22"/>
          </w:rPr>
          <w:t>Specifications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505D2" w14:textId="77777777" w:rsidR="00D01429" w:rsidRDefault="00D01429">
      <w:r>
        <w:separator/>
      </w:r>
    </w:p>
  </w:footnote>
  <w:footnote w:type="continuationSeparator" w:id="0">
    <w:p w14:paraId="30A6B17F" w14:textId="77777777" w:rsidR="00D01429" w:rsidRDefault="00D01429">
      <w:r>
        <w:continuationSeparator/>
      </w:r>
    </w:p>
  </w:footnote>
  <w:footnote w:type="continuationNotice" w:id="1">
    <w:p w14:paraId="010EDD47" w14:textId="77777777" w:rsidR="00D01429" w:rsidRDefault="00D014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74498" w14:textId="77777777" w:rsidR="0074514C" w:rsidRPr="00BF015B" w:rsidRDefault="0074514C" w:rsidP="00BF0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066A"/>
    <w:multiLevelType w:val="multilevel"/>
    <w:tmpl w:val="A24A676E"/>
    <w:lvl w:ilvl="0">
      <w:start w:val="21"/>
      <w:numFmt w:val="decimal"/>
      <w:lvlText w:val="%1"/>
      <w:lvlJc w:val="left"/>
      <w:pPr>
        <w:ind w:left="420" w:hanging="420"/>
      </w:pPr>
      <w:rPr>
        <w:rFonts w:hint="default"/>
        <w:sz w:val="24"/>
      </w:rPr>
    </w:lvl>
    <w:lvl w:ilvl="1">
      <w:start w:val="1"/>
      <w:numFmt w:val="decimal"/>
      <w:lvlText w:val="%1.%2"/>
      <w:lvlJc w:val="left"/>
      <w:pPr>
        <w:ind w:left="420" w:hanging="420"/>
      </w:pPr>
      <w:rPr>
        <w:rFonts w:hint="default"/>
        <w:sz w:val="21"/>
        <w:szCs w:val="21"/>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1" w15:restartNumberingAfterBreak="0">
    <w:nsid w:val="03DF2030"/>
    <w:multiLevelType w:val="hybridMultilevel"/>
    <w:tmpl w:val="CD32AEF0"/>
    <w:lvl w:ilvl="0" w:tplc="8D50C2B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3151C5"/>
    <w:multiLevelType w:val="hybridMultilevel"/>
    <w:tmpl w:val="B2B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F0C3D"/>
    <w:multiLevelType w:val="hybridMultilevel"/>
    <w:tmpl w:val="61764216"/>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10FD4"/>
    <w:multiLevelType w:val="hybridMultilevel"/>
    <w:tmpl w:val="9CF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63B61"/>
    <w:multiLevelType w:val="multilevel"/>
    <w:tmpl w:val="4F1AECDA"/>
    <w:lvl w:ilvl="0">
      <w:start w:val="17"/>
      <w:numFmt w:val="decimal"/>
      <w:lvlRestart w:val="0"/>
      <w:lvlText w:val="%1."/>
      <w:lvlJc w:val="left"/>
      <w:pPr>
        <w:ind w:left="81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6" w15:restartNumberingAfterBreak="0">
    <w:nsid w:val="0A0C25E2"/>
    <w:multiLevelType w:val="multilevel"/>
    <w:tmpl w:val="F682A40A"/>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88362C"/>
    <w:multiLevelType w:val="multilevel"/>
    <w:tmpl w:val="EED06708"/>
    <w:lvl w:ilvl="0">
      <w:start w:val="1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AD13500"/>
    <w:multiLevelType w:val="multilevel"/>
    <w:tmpl w:val="E00CAD22"/>
    <w:lvl w:ilvl="0">
      <w:start w:val="1"/>
      <w:numFmt w:val="decimal"/>
      <w:lvlText w:val="%1."/>
      <w:lvlJc w:val="left"/>
      <w:pPr>
        <w:ind w:left="360" w:hanging="360"/>
      </w:pPr>
    </w:lvl>
    <w:lvl w:ilvl="1">
      <w:start w:val="1"/>
      <w:numFmt w:val="decimal"/>
      <w:lvlText w:val="%1.%2."/>
      <w:lvlJc w:val="left"/>
      <w:pPr>
        <w:ind w:left="792" w:hanging="432"/>
      </w:pPr>
      <w:rPr>
        <w:b w:val="0"/>
        <w:bCs/>
        <w:sz w:val="24"/>
        <w:szCs w:val="24"/>
        <w:lang w:val="en-G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C8862ED"/>
    <w:multiLevelType w:val="multilevel"/>
    <w:tmpl w:val="E5EE9F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0E95F21"/>
    <w:multiLevelType w:val="hybridMultilevel"/>
    <w:tmpl w:val="6DCA67CA"/>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18B443E"/>
    <w:multiLevelType w:val="hybridMultilevel"/>
    <w:tmpl w:val="8BFA8FAA"/>
    <w:lvl w:ilvl="0" w:tplc="54F0D892">
      <w:start w:val="1"/>
      <w:numFmt w:val="lowerLetter"/>
      <w:lvlText w:val="(%1)"/>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A7B85"/>
    <w:multiLevelType w:val="multilevel"/>
    <w:tmpl w:val="F98892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C297DDE"/>
    <w:multiLevelType w:val="multilevel"/>
    <w:tmpl w:val="E9060FEC"/>
    <w:lvl w:ilvl="0">
      <w:start w:val="2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FA5ACA"/>
    <w:multiLevelType w:val="multilevel"/>
    <w:tmpl w:val="909E650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F15318E"/>
    <w:multiLevelType w:val="hybridMultilevel"/>
    <w:tmpl w:val="B0260CE6"/>
    <w:lvl w:ilvl="0" w:tplc="5C50FDA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801621"/>
    <w:multiLevelType w:val="hybridMultilevel"/>
    <w:tmpl w:val="45043F48"/>
    <w:lvl w:ilvl="0" w:tplc="04090019">
      <w:start w:val="1"/>
      <w:numFmt w:val="lowerLetter"/>
      <w:lvlText w:val="%1."/>
      <w:lvlJc w:val="left"/>
      <w:pPr>
        <w:ind w:left="720" w:hanging="360"/>
      </w:pPr>
    </w:lvl>
    <w:lvl w:ilvl="1" w:tplc="0BC0483C">
      <w:start w:val="1"/>
      <w:numFmt w:val="lowerLetter"/>
      <w:lvlText w:val="%2."/>
      <w:lvlJc w:val="left"/>
      <w:pPr>
        <w:ind w:left="1440" w:hanging="360"/>
      </w:pPr>
      <w:rPr>
        <w:b w:val="0"/>
        <w:bCs/>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DE5DC3"/>
    <w:multiLevelType w:val="hybridMultilevel"/>
    <w:tmpl w:val="80BC4B86"/>
    <w:lvl w:ilvl="0" w:tplc="0409000F">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15:restartNumberingAfterBreak="0">
    <w:nsid w:val="28C72585"/>
    <w:multiLevelType w:val="multilevel"/>
    <w:tmpl w:val="1ED404D8"/>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9D630E3"/>
    <w:multiLevelType w:val="hybridMultilevel"/>
    <w:tmpl w:val="AFD2B4D8"/>
    <w:lvl w:ilvl="0" w:tplc="DC4C12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50652B"/>
    <w:multiLevelType w:val="multilevel"/>
    <w:tmpl w:val="05889C22"/>
    <w:lvl w:ilvl="0">
      <w:start w:val="1"/>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21" w15:restartNumberingAfterBreak="0">
    <w:nsid w:val="2BC44760"/>
    <w:multiLevelType w:val="hybridMultilevel"/>
    <w:tmpl w:val="63AC28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922570"/>
    <w:multiLevelType w:val="multilevel"/>
    <w:tmpl w:val="C3065C4C"/>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1070FE0"/>
    <w:multiLevelType w:val="multilevel"/>
    <w:tmpl w:val="505C3EE8"/>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4EC6F60"/>
    <w:multiLevelType w:val="hybridMultilevel"/>
    <w:tmpl w:val="FCB4445A"/>
    <w:lvl w:ilvl="0" w:tplc="54F0D892">
      <w:start w:val="1"/>
      <w:numFmt w:val="lowerLetter"/>
      <w:lvlText w:val="(%1)"/>
      <w:lvlJc w:val="left"/>
      <w:pPr>
        <w:ind w:left="720" w:hanging="360"/>
      </w:pPr>
      <w:rPr>
        <w:rFonts w:ascii="Times New Roman" w:eastAsiaTheme="minorHAnsi" w:hAnsi="Times New Roman" w:cs="Times New Roman" w:hint="default"/>
      </w:rPr>
    </w:lvl>
    <w:lvl w:ilvl="1" w:tplc="B4EEC0CC">
      <w:start w:val="1"/>
      <w:numFmt w:val="lowerLetter"/>
      <w:lvlText w:val="%2."/>
      <w:lvlJc w:val="left"/>
      <w:pPr>
        <w:ind w:left="1440" w:hanging="360"/>
      </w:pPr>
      <w:rPr>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1F305C"/>
    <w:multiLevelType w:val="multilevel"/>
    <w:tmpl w:val="13A01E7E"/>
    <w:lvl w:ilvl="0">
      <w:start w:val="9"/>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eastAsia="Times New Roman" w:hAnsi="Times New Roman" w:cs="Times New Roman"/>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26" w15:restartNumberingAfterBreak="0">
    <w:nsid w:val="353604DB"/>
    <w:multiLevelType w:val="hybridMultilevel"/>
    <w:tmpl w:val="09EA93A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64060BB"/>
    <w:multiLevelType w:val="multilevel"/>
    <w:tmpl w:val="F7365B4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6D84B87"/>
    <w:multiLevelType w:val="hybridMultilevel"/>
    <w:tmpl w:val="5A80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480447"/>
    <w:multiLevelType w:val="multilevel"/>
    <w:tmpl w:val="A986FC30"/>
    <w:lvl w:ilvl="0">
      <w:start w:val="2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74F1EA3"/>
    <w:multiLevelType w:val="multilevel"/>
    <w:tmpl w:val="3328F37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8DA37C1"/>
    <w:multiLevelType w:val="hybridMultilevel"/>
    <w:tmpl w:val="92787B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6A5E47"/>
    <w:multiLevelType w:val="hybridMultilevel"/>
    <w:tmpl w:val="2EE22042"/>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9F14E9"/>
    <w:multiLevelType w:val="multilevel"/>
    <w:tmpl w:val="CCD2433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C2E7DF1"/>
    <w:multiLevelType w:val="hybridMultilevel"/>
    <w:tmpl w:val="12163182"/>
    <w:lvl w:ilvl="0" w:tplc="17C074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6E32FA"/>
    <w:multiLevelType w:val="hybridMultilevel"/>
    <w:tmpl w:val="55368530"/>
    <w:lvl w:ilvl="0" w:tplc="5FD4A09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5247DB"/>
    <w:multiLevelType w:val="multilevel"/>
    <w:tmpl w:val="A1000C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26E4AD3"/>
    <w:multiLevelType w:val="hybridMultilevel"/>
    <w:tmpl w:val="ABA09D4C"/>
    <w:lvl w:ilvl="0" w:tplc="1338A554">
      <w:start w:val="1"/>
      <w:numFmt w:val="lowerLetter"/>
      <w:lvlText w:val="(%1)"/>
      <w:lvlJc w:val="left"/>
      <w:pPr>
        <w:ind w:left="72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AC5225"/>
    <w:multiLevelType w:val="multilevel"/>
    <w:tmpl w:val="2C181994"/>
    <w:lvl w:ilvl="0">
      <w:start w:val="19"/>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39" w15:restartNumberingAfterBreak="0">
    <w:nsid w:val="4BD43693"/>
    <w:multiLevelType w:val="hybridMultilevel"/>
    <w:tmpl w:val="2F1CB61A"/>
    <w:lvl w:ilvl="0" w:tplc="91B446BC">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8702F0"/>
    <w:multiLevelType w:val="multilevel"/>
    <w:tmpl w:val="B290AD44"/>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D921E26"/>
    <w:multiLevelType w:val="hybridMultilevel"/>
    <w:tmpl w:val="971EE1AA"/>
    <w:lvl w:ilvl="0" w:tplc="54F0D892">
      <w:start w:val="1"/>
      <w:numFmt w:val="lowerLetter"/>
      <w:lvlText w:val="(%1)"/>
      <w:lvlJc w:val="left"/>
      <w:pPr>
        <w:ind w:left="1440" w:hanging="360"/>
      </w:pPr>
      <w:rPr>
        <w:rFonts w:ascii="Times New Roman" w:eastAsiaTheme="minorHAnsi" w:hAnsi="Times New Roman" w:cs="Times New Roman" w:hint="default"/>
      </w:rPr>
    </w:lvl>
    <w:lvl w:ilvl="1" w:tplc="F6FA7C9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EBD5B61"/>
    <w:multiLevelType w:val="hybridMultilevel"/>
    <w:tmpl w:val="82A43044"/>
    <w:lvl w:ilvl="0" w:tplc="0409001B">
      <w:start w:val="1"/>
      <w:numFmt w:val="lowerRoman"/>
      <w:lvlText w:val="%1."/>
      <w:lvlJc w:val="right"/>
      <w:pPr>
        <w:ind w:left="720" w:hanging="360"/>
      </w:pPr>
    </w:lvl>
    <w:lvl w:ilvl="1" w:tplc="167AA6A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AA7A8B"/>
    <w:multiLevelType w:val="hybridMultilevel"/>
    <w:tmpl w:val="EDAC7E28"/>
    <w:lvl w:ilvl="0" w:tplc="0E7E7C58">
      <w:start w:val="1"/>
      <w:numFmt w:val="lowerRoman"/>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E8465D"/>
    <w:multiLevelType w:val="multilevel"/>
    <w:tmpl w:val="28CC9C2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1684A2D"/>
    <w:multiLevelType w:val="multilevel"/>
    <w:tmpl w:val="D00ACA8E"/>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1E037FC"/>
    <w:multiLevelType w:val="multilevel"/>
    <w:tmpl w:val="EAAEAD60"/>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3BB6690"/>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15:restartNumberingAfterBreak="0">
    <w:nsid w:val="54226B41"/>
    <w:multiLevelType w:val="multilevel"/>
    <w:tmpl w:val="D5C8F51C"/>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4475DE5"/>
    <w:multiLevelType w:val="multilevel"/>
    <w:tmpl w:val="A49A2414"/>
    <w:lvl w:ilvl="0">
      <w:start w:val="1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BD12F84"/>
    <w:multiLevelType w:val="multilevel"/>
    <w:tmpl w:val="2E56E95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D195D94"/>
    <w:multiLevelType w:val="multilevel"/>
    <w:tmpl w:val="6A9EB5FA"/>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0530C24"/>
    <w:multiLevelType w:val="hybridMultilevel"/>
    <w:tmpl w:val="C3F641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76562E"/>
    <w:multiLevelType w:val="multilevel"/>
    <w:tmpl w:val="A69672F0"/>
    <w:lvl w:ilvl="0">
      <w:start w:val="14"/>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54" w15:restartNumberingAfterBreak="0">
    <w:nsid w:val="620D57B7"/>
    <w:multiLevelType w:val="multilevel"/>
    <w:tmpl w:val="969685EC"/>
    <w:lvl w:ilvl="0">
      <w:start w:val="3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34E7B36"/>
    <w:multiLevelType w:val="multilevel"/>
    <w:tmpl w:val="4BF2F176"/>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35C18D4"/>
    <w:multiLevelType w:val="multilevel"/>
    <w:tmpl w:val="6582984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9244D72"/>
    <w:multiLevelType w:val="multilevel"/>
    <w:tmpl w:val="AD0E5EDE"/>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A581335"/>
    <w:multiLevelType w:val="hybridMultilevel"/>
    <w:tmpl w:val="571C25E2"/>
    <w:lvl w:ilvl="0" w:tplc="B1767B74">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BD054A"/>
    <w:multiLevelType w:val="multilevel"/>
    <w:tmpl w:val="4B988760"/>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C38771B"/>
    <w:multiLevelType w:val="multilevel"/>
    <w:tmpl w:val="11FEAFD0"/>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C485E29"/>
    <w:multiLevelType w:val="hybridMultilevel"/>
    <w:tmpl w:val="F7365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0762B3D"/>
    <w:multiLevelType w:val="multilevel"/>
    <w:tmpl w:val="20F474EA"/>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70914973"/>
    <w:multiLevelType w:val="multilevel"/>
    <w:tmpl w:val="2DDA73B0"/>
    <w:lvl w:ilvl="0">
      <w:start w:val="3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0C20CAC"/>
    <w:multiLevelType w:val="multilevel"/>
    <w:tmpl w:val="C8CA62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153598D"/>
    <w:multiLevelType w:val="multilevel"/>
    <w:tmpl w:val="50DEDDEC"/>
    <w:lvl w:ilvl="0">
      <w:start w:val="13"/>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73EB5930"/>
    <w:multiLevelType w:val="hybridMultilevel"/>
    <w:tmpl w:val="B65EAC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771D5FF7"/>
    <w:multiLevelType w:val="hybridMultilevel"/>
    <w:tmpl w:val="BD0AD67E"/>
    <w:lvl w:ilvl="0" w:tplc="04090011">
      <w:start w:val="1"/>
      <w:numFmt w:val="decimal"/>
      <w:lvlText w:val="%1)"/>
      <w:lvlJc w:val="left"/>
      <w:pPr>
        <w:ind w:left="1440" w:hanging="360"/>
      </w:pPr>
    </w:lvl>
    <w:lvl w:ilvl="1" w:tplc="31B2E0DE">
      <w:start w:val="1"/>
      <w:numFmt w:val="lowerLetter"/>
      <w:lvlText w:val="(%2)"/>
      <w:lvlJc w:val="left"/>
      <w:pPr>
        <w:ind w:left="2520" w:hanging="720"/>
      </w:pPr>
      <w:rPr>
        <w:rFonts w:hint="default"/>
        <w:color w:val="auto"/>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77891887"/>
    <w:multiLevelType w:val="multilevel"/>
    <w:tmpl w:val="4992C136"/>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9E506CE"/>
    <w:multiLevelType w:val="multilevel"/>
    <w:tmpl w:val="61EE501E"/>
    <w:lvl w:ilvl="0">
      <w:start w:val="3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A561927"/>
    <w:multiLevelType w:val="multilevel"/>
    <w:tmpl w:val="20ACAE7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7351D4"/>
    <w:multiLevelType w:val="hybridMultilevel"/>
    <w:tmpl w:val="AF9A49A2"/>
    <w:lvl w:ilvl="0" w:tplc="1338A554">
      <w:start w:val="1"/>
      <w:numFmt w:val="lowerLetter"/>
      <w:lvlText w:val="(%1)"/>
      <w:lvlJc w:val="left"/>
      <w:pPr>
        <w:ind w:left="720" w:hanging="360"/>
      </w:pPr>
      <w:rPr>
        <w:rFonts w:hint="default"/>
      </w:rPr>
    </w:lvl>
    <w:lvl w:ilvl="1" w:tplc="54F0D892">
      <w:start w:val="1"/>
      <w:numFmt w:val="lowerLetter"/>
      <w:lvlText w:val="(%2)"/>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B59515A"/>
    <w:multiLevelType w:val="multilevel"/>
    <w:tmpl w:val="846EF4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7D1F7120"/>
    <w:multiLevelType w:val="multilevel"/>
    <w:tmpl w:val="40905F08"/>
    <w:lvl w:ilvl="0">
      <w:start w:val="13"/>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num w:numId="1" w16cid:durableId="1176191104">
    <w:abstractNumId w:val="4"/>
  </w:num>
  <w:num w:numId="2" w16cid:durableId="808791830">
    <w:abstractNumId w:val="3"/>
  </w:num>
  <w:num w:numId="3" w16cid:durableId="908032871">
    <w:abstractNumId w:val="47"/>
  </w:num>
  <w:num w:numId="4" w16cid:durableId="455946733">
    <w:abstractNumId w:val="32"/>
  </w:num>
  <w:num w:numId="5" w16cid:durableId="785127078">
    <w:abstractNumId w:val="71"/>
  </w:num>
  <w:num w:numId="6" w16cid:durableId="314145872">
    <w:abstractNumId w:val="34"/>
  </w:num>
  <w:num w:numId="7" w16cid:durableId="1670523889">
    <w:abstractNumId w:val="37"/>
  </w:num>
  <w:num w:numId="8" w16cid:durableId="1434939415">
    <w:abstractNumId w:val="35"/>
  </w:num>
  <w:num w:numId="9" w16cid:durableId="1646079079">
    <w:abstractNumId w:val="8"/>
  </w:num>
  <w:num w:numId="10" w16cid:durableId="583690979">
    <w:abstractNumId w:val="67"/>
  </w:num>
  <w:num w:numId="11" w16cid:durableId="1451320114">
    <w:abstractNumId w:val="24"/>
  </w:num>
  <w:num w:numId="12" w16cid:durableId="1439985074">
    <w:abstractNumId w:val="11"/>
  </w:num>
  <w:num w:numId="13" w16cid:durableId="928542346">
    <w:abstractNumId w:val="42"/>
  </w:num>
  <w:num w:numId="14" w16cid:durableId="860968524">
    <w:abstractNumId w:val="39"/>
  </w:num>
  <w:num w:numId="15" w16cid:durableId="1393574219">
    <w:abstractNumId w:val="58"/>
  </w:num>
  <w:num w:numId="16" w16cid:durableId="834227086">
    <w:abstractNumId w:val="1"/>
  </w:num>
  <w:num w:numId="17" w16cid:durableId="46269051">
    <w:abstractNumId w:val="10"/>
  </w:num>
  <w:num w:numId="18" w16cid:durableId="11290091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2571389">
    <w:abstractNumId w:val="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0329628">
    <w:abstractNumId w:val="53"/>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7428709">
    <w:abstractNumId w:val="73"/>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9035496">
    <w:abstractNumId w:val="5"/>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09800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7680238">
    <w:abstractNumId w:val="38"/>
  </w:num>
  <w:num w:numId="25" w16cid:durableId="889390305">
    <w:abstractNumId w:val="38"/>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7870181">
    <w:abstractNumId w:val="15"/>
  </w:num>
  <w:num w:numId="27" w16cid:durableId="267321349">
    <w:abstractNumId w:val="43"/>
  </w:num>
  <w:num w:numId="28" w16cid:durableId="1637562949">
    <w:abstractNumId w:val="26"/>
  </w:num>
  <w:num w:numId="29" w16cid:durableId="1149516102">
    <w:abstractNumId w:val="52"/>
  </w:num>
  <w:num w:numId="30" w16cid:durableId="1397823996">
    <w:abstractNumId w:val="17"/>
  </w:num>
  <w:num w:numId="31" w16cid:durableId="1218516310">
    <w:abstractNumId w:val="36"/>
  </w:num>
  <w:num w:numId="32" w16cid:durableId="902568255">
    <w:abstractNumId w:val="72"/>
  </w:num>
  <w:num w:numId="33" w16cid:durableId="1739785971">
    <w:abstractNumId w:val="64"/>
  </w:num>
  <w:num w:numId="34" w16cid:durableId="1221481332">
    <w:abstractNumId w:val="9"/>
  </w:num>
  <w:num w:numId="35" w16cid:durableId="1427653773">
    <w:abstractNumId w:val="12"/>
  </w:num>
  <w:num w:numId="36" w16cid:durableId="862791128">
    <w:abstractNumId w:val="44"/>
  </w:num>
  <w:num w:numId="37" w16cid:durableId="403528062">
    <w:abstractNumId w:val="30"/>
  </w:num>
  <w:num w:numId="38" w16cid:durableId="848300141">
    <w:abstractNumId w:val="70"/>
  </w:num>
  <w:num w:numId="39" w16cid:durableId="1044867000">
    <w:abstractNumId w:val="33"/>
  </w:num>
  <w:num w:numId="40" w16cid:durableId="1718235404">
    <w:abstractNumId w:val="60"/>
  </w:num>
  <w:num w:numId="41" w16cid:durableId="509680792">
    <w:abstractNumId w:val="50"/>
  </w:num>
  <w:num w:numId="42" w16cid:durableId="1577208685">
    <w:abstractNumId w:val="62"/>
  </w:num>
  <w:num w:numId="43" w16cid:durableId="494611041">
    <w:abstractNumId w:val="55"/>
  </w:num>
  <w:num w:numId="44" w16cid:durableId="1384400450">
    <w:abstractNumId w:val="22"/>
  </w:num>
  <w:num w:numId="45" w16cid:durableId="371612242">
    <w:abstractNumId w:val="23"/>
  </w:num>
  <w:num w:numId="46" w16cid:durableId="1919905313">
    <w:abstractNumId w:val="51"/>
  </w:num>
  <w:num w:numId="47" w16cid:durableId="502167692">
    <w:abstractNumId w:val="7"/>
  </w:num>
  <w:num w:numId="48" w16cid:durableId="1165517113">
    <w:abstractNumId w:val="49"/>
  </w:num>
  <w:num w:numId="49" w16cid:durableId="1416975601">
    <w:abstractNumId w:val="46"/>
  </w:num>
  <w:num w:numId="50" w16cid:durableId="1202547134">
    <w:abstractNumId w:val="0"/>
  </w:num>
  <w:num w:numId="51" w16cid:durableId="1229342789">
    <w:abstractNumId w:val="14"/>
  </w:num>
  <w:num w:numId="52" w16cid:durableId="556164126">
    <w:abstractNumId w:val="6"/>
  </w:num>
  <w:num w:numId="53" w16cid:durableId="570122564">
    <w:abstractNumId w:val="18"/>
  </w:num>
  <w:num w:numId="54" w16cid:durableId="731659174">
    <w:abstractNumId w:val="29"/>
  </w:num>
  <w:num w:numId="55" w16cid:durableId="1210334939">
    <w:abstractNumId w:val="59"/>
  </w:num>
  <w:num w:numId="56" w16cid:durableId="1192113223">
    <w:abstractNumId w:val="13"/>
  </w:num>
  <w:num w:numId="57" w16cid:durableId="1852260835">
    <w:abstractNumId w:val="57"/>
  </w:num>
  <w:num w:numId="58" w16cid:durableId="542517291">
    <w:abstractNumId w:val="48"/>
  </w:num>
  <w:num w:numId="59" w16cid:durableId="1218783744">
    <w:abstractNumId w:val="68"/>
  </w:num>
  <w:num w:numId="60" w16cid:durableId="1228609803">
    <w:abstractNumId w:val="56"/>
  </w:num>
  <w:num w:numId="61" w16cid:durableId="1357347129">
    <w:abstractNumId w:val="45"/>
  </w:num>
  <w:num w:numId="62" w16cid:durableId="1030182808">
    <w:abstractNumId w:val="63"/>
  </w:num>
  <w:num w:numId="63" w16cid:durableId="401678450">
    <w:abstractNumId w:val="40"/>
  </w:num>
  <w:num w:numId="64" w16cid:durableId="1730953879">
    <w:abstractNumId w:val="54"/>
  </w:num>
  <w:num w:numId="65" w16cid:durableId="834419541">
    <w:abstractNumId w:val="69"/>
  </w:num>
  <w:num w:numId="66" w16cid:durableId="1110929985">
    <w:abstractNumId w:val="2"/>
  </w:num>
  <w:num w:numId="67" w16cid:durableId="1631086656">
    <w:abstractNumId w:val="41"/>
  </w:num>
  <w:num w:numId="68" w16cid:durableId="1656910520">
    <w:abstractNumId w:val="61"/>
  </w:num>
  <w:num w:numId="69" w16cid:durableId="477654112">
    <w:abstractNumId w:val="28"/>
  </w:num>
  <w:num w:numId="70" w16cid:durableId="496305520">
    <w:abstractNumId w:val="66"/>
  </w:num>
  <w:num w:numId="71" w16cid:durableId="590087196">
    <w:abstractNumId w:val="65"/>
  </w:num>
  <w:num w:numId="72" w16cid:durableId="534930882">
    <w:abstractNumId w:val="21"/>
  </w:num>
  <w:num w:numId="73" w16cid:durableId="1387609201">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28291109">
    <w:abstractNumId w:val="19"/>
  </w:num>
  <w:num w:numId="75" w16cid:durableId="1078749005">
    <w:abstractNumId w:val="31"/>
  </w:num>
  <w:num w:numId="76" w16cid:durableId="1116751404">
    <w:abstractNumId w:val="2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hideSpellingErrors/>
  <w:hideGrammaticalErrors/>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9D"/>
    <w:rsid w:val="00000A7C"/>
    <w:rsid w:val="00000AAE"/>
    <w:rsid w:val="00000D59"/>
    <w:rsid w:val="0000100B"/>
    <w:rsid w:val="00001935"/>
    <w:rsid w:val="00002C2A"/>
    <w:rsid w:val="00003412"/>
    <w:rsid w:val="000035C6"/>
    <w:rsid w:val="00003994"/>
    <w:rsid w:val="000040CD"/>
    <w:rsid w:val="0000476E"/>
    <w:rsid w:val="00010673"/>
    <w:rsid w:val="00011BD2"/>
    <w:rsid w:val="00011F9A"/>
    <w:rsid w:val="0001246B"/>
    <w:rsid w:val="00013696"/>
    <w:rsid w:val="000147D0"/>
    <w:rsid w:val="00014872"/>
    <w:rsid w:val="00014B4F"/>
    <w:rsid w:val="000153E4"/>
    <w:rsid w:val="00015D53"/>
    <w:rsid w:val="0001682F"/>
    <w:rsid w:val="0001717E"/>
    <w:rsid w:val="000203EC"/>
    <w:rsid w:val="000204AF"/>
    <w:rsid w:val="00021212"/>
    <w:rsid w:val="00021FEF"/>
    <w:rsid w:val="00022B47"/>
    <w:rsid w:val="00023296"/>
    <w:rsid w:val="000233AD"/>
    <w:rsid w:val="00023D76"/>
    <w:rsid w:val="00023F79"/>
    <w:rsid w:val="00024581"/>
    <w:rsid w:val="00024F3E"/>
    <w:rsid w:val="00025644"/>
    <w:rsid w:val="000259BC"/>
    <w:rsid w:val="00025EF4"/>
    <w:rsid w:val="00027057"/>
    <w:rsid w:val="00027058"/>
    <w:rsid w:val="000274CA"/>
    <w:rsid w:val="000277EB"/>
    <w:rsid w:val="000312D3"/>
    <w:rsid w:val="00031805"/>
    <w:rsid w:val="00031B59"/>
    <w:rsid w:val="00031CC3"/>
    <w:rsid w:val="00031DD1"/>
    <w:rsid w:val="00032BE8"/>
    <w:rsid w:val="000357B4"/>
    <w:rsid w:val="00035BDC"/>
    <w:rsid w:val="00035C2E"/>
    <w:rsid w:val="000370B7"/>
    <w:rsid w:val="00037A7F"/>
    <w:rsid w:val="00042623"/>
    <w:rsid w:val="00042B52"/>
    <w:rsid w:val="000434BD"/>
    <w:rsid w:val="0004674F"/>
    <w:rsid w:val="00050481"/>
    <w:rsid w:val="000504EA"/>
    <w:rsid w:val="00052375"/>
    <w:rsid w:val="00052C66"/>
    <w:rsid w:val="00053E7A"/>
    <w:rsid w:val="00053F2E"/>
    <w:rsid w:val="00054A98"/>
    <w:rsid w:val="00054CDC"/>
    <w:rsid w:val="00055D03"/>
    <w:rsid w:val="000571EE"/>
    <w:rsid w:val="000576BC"/>
    <w:rsid w:val="00057CF4"/>
    <w:rsid w:val="00060563"/>
    <w:rsid w:val="00062AEB"/>
    <w:rsid w:val="00062FAC"/>
    <w:rsid w:val="000632E9"/>
    <w:rsid w:val="00063B26"/>
    <w:rsid w:val="000661EA"/>
    <w:rsid w:val="00066860"/>
    <w:rsid w:val="00066DC5"/>
    <w:rsid w:val="0006708B"/>
    <w:rsid w:val="00067E06"/>
    <w:rsid w:val="00067EB1"/>
    <w:rsid w:val="000701FD"/>
    <w:rsid w:val="0007024E"/>
    <w:rsid w:val="00072423"/>
    <w:rsid w:val="00073170"/>
    <w:rsid w:val="00073AD0"/>
    <w:rsid w:val="000743E1"/>
    <w:rsid w:val="00074668"/>
    <w:rsid w:val="00075C4A"/>
    <w:rsid w:val="000770A0"/>
    <w:rsid w:val="00077BD9"/>
    <w:rsid w:val="00080C4E"/>
    <w:rsid w:val="00081423"/>
    <w:rsid w:val="0008199B"/>
    <w:rsid w:val="00081CB5"/>
    <w:rsid w:val="00081F2E"/>
    <w:rsid w:val="000861D8"/>
    <w:rsid w:val="00087435"/>
    <w:rsid w:val="000900CA"/>
    <w:rsid w:val="00090C64"/>
    <w:rsid w:val="0009179B"/>
    <w:rsid w:val="00091BE4"/>
    <w:rsid w:val="000926DE"/>
    <w:rsid w:val="000937F1"/>
    <w:rsid w:val="00094145"/>
    <w:rsid w:val="000947A4"/>
    <w:rsid w:val="00094DD4"/>
    <w:rsid w:val="00095022"/>
    <w:rsid w:val="000957F0"/>
    <w:rsid w:val="00095A0D"/>
    <w:rsid w:val="00095C79"/>
    <w:rsid w:val="00096151"/>
    <w:rsid w:val="00096B2C"/>
    <w:rsid w:val="00097445"/>
    <w:rsid w:val="000A0912"/>
    <w:rsid w:val="000A0EF9"/>
    <w:rsid w:val="000A1995"/>
    <w:rsid w:val="000A42DF"/>
    <w:rsid w:val="000A54A5"/>
    <w:rsid w:val="000A6563"/>
    <w:rsid w:val="000A7C55"/>
    <w:rsid w:val="000B075C"/>
    <w:rsid w:val="000B0BE5"/>
    <w:rsid w:val="000B0F3A"/>
    <w:rsid w:val="000B2356"/>
    <w:rsid w:val="000B3A81"/>
    <w:rsid w:val="000B75FF"/>
    <w:rsid w:val="000C08C0"/>
    <w:rsid w:val="000C0F0E"/>
    <w:rsid w:val="000C2063"/>
    <w:rsid w:val="000C24F1"/>
    <w:rsid w:val="000C27DC"/>
    <w:rsid w:val="000C3625"/>
    <w:rsid w:val="000C3B6E"/>
    <w:rsid w:val="000C3DA8"/>
    <w:rsid w:val="000C40FE"/>
    <w:rsid w:val="000C5E68"/>
    <w:rsid w:val="000C6246"/>
    <w:rsid w:val="000C62B7"/>
    <w:rsid w:val="000C67C5"/>
    <w:rsid w:val="000C6F49"/>
    <w:rsid w:val="000C6F88"/>
    <w:rsid w:val="000D063B"/>
    <w:rsid w:val="000D0E67"/>
    <w:rsid w:val="000D1A57"/>
    <w:rsid w:val="000D1F97"/>
    <w:rsid w:val="000D4188"/>
    <w:rsid w:val="000D6311"/>
    <w:rsid w:val="000D69BA"/>
    <w:rsid w:val="000D759F"/>
    <w:rsid w:val="000D79D3"/>
    <w:rsid w:val="000E00B0"/>
    <w:rsid w:val="000E2283"/>
    <w:rsid w:val="000E2937"/>
    <w:rsid w:val="000E2BA4"/>
    <w:rsid w:val="000E3B02"/>
    <w:rsid w:val="000E3EA1"/>
    <w:rsid w:val="000E4BE0"/>
    <w:rsid w:val="000E6924"/>
    <w:rsid w:val="000F03CB"/>
    <w:rsid w:val="000F110B"/>
    <w:rsid w:val="000F1CAB"/>
    <w:rsid w:val="000F1CD3"/>
    <w:rsid w:val="000F2B26"/>
    <w:rsid w:val="000F3513"/>
    <w:rsid w:val="000F3540"/>
    <w:rsid w:val="000F3974"/>
    <w:rsid w:val="000F4118"/>
    <w:rsid w:val="000F5563"/>
    <w:rsid w:val="000F5F2C"/>
    <w:rsid w:val="000F6570"/>
    <w:rsid w:val="000F6627"/>
    <w:rsid w:val="000F6B43"/>
    <w:rsid w:val="000F79B6"/>
    <w:rsid w:val="000F7D3C"/>
    <w:rsid w:val="001029B1"/>
    <w:rsid w:val="001031AD"/>
    <w:rsid w:val="00103664"/>
    <w:rsid w:val="001041A1"/>
    <w:rsid w:val="00104C20"/>
    <w:rsid w:val="001062F5"/>
    <w:rsid w:val="00111637"/>
    <w:rsid w:val="001117AA"/>
    <w:rsid w:val="00112169"/>
    <w:rsid w:val="00112A45"/>
    <w:rsid w:val="00114190"/>
    <w:rsid w:val="00114388"/>
    <w:rsid w:val="00116A44"/>
    <w:rsid w:val="00121356"/>
    <w:rsid w:val="001220F5"/>
    <w:rsid w:val="001222CA"/>
    <w:rsid w:val="0012324F"/>
    <w:rsid w:val="00124327"/>
    <w:rsid w:val="00124668"/>
    <w:rsid w:val="001252DC"/>
    <w:rsid w:val="001266BA"/>
    <w:rsid w:val="001305B0"/>
    <w:rsid w:val="0013229E"/>
    <w:rsid w:val="00132612"/>
    <w:rsid w:val="00132969"/>
    <w:rsid w:val="00133533"/>
    <w:rsid w:val="00134147"/>
    <w:rsid w:val="001342FA"/>
    <w:rsid w:val="00135416"/>
    <w:rsid w:val="001356B0"/>
    <w:rsid w:val="00136E4C"/>
    <w:rsid w:val="001370E5"/>
    <w:rsid w:val="00137F64"/>
    <w:rsid w:val="001409B8"/>
    <w:rsid w:val="00141095"/>
    <w:rsid w:val="00141A67"/>
    <w:rsid w:val="001427CF"/>
    <w:rsid w:val="0014289E"/>
    <w:rsid w:val="00142DA7"/>
    <w:rsid w:val="00143039"/>
    <w:rsid w:val="00143484"/>
    <w:rsid w:val="0014464E"/>
    <w:rsid w:val="001449E0"/>
    <w:rsid w:val="001461C7"/>
    <w:rsid w:val="001462FE"/>
    <w:rsid w:val="001509A4"/>
    <w:rsid w:val="00151AEA"/>
    <w:rsid w:val="00151DAE"/>
    <w:rsid w:val="00151E47"/>
    <w:rsid w:val="00152264"/>
    <w:rsid w:val="001524EF"/>
    <w:rsid w:val="00152BD7"/>
    <w:rsid w:val="001531DA"/>
    <w:rsid w:val="001535DE"/>
    <w:rsid w:val="00154093"/>
    <w:rsid w:val="0015582C"/>
    <w:rsid w:val="001567D1"/>
    <w:rsid w:val="00160027"/>
    <w:rsid w:val="00160A55"/>
    <w:rsid w:val="001610A2"/>
    <w:rsid w:val="00163616"/>
    <w:rsid w:val="00163A97"/>
    <w:rsid w:val="00164016"/>
    <w:rsid w:val="00164155"/>
    <w:rsid w:val="0016488F"/>
    <w:rsid w:val="001665D9"/>
    <w:rsid w:val="00166D5F"/>
    <w:rsid w:val="001671EE"/>
    <w:rsid w:val="001672E6"/>
    <w:rsid w:val="001679F8"/>
    <w:rsid w:val="00170FD5"/>
    <w:rsid w:val="0017268D"/>
    <w:rsid w:val="00172B01"/>
    <w:rsid w:val="00172D0A"/>
    <w:rsid w:val="0017387A"/>
    <w:rsid w:val="00173F85"/>
    <w:rsid w:val="0017402B"/>
    <w:rsid w:val="00174DD8"/>
    <w:rsid w:val="001756D1"/>
    <w:rsid w:val="001756D6"/>
    <w:rsid w:val="00175C32"/>
    <w:rsid w:val="00175F87"/>
    <w:rsid w:val="00176E98"/>
    <w:rsid w:val="00177F9B"/>
    <w:rsid w:val="0018053A"/>
    <w:rsid w:val="00180570"/>
    <w:rsid w:val="0018215E"/>
    <w:rsid w:val="001829B0"/>
    <w:rsid w:val="001855BC"/>
    <w:rsid w:val="0018568C"/>
    <w:rsid w:val="0018639E"/>
    <w:rsid w:val="0018768C"/>
    <w:rsid w:val="00190354"/>
    <w:rsid w:val="001905BF"/>
    <w:rsid w:val="00190FCF"/>
    <w:rsid w:val="0019220F"/>
    <w:rsid w:val="001923AA"/>
    <w:rsid w:val="00193043"/>
    <w:rsid w:val="00193612"/>
    <w:rsid w:val="00193CA4"/>
    <w:rsid w:val="00194A46"/>
    <w:rsid w:val="00195D7A"/>
    <w:rsid w:val="00196757"/>
    <w:rsid w:val="001968B7"/>
    <w:rsid w:val="001969A2"/>
    <w:rsid w:val="00197E98"/>
    <w:rsid w:val="001A050B"/>
    <w:rsid w:val="001A1D8A"/>
    <w:rsid w:val="001A2016"/>
    <w:rsid w:val="001A2AA4"/>
    <w:rsid w:val="001A2C94"/>
    <w:rsid w:val="001A41D0"/>
    <w:rsid w:val="001A46FF"/>
    <w:rsid w:val="001A4F8C"/>
    <w:rsid w:val="001A646C"/>
    <w:rsid w:val="001A6686"/>
    <w:rsid w:val="001A6F5C"/>
    <w:rsid w:val="001A7A35"/>
    <w:rsid w:val="001A7D46"/>
    <w:rsid w:val="001B191B"/>
    <w:rsid w:val="001B1B78"/>
    <w:rsid w:val="001B20AF"/>
    <w:rsid w:val="001B3197"/>
    <w:rsid w:val="001B35BD"/>
    <w:rsid w:val="001B3F75"/>
    <w:rsid w:val="001B4750"/>
    <w:rsid w:val="001B490C"/>
    <w:rsid w:val="001B4AFE"/>
    <w:rsid w:val="001B6515"/>
    <w:rsid w:val="001B6812"/>
    <w:rsid w:val="001B6D31"/>
    <w:rsid w:val="001B70DB"/>
    <w:rsid w:val="001B7957"/>
    <w:rsid w:val="001B7AB5"/>
    <w:rsid w:val="001C0A49"/>
    <w:rsid w:val="001C1C0A"/>
    <w:rsid w:val="001C3911"/>
    <w:rsid w:val="001C4201"/>
    <w:rsid w:val="001C4866"/>
    <w:rsid w:val="001C4912"/>
    <w:rsid w:val="001C6863"/>
    <w:rsid w:val="001D04F5"/>
    <w:rsid w:val="001D07E8"/>
    <w:rsid w:val="001D0AFC"/>
    <w:rsid w:val="001D1388"/>
    <w:rsid w:val="001D16A0"/>
    <w:rsid w:val="001D18D8"/>
    <w:rsid w:val="001D4414"/>
    <w:rsid w:val="001D55CA"/>
    <w:rsid w:val="001D64CA"/>
    <w:rsid w:val="001D76CA"/>
    <w:rsid w:val="001E0FF7"/>
    <w:rsid w:val="001E33E7"/>
    <w:rsid w:val="001E3A69"/>
    <w:rsid w:val="001E46DD"/>
    <w:rsid w:val="001E5E5A"/>
    <w:rsid w:val="001E6708"/>
    <w:rsid w:val="001E6BF6"/>
    <w:rsid w:val="001E782D"/>
    <w:rsid w:val="001E78A8"/>
    <w:rsid w:val="001F05BC"/>
    <w:rsid w:val="001F133E"/>
    <w:rsid w:val="001F13CE"/>
    <w:rsid w:val="001F2A72"/>
    <w:rsid w:val="001F31A3"/>
    <w:rsid w:val="001F5B1C"/>
    <w:rsid w:val="001F5EA5"/>
    <w:rsid w:val="001F6331"/>
    <w:rsid w:val="0020078D"/>
    <w:rsid w:val="00200900"/>
    <w:rsid w:val="00200982"/>
    <w:rsid w:val="00201864"/>
    <w:rsid w:val="00201D31"/>
    <w:rsid w:val="00202CE5"/>
    <w:rsid w:val="002040D3"/>
    <w:rsid w:val="00204207"/>
    <w:rsid w:val="0020458C"/>
    <w:rsid w:val="0020593B"/>
    <w:rsid w:val="00210B0D"/>
    <w:rsid w:val="00210E7A"/>
    <w:rsid w:val="002118BB"/>
    <w:rsid w:val="00212199"/>
    <w:rsid w:val="00212EE8"/>
    <w:rsid w:val="00217275"/>
    <w:rsid w:val="002172D3"/>
    <w:rsid w:val="002173EA"/>
    <w:rsid w:val="002174EF"/>
    <w:rsid w:val="0021789D"/>
    <w:rsid w:val="0022035D"/>
    <w:rsid w:val="00223AD9"/>
    <w:rsid w:val="00223C35"/>
    <w:rsid w:val="00223F0A"/>
    <w:rsid w:val="0022686D"/>
    <w:rsid w:val="002273CF"/>
    <w:rsid w:val="0022785F"/>
    <w:rsid w:val="00227A6E"/>
    <w:rsid w:val="002315DC"/>
    <w:rsid w:val="002324EE"/>
    <w:rsid w:val="00232D6C"/>
    <w:rsid w:val="00234174"/>
    <w:rsid w:val="002341AD"/>
    <w:rsid w:val="002355EC"/>
    <w:rsid w:val="0023626E"/>
    <w:rsid w:val="002368DF"/>
    <w:rsid w:val="00240406"/>
    <w:rsid w:val="002404AD"/>
    <w:rsid w:val="002424D4"/>
    <w:rsid w:val="002429D2"/>
    <w:rsid w:val="00242B49"/>
    <w:rsid w:val="00243414"/>
    <w:rsid w:val="00243855"/>
    <w:rsid w:val="00246453"/>
    <w:rsid w:val="002465DE"/>
    <w:rsid w:val="0025098D"/>
    <w:rsid w:val="002510A1"/>
    <w:rsid w:val="002517AE"/>
    <w:rsid w:val="00254467"/>
    <w:rsid w:val="00255085"/>
    <w:rsid w:val="002559CC"/>
    <w:rsid w:val="00257438"/>
    <w:rsid w:val="00262023"/>
    <w:rsid w:val="002626F3"/>
    <w:rsid w:val="0026388B"/>
    <w:rsid w:val="00263986"/>
    <w:rsid w:val="00263EE7"/>
    <w:rsid w:val="00264724"/>
    <w:rsid w:val="00265617"/>
    <w:rsid w:val="00265BF4"/>
    <w:rsid w:val="00265E90"/>
    <w:rsid w:val="00270CC3"/>
    <w:rsid w:val="002718CC"/>
    <w:rsid w:val="00274736"/>
    <w:rsid w:val="0027770A"/>
    <w:rsid w:val="00283395"/>
    <w:rsid w:val="00284253"/>
    <w:rsid w:val="00284AA1"/>
    <w:rsid w:val="0028562C"/>
    <w:rsid w:val="00285D6B"/>
    <w:rsid w:val="00286C6F"/>
    <w:rsid w:val="002871E8"/>
    <w:rsid w:val="002918A8"/>
    <w:rsid w:val="00291CDC"/>
    <w:rsid w:val="00291D38"/>
    <w:rsid w:val="00291D70"/>
    <w:rsid w:val="002938B9"/>
    <w:rsid w:val="0029410A"/>
    <w:rsid w:val="00294868"/>
    <w:rsid w:val="00295054"/>
    <w:rsid w:val="002950B9"/>
    <w:rsid w:val="00295653"/>
    <w:rsid w:val="0029583F"/>
    <w:rsid w:val="00296A65"/>
    <w:rsid w:val="002970E4"/>
    <w:rsid w:val="00297B22"/>
    <w:rsid w:val="002A088D"/>
    <w:rsid w:val="002A19B6"/>
    <w:rsid w:val="002A23C5"/>
    <w:rsid w:val="002A2491"/>
    <w:rsid w:val="002A3C68"/>
    <w:rsid w:val="002A5EFB"/>
    <w:rsid w:val="002A619E"/>
    <w:rsid w:val="002A6E6B"/>
    <w:rsid w:val="002B0DCF"/>
    <w:rsid w:val="002B2563"/>
    <w:rsid w:val="002B2830"/>
    <w:rsid w:val="002B38FE"/>
    <w:rsid w:val="002B6D34"/>
    <w:rsid w:val="002B7C78"/>
    <w:rsid w:val="002C0494"/>
    <w:rsid w:val="002C0830"/>
    <w:rsid w:val="002C1132"/>
    <w:rsid w:val="002C139D"/>
    <w:rsid w:val="002C3199"/>
    <w:rsid w:val="002C50A9"/>
    <w:rsid w:val="002C6468"/>
    <w:rsid w:val="002D1371"/>
    <w:rsid w:val="002D19D8"/>
    <w:rsid w:val="002D20B3"/>
    <w:rsid w:val="002D310B"/>
    <w:rsid w:val="002D33BB"/>
    <w:rsid w:val="002D4091"/>
    <w:rsid w:val="002D5BB5"/>
    <w:rsid w:val="002D6723"/>
    <w:rsid w:val="002D708D"/>
    <w:rsid w:val="002E0639"/>
    <w:rsid w:val="002E0A16"/>
    <w:rsid w:val="002E1333"/>
    <w:rsid w:val="002E235B"/>
    <w:rsid w:val="002E2834"/>
    <w:rsid w:val="002E2EE1"/>
    <w:rsid w:val="002E3600"/>
    <w:rsid w:val="002E3C70"/>
    <w:rsid w:val="002E4423"/>
    <w:rsid w:val="002E5327"/>
    <w:rsid w:val="002E6116"/>
    <w:rsid w:val="002E6238"/>
    <w:rsid w:val="002E68F8"/>
    <w:rsid w:val="002E7A91"/>
    <w:rsid w:val="002F0682"/>
    <w:rsid w:val="002F0F7E"/>
    <w:rsid w:val="002F1AEB"/>
    <w:rsid w:val="002F280C"/>
    <w:rsid w:val="002F2CDA"/>
    <w:rsid w:val="002F3413"/>
    <w:rsid w:val="002F36D4"/>
    <w:rsid w:val="002F490F"/>
    <w:rsid w:val="002F626D"/>
    <w:rsid w:val="002F6414"/>
    <w:rsid w:val="002F6552"/>
    <w:rsid w:val="002F6A1D"/>
    <w:rsid w:val="002F7FAC"/>
    <w:rsid w:val="00300D1D"/>
    <w:rsid w:val="00301641"/>
    <w:rsid w:val="00301E1E"/>
    <w:rsid w:val="00303756"/>
    <w:rsid w:val="00304356"/>
    <w:rsid w:val="0030441C"/>
    <w:rsid w:val="00307054"/>
    <w:rsid w:val="0031019C"/>
    <w:rsid w:val="00310E8E"/>
    <w:rsid w:val="0031147C"/>
    <w:rsid w:val="00311AB8"/>
    <w:rsid w:val="0031241F"/>
    <w:rsid w:val="003133A0"/>
    <w:rsid w:val="00315E0F"/>
    <w:rsid w:val="00317E2B"/>
    <w:rsid w:val="00317E61"/>
    <w:rsid w:val="003200FF"/>
    <w:rsid w:val="00320DB5"/>
    <w:rsid w:val="00320F11"/>
    <w:rsid w:val="00321148"/>
    <w:rsid w:val="00321C7D"/>
    <w:rsid w:val="00321ECA"/>
    <w:rsid w:val="00322A57"/>
    <w:rsid w:val="00322DE1"/>
    <w:rsid w:val="00323E03"/>
    <w:rsid w:val="00324AEE"/>
    <w:rsid w:val="003255B0"/>
    <w:rsid w:val="00325EB4"/>
    <w:rsid w:val="0033155E"/>
    <w:rsid w:val="003317B5"/>
    <w:rsid w:val="00331BC9"/>
    <w:rsid w:val="00331D30"/>
    <w:rsid w:val="0033253A"/>
    <w:rsid w:val="00334A7C"/>
    <w:rsid w:val="003360A3"/>
    <w:rsid w:val="003360D9"/>
    <w:rsid w:val="00336357"/>
    <w:rsid w:val="0033639A"/>
    <w:rsid w:val="00336D6C"/>
    <w:rsid w:val="003373FB"/>
    <w:rsid w:val="003378A6"/>
    <w:rsid w:val="003406A1"/>
    <w:rsid w:val="003420C2"/>
    <w:rsid w:val="00343A8E"/>
    <w:rsid w:val="00343BD8"/>
    <w:rsid w:val="00343BFB"/>
    <w:rsid w:val="003440C5"/>
    <w:rsid w:val="00345E25"/>
    <w:rsid w:val="00347366"/>
    <w:rsid w:val="00350722"/>
    <w:rsid w:val="00350BF8"/>
    <w:rsid w:val="0035143D"/>
    <w:rsid w:val="003523CD"/>
    <w:rsid w:val="00352839"/>
    <w:rsid w:val="00352B2F"/>
    <w:rsid w:val="00353165"/>
    <w:rsid w:val="00354E4E"/>
    <w:rsid w:val="00355190"/>
    <w:rsid w:val="00356168"/>
    <w:rsid w:val="003562B3"/>
    <w:rsid w:val="003578B5"/>
    <w:rsid w:val="00361895"/>
    <w:rsid w:val="00362282"/>
    <w:rsid w:val="00364E6A"/>
    <w:rsid w:val="00365A40"/>
    <w:rsid w:val="00366366"/>
    <w:rsid w:val="003675EE"/>
    <w:rsid w:val="003716B5"/>
    <w:rsid w:val="00371EC7"/>
    <w:rsid w:val="003736B5"/>
    <w:rsid w:val="0037431B"/>
    <w:rsid w:val="00374704"/>
    <w:rsid w:val="00374FAA"/>
    <w:rsid w:val="00375492"/>
    <w:rsid w:val="00375B19"/>
    <w:rsid w:val="00375C24"/>
    <w:rsid w:val="00375CA3"/>
    <w:rsid w:val="00375CD2"/>
    <w:rsid w:val="00376538"/>
    <w:rsid w:val="00376E38"/>
    <w:rsid w:val="00376E89"/>
    <w:rsid w:val="00380856"/>
    <w:rsid w:val="00380C40"/>
    <w:rsid w:val="00381F57"/>
    <w:rsid w:val="003830D7"/>
    <w:rsid w:val="003833C9"/>
    <w:rsid w:val="003838F7"/>
    <w:rsid w:val="0038397F"/>
    <w:rsid w:val="00384213"/>
    <w:rsid w:val="00384293"/>
    <w:rsid w:val="00384A44"/>
    <w:rsid w:val="003876C4"/>
    <w:rsid w:val="00387EA0"/>
    <w:rsid w:val="0039000E"/>
    <w:rsid w:val="003900BA"/>
    <w:rsid w:val="00390F3E"/>
    <w:rsid w:val="003925AE"/>
    <w:rsid w:val="00392645"/>
    <w:rsid w:val="00393864"/>
    <w:rsid w:val="00394C72"/>
    <w:rsid w:val="003965AF"/>
    <w:rsid w:val="00396C91"/>
    <w:rsid w:val="00397EB2"/>
    <w:rsid w:val="003A02B4"/>
    <w:rsid w:val="003A16A9"/>
    <w:rsid w:val="003A3408"/>
    <w:rsid w:val="003A388D"/>
    <w:rsid w:val="003A4B6C"/>
    <w:rsid w:val="003A4EFD"/>
    <w:rsid w:val="003A523E"/>
    <w:rsid w:val="003A6FD1"/>
    <w:rsid w:val="003A75A3"/>
    <w:rsid w:val="003A7A7B"/>
    <w:rsid w:val="003B1A86"/>
    <w:rsid w:val="003B1F4C"/>
    <w:rsid w:val="003B204D"/>
    <w:rsid w:val="003B372D"/>
    <w:rsid w:val="003B3AC5"/>
    <w:rsid w:val="003B681D"/>
    <w:rsid w:val="003C1AD4"/>
    <w:rsid w:val="003C2797"/>
    <w:rsid w:val="003C36C7"/>
    <w:rsid w:val="003C38A2"/>
    <w:rsid w:val="003C3904"/>
    <w:rsid w:val="003C4822"/>
    <w:rsid w:val="003C4E68"/>
    <w:rsid w:val="003C50D1"/>
    <w:rsid w:val="003C5B0C"/>
    <w:rsid w:val="003C6DDA"/>
    <w:rsid w:val="003C72F6"/>
    <w:rsid w:val="003C79D9"/>
    <w:rsid w:val="003D0367"/>
    <w:rsid w:val="003D1251"/>
    <w:rsid w:val="003D38F4"/>
    <w:rsid w:val="003D7E04"/>
    <w:rsid w:val="003E05D9"/>
    <w:rsid w:val="003E094F"/>
    <w:rsid w:val="003E11E9"/>
    <w:rsid w:val="003E2209"/>
    <w:rsid w:val="003E4524"/>
    <w:rsid w:val="003E5243"/>
    <w:rsid w:val="003E5252"/>
    <w:rsid w:val="003E53DE"/>
    <w:rsid w:val="003E5B52"/>
    <w:rsid w:val="003E5FF6"/>
    <w:rsid w:val="003E6989"/>
    <w:rsid w:val="003E7150"/>
    <w:rsid w:val="003F0B74"/>
    <w:rsid w:val="003F0D62"/>
    <w:rsid w:val="003F0D99"/>
    <w:rsid w:val="003F189B"/>
    <w:rsid w:val="003F1F7F"/>
    <w:rsid w:val="003F394A"/>
    <w:rsid w:val="003F4164"/>
    <w:rsid w:val="003F4343"/>
    <w:rsid w:val="003F4B77"/>
    <w:rsid w:val="003F57E2"/>
    <w:rsid w:val="003F69E7"/>
    <w:rsid w:val="00400329"/>
    <w:rsid w:val="00401107"/>
    <w:rsid w:val="00402A3C"/>
    <w:rsid w:val="00402DC4"/>
    <w:rsid w:val="00404E4F"/>
    <w:rsid w:val="00405D9A"/>
    <w:rsid w:val="00406239"/>
    <w:rsid w:val="00406E53"/>
    <w:rsid w:val="00407538"/>
    <w:rsid w:val="00407B6A"/>
    <w:rsid w:val="004101EB"/>
    <w:rsid w:val="00414644"/>
    <w:rsid w:val="004146B3"/>
    <w:rsid w:val="00414787"/>
    <w:rsid w:val="004147AE"/>
    <w:rsid w:val="00414954"/>
    <w:rsid w:val="004155B1"/>
    <w:rsid w:val="0041575B"/>
    <w:rsid w:val="004165EC"/>
    <w:rsid w:val="00416F45"/>
    <w:rsid w:val="00420302"/>
    <w:rsid w:val="00420FF1"/>
    <w:rsid w:val="00421C52"/>
    <w:rsid w:val="00421E4D"/>
    <w:rsid w:val="00422E0A"/>
    <w:rsid w:val="0042357D"/>
    <w:rsid w:val="00423D45"/>
    <w:rsid w:val="004247A4"/>
    <w:rsid w:val="004249B4"/>
    <w:rsid w:val="00425149"/>
    <w:rsid w:val="00425D0C"/>
    <w:rsid w:val="00425FBB"/>
    <w:rsid w:val="0042648E"/>
    <w:rsid w:val="00426ADC"/>
    <w:rsid w:val="00426B99"/>
    <w:rsid w:val="004301A9"/>
    <w:rsid w:val="00431A5B"/>
    <w:rsid w:val="00431E79"/>
    <w:rsid w:val="00431F5E"/>
    <w:rsid w:val="00433AB0"/>
    <w:rsid w:val="00434E14"/>
    <w:rsid w:val="00435207"/>
    <w:rsid w:val="0043648E"/>
    <w:rsid w:val="00441134"/>
    <w:rsid w:val="004411A4"/>
    <w:rsid w:val="00441AF6"/>
    <w:rsid w:val="00442226"/>
    <w:rsid w:val="00442DCF"/>
    <w:rsid w:val="0044344D"/>
    <w:rsid w:val="00444DD6"/>
    <w:rsid w:val="00445EA9"/>
    <w:rsid w:val="0044660B"/>
    <w:rsid w:val="0044668A"/>
    <w:rsid w:val="0044692C"/>
    <w:rsid w:val="00446DF5"/>
    <w:rsid w:val="00447322"/>
    <w:rsid w:val="00450718"/>
    <w:rsid w:val="0045246F"/>
    <w:rsid w:val="00452E20"/>
    <w:rsid w:val="00455432"/>
    <w:rsid w:val="004571B9"/>
    <w:rsid w:val="00457F64"/>
    <w:rsid w:val="004625F9"/>
    <w:rsid w:val="00462F81"/>
    <w:rsid w:val="00462FA0"/>
    <w:rsid w:val="004650E9"/>
    <w:rsid w:val="00465AE7"/>
    <w:rsid w:val="00465EAE"/>
    <w:rsid w:val="004663F8"/>
    <w:rsid w:val="004667AE"/>
    <w:rsid w:val="00466984"/>
    <w:rsid w:val="00466D61"/>
    <w:rsid w:val="004672B8"/>
    <w:rsid w:val="00470DDF"/>
    <w:rsid w:val="004711D4"/>
    <w:rsid w:val="004730AE"/>
    <w:rsid w:val="00473DA7"/>
    <w:rsid w:val="004748F5"/>
    <w:rsid w:val="00475407"/>
    <w:rsid w:val="0047548C"/>
    <w:rsid w:val="00475B2A"/>
    <w:rsid w:val="004761D1"/>
    <w:rsid w:val="00477249"/>
    <w:rsid w:val="0048011C"/>
    <w:rsid w:val="00480952"/>
    <w:rsid w:val="00482578"/>
    <w:rsid w:val="00482BEE"/>
    <w:rsid w:val="0048593C"/>
    <w:rsid w:val="0048615A"/>
    <w:rsid w:val="0048652C"/>
    <w:rsid w:val="00486D2E"/>
    <w:rsid w:val="0049071C"/>
    <w:rsid w:val="004913E2"/>
    <w:rsid w:val="004929C4"/>
    <w:rsid w:val="004943DE"/>
    <w:rsid w:val="00494616"/>
    <w:rsid w:val="00494F74"/>
    <w:rsid w:val="00496342"/>
    <w:rsid w:val="004965D4"/>
    <w:rsid w:val="00497A19"/>
    <w:rsid w:val="00497A64"/>
    <w:rsid w:val="004A048B"/>
    <w:rsid w:val="004A08DF"/>
    <w:rsid w:val="004A12A6"/>
    <w:rsid w:val="004A205E"/>
    <w:rsid w:val="004A28B6"/>
    <w:rsid w:val="004A2BC8"/>
    <w:rsid w:val="004A352C"/>
    <w:rsid w:val="004A399C"/>
    <w:rsid w:val="004A3C81"/>
    <w:rsid w:val="004A48AA"/>
    <w:rsid w:val="004A4C4D"/>
    <w:rsid w:val="004A51E4"/>
    <w:rsid w:val="004A7D14"/>
    <w:rsid w:val="004B034E"/>
    <w:rsid w:val="004B1197"/>
    <w:rsid w:val="004B1765"/>
    <w:rsid w:val="004B29E8"/>
    <w:rsid w:val="004B3868"/>
    <w:rsid w:val="004B4C3F"/>
    <w:rsid w:val="004B54FB"/>
    <w:rsid w:val="004B5843"/>
    <w:rsid w:val="004B5C3E"/>
    <w:rsid w:val="004B7DE9"/>
    <w:rsid w:val="004C0781"/>
    <w:rsid w:val="004C1150"/>
    <w:rsid w:val="004C24C8"/>
    <w:rsid w:val="004C3353"/>
    <w:rsid w:val="004C3E90"/>
    <w:rsid w:val="004C426B"/>
    <w:rsid w:val="004C48A4"/>
    <w:rsid w:val="004C4D78"/>
    <w:rsid w:val="004C613B"/>
    <w:rsid w:val="004C6E93"/>
    <w:rsid w:val="004D04E0"/>
    <w:rsid w:val="004D065A"/>
    <w:rsid w:val="004D0731"/>
    <w:rsid w:val="004D07F0"/>
    <w:rsid w:val="004D1F85"/>
    <w:rsid w:val="004D20D9"/>
    <w:rsid w:val="004D429F"/>
    <w:rsid w:val="004D4711"/>
    <w:rsid w:val="004D49C8"/>
    <w:rsid w:val="004D588B"/>
    <w:rsid w:val="004D7A40"/>
    <w:rsid w:val="004D7E93"/>
    <w:rsid w:val="004E0061"/>
    <w:rsid w:val="004E0226"/>
    <w:rsid w:val="004E109E"/>
    <w:rsid w:val="004E1244"/>
    <w:rsid w:val="004E3AAA"/>
    <w:rsid w:val="004E3C09"/>
    <w:rsid w:val="004E3DB4"/>
    <w:rsid w:val="004E4A18"/>
    <w:rsid w:val="004E4DEF"/>
    <w:rsid w:val="004E50A6"/>
    <w:rsid w:val="004E595C"/>
    <w:rsid w:val="004E5EB6"/>
    <w:rsid w:val="004E6BEB"/>
    <w:rsid w:val="004E71D5"/>
    <w:rsid w:val="004F02DF"/>
    <w:rsid w:val="004F0558"/>
    <w:rsid w:val="004F2164"/>
    <w:rsid w:val="004F343A"/>
    <w:rsid w:val="004F5084"/>
    <w:rsid w:val="004F6209"/>
    <w:rsid w:val="004F6A2E"/>
    <w:rsid w:val="004F6D21"/>
    <w:rsid w:val="0050070C"/>
    <w:rsid w:val="00501E1E"/>
    <w:rsid w:val="0050219E"/>
    <w:rsid w:val="005022D5"/>
    <w:rsid w:val="00502FBD"/>
    <w:rsid w:val="005052F6"/>
    <w:rsid w:val="0050640C"/>
    <w:rsid w:val="00507418"/>
    <w:rsid w:val="005079B7"/>
    <w:rsid w:val="00510BAE"/>
    <w:rsid w:val="00510BAF"/>
    <w:rsid w:val="005127AD"/>
    <w:rsid w:val="00512FA1"/>
    <w:rsid w:val="0051359D"/>
    <w:rsid w:val="0051377C"/>
    <w:rsid w:val="00513F62"/>
    <w:rsid w:val="005141D9"/>
    <w:rsid w:val="00516E34"/>
    <w:rsid w:val="005201D7"/>
    <w:rsid w:val="005213E1"/>
    <w:rsid w:val="00522FF4"/>
    <w:rsid w:val="00523855"/>
    <w:rsid w:val="00523DB3"/>
    <w:rsid w:val="0052707C"/>
    <w:rsid w:val="005314C9"/>
    <w:rsid w:val="00531BB2"/>
    <w:rsid w:val="00532263"/>
    <w:rsid w:val="005326E2"/>
    <w:rsid w:val="005327F2"/>
    <w:rsid w:val="005332A3"/>
    <w:rsid w:val="00533B6B"/>
    <w:rsid w:val="005348ED"/>
    <w:rsid w:val="00534DE0"/>
    <w:rsid w:val="00534ECD"/>
    <w:rsid w:val="005356C7"/>
    <w:rsid w:val="00535D31"/>
    <w:rsid w:val="00535E74"/>
    <w:rsid w:val="00536459"/>
    <w:rsid w:val="005369D6"/>
    <w:rsid w:val="00536E54"/>
    <w:rsid w:val="00536F8E"/>
    <w:rsid w:val="00537AD3"/>
    <w:rsid w:val="005411FB"/>
    <w:rsid w:val="00542F70"/>
    <w:rsid w:val="00543A33"/>
    <w:rsid w:val="0054454D"/>
    <w:rsid w:val="00544A45"/>
    <w:rsid w:val="005458E1"/>
    <w:rsid w:val="0054739A"/>
    <w:rsid w:val="005475AB"/>
    <w:rsid w:val="005475BE"/>
    <w:rsid w:val="0055003C"/>
    <w:rsid w:val="00551106"/>
    <w:rsid w:val="00553556"/>
    <w:rsid w:val="005537BE"/>
    <w:rsid w:val="00554D4F"/>
    <w:rsid w:val="0055529B"/>
    <w:rsid w:val="005566FA"/>
    <w:rsid w:val="0055679F"/>
    <w:rsid w:val="00557D13"/>
    <w:rsid w:val="00557FBD"/>
    <w:rsid w:val="00560F63"/>
    <w:rsid w:val="0056177C"/>
    <w:rsid w:val="00562D68"/>
    <w:rsid w:val="005635D8"/>
    <w:rsid w:val="005659C8"/>
    <w:rsid w:val="005666E1"/>
    <w:rsid w:val="005670D4"/>
    <w:rsid w:val="00567403"/>
    <w:rsid w:val="00567B00"/>
    <w:rsid w:val="00567D3E"/>
    <w:rsid w:val="00570555"/>
    <w:rsid w:val="00570727"/>
    <w:rsid w:val="0057165A"/>
    <w:rsid w:val="005729A2"/>
    <w:rsid w:val="00573727"/>
    <w:rsid w:val="00573D04"/>
    <w:rsid w:val="00576480"/>
    <w:rsid w:val="00576C7D"/>
    <w:rsid w:val="00576D89"/>
    <w:rsid w:val="00577BC6"/>
    <w:rsid w:val="00577C64"/>
    <w:rsid w:val="00577D38"/>
    <w:rsid w:val="00580EEB"/>
    <w:rsid w:val="0058104F"/>
    <w:rsid w:val="00581599"/>
    <w:rsid w:val="005815CB"/>
    <w:rsid w:val="00581650"/>
    <w:rsid w:val="00582398"/>
    <w:rsid w:val="005833E9"/>
    <w:rsid w:val="00583D52"/>
    <w:rsid w:val="00585DF6"/>
    <w:rsid w:val="00587A41"/>
    <w:rsid w:val="00587DC2"/>
    <w:rsid w:val="00590980"/>
    <w:rsid w:val="00593243"/>
    <w:rsid w:val="0059426F"/>
    <w:rsid w:val="005950C1"/>
    <w:rsid w:val="0059516F"/>
    <w:rsid w:val="0059551B"/>
    <w:rsid w:val="00595859"/>
    <w:rsid w:val="00595E1F"/>
    <w:rsid w:val="005967C7"/>
    <w:rsid w:val="00596B76"/>
    <w:rsid w:val="00597019"/>
    <w:rsid w:val="00597974"/>
    <w:rsid w:val="005A01A5"/>
    <w:rsid w:val="005A400D"/>
    <w:rsid w:val="005A4081"/>
    <w:rsid w:val="005A4A4A"/>
    <w:rsid w:val="005A5A7D"/>
    <w:rsid w:val="005A64FF"/>
    <w:rsid w:val="005A6C4A"/>
    <w:rsid w:val="005A72D8"/>
    <w:rsid w:val="005A74AD"/>
    <w:rsid w:val="005B15D6"/>
    <w:rsid w:val="005B175C"/>
    <w:rsid w:val="005B1D43"/>
    <w:rsid w:val="005B1D5B"/>
    <w:rsid w:val="005B1F69"/>
    <w:rsid w:val="005B5BDE"/>
    <w:rsid w:val="005B7AC2"/>
    <w:rsid w:val="005B7B40"/>
    <w:rsid w:val="005C1123"/>
    <w:rsid w:val="005C1AB6"/>
    <w:rsid w:val="005C1E7C"/>
    <w:rsid w:val="005C239D"/>
    <w:rsid w:val="005C2731"/>
    <w:rsid w:val="005C2EDB"/>
    <w:rsid w:val="005C499B"/>
    <w:rsid w:val="005C6A95"/>
    <w:rsid w:val="005D06C1"/>
    <w:rsid w:val="005D114B"/>
    <w:rsid w:val="005D11BC"/>
    <w:rsid w:val="005D3215"/>
    <w:rsid w:val="005D3AC4"/>
    <w:rsid w:val="005D454E"/>
    <w:rsid w:val="005D4ACD"/>
    <w:rsid w:val="005D6C8A"/>
    <w:rsid w:val="005D7235"/>
    <w:rsid w:val="005E019D"/>
    <w:rsid w:val="005E1515"/>
    <w:rsid w:val="005E2D92"/>
    <w:rsid w:val="005E414D"/>
    <w:rsid w:val="005E53FB"/>
    <w:rsid w:val="005E5718"/>
    <w:rsid w:val="005E69B9"/>
    <w:rsid w:val="005E6D2A"/>
    <w:rsid w:val="005E7E29"/>
    <w:rsid w:val="005E7E4A"/>
    <w:rsid w:val="005F022B"/>
    <w:rsid w:val="005F064D"/>
    <w:rsid w:val="005F1C1E"/>
    <w:rsid w:val="005F2D8A"/>
    <w:rsid w:val="005F3256"/>
    <w:rsid w:val="005F615B"/>
    <w:rsid w:val="0060097F"/>
    <w:rsid w:val="00601AC5"/>
    <w:rsid w:val="00603790"/>
    <w:rsid w:val="006042A7"/>
    <w:rsid w:val="006047A4"/>
    <w:rsid w:val="0060514C"/>
    <w:rsid w:val="0060563A"/>
    <w:rsid w:val="00605D40"/>
    <w:rsid w:val="00606E6C"/>
    <w:rsid w:val="0061250E"/>
    <w:rsid w:val="00612A76"/>
    <w:rsid w:val="0061301C"/>
    <w:rsid w:val="00613D31"/>
    <w:rsid w:val="006142D6"/>
    <w:rsid w:val="00615336"/>
    <w:rsid w:val="00615C0C"/>
    <w:rsid w:val="006164E2"/>
    <w:rsid w:val="00620D26"/>
    <w:rsid w:val="0062148B"/>
    <w:rsid w:val="00621C36"/>
    <w:rsid w:val="00622BE8"/>
    <w:rsid w:val="00623F49"/>
    <w:rsid w:val="00625F17"/>
    <w:rsid w:val="00627948"/>
    <w:rsid w:val="0063109F"/>
    <w:rsid w:val="0063137A"/>
    <w:rsid w:val="00632CCF"/>
    <w:rsid w:val="00633D59"/>
    <w:rsid w:val="00633F89"/>
    <w:rsid w:val="00635988"/>
    <w:rsid w:val="00640A63"/>
    <w:rsid w:val="0064119D"/>
    <w:rsid w:val="00641EF2"/>
    <w:rsid w:val="006426AA"/>
    <w:rsid w:val="006429E7"/>
    <w:rsid w:val="00643614"/>
    <w:rsid w:val="00643751"/>
    <w:rsid w:val="00644E98"/>
    <w:rsid w:val="00646CA4"/>
    <w:rsid w:val="00650161"/>
    <w:rsid w:val="0065056D"/>
    <w:rsid w:val="00652ABC"/>
    <w:rsid w:val="0065342C"/>
    <w:rsid w:val="00654171"/>
    <w:rsid w:val="00655F64"/>
    <w:rsid w:val="00656DAF"/>
    <w:rsid w:val="006577DD"/>
    <w:rsid w:val="00657DFF"/>
    <w:rsid w:val="006614B4"/>
    <w:rsid w:val="006624EA"/>
    <w:rsid w:val="00662675"/>
    <w:rsid w:val="00662E93"/>
    <w:rsid w:val="00662F9C"/>
    <w:rsid w:val="00664956"/>
    <w:rsid w:val="00665C0F"/>
    <w:rsid w:val="00665E09"/>
    <w:rsid w:val="00667036"/>
    <w:rsid w:val="00671BD2"/>
    <w:rsid w:val="00672A7C"/>
    <w:rsid w:val="00672EB5"/>
    <w:rsid w:val="00673F71"/>
    <w:rsid w:val="006756AD"/>
    <w:rsid w:val="006758FC"/>
    <w:rsid w:val="00676DAD"/>
    <w:rsid w:val="00677354"/>
    <w:rsid w:val="0067737F"/>
    <w:rsid w:val="00680068"/>
    <w:rsid w:val="006809B4"/>
    <w:rsid w:val="00680F40"/>
    <w:rsid w:val="006825F5"/>
    <w:rsid w:val="00682CB0"/>
    <w:rsid w:val="00683F00"/>
    <w:rsid w:val="00684015"/>
    <w:rsid w:val="00684C6F"/>
    <w:rsid w:val="00685FE0"/>
    <w:rsid w:val="006862FC"/>
    <w:rsid w:val="00686457"/>
    <w:rsid w:val="006873BB"/>
    <w:rsid w:val="0068789E"/>
    <w:rsid w:val="006878E0"/>
    <w:rsid w:val="00687C7E"/>
    <w:rsid w:val="00690199"/>
    <w:rsid w:val="00690A93"/>
    <w:rsid w:val="00690A9A"/>
    <w:rsid w:val="00690B5D"/>
    <w:rsid w:val="00690D14"/>
    <w:rsid w:val="006911BE"/>
    <w:rsid w:val="0069175E"/>
    <w:rsid w:val="00691D0A"/>
    <w:rsid w:val="006932AF"/>
    <w:rsid w:val="0069445C"/>
    <w:rsid w:val="00694EF5"/>
    <w:rsid w:val="00695A1F"/>
    <w:rsid w:val="0069616E"/>
    <w:rsid w:val="00696437"/>
    <w:rsid w:val="0069680F"/>
    <w:rsid w:val="00697D5D"/>
    <w:rsid w:val="006A0229"/>
    <w:rsid w:val="006A0A7F"/>
    <w:rsid w:val="006A2086"/>
    <w:rsid w:val="006A2191"/>
    <w:rsid w:val="006A3CA3"/>
    <w:rsid w:val="006A4699"/>
    <w:rsid w:val="006A5225"/>
    <w:rsid w:val="006A523B"/>
    <w:rsid w:val="006A572C"/>
    <w:rsid w:val="006A5B1D"/>
    <w:rsid w:val="006A6CE9"/>
    <w:rsid w:val="006A6D7F"/>
    <w:rsid w:val="006B0C63"/>
    <w:rsid w:val="006B2D98"/>
    <w:rsid w:val="006B6105"/>
    <w:rsid w:val="006B6237"/>
    <w:rsid w:val="006B7E38"/>
    <w:rsid w:val="006C0310"/>
    <w:rsid w:val="006C072D"/>
    <w:rsid w:val="006C096A"/>
    <w:rsid w:val="006C0D44"/>
    <w:rsid w:val="006C0F57"/>
    <w:rsid w:val="006C1A57"/>
    <w:rsid w:val="006C2521"/>
    <w:rsid w:val="006C28FA"/>
    <w:rsid w:val="006C2B6E"/>
    <w:rsid w:val="006C3F7D"/>
    <w:rsid w:val="006C5EF0"/>
    <w:rsid w:val="006C631C"/>
    <w:rsid w:val="006C6A60"/>
    <w:rsid w:val="006C70A2"/>
    <w:rsid w:val="006D0FDF"/>
    <w:rsid w:val="006D157F"/>
    <w:rsid w:val="006D26A1"/>
    <w:rsid w:val="006D4A15"/>
    <w:rsid w:val="006D5B5C"/>
    <w:rsid w:val="006D5ECA"/>
    <w:rsid w:val="006D62E5"/>
    <w:rsid w:val="006E01CD"/>
    <w:rsid w:val="006E09DE"/>
    <w:rsid w:val="006E149B"/>
    <w:rsid w:val="006E1CAE"/>
    <w:rsid w:val="006E3F98"/>
    <w:rsid w:val="006E4248"/>
    <w:rsid w:val="006E4AF8"/>
    <w:rsid w:val="006E516D"/>
    <w:rsid w:val="006E5340"/>
    <w:rsid w:val="006E6422"/>
    <w:rsid w:val="006E6CFC"/>
    <w:rsid w:val="006F088B"/>
    <w:rsid w:val="006F42DF"/>
    <w:rsid w:val="006F61CB"/>
    <w:rsid w:val="006F65A3"/>
    <w:rsid w:val="006F65BC"/>
    <w:rsid w:val="006F67BF"/>
    <w:rsid w:val="00701C42"/>
    <w:rsid w:val="00703066"/>
    <w:rsid w:val="00703157"/>
    <w:rsid w:val="00704BB6"/>
    <w:rsid w:val="00704FD2"/>
    <w:rsid w:val="00705CD2"/>
    <w:rsid w:val="00706B2A"/>
    <w:rsid w:val="00707347"/>
    <w:rsid w:val="00707F60"/>
    <w:rsid w:val="0071005D"/>
    <w:rsid w:val="00710BC7"/>
    <w:rsid w:val="00711B51"/>
    <w:rsid w:val="0071496F"/>
    <w:rsid w:val="00714C0C"/>
    <w:rsid w:val="00715584"/>
    <w:rsid w:val="0071650C"/>
    <w:rsid w:val="00716903"/>
    <w:rsid w:val="00716FC5"/>
    <w:rsid w:val="00717780"/>
    <w:rsid w:val="00720CE6"/>
    <w:rsid w:val="00721A95"/>
    <w:rsid w:val="00721E76"/>
    <w:rsid w:val="00722A0A"/>
    <w:rsid w:val="00725347"/>
    <w:rsid w:val="007258F6"/>
    <w:rsid w:val="00725BB8"/>
    <w:rsid w:val="0072773E"/>
    <w:rsid w:val="007323D4"/>
    <w:rsid w:val="00732774"/>
    <w:rsid w:val="00733946"/>
    <w:rsid w:val="00734685"/>
    <w:rsid w:val="0073470E"/>
    <w:rsid w:val="0073497C"/>
    <w:rsid w:val="0073665C"/>
    <w:rsid w:val="00736D25"/>
    <w:rsid w:val="00737C74"/>
    <w:rsid w:val="00741AAF"/>
    <w:rsid w:val="007440AB"/>
    <w:rsid w:val="00744138"/>
    <w:rsid w:val="0074514C"/>
    <w:rsid w:val="00745266"/>
    <w:rsid w:val="00750E0A"/>
    <w:rsid w:val="00752428"/>
    <w:rsid w:val="00753970"/>
    <w:rsid w:val="00753AC7"/>
    <w:rsid w:val="00754000"/>
    <w:rsid w:val="00754FFA"/>
    <w:rsid w:val="00755247"/>
    <w:rsid w:val="007558A2"/>
    <w:rsid w:val="00755B3D"/>
    <w:rsid w:val="007576E2"/>
    <w:rsid w:val="0076158D"/>
    <w:rsid w:val="00763235"/>
    <w:rsid w:val="00764657"/>
    <w:rsid w:val="00764A42"/>
    <w:rsid w:val="00765309"/>
    <w:rsid w:val="0076588F"/>
    <w:rsid w:val="007658D6"/>
    <w:rsid w:val="007661BB"/>
    <w:rsid w:val="00766767"/>
    <w:rsid w:val="0076678F"/>
    <w:rsid w:val="00766E53"/>
    <w:rsid w:val="00766FC3"/>
    <w:rsid w:val="00770B04"/>
    <w:rsid w:val="007712CF"/>
    <w:rsid w:val="007713ED"/>
    <w:rsid w:val="00771F41"/>
    <w:rsid w:val="007728E9"/>
    <w:rsid w:val="007728FC"/>
    <w:rsid w:val="00772DA9"/>
    <w:rsid w:val="007738F6"/>
    <w:rsid w:val="0077409D"/>
    <w:rsid w:val="0077741E"/>
    <w:rsid w:val="007775C1"/>
    <w:rsid w:val="00777883"/>
    <w:rsid w:val="0078059B"/>
    <w:rsid w:val="00780994"/>
    <w:rsid w:val="00780D31"/>
    <w:rsid w:val="00781136"/>
    <w:rsid w:val="00781BB7"/>
    <w:rsid w:val="007827EE"/>
    <w:rsid w:val="0078289B"/>
    <w:rsid w:val="0078299E"/>
    <w:rsid w:val="0078395E"/>
    <w:rsid w:val="007854EA"/>
    <w:rsid w:val="00785A07"/>
    <w:rsid w:val="0078697A"/>
    <w:rsid w:val="00786DF1"/>
    <w:rsid w:val="00787F12"/>
    <w:rsid w:val="0079023B"/>
    <w:rsid w:val="0079055E"/>
    <w:rsid w:val="00790B40"/>
    <w:rsid w:val="00790CBF"/>
    <w:rsid w:val="007933E7"/>
    <w:rsid w:val="00794142"/>
    <w:rsid w:val="0079721D"/>
    <w:rsid w:val="007A1A22"/>
    <w:rsid w:val="007A3030"/>
    <w:rsid w:val="007A3155"/>
    <w:rsid w:val="007A316F"/>
    <w:rsid w:val="007A407E"/>
    <w:rsid w:val="007A4A1A"/>
    <w:rsid w:val="007A4B8C"/>
    <w:rsid w:val="007A729E"/>
    <w:rsid w:val="007B0138"/>
    <w:rsid w:val="007B05EA"/>
    <w:rsid w:val="007B0ACB"/>
    <w:rsid w:val="007B12C5"/>
    <w:rsid w:val="007B1336"/>
    <w:rsid w:val="007B19E4"/>
    <w:rsid w:val="007B3834"/>
    <w:rsid w:val="007B389D"/>
    <w:rsid w:val="007B4F1B"/>
    <w:rsid w:val="007C089D"/>
    <w:rsid w:val="007C08EA"/>
    <w:rsid w:val="007C0B86"/>
    <w:rsid w:val="007C10E6"/>
    <w:rsid w:val="007C112A"/>
    <w:rsid w:val="007C167C"/>
    <w:rsid w:val="007C4145"/>
    <w:rsid w:val="007C4FEB"/>
    <w:rsid w:val="007C579E"/>
    <w:rsid w:val="007C66EB"/>
    <w:rsid w:val="007C768E"/>
    <w:rsid w:val="007D092E"/>
    <w:rsid w:val="007D0D90"/>
    <w:rsid w:val="007D2C96"/>
    <w:rsid w:val="007D3459"/>
    <w:rsid w:val="007D3475"/>
    <w:rsid w:val="007D3516"/>
    <w:rsid w:val="007D369E"/>
    <w:rsid w:val="007D3BC2"/>
    <w:rsid w:val="007D498A"/>
    <w:rsid w:val="007D4C3B"/>
    <w:rsid w:val="007D5962"/>
    <w:rsid w:val="007D5C8C"/>
    <w:rsid w:val="007D6267"/>
    <w:rsid w:val="007D7358"/>
    <w:rsid w:val="007D77AF"/>
    <w:rsid w:val="007E07E1"/>
    <w:rsid w:val="007E0CDA"/>
    <w:rsid w:val="007E1890"/>
    <w:rsid w:val="007E344F"/>
    <w:rsid w:val="007E3C55"/>
    <w:rsid w:val="007E4211"/>
    <w:rsid w:val="007E514B"/>
    <w:rsid w:val="007E622E"/>
    <w:rsid w:val="007E6845"/>
    <w:rsid w:val="007F0A31"/>
    <w:rsid w:val="007F124F"/>
    <w:rsid w:val="007F1740"/>
    <w:rsid w:val="007F2588"/>
    <w:rsid w:val="007F5182"/>
    <w:rsid w:val="007F5EB8"/>
    <w:rsid w:val="007F60C4"/>
    <w:rsid w:val="007F6B4F"/>
    <w:rsid w:val="0080077D"/>
    <w:rsid w:val="008028F8"/>
    <w:rsid w:val="00804F76"/>
    <w:rsid w:val="00805B59"/>
    <w:rsid w:val="008071F4"/>
    <w:rsid w:val="00807700"/>
    <w:rsid w:val="00807FD9"/>
    <w:rsid w:val="008113ED"/>
    <w:rsid w:val="00812AC9"/>
    <w:rsid w:val="00813141"/>
    <w:rsid w:val="00813487"/>
    <w:rsid w:val="0081393C"/>
    <w:rsid w:val="008140F2"/>
    <w:rsid w:val="00814368"/>
    <w:rsid w:val="00814E2F"/>
    <w:rsid w:val="008153BF"/>
    <w:rsid w:val="00815EB2"/>
    <w:rsid w:val="008176F4"/>
    <w:rsid w:val="008209FB"/>
    <w:rsid w:val="00820A9E"/>
    <w:rsid w:val="008211E1"/>
    <w:rsid w:val="00823A52"/>
    <w:rsid w:val="00825AD5"/>
    <w:rsid w:val="00825DA1"/>
    <w:rsid w:val="00827234"/>
    <w:rsid w:val="00827438"/>
    <w:rsid w:val="00831E20"/>
    <w:rsid w:val="00831E7B"/>
    <w:rsid w:val="00832626"/>
    <w:rsid w:val="00833557"/>
    <w:rsid w:val="00833780"/>
    <w:rsid w:val="008338D8"/>
    <w:rsid w:val="00833C0B"/>
    <w:rsid w:val="00833F35"/>
    <w:rsid w:val="008340A8"/>
    <w:rsid w:val="00834B81"/>
    <w:rsid w:val="00835B96"/>
    <w:rsid w:val="00835CEC"/>
    <w:rsid w:val="00835F07"/>
    <w:rsid w:val="00837076"/>
    <w:rsid w:val="00837439"/>
    <w:rsid w:val="00842816"/>
    <w:rsid w:val="00842FEC"/>
    <w:rsid w:val="00843D94"/>
    <w:rsid w:val="0084600A"/>
    <w:rsid w:val="00851159"/>
    <w:rsid w:val="0085267D"/>
    <w:rsid w:val="00853819"/>
    <w:rsid w:val="00854439"/>
    <w:rsid w:val="00854C18"/>
    <w:rsid w:val="00854CA9"/>
    <w:rsid w:val="0085502E"/>
    <w:rsid w:val="008571DF"/>
    <w:rsid w:val="00857363"/>
    <w:rsid w:val="0085795C"/>
    <w:rsid w:val="00857CFB"/>
    <w:rsid w:val="00861244"/>
    <w:rsid w:val="00861D30"/>
    <w:rsid w:val="00861DF7"/>
    <w:rsid w:val="00862374"/>
    <w:rsid w:val="0086305B"/>
    <w:rsid w:val="008642FA"/>
    <w:rsid w:val="00864C18"/>
    <w:rsid w:val="00864F6E"/>
    <w:rsid w:val="008663DC"/>
    <w:rsid w:val="00867402"/>
    <w:rsid w:val="00870C67"/>
    <w:rsid w:val="00871867"/>
    <w:rsid w:val="00872B53"/>
    <w:rsid w:val="00873E11"/>
    <w:rsid w:val="00874AA4"/>
    <w:rsid w:val="00875FBA"/>
    <w:rsid w:val="0087681A"/>
    <w:rsid w:val="008777B0"/>
    <w:rsid w:val="008804F2"/>
    <w:rsid w:val="0088050F"/>
    <w:rsid w:val="00881334"/>
    <w:rsid w:val="00882867"/>
    <w:rsid w:val="008839C2"/>
    <w:rsid w:val="00884394"/>
    <w:rsid w:val="00884FD6"/>
    <w:rsid w:val="008852B1"/>
    <w:rsid w:val="00886640"/>
    <w:rsid w:val="008913C1"/>
    <w:rsid w:val="008936A6"/>
    <w:rsid w:val="0089374E"/>
    <w:rsid w:val="00893907"/>
    <w:rsid w:val="00893CBB"/>
    <w:rsid w:val="0089449C"/>
    <w:rsid w:val="0089534D"/>
    <w:rsid w:val="00895C82"/>
    <w:rsid w:val="008972AA"/>
    <w:rsid w:val="008A1487"/>
    <w:rsid w:val="008A17ED"/>
    <w:rsid w:val="008A3EBE"/>
    <w:rsid w:val="008A46DC"/>
    <w:rsid w:val="008A47A3"/>
    <w:rsid w:val="008A4F5F"/>
    <w:rsid w:val="008A511C"/>
    <w:rsid w:val="008A70B1"/>
    <w:rsid w:val="008A783A"/>
    <w:rsid w:val="008A7990"/>
    <w:rsid w:val="008A7A16"/>
    <w:rsid w:val="008B014B"/>
    <w:rsid w:val="008B0F9D"/>
    <w:rsid w:val="008B1FAF"/>
    <w:rsid w:val="008B57A5"/>
    <w:rsid w:val="008B5900"/>
    <w:rsid w:val="008B60D6"/>
    <w:rsid w:val="008B627C"/>
    <w:rsid w:val="008B7BAF"/>
    <w:rsid w:val="008B7EC9"/>
    <w:rsid w:val="008C0A8F"/>
    <w:rsid w:val="008C1571"/>
    <w:rsid w:val="008C27C5"/>
    <w:rsid w:val="008C4C5C"/>
    <w:rsid w:val="008C5761"/>
    <w:rsid w:val="008C5CFA"/>
    <w:rsid w:val="008C6B40"/>
    <w:rsid w:val="008D06EE"/>
    <w:rsid w:val="008D0AD6"/>
    <w:rsid w:val="008D1C3B"/>
    <w:rsid w:val="008D4139"/>
    <w:rsid w:val="008D4199"/>
    <w:rsid w:val="008D4C2D"/>
    <w:rsid w:val="008D612A"/>
    <w:rsid w:val="008D70E4"/>
    <w:rsid w:val="008D737D"/>
    <w:rsid w:val="008D7695"/>
    <w:rsid w:val="008E0123"/>
    <w:rsid w:val="008E10B2"/>
    <w:rsid w:val="008E11F6"/>
    <w:rsid w:val="008E1BCF"/>
    <w:rsid w:val="008E1D46"/>
    <w:rsid w:val="008E2280"/>
    <w:rsid w:val="008E2918"/>
    <w:rsid w:val="008E2EF6"/>
    <w:rsid w:val="008E3091"/>
    <w:rsid w:val="008E30FF"/>
    <w:rsid w:val="008E43BB"/>
    <w:rsid w:val="008E5048"/>
    <w:rsid w:val="008E6420"/>
    <w:rsid w:val="008F180C"/>
    <w:rsid w:val="008F1C2D"/>
    <w:rsid w:val="008F36E7"/>
    <w:rsid w:val="008F6963"/>
    <w:rsid w:val="008F6F85"/>
    <w:rsid w:val="00900E2D"/>
    <w:rsid w:val="00902C81"/>
    <w:rsid w:val="00903A41"/>
    <w:rsid w:val="0090493D"/>
    <w:rsid w:val="0090508F"/>
    <w:rsid w:val="00906306"/>
    <w:rsid w:val="009109A8"/>
    <w:rsid w:val="00911111"/>
    <w:rsid w:val="00911453"/>
    <w:rsid w:val="009136A1"/>
    <w:rsid w:val="009137AF"/>
    <w:rsid w:val="009147C4"/>
    <w:rsid w:val="00914DF9"/>
    <w:rsid w:val="009152AE"/>
    <w:rsid w:val="009159CD"/>
    <w:rsid w:val="00916120"/>
    <w:rsid w:val="00917AA2"/>
    <w:rsid w:val="00917CA6"/>
    <w:rsid w:val="00917DD1"/>
    <w:rsid w:val="009205EB"/>
    <w:rsid w:val="009206D4"/>
    <w:rsid w:val="00920DCD"/>
    <w:rsid w:val="009221A5"/>
    <w:rsid w:val="009256F4"/>
    <w:rsid w:val="00925A25"/>
    <w:rsid w:val="00925F28"/>
    <w:rsid w:val="00926081"/>
    <w:rsid w:val="00926BFA"/>
    <w:rsid w:val="00926F0C"/>
    <w:rsid w:val="009303D5"/>
    <w:rsid w:val="00931ECE"/>
    <w:rsid w:val="00932197"/>
    <w:rsid w:val="00933D24"/>
    <w:rsid w:val="00934346"/>
    <w:rsid w:val="00935C34"/>
    <w:rsid w:val="00935FC3"/>
    <w:rsid w:val="00936B1E"/>
    <w:rsid w:val="0093729D"/>
    <w:rsid w:val="0093772F"/>
    <w:rsid w:val="00940724"/>
    <w:rsid w:val="009421A0"/>
    <w:rsid w:val="009426CA"/>
    <w:rsid w:val="00943D7E"/>
    <w:rsid w:val="009447FA"/>
    <w:rsid w:val="00944B3C"/>
    <w:rsid w:val="00945ECD"/>
    <w:rsid w:val="0094638E"/>
    <w:rsid w:val="009475B0"/>
    <w:rsid w:val="00950361"/>
    <w:rsid w:val="00952214"/>
    <w:rsid w:val="00952EDC"/>
    <w:rsid w:val="00954433"/>
    <w:rsid w:val="00954F43"/>
    <w:rsid w:val="00956557"/>
    <w:rsid w:val="00956DF2"/>
    <w:rsid w:val="009570E8"/>
    <w:rsid w:val="00957D11"/>
    <w:rsid w:val="00957D80"/>
    <w:rsid w:val="009609D2"/>
    <w:rsid w:val="00961F14"/>
    <w:rsid w:val="009633E6"/>
    <w:rsid w:val="0096359E"/>
    <w:rsid w:val="009638A5"/>
    <w:rsid w:val="00964690"/>
    <w:rsid w:val="00964922"/>
    <w:rsid w:val="009658FE"/>
    <w:rsid w:val="00966D1C"/>
    <w:rsid w:val="00967A94"/>
    <w:rsid w:val="00967BE3"/>
    <w:rsid w:val="00971165"/>
    <w:rsid w:val="00971338"/>
    <w:rsid w:val="00972225"/>
    <w:rsid w:val="00972EA1"/>
    <w:rsid w:val="00973FB5"/>
    <w:rsid w:val="009743A7"/>
    <w:rsid w:val="0097508D"/>
    <w:rsid w:val="009756E4"/>
    <w:rsid w:val="0097588C"/>
    <w:rsid w:val="009772D1"/>
    <w:rsid w:val="00977C06"/>
    <w:rsid w:val="00980590"/>
    <w:rsid w:val="0098079F"/>
    <w:rsid w:val="00981E63"/>
    <w:rsid w:val="00983375"/>
    <w:rsid w:val="00983AE7"/>
    <w:rsid w:val="00983F82"/>
    <w:rsid w:val="00984164"/>
    <w:rsid w:val="00984603"/>
    <w:rsid w:val="00985093"/>
    <w:rsid w:val="00986ECC"/>
    <w:rsid w:val="0098701D"/>
    <w:rsid w:val="00990BC9"/>
    <w:rsid w:val="00991313"/>
    <w:rsid w:val="00991545"/>
    <w:rsid w:val="00991BA9"/>
    <w:rsid w:val="009932E6"/>
    <w:rsid w:val="009933B8"/>
    <w:rsid w:val="00993478"/>
    <w:rsid w:val="0099382D"/>
    <w:rsid w:val="009961F6"/>
    <w:rsid w:val="00997ED8"/>
    <w:rsid w:val="009A1773"/>
    <w:rsid w:val="009A30AC"/>
    <w:rsid w:val="009A368E"/>
    <w:rsid w:val="009A5365"/>
    <w:rsid w:val="009A60A3"/>
    <w:rsid w:val="009A67B6"/>
    <w:rsid w:val="009A6A92"/>
    <w:rsid w:val="009A7572"/>
    <w:rsid w:val="009B017F"/>
    <w:rsid w:val="009B0C71"/>
    <w:rsid w:val="009B0C8E"/>
    <w:rsid w:val="009B0E61"/>
    <w:rsid w:val="009B23A2"/>
    <w:rsid w:val="009B26BE"/>
    <w:rsid w:val="009B5AE7"/>
    <w:rsid w:val="009B61F1"/>
    <w:rsid w:val="009B624E"/>
    <w:rsid w:val="009B624F"/>
    <w:rsid w:val="009B63B5"/>
    <w:rsid w:val="009B68FC"/>
    <w:rsid w:val="009B70DF"/>
    <w:rsid w:val="009C06B1"/>
    <w:rsid w:val="009C1081"/>
    <w:rsid w:val="009C1D3E"/>
    <w:rsid w:val="009C243F"/>
    <w:rsid w:val="009C26F3"/>
    <w:rsid w:val="009C2CF0"/>
    <w:rsid w:val="009C343A"/>
    <w:rsid w:val="009C480E"/>
    <w:rsid w:val="009C4C81"/>
    <w:rsid w:val="009C5028"/>
    <w:rsid w:val="009C6E7F"/>
    <w:rsid w:val="009C7AA4"/>
    <w:rsid w:val="009C7DC6"/>
    <w:rsid w:val="009D0D71"/>
    <w:rsid w:val="009D0E47"/>
    <w:rsid w:val="009D13BD"/>
    <w:rsid w:val="009D1DDE"/>
    <w:rsid w:val="009D5652"/>
    <w:rsid w:val="009D66CA"/>
    <w:rsid w:val="009D6D69"/>
    <w:rsid w:val="009E0220"/>
    <w:rsid w:val="009E08EF"/>
    <w:rsid w:val="009E0945"/>
    <w:rsid w:val="009E1A2A"/>
    <w:rsid w:val="009E1B2A"/>
    <w:rsid w:val="009E1EF2"/>
    <w:rsid w:val="009E27AC"/>
    <w:rsid w:val="009E376B"/>
    <w:rsid w:val="009E6306"/>
    <w:rsid w:val="009E6950"/>
    <w:rsid w:val="009E736A"/>
    <w:rsid w:val="009E7695"/>
    <w:rsid w:val="009E7D51"/>
    <w:rsid w:val="009F0719"/>
    <w:rsid w:val="009F10C5"/>
    <w:rsid w:val="009F3C4E"/>
    <w:rsid w:val="009F6096"/>
    <w:rsid w:val="009F6164"/>
    <w:rsid w:val="00A002DA"/>
    <w:rsid w:val="00A00812"/>
    <w:rsid w:val="00A00B68"/>
    <w:rsid w:val="00A01F5D"/>
    <w:rsid w:val="00A02751"/>
    <w:rsid w:val="00A036B1"/>
    <w:rsid w:val="00A041C3"/>
    <w:rsid w:val="00A047B6"/>
    <w:rsid w:val="00A04D02"/>
    <w:rsid w:val="00A1049D"/>
    <w:rsid w:val="00A12850"/>
    <w:rsid w:val="00A132DB"/>
    <w:rsid w:val="00A145DA"/>
    <w:rsid w:val="00A145EC"/>
    <w:rsid w:val="00A14E2B"/>
    <w:rsid w:val="00A1791D"/>
    <w:rsid w:val="00A17C7C"/>
    <w:rsid w:val="00A210EF"/>
    <w:rsid w:val="00A21743"/>
    <w:rsid w:val="00A2209F"/>
    <w:rsid w:val="00A2314E"/>
    <w:rsid w:val="00A23A88"/>
    <w:rsid w:val="00A23BB7"/>
    <w:rsid w:val="00A23E18"/>
    <w:rsid w:val="00A24E73"/>
    <w:rsid w:val="00A25327"/>
    <w:rsid w:val="00A25F83"/>
    <w:rsid w:val="00A27DEC"/>
    <w:rsid w:val="00A306FA"/>
    <w:rsid w:val="00A31170"/>
    <w:rsid w:val="00A3164B"/>
    <w:rsid w:val="00A348EF"/>
    <w:rsid w:val="00A362A1"/>
    <w:rsid w:val="00A363F3"/>
    <w:rsid w:val="00A36685"/>
    <w:rsid w:val="00A36893"/>
    <w:rsid w:val="00A41591"/>
    <w:rsid w:val="00A42F96"/>
    <w:rsid w:val="00A443B7"/>
    <w:rsid w:val="00A443F1"/>
    <w:rsid w:val="00A44F0C"/>
    <w:rsid w:val="00A45AE5"/>
    <w:rsid w:val="00A47A7B"/>
    <w:rsid w:val="00A47C07"/>
    <w:rsid w:val="00A50833"/>
    <w:rsid w:val="00A50856"/>
    <w:rsid w:val="00A5131C"/>
    <w:rsid w:val="00A51410"/>
    <w:rsid w:val="00A51AE5"/>
    <w:rsid w:val="00A52EF7"/>
    <w:rsid w:val="00A5321D"/>
    <w:rsid w:val="00A5351A"/>
    <w:rsid w:val="00A54706"/>
    <w:rsid w:val="00A54B52"/>
    <w:rsid w:val="00A56995"/>
    <w:rsid w:val="00A573B3"/>
    <w:rsid w:val="00A57DA5"/>
    <w:rsid w:val="00A605D8"/>
    <w:rsid w:val="00A61A29"/>
    <w:rsid w:val="00A62871"/>
    <w:rsid w:val="00A62A2A"/>
    <w:rsid w:val="00A62B16"/>
    <w:rsid w:val="00A62D24"/>
    <w:rsid w:val="00A630D2"/>
    <w:rsid w:val="00A64D68"/>
    <w:rsid w:val="00A665C4"/>
    <w:rsid w:val="00A66F2E"/>
    <w:rsid w:val="00A67250"/>
    <w:rsid w:val="00A679B5"/>
    <w:rsid w:val="00A67CE8"/>
    <w:rsid w:val="00A67E44"/>
    <w:rsid w:val="00A711AF"/>
    <w:rsid w:val="00A7143D"/>
    <w:rsid w:val="00A725CF"/>
    <w:rsid w:val="00A73A0B"/>
    <w:rsid w:val="00A73A6A"/>
    <w:rsid w:val="00A73B8C"/>
    <w:rsid w:val="00A750AE"/>
    <w:rsid w:val="00A75F8F"/>
    <w:rsid w:val="00A779ED"/>
    <w:rsid w:val="00A8049B"/>
    <w:rsid w:val="00A818EE"/>
    <w:rsid w:val="00A81990"/>
    <w:rsid w:val="00A81A30"/>
    <w:rsid w:val="00A81AEE"/>
    <w:rsid w:val="00A84381"/>
    <w:rsid w:val="00A85117"/>
    <w:rsid w:val="00A85FA0"/>
    <w:rsid w:val="00A872A6"/>
    <w:rsid w:val="00A90209"/>
    <w:rsid w:val="00A90A67"/>
    <w:rsid w:val="00A9340A"/>
    <w:rsid w:val="00A93D44"/>
    <w:rsid w:val="00A940BD"/>
    <w:rsid w:val="00A94F0F"/>
    <w:rsid w:val="00AA0A7B"/>
    <w:rsid w:val="00AA1418"/>
    <w:rsid w:val="00AA297A"/>
    <w:rsid w:val="00AA2C6E"/>
    <w:rsid w:val="00AA4636"/>
    <w:rsid w:val="00AA5533"/>
    <w:rsid w:val="00AA57A7"/>
    <w:rsid w:val="00AA69A1"/>
    <w:rsid w:val="00AA744F"/>
    <w:rsid w:val="00AB0300"/>
    <w:rsid w:val="00AB2606"/>
    <w:rsid w:val="00AB4E8E"/>
    <w:rsid w:val="00AB5116"/>
    <w:rsid w:val="00AB5DAF"/>
    <w:rsid w:val="00AB667B"/>
    <w:rsid w:val="00AB7396"/>
    <w:rsid w:val="00AC0A57"/>
    <w:rsid w:val="00AC0B08"/>
    <w:rsid w:val="00AC20D9"/>
    <w:rsid w:val="00AC22D9"/>
    <w:rsid w:val="00AC2AE1"/>
    <w:rsid w:val="00AC2E17"/>
    <w:rsid w:val="00AC2F47"/>
    <w:rsid w:val="00AC3054"/>
    <w:rsid w:val="00AC42FF"/>
    <w:rsid w:val="00AC46B0"/>
    <w:rsid w:val="00AC6A29"/>
    <w:rsid w:val="00AC6D1D"/>
    <w:rsid w:val="00AC7916"/>
    <w:rsid w:val="00AC7D16"/>
    <w:rsid w:val="00AC7E9F"/>
    <w:rsid w:val="00AD12F1"/>
    <w:rsid w:val="00AD298A"/>
    <w:rsid w:val="00AD47F7"/>
    <w:rsid w:val="00AD4C9C"/>
    <w:rsid w:val="00AD521E"/>
    <w:rsid w:val="00AD6394"/>
    <w:rsid w:val="00AD666C"/>
    <w:rsid w:val="00AD67BE"/>
    <w:rsid w:val="00AD6AB8"/>
    <w:rsid w:val="00AD771D"/>
    <w:rsid w:val="00AE0164"/>
    <w:rsid w:val="00AE18C4"/>
    <w:rsid w:val="00AE2A09"/>
    <w:rsid w:val="00AE3F3C"/>
    <w:rsid w:val="00AE47BD"/>
    <w:rsid w:val="00AE646E"/>
    <w:rsid w:val="00AF0514"/>
    <w:rsid w:val="00AF0B88"/>
    <w:rsid w:val="00AF0F3F"/>
    <w:rsid w:val="00AF2CE5"/>
    <w:rsid w:val="00AF3A20"/>
    <w:rsid w:val="00AF3D33"/>
    <w:rsid w:val="00AF3FF9"/>
    <w:rsid w:val="00AF4847"/>
    <w:rsid w:val="00AF6346"/>
    <w:rsid w:val="00AF7C3D"/>
    <w:rsid w:val="00B0196E"/>
    <w:rsid w:val="00B01A83"/>
    <w:rsid w:val="00B01CDD"/>
    <w:rsid w:val="00B024B6"/>
    <w:rsid w:val="00B024D2"/>
    <w:rsid w:val="00B04014"/>
    <w:rsid w:val="00B04535"/>
    <w:rsid w:val="00B05368"/>
    <w:rsid w:val="00B06AF3"/>
    <w:rsid w:val="00B07A1A"/>
    <w:rsid w:val="00B1031D"/>
    <w:rsid w:val="00B10865"/>
    <w:rsid w:val="00B11A7D"/>
    <w:rsid w:val="00B11DE9"/>
    <w:rsid w:val="00B11F6B"/>
    <w:rsid w:val="00B126F2"/>
    <w:rsid w:val="00B12F19"/>
    <w:rsid w:val="00B141F3"/>
    <w:rsid w:val="00B1521B"/>
    <w:rsid w:val="00B15EE8"/>
    <w:rsid w:val="00B15FC7"/>
    <w:rsid w:val="00B2000D"/>
    <w:rsid w:val="00B204C5"/>
    <w:rsid w:val="00B21A4D"/>
    <w:rsid w:val="00B2345B"/>
    <w:rsid w:val="00B23C91"/>
    <w:rsid w:val="00B24FFB"/>
    <w:rsid w:val="00B276E5"/>
    <w:rsid w:val="00B27BF6"/>
    <w:rsid w:val="00B30CEA"/>
    <w:rsid w:val="00B31BE7"/>
    <w:rsid w:val="00B3280A"/>
    <w:rsid w:val="00B32CF2"/>
    <w:rsid w:val="00B3442B"/>
    <w:rsid w:val="00B34782"/>
    <w:rsid w:val="00B349F5"/>
    <w:rsid w:val="00B34D5E"/>
    <w:rsid w:val="00B353AE"/>
    <w:rsid w:val="00B35FE5"/>
    <w:rsid w:val="00B3662E"/>
    <w:rsid w:val="00B374BC"/>
    <w:rsid w:val="00B417E8"/>
    <w:rsid w:val="00B41E87"/>
    <w:rsid w:val="00B4206E"/>
    <w:rsid w:val="00B43036"/>
    <w:rsid w:val="00B44977"/>
    <w:rsid w:val="00B44CE3"/>
    <w:rsid w:val="00B46E24"/>
    <w:rsid w:val="00B46F70"/>
    <w:rsid w:val="00B473C9"/>
    <w:rsid w:val="00B50F74"/>
    <w:rsid w:val="00B51985"/>
    <w:rsid w:val="00B51B43"/>
    <w:rsid w:val="00B51EE4"/>
    <w:rsid w:val="00B53403"/>
    <w:rsid w:val="00B54541"/>
    <w:rsid w:val="00B5728F"/>
    <w:rsid w:val="00B60080"/>
    <w:rsid w:val="00B61373"/>
    <w:rsid w:val="00B613BA"/>
    <w:rsid w:val="00B616EB"/>
    <w:rsid w:val="00B61A4A"/>
    <w:rsid w:val="00B62FA1"/>
    <w:rsid w:val="00B637D9"/>
    <w:rsid w:val="00B63DC9"/>
    <w:rsid w:val="00B6434F"/>
    <w:rsid w:val="00B65E3F"/>
    <w:rsid w:val="00B663DB"/>
    <w:rsid w:val="00B669FE"/>
    <w:rsid w:val="00B7141B"/>
    <w:rsid w:val="00B720A6"/>
    <w:rsid w:val="00B72835"/>
    <w:rsid w:val="00B738EE"/>
    <w:rsid w:val="00B74005"/>
    <w:rsid w:val="00B7408D"/>
    <w:rsid w:val="00B74781"/>
    <w:rsid w:val="00B765B0"/>
    <w:rsid w:val="00B76EF6"/>
    <w:rsid w:val="00B76F87"/>
    <w:rsid w:val="00B804D8"/>
    <w:rsid w:val="00B80C23"/>
    <w:rsid w:val="00B81A60"/>
    <w:rsid w:val="00B82863"/>
    <w:rsid w:val="00B82EA4"/>
    <w:rsid w:val="00B833AB"/>
    <w:rsid w:val="00B8352A"/>
    <w:rsid w:val="00B869F8"/>
    <w:rsid w:val="00B87115"/>
    <w:rsid w:val="00B8756C"/>
    <w:rsid w:val="00B87B00"/>
    <w:rsid w:val="00B90ED9"/>
    <w:rsid w:val="00B9358C"/>
    <w:rsid w:val="00B936D2"/>
    <w:rsid w:val="00B944C6"/>
    <w:rsid w:val="00B962AA"/>
    <w:rsid w:val="00B96496"/>
    <w:rsid w:val="00B96A95"/>
    <w:rsid w:val="00B97A62"/>
    <w:rsid w:val="00BA09D3"/>
    <w:rsid w:val="00BA12A1"/>
    <w:rsid w:val="00BA1EC2"/>
    <w:rsid w:val="00BA26F6"/>
    <w:rsid w:val="00BA3F81"/>
    <w:rsid w:val="00BA5596"/>
    <w:rsid w:val="00BA5DC6"/>
    <w:rsid w:val="00BA65FF"/>
    <w:rsid w:val="00BA6901"/>
    <w:rsid w:val="00BA7ECA"/>
    <w:rsid w:val="00BB010C"/>
    <w:rsid w:val="00BB14CB"/>
    <w:rsid w:val="00BB16A8"/>
    <w:rsid w:val="00BB1CF3"/>
    <w:rsid w:val="00BB2AC1"/>
    <w:rsid w:val="00BB382F"/>
    <w:rsid w:val="00BB57DC"/>
    <w:rsid w:val="00BB5D92"/>
    <w:rsid w:val="00BB6233"/>
    <w:rsid w:val="00BB6A53"/>
    <w:rsid w:val="00BB7B59"/>
    <w:rsid w:val="00BB7E9A"/>
    <w:rsid w:val="00BC03A9"/>
    <w:rsid w:val="00BC0F8D"/>
    <w:rsid w:val="00BC19B6"/>
    <w:rsid w:val="00BC1E34"/>
    <w:rsid w:val="00BC2914"/>
    <w:rsid w:val="00BC3A10"/>
    <w:rsid w:val="00BC3CCE"/>
    <w:rsid w:val="00BC4136"/>
    <w:rsid w:val="00BC43FF"/>
    <w:rsid w:val="00BC55A9"/>
    <w:rsid w:val="00BC5902"/>
    <w:rsid w:val="00BC6D6D"/>
    <w:rsid w:val="00BD0C32"/>
    <w:rsid w:val="00BD2940"/>
    <w:rsid w:val="00BD3970"/>
    <w:rsid w:val="00BD4305"/>
    <w:rsid w:val="00BD4D1A"/>
    <w:rsid w:val="00BD64FD"/>
    <w:rsid w:val="00BE041E"/>
    <w:rsid w:val="00BE070E"/>
    <w:rsid w:val="00BE195E"/>
    <w:rsid w:val="00BE1C9D"/>
    <w:rsid w:val="00BE1F71"/>
    <w:rsid w:val="00BE2FA1"/>
    <w:rsid w:val="00BE3337"/>
    <w:rsid w:val="00BE352E"/>
    <w:rsid w:val="00BE3BB2"/>
    <w:rsid w:val="00BE4EA9"/>
    <w:rsid w:val="00BE5037"/>
    <w:rsid w:val="00BE654D"/>
    <w:rsid w:val="00BE6956"/>
    <w:rsid w:val="00BE70B9"/>
    <w:rsid w:val="00BE7F84"/>
    <w:rsid w:val="00BF015B"/>
    <w:rsid w:val="00BF0D4D"/>
    <w:rsid w:val="00BF100A"/>
    <w:rsid w:val="00BF16C4"/>
    <w:rsid w:val="00BF29F0"/>
    <w:rsid w:val="00BF341F"/>
    <w:rsid w:val="00BF6965"/>
    <w:rsid w:val="00C0101F"/>
    <w:rsid w:val="00C01364"/>
    <w:rsid w:val="00C01A7D"/>
    <w:rsid w:val="00C01F78"/>
    <w:rsid w:val="00C022AB"/>
    <w:rsid w:val="00C0291B"/>
    <w:rsid w:val="00C04D95"/>
    <w:rsid w:val="00C05AB7"/>
    <w:rsid w:val="00C07237"/>
    <w:rsid w:val="00C07FC8"/>
    <w:rsid w:val="00C1045A"/>
    <w:rsid w:val="00C1080B"/>
    <w:rsid w:val="00C1274D"/>
    <w:rsid w:val="00C13731"/>
    <w:rsid w:val="00C13757"/>
    <w:rsid w:val="00C14061"/>
    <w:rsid w:val="00C141EA"/>
    <w:rsid w:val="00C15267"/>
    <w:rsid w:val="00C15A94"/>
    <w:rsid w:val="00C17DF2"/>
    <w:rsid w:val="00C20A31"/>
    <w:rsid w:val="00C20A55"/>
    <w:rsid w:val="00C20FF3"/>
    <w:rsid w:val="00C21F6A"/>
    <w:rsid w:val="00C2227D"/>
    <w:rsid w:val="00C222DA"/>
    <w:rsid w:val="00C24663"/>
    <w:rsid w:val="00C26249"/>
    <w:rsid w:val="00C264DC"/>
    <w:rsid w:val="00C32476"/>
    <w:rsid w:val="00C35E50"/>
    <w:rsid w:val="00C36C5F"/>
    <w:rsid w:val="00C405A1"/>
    <w:rsid w:val="00C406F4"/>
    <w:rsid w:val="00C41B65"/>
    <w:rsid w:val="00C434E3"/>
    <w:rsid w:val="00C451F0"/>
    <w:rsid w:val="00C47A64"/>
    <w:rsid w:val="00C47BCD"/>
    <w:rsid w:val="00C47BEB"/>
    <w:rsid w:val="00C501BE"/>
    <w:rsid w:val="00C50216"/>
    <w:rsid w:val="00C50EE5"/>
    <w:rsid w:val="00C5117D"/>
    <w:rsid w:val="00C5324F"/>
    <w:rsid w:val="00C5463E"/>
    <w:rsid w:val="00C5482A"/>
    <w:rsid w:val="00C5511A"/>
    <w:rsid w:val="00C55919"/>
    <w:rsid w:val="00C55D60"/>
    <w:rsid w:val="00C56449"/>
    <w:rsid w:val="00C56B5F"/>
    <w:rsid w:val="00C56C3F"/>
    <w:rsid w:val="00C57B6E"/>
    <w:rsid w:val="00C604BB"/>
    <w:rsid w:val="00C607E9"/>
    <w:rsid w:val="00C62028"/>
    <w:rsid w:val="00C6208B"/>
    <w:rsid w:val="00C620E4"/>
    <w:rsid w:val="00C629A3"/>
    <w:rsid w:val="00C640EE"/>
    <w:rsid w:val="00C65040"/>
    <w:rsid w:val="00C6565B"/>
    <w:rsid w:val="00C65C53"/>
    <w:rsid w:val="00C706C3"/>
    <w:rsid w:val="00C70875"/>
    <w:rsid w:val="00C70F16"/>
    <w:rsid w:val="00C70FBD"/>
    <w:rsid w:val="00C74A84"/>
    <w:rsid w:val="00C74C81"/>
    <w:rsid w:val="00C77FAE"/>
    <w:rsid w:val="00C8103F"/>
    <w:rsid w:val="00C8112D"/>
    <w:rsid w:val="00C825F7"/>
    <w:rsid w:val="00C8299B"/>
    <w:rsid w:val="00C830D0"/>
    <w:rsid w:val="00C8414A"/>
    <w:rsid w:val="00C848C4"/>
    <w:rsid w:val="00C85C44"/>
    <w:rsid w:val="00C876B9"/>
    <w:rsid w:val="00C901E1"/>
    <w:rsid w:val="00C908C9"/>
    <w:rsid w:val="00C90C5E"/>
    <w:rsid w:val="00C916D9"/>
    <w:rsid w:val="00C91936"/>
    <w:rsid w:val="00C91955"/>
    <w:rsid w:val="00C91D2F"/>
    <w:rsid w:val="00C9267B"/>
    <w:rsid w:val="00C930DB"/>
    <w:rsid w:val="00C94846"/>
    <w:rsid w:val="00C96402"/>
    <w:rsid w:val="00CA0DB9"/>
    <w:rsid w:val="00CA2CF7"/>
    <w:rsid w:val="00CA38AF"/>
    <w:rsid w:val="00CA3AF0"/>
    <w:rsid w:val="00CA4EE3"/>
    <w:rsid w:val="00CA5A4E"/>
    <w:rsid w:val="00CA635C"/>
    <w:rsid w:val="00CA643E"/>
    <w:rsid w:val="00CA779A"/>
    <w:rsid w:val="00CB0727"/>
    <w:rsid w:val="00CB1426"/>
    <w:rsid w:val="00CB148F"/>
    <w:rsid w:val="00CB17C6"/>
    <w:rsid w:val="00CB2BAA"/>
    <w:rsid w:val="00CB2FD2"/>
    <w:rsid w:val="00CB3570"/>
    <w:rsid w:val="00CB35D9"/>
    <w:rsid w:val="00CB4198"/>
    <w:rsid w:val="00CC01E7"/>
    <w:rsid w:val="00CC0FA3"/>
    <w:rsid w:val="00CC1D18"/>
    <w:rsid w:val="00CC2BBB"/>
    <w:rsid w:val="00CC3673"/>
    <w:rsid w:val="00CC5ED1"/>
    <w:rsid w:val="00CC619C"/>
    <w:rsid w:val="00CC78B0"/>
    <w:rsid w:val="00CD01A0"/>
    <w:rsid w:val="00CD0230"/>
    <w:rsid w:val="00CD0577"/>
    <w:rsid w:val="00CD0649"/>
    <w:rsid w:val="00CD1D00"/>
    <w:rsid w:val="00CD231C"/>
    <w:rsid w:val="00CD3065"/>
    <w:rsid w:val="00CD389F"/>
    <w:rsid w:val="00CD3AA1"/>
    <w:rsid w:val="00CD3F00"/>
    <w:rsid w:val="00CD45B4"/>
    <w:rsid w:val="00CD45B9"/>
    <w:rsid w:val="00CD648E"/>
    <w:rsid w:val="00CE08F6"/>
    <w:rsid w:val="00CE128C"/>
    <w:rsid w:val="00CE1416"/>
    <w:rsid w:val="00CE1ACE"/>
    <w:rsid w:val="00CE2992"/>
    <w:rsid w:val="00CE3751"/>
    <w:rsid w:val="00CE4A55"/>
    <w:rsid w:val="00CE612F"/>
    <w:rsid w:val="00CE614B"/>
    <w:rsid w:val="00CE7B86"/>
    <w:rsid w:val="00CE7F92"/>
    <w:rsid w:val="00CF0456"/>
    <w:rsid w:val="00CF11C8"/>
    <w:rsid w:val="00CF3EEE"/>
    <w:rsid w:val="00CF416D"/>
    <w:rsid w:val="00CF5076"/>
    <w:rsid w:val="00CF54ED"/>
    <w:rsid w:val="00CF7D2F"/>
    <w:rsid w:val="00D0022B"/>
    <w:rsid w:val="00D01429"/>
    <w:rsid w:val="00D01C36"/>
    <w:rsid w:val="00D026D8"/>
    <w:rsid w:val="00D02A29"/>
    <w:rsid w:val="00D04361"/>
    <w:rsid w:val="00D0485B"/>
    <w:rsid w:val="00D05002"/>
    <w:rsid w:val="00D060C3"/>
    <w:rsid w:val="00D07BFB"/>
    <w:rsid w:val="00D07EDF"/>
    <w:rsid w:val="00D07F7D"/>
    <w:rsid w:val="00D11011"/>
    <w:rsid w:val="00D119DF"/>
    <w:rsid w:val="00D119E9"/>
    <w:rsid w:val="00D120B9"/>
    <w:rsid w:val="00D124AF"/>
    <w:rsid w:val="00D1290A"/>
    <w:rsid w:val="00D12BD1"/>
    <w:rsid w:val="00D12F99"/>
    <w:rsid w:val="00D13586"/>
    <w:rsid w:val="00D14933"/>
    <w:rsid w:val="00D15315"/>
    <w:rsid w:val="00D165A3"/>
    <w:rsid w:val="00D169B3"/>
    <w:rsid w:val="00D16E1A"/>
    <w:rsid w:val="00D1776D"/>
    <w:rsid w:val="00D21E2B"/>
    <w:rsid w:val="00D22480"/>
    <w:rsid w:val="00D22493"/>
    <w:rsid w:val="00D22F8D"/>
    <w:rsid w:val="00D26F81"/>
    <w:rsid w:val="00D279D0"/>
    <w:rsid w:val="00D334E6"/>
    <w:rsid w:val="00D33BD1"/>
    <w:rsid w:val="00D33E7E"/>
    <w:rsid w:val="00D3492E"/>
    <w:rsid w:val="00D34A5A"/>
    <w:rsid w:val="00D34AB6"/>
    <w:rsid w:val="00D34B90"/>
    <w:rsid w:val="00D35CF1"/>
    <w:rsid w:val="00D36ABF"/>
    <w:rsid w:val="00D36CAF"/>
    <w:rsid w:val="00D375FD"/>
    <w:rsid w:val="00D37AA6"/>
    <w:rsid w:val="00D41770"/>
    <w:rsid w:val="00D439CA"/>
    <w:rsid w:val="00D4798F"/>
    <w:rsid w:val="00D47B5C"/>
    <w:rsid w:val="00D50336"/>
    <w:rsid w:val="00D516A0"/>
    <w:rsid w:val="00D526C9"/>
    <w:rsid w:val="00D531DC"/>
    <w:rsid w:val="00D538B5"/>
    <w:rsid w:val="00D53A32"/>
    <w:rsid w:val="00D53C5C"/>
    <w:rsid w:val="00D54440"/>
    <w:rsid w:val="00D551F3"/>
    <w:rsid w:val="00D55995"/>
    <w:rsid w:val="00D5631B"/>
    <w:rsid w:val="00D57563"/>
    <w:rsid w:val="00D57BAA"/>
    <w:rsid w:val="00D603A2"/>
    <w:rsid w:val="00D642E8"/>
    <w:rsid w:val="00D6700E"/>
    <w:rsid w:val="00D67772"/>
    <w:rsid w:val="00D67D8F"/>
    <w:rsid w:val="00D67FE7"/>
    <w:rsid w:val="00D704D9"/>
    <w:rsid w:val="00D70B8D"/>
    <w:rsid w:val="00D719D9"/>
    <w:rsid w:val="00D73039"/>
    <w:rsid w:val="00D74A0B"/>
    <w:rsid w:val="00D80699"/>
    <w:rsid w:val="00D80C47"/>
    <w:rsid w:val="00D80D2F"/>
    <w:rsid w:val="00D80D76"/>
    <w:rsid w:val="00D81314"/>
    <w:rsid w:val="00D81C90"/>
    <w:rsid w:val="00D8265D"/>
    <w:rsid w:val="00D82677"/>
    <w:rsid w:val="00D82930"/>
    <w:rsid w:val="00D82FE2"/>
    <w:rsid w:val="00D83F48"/>
    <w:rsid w:val="00D84D1A"/>
    <w:rsid w:val="00D86A45"/>
    <w:rsid w:val="00D874AB"/>
    <w:rsid w:val="00D908CD"/>
    <w:rsid w:val="00D90960"/>
    <w:rsid w:val="00D9208F"/>
    <w:rsid w:val="00D92F0B"/>
    <w:rsid w:val="00D9425C"/>
    <w:rsid w:val="00D956D9"/>
    <w:rsid w:val="00D962BD"/>
    <w:rsid w:val="00D96F9F"/>
    <w:rsid w:val="00D97FED"/>
    <w:rsid w:val="00DA073B"/>
    <w:rsid w:val="00DA0969"/>
    <w:rsid w:val="00DA27C7"/>
    <w:rsid w:val="00DA375C"/>
    <w:rsid w:val="00DA390E"/>
    <w:rsid w:val="00DA3E6D"/>
    <w:rsid w:val="00DA3F7D"/>
    <w:rsid w:val="00DA45D6"/>
    <w:rsid w:val="00DA4625"/>
    <w:rsid w:val="00DA5045"/>
    <w:rsid w:val="00DA5776"/>
    <w:rsid w:val="00DA6758"/>
    <w:rsid w:val="00DA6CD1"/>
    <w:rsid w:val="00DA7243"/>
    <w:rsid w:val="00DA7AB1"/>
    <w:rsid w:val="00DB1074"/>
    <w:rsid w:val="00DB1C4D"/>
    <w:rsid w:val="00DB2371"/>
    <w:rsid w:val="00DB2E46"/>
    <w:rsid w:val="00DB316C"/>
    <w:rsid w:val="00DB45A9"/>
    <w:rsid w:val="00DB5CCC"/>
    <w:rsid w:val="00DB61C8"/>
    <w:rsid w:val="00DB63F6"/>
    <w:rsid w:val="00DB6A6C"/>
    <w:rsid w:val="00DB7CFC"/>
    <w:rsid w:val="00DB7F30"/>
    <w:rsid w:val="00DC203A"/>
    <w:rsid w:val="00DC31A1"/>
    <w:rsid w:val="00DC40F9"/>
    <w:rsid w:val="00DC495B"/>
    <w:rsid w:val="00DC758C"/>
    <w:rsid w:val="00DC7FFE"/>
    <w:rsid w:val="00DD14AD"/>
    <w:rsid w:val="00DD1B50"/>
    <w:rsid w:val="00DD1FE2"/>
    <w:rsid w:val="00DD23C4"/>
    <w:rsid w:val="00DD27AA"/>
    <w:rsid w:val="00DD29F4"/>
    <w:rsid w:val="00DD31D5"/>
    <w:rsid w:val="00DD31DF"/>
    <w:rsid w:val="00DD3AAD"/>
    <w:rsid w:val="00DD4610"/>
    <w:rsid w:val="00DD55C2"/>
    <w:rsid w:val="00DD5B19"/>
    <w:rsid w:val="00DD6701"/>
    <w:rsid w:val="00DE0A01"/>
    <w:rsid w:val="00DE0C4C"/>
    <w:rsid w:val="00DE17D3"/>
    <w:rsid w:val="00DE21BB"/>
    <w:rsid w:val="00DE340C"/>
    <w:rsid w:val="00DE3414"/>
    <w:rsid w:val="00DE4393"/>
    <w:rsid w:val="00DE5C30"/>
    <w:rsid w:val="00DE6388"/>
    <w:rsid w:val="00DE6A3E"/>
    <w:rsid w:val="00DF125E"/>
    <w:rsid w:val="00DF2AEC"/>
    <w:rsid w:val="00DF46E3"/>
    <w:rsid w:val="00DF4904"/>
    <w:rsid w:val="00DF4F63"/>
    <w:rsid w:val="00DF75FF"/>
    <w:rsid w:val="00DF7E84"/>
    <w:rsid w:val="00E00173"/>
    <w:rsid w:val="00E00A5F"/>
    <w:rsid w:val="00E02D37"/>
    <w:rsid w:val="00E04A75"/>
    <w:rsid w:val="00E04FC5"/>
    <w:rsid w:val="00E05CDC"/>
    <w:rsid w:val="00E06111"/>
    <w:rsid w:val="00E1031D"/>
    <w:rsid w:val="00E13648"/>
    <w:rsid w:val="00E13B6E"/>
    <w:rsid w:val="00E15B42"/>
    <w:rsid w:val="00E160F4"/>
    <w:rsid w:val="00E16353"/>
    <w:rsid w:val="00E16DAE"/>
    <w:rsid w:val="00E16DD7"/>
    <w:rsid w:val="00E17DB3"/>
    <w:rsid w:val="00E200A9"/>
    <w:rsid w:val="00E206A0"/>
    <w:rsid w:val="00E20A13"/>
    <w:rsid w:val="00E20C26"/>
    <w:rsid w:val="00E2112E"/>
    <w:rsid w:val="00E22386"/>
    <w:rsid w:val="00E229F3"/>
    <w:rsid w:val="00E23522"/>
    <w:rsid w:val="00E25A96"/>
    <w:rsid w:val="00E261FB"/>
    <w:rsid w:val="00E27944"/>
    <w:rsid w:val="00E27B1B"/>
    <w:rsid w:val="00E3024F"/>
    <w:rsid w:val="00E3049C"/>
    <w:rsid w:val="00E30508"/>
    <w:rsid w:val="00E317C3"/>
    <w:rsid w:val="00E3375D"/>
    <w:rsid w:val="00E33F02"/>
    <w:rsid w:val="00E349C0"/>
    <w:rsid w:val="00E34B12"/>
    <w:rsid w:val="00E351C6"/>
    <w:rsid w:val="00E35CC9"/>
    <w:rsid w:val="00E36DF4"/>
    <w:rsid w:val="00E40857"/>
    <w:rsid w:val="00E4194A"/>
    <w:rsid w:val="00E41A87"/>
    <w:rsid w:val="00E429FD"/>
    <w:rsid w:val="00E44498"/>
    <w:rsid w:val="00E447C7"/>
    <w:rsid w:val="00E45A92"/>
    <w:rsid w:val="00E465CC"/>
    <w:rsid w:val="00E5101E"/>
    <w:rsid w:val="00E53300"/>
    <w:rsid w:val="00E539B7"/>
    <w:rsid w:val="00E5455F"/>
    <w:rsid w:val="00E5559D"/>
    <w:rsid w:val="00E55D5C"/>
    <w:rsid w:val="00E55DD5"/>
    <w:rsid w:val="00E568E5"/>
    <w:rsid w:val="00E56A0B"/>
    <w:rsid w:val="00E63A81"/>
    <w:rsid w:val="00E660B5"/>
    <w:rsid w:val="00E6746C"/>
    <w:rsid w:val="00E67D83"/>
    <w:rsid w:val="00E67E93"/>
    <w:rsid w:val="00E67FAD"/>
    <w:rsid w:val="00E709A8"/>
    <w:rsid w:val="00E70D29"/>
    <w:rsid w:val="00E71A79"/>
    <w:rsid w:val="00E72146"/>
    <w:rsid w:val="00E72D3E"/>
    <w:rsid w:val="00E732E2"/>
    <w:rsid w:val="00E73432"/>
    <w:rsid w:val="00E742D9"/>
    <w:rsid w:val="00E742F2"/>
    <w:rsid w:val="00E74AB1"/>
    <w:rsid w:val="00E75642"/>
    <w:rsid w:val="00E76046"/>
    <w:rsid w:val="00E761B8"/>
    <w:rsid w:val="00E76AD6"/>
    <w:rsid w:val="00E8119C"/>
    <w:rsid w:val="00E818DF"/>
    <w:rsid w:val="00E819F6"/>
    <w:rsid w:val="00E846BB"/>
    <w:rsid w:val="00E84CE5"/>
    <w:rsid w:val="00E8690A"/>
    <w:rsid w:val="00E87047"/>
    <w:rsid w:val="00E873F8"/>
    <w:rsid w:val="00E91146"/>
    <w:rsid w:val="00E91299"/>
    <w:rsid w:val="00E914BA"/>
    <w:rsid w:val="00E91D7B"/>
    <w:rsid w:val="00E91EEA"/>
    <w:rsid w:val="00E92A31"/>
    <w:rsid w:val="00E92AD9"/>
    <w:rsid w:val="00E93AC8"/>
    <w:rsid w:val="00E94168"/>
    <w:rsid w:val="00E96F8B"/>
    <w:rsid w:val="00EA184A"/>
    <w:rsid w:val="00EA223F"/>
    <w:rsid w:val="00EA235C"/>
    <w:rsid w:val="00EA2496"/>
    <w:rsid w:val="00EA2DDA"/>
    <w:rsid w:val="00EA332C"/>
    <w:rsid w:val="00EA34F5"/>
    <w:rsid w:val="00EA3A05"/>
    <w:rsid w:val="00EA3D6A"/>
    <w:rsid w:val="00EA45EB"/>
    <w:rsid w:val="00EA4631"/>
    <w:rsid w:val="00EA515D"/>
    <w:rsid w:val="00EA6277"/>
    <w:rsid w:val="00EB2842"/>
    <w:rsid w:val="00EB41E6"/>
    <w:rsid w:val="00EC03FA"/>
    <w:rsid w:val="00EC0DB6"/>
    <w:rsid w:val="00EC19D5"/>
    <w:rsid w:val="00EC214D"/>
    <w:rsid w:val="00EC33B3"/>
    <w:rsid w:val="00EC51B2"/>
    <w:rsid w:val="00EC5C7D"/>
    <w:rsid w:val="00EC5D4A"/>
    <w:rsid w:val="00ED2A4B"/>
    <w:rsid w:val="00ED3047"/>
    <w:rsid w:val="00ED4475"/>
    <w:rsid w:val="00ED4BA2"/>
    <w:rsid w:val="00ED525F"/>
    <w:rsid w:val="00ED656B"/>
    <w:rsid w:val="00ED7672"/>
    <w:rsid w:val="00EE1386"/>
    <w:rsid w:val="00EE198F"/>
    <w:rsid w:val="00EE2E17"/>
    <w:rsid w:val="00EE3406"/>
    <w:rsid w:val="00EE35E3"/>
    <w:rsid w:val="00EE4C9B"/>
    <w:rsid w:val="00EE5115"/>
    <w:rsid w:val="00EE5A63"/>
    <w:rsid w:val="00EE75D2"/>
    <w:rsid w:val="00EE7A7B"/>
    <w:rsid w:val="00EF0673"/>
    <w:rsid w:val="00EF1054"/>
    <w:rsid w:val="00EF15D5"/>
    <w:rsid w:val="00EF1B71"/>
    <w:rsid w:val="00EF290B"/>
    <w:rsid w:val="00EF59BF"/>
    <w:rsid w:val="00EF5E2A"/>
    <w:rsid w:val="00EF7DD8"/>
    <w:rsid w:val="00EF7DFA"/>
    <w:rsid w:val="00F02A78"/>
    <w:rsid w:val="00F02B71"/>
    <w:rsid w:val="00F036AA"/>
    <w:rsid w:val="00F048A8"/>
    <w:rsid w:val="00F04985"/>
    <w:rsid w:val="00F06669"/>
    <w:rsid w:val="00F067FA"/>
    <w:rsid w:val="00F0691B"/>
    <w:rsid w:val="00F06B1F"/>
    <w:rsid w:val="00F06F40"/>
    <w:rsid w:val="00F07DAF"/>
    <w:rsid w:val="00F11412"/>
    <w:rsid w:val="00F11D80"/>
    <w:rsid w:val="00F12B88"/>
    <w:rsid w:val="00F13701"/>
    <w:rsid w:val="00F13BD5"/>
    <w:rsid w:val="00F14C9B"/>
    <w:rsid w:val="00F16403"/>
    <w:rsid w:val="00F1766D"/>
    <w:rsid w:val="00F17948"/>
    <w:rsid w:val="00F17D78"/>
    <w:rsid w:val="00F17EDC"/>
    <w:rsid w:val="00F20185"/>
    <w:rsid w:val="00F20280"/>
    <w:rsid w:val="00F20AA4"/>
    <w:rsid w:val="00F2215B"/>
    <w:rsid w:val="00F2248B"/>
    <w:rsid w:val="00F24054"/>
    <w:rsid w:val="00F24954"/>
    <w:rsid w:val="00F27289"/>
    <w:rsid w:val="00F27760"/>
    <w:rsid w:val="00F278FB"/>
    <w:rsid w:val="00F30FA5"/>
    <w:rsid w:val="00F31BC0"/>
    <w:rsid w:val="00F3293A"/>
    <w:rsid w:val="00F33642"/>
    <w:rsid w:val="00F34409"/>
    <w:rsid w:val="00F353CC"/>
    <w:rsid w:val="00F36A34"/>
    <w:rsid w:val="00F37BC4"/>
    <w:rsid w:val="00F40444"/>
    <w:rsid w:val="00F40B84"/>
    <w:rsid w:val="00F41302"/>
    <w:rsid w:val="00F4321F"/>
    <w:rsid w:val="00F43955"/>
    <w:rsid w:val="00F45572"/>
    <w:rsid w:val="00F4634C"/>
    <w:rsid w:val="00F4699D"/>
    <w:rsid w:val="00F477DB"/>
    <w:rsid w:val="00F51308"/>
    <w:rsid w:val="00F54DEB"/>
    <w:rsid w:val="00F56D1F"/>
    <w:rsid w:val="00F60716"/>
    <w:rsid w:val="00F6073C"/>
    <w:rsid w:val="00F61891"/>
    <w:rsid w:val="00F61962"/>
    <w:rsid w:val="00F62415"/>
    <w:rsid w:val="00F62871"/>
    <w:rsid w:val="00F637F7"/>
    <w:rsid w:val="00F63EE4"/>
    <w:rsid w:val="00F64423"/>
    <w:rsid w:val="00F649CF"/>
    <w:rsid w:val="00F64B93"/>
    <w:rsid w:val="00F660BB"/>
    <w:rsid w:val="00F6696D"/>
    <w:rsid w:val="00F729B1"/>
    <w:rsid w:val="00F7306C"/>
    <w:rsid w:val="00F75FE6"/>
    <w:rsid w:val="00F760AB"/>
    <w:rsid w:val="00F77188"/>
    <w:rsid w:val="00F775B3"/>
    <w:rsid w:val="00F776AD"/>
    <w:rsid w:val="00F80755"/>
    <w:rsid w:val="00F816EB"/>
    <w:rsid w:val="00F82797"/>
    <w:rsid w:val="00F82A7B"/>
    <w:rsid w:val="00F84342"/>
    <w:rsid w:val="00F853C2"/>
    <w:rsid w:val="00F85C46"/>
    <w:rsid w:val="00F86A6E"/>
    <w:rsid w:val="00F9099E"/>
    <w:rsid w:val="00F90ECF"/>
    <w:rsid w:val="00F93563"/>
    <w:rsid w:val="00F93807"/>
    <w:rsid w:val="00F93B93"/>
    <w:rsid w:val="00F950FF"/>
    <w:rsid w:val="00F95883"/>
    <w:rsid w:val="00F97CDA"/>
    <w:rsid w:val="00F97D0D"/>
    <w:rsid w:val="00FA08FF"/>
    <w:rsid w:val="00FA0F03"/>
    <w:rsid w:val="00FA1CEF"/>
    <w:rsid w:val="00FA200A"/>
    <w:rsid w:val="00FA3647"/>
    <w:rsid w:val="00FA4DE4"/>
    <w:rsid w:val="00FA6F67"/>
    <w:rsid w:val="00FA786E"/>
    <w:rsid w:val="00FB0AF8"/>
    <w:rsid w:val="00FB3F54"/>
    <w:rsid w:val="00FB5345"/>
    <w:rsid w:val="00FB6DA9"/>
    <w:rsid w:val="00FB77D8"/>
    <w:rsid w:val="00FC077C"/>
    <w:rsid w:val="00FC0883"/>
    <w:rsid w:val="00FC1440"/>
    <w:rsid w:val="00FC2A34"/>
    <w:rsid w:val="00FC5B40"/>
    <w:rsid w:val="00FC6735"/>
    <w:rsid w:val="00FC6CC3"/>
    <w:rsid w:val="00FC780F"/>
    <w:rsid w:val="00FC7EE0"/>
    <w:rsid w:val="00FD156B"/>
    <w:rsid w:val="00FD37F4"/>
    <w:rsid w:val="00FD3B53"/>
    <w:rsid w:val="00FD4A2C"/>
    <w:rsid w:val="00FD4A7F"/>
    <w:rsid w:val="00FD53AF"/>
    <w:rsid w:val="00FD5524"/>
    <w:rsid w:val="00FD7A38"/>
    <w:rsid w:val="00FD7C8B"/>
    <w:rsid w:val="00FE1AFA"/>
    <w:rsid w:val="00FE35E0"/>
    <w:rsid w:val="00FE3914"/>
    <w:rsid w:val="00FE58F1"/>
    <w:rsid w:val="00FE6FB1"/>
    <w:rsid w:val="00FE7CEE"/>
    <w:rsid w:val="00FE7F5E"/>
    <w:rsid w:val="00FF005D"/>
    <w:rsid w:val="00FF04E5"/>
    <w:rsid w:val="00FF0E62"/>
    <w:rsid w:val="00FF325C"/>
    <w:rsid w:val="00FF32E2"/>
    <w:rsid w:val="00FF3C84"/>
    <w:rsid w:val="00FF3FD5"/>
    <w:rsid w:val="00FF417E"/>
    <w:rsid w:val="00FF4E1B"/>
    <w:rsid w:val="00FF53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BA26892"/>
  <w15:docId w15:val="{DAE5D058-D481-4B21-AE81-A050CA18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rFonts w:ascii="Square721 BT" w:hAnsi="Square721 BT"/>
      <w:sz w:val="24"/>
    </w:rPr>
  </w:style>
  <w:style w:type="paragraph" w:styleId="Heading1">
    <w:name w:val="heading 1"/>
    <w:aliases w:val="level1,level 1,H1,h1,(Alt+1),l1,Header1"/>
    <w:basedOn w:val="Normal"/>
    <w:next w:val="Normal"/>
    <w:link w:val="Heading1Char"/>
    <w:uiPriority w:val="9"/>
    <w:qFormat/>
    <w:pPr>
      <w:keepNext/>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outlineLvl w:val="0"/>
    </w:pPr>
    <w:rPr>
      <w:b/>
      <w:sz w:val="20"/>
      <w:lang w:val="en-GB"/>
    </w:rPr>
  </w:style>
  <w:style w:type="paragraph" w:styleId="Heading2">
    <w:name w:val="heading 2"/>
    <w:aliases w:val="level2,level 2,H2,h2,(Alt+2),Lev 2"/>
    <w:basedOn w:val="Normal"/>
    <w:next w:val="Normal"/>
    <w:link w:val="Heading2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outlineLvl w:val="1"/>
    </w:pPr>
    <w:rPr>
      <w:b/>
      <w:sz w:val="20"/>
      <w:lang w:val="en-GB"/>
    </w:rPr>
  </w:style>
  <w:style w:type="paragraph" w:styleId="Heading3">
    <w:name w:val="heading 3"/>
    <w:aliases w:val="level3,level 3,H3,Lev 3,h3,(Alt+3)"/>
    <w:basedOn w:val="Normal"/>
    <w:next w:val="Normal"/>
    <w:link w:val="Heading3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outlineLvl w:val="2"/>
    </w:pPr>
    <w:rPr>
      <w:b/>
      <w:sz w:val="20"/>
      <w:lang w:val="en-GB"/>
    </w:rPr>
  </w:style>
  <w:style w:type="paragraph" w:styleId="Heading4">
    <w:name w:val="heading 4"/>
    <w:aliases w:val="level4,level 4,H4"/>
    <w:basedOn w:val="Normal"/>
    <w:next w:val="Normal"/>
    <w:link w:val="Heading4Char"/>
    <w:uiPriority w:val="9"/>
    <w:qFormat/>
    <w:pPr>
      <w:keepNext/>
      <w:jc w:val="center"/>
      <w:outlineLvl w:val="3"/>
    </w:pPr>
    <w:rPr>
      <w:b/>
      <w:sz w:val="20"/>
    </w:rPr>
  </w:style>
  <w:style w:type="paragraph" w:styleId="Heading5">
    <w:name w:val="heading 5"/>
    <w:aliases w:val="level5,level 5,H5"/>
    <w:basedOn w:val="Normal"/>
    <w:next w:val="Normal"/>
    <w:link w:val="Heading5Char"/>
    <w:uiPriority w:val="9"/>
    <w:qFormat/>
    <w:pPr>
      <w:keepNext/>
      <w:jc w:val="both"/>
      <w:outlineLvl w:val="4"/>
    </w:pPr>
    <w:rPr>
      <w:b/>
      <w:sz w:val="20"/>
    </w:rPr>
  </w:style>
  <w:style w:type="paragraph" w:styleId="Heading6">
    <w:name w:val="heading 6"/>
    <w:aliases w:val="level6,H6"/>
    <w:basedOn w:val="Normal"/>
    <w:next w:val="Normal"/>
    <w:link w:val="Heading6Char"/>
    <w:uiPriority w:val="9"/>
    <w:qFormat/>
    <w:pPr>
      <w:keepNext/>
      <w:jc w:val="both"/>
      <w:outlineLvl w:val="5"/>
    </w:pPr>
    <w:rPr>
      <w:b/>
      <w:lang w:val="en-GB"/>
    </w:rPr>
  </w:style>
  <w:style w:type="paragraph" w:styleId="Heading7">
    <w:name w:val="heading 7"/>
    <w:basedOn w:val="Normal"/>
    <w:next w:val="Normal"/>
    <w:link w:val="Heading7Char"/>
    <w:uiPriority w:val="9"/>
    <w:qFormat/>
    <w:pPr>
      <w:keepNext/>
      <w:jc w:val="center"/>
      <w:outlineLvl w:val="6"/>
    </w:pPr>
    <w:rPr>
      <w:lang w:val="en-GB"/>
    </w:rPr>
  </w:style>
  <w:style w:type="paragraph" w:styleId="Heading8">
    <w:name w:val="heading 8"/>
    <w:basedOn w:val="Normal"/>
    <w:next w:val="Normal"/>
    <w:link w:val="Heading8Char"/>
    <w:uiPriority w:val="9"/>
    <w:qFormat/>
    <w:pPr>
      <w:keepNext/>
      <w:jc w:val="center"/>
      <w:outlineLvl w:val="7"/>
    </w:pPr>
    <w:rPr>
      <w:b/>
      <w:lang w:val="en-GB"/>
    </w:rPr>
  </w:style>
  <w:style w:type="paragraph" w:styleId="Heading9">
    <w:name w:val="heading 9"/>
    <w:basedOn w:val="Normal"/>
    <w:next w:val="Normal"/>
    <w:link w:val="Heading9Char"/>
    <w:uiPriority w:val="9"/>
    <w:qFormat/>
    <w:pPr>
      <w:keepNext/>
      <w:spacing w:line="480" w:lineRule="auto"/>
      <w:outlineLvl w:val="8"/>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character" w:styleId="FootnoteReference">
    <w:name w:val="footnote reference"/>
    <w:rsid w:val="00D36ABF"/>
    <w:rPr>
      <w:vertAlign w:val="superscript"/>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link w:val="FootnoteTextChar"/>
    <w:rsid w:val="00D36ABF"/>
    <w:rPr>
      <w:sz w:val="20"/>
    </w:rPr>
  </w:style>
  <w:style w:type="paragraph" w:styleId="Title">
    <w:name w:val="Title"/>
    <w:basedOn w:val="Normal"/>
    <w:link w:val="TitleChar"/>
    <w:qFormat/>
    <w:pPr>
      <w:ind w:hanging="576"/>
      <w:jc w:val="center"/>
    </w:pPr>
    <w:rPr>
      <w:b/>
      <w:sz w:val="20"/>
      <w:lang w:val="en-GB"/>
    </w:rPr>
  </w:style>
  <w:style w:type="paragraph" w:styleId="BodyText2">
    <w:name w:val="Body Text 2"/>
    <w:basedOn w:val="Normal"/>
    <w:link w:val="BodyText2Char"/>
    <w:pPr>
      <w:jc w:val="both"/>
    </w:pPr>
    <w:rPr>
      <w:lang w:val="en-GB"/>
    </w:rPr>
  </w:style>
  <w:style w:type="paragraph" w:styleId="BodyTextIndent2">
    <w:name w:val="Body Text Indent 2"/>
    <w:basedOn w:val="Normal"/>
    <w:pPr>
      <w:tabs>
        <w:tab w:val="left" w:pos="0"/>
        <w:tab w:val="left" w:pos="1440"/>
        <w:tab w:val="left" w:pos="3312"/>
        <w:tab w:val="left" w:leader="dot" w:pos="8928"/>
      </w:tabs>
      <w:ind w:left="720" w:hanging="720"/>
      <w:jc w:val="both"/>
    </w:pPr>
    <w:rPr>
      <w:sz w:val="20"/>
      <w:lang w:val="en-GB"/>
    </w:rPr>
  </w:style>
  <w:style w:type="paragraph" w:styleId="BodyTextIndent3">
    <w:name w:val="Body Text Indent 3"/>
    <w:basedOn w:val="Normal"/>
    <w:link w:val="BodyTextIndent3Char"/>
    <w:pPr>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jc w:val="both"/>
    </w:pPr>
    <w:rPr>
      <w:sz w:val="20"/>
      <w:lang w:val="en-GB"/>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link w:val="BodyTextChar"/>
    <w:pPr>
      <w:jc w:val="both"/>
    </w:pPr>
    <w:rPr>
      <w:sz w:val="20"/>
    </w:rPr>
  </w:style>
  <w:style w:type="paragraph" w:styleId="BodyText3">
    <w:name w:val="Body Text 3"/>
    <w:basedOn w:val="Normal"/>
    <w:pPr>
      <w:jc w:val="both"/>
    </w:pPr>
    <w:rPr>
      <w:sz w:val="22"/>
      <w:lang w:val="en-GB"/>
    </w:rPr>
  </w:style>
  <w:style w:type="paragraph" w:styleId="Caption">
    <w:name w:val="caption"/>
    <w:basedOn w:val="Normal"/>
    <w:next w:val="Normal"/>
    <w:uiPriority w:val="35"/>
    <w:qFormat/>
    <w:pPr>
      <w:jc w:val="right"/>
    </w:pPr>
    <w:rPr>
      <w:b/>
      <w:sz w:val="20"/>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paragraph" w:customStyle="1" w:styleId="BodyText21">
    <w:name w:val="Body Text 21"/>
    <w:basedOn w:val="Normal"/>
    <w:pPr>
      <w:tabs>
        <w:tab w:val="left" w:pos="1440"/>
      </w:tabs>
      <w:ind w:left="1440" w:hanging="720"/>
      <w:jc w:val="both"/>
    </w:pPr>
    <w:rPr>
      <w:rFonts w:ascii="Times New Roman" w:hAnsi="Times New Roman"/>
      <w:sz w:val="20"/>
      <w:lang w:val="en-GB"/>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
    <w:name w:val="Body Text Indent"/>
    <w:basedOn w:val="Normal"/>
    <w:rsid w:val="00687C7E"/>
    <w:pPr>
      <w:spacing w:after="120"/>
      <w:ind w:left="360"/>
    </w:pPr>
  </w:style>
  <w:style w:type="paragraph" w:styleId="PlainText">
    <w:name w:val="Plain Text"/>
    <w:basedOn w:val="Normal"/>
    <w:link w:val="PlainTextChar"/>
    <w:rsid w:val="00687C7E"/>
    <w:rPr>
      <w:rFonts w:ascii="Courier New" w:hAnsi="Courier New"/>
      <w:sz w:val="20"/>
    </w:rPr>
  </w:style>
  <w:style w:type="paragraph" w:styleId="CommentSubject">
    <w:name w:val="annotation subject"/>
    <w:basedOn w:val="CommentText"/>
    <w:next w:val="CommentText"/>
    <w:link w:val="CommentSubjectChar"/>
    <w:semiHidden/>
    <w:rsid w:val="00DF4904"/>
    <w:rPr>
      <w:b/>
      <w:bCs/>
    </w:rPr>
  </w:style>
  <w:style w:type="paragraph" w:styleId="BalloonText">
    <w:name w:val="Balloon Text"/>
    <w:basedOn w:val="Normal"/>
    <w:link w:val="BalloonTextChar"/>
    <w:uiPriority w:val="99"/>
    <w:semiHidden/>
    <w:rsid w:val="00DF4904"/>
    <w:rPr>
      <w:rFonts w:ascii="Tahoma" w:hAnsi="Tahoma" w:cs="Tahoma"/>
      <w:sz w:val="16"/>
      <w:szCs w:val="16"/>
    </w:rPr>
  </w:style>
  <w:style w:type="paragraph" w:customStyle="1" w:styleId="StyleHeading2Arial12ptJustifiedAfter0ptBottomN">
    <w:name w:val="Style Heading 2 + Arial 12 pt Justified After:  0 pt Bottom: (N..."/>
    <w:basedOn w:val="Heading2"/>
    <w:rsid w:val="00C264DC"/>
    <w:pPr>
      <w:keepNext w:val="0"/>
      <w:widowControl/>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uppressAutoHyphens/>
      <w:overflowPunct/>
      <w:autoSpaceDE/>
      <w:autoSpaceDN/>
      <w:adjustRightInd/>
      <w:jc w:val="both"/>
      <w:textAlignment w:val="auto"/>
    </w:pPr>
    <w:rPr>
      <w:rFonts w:ascii="Times New Roman" w:hAnsi="Times New Roman"/>
      <w:bCs/>
      <w:sz w:val="24"/>
      <w:lang w:val="en-US"/>
    </w:rPr>
  </w:style>
  <w:style w:type="table" w:styleId="TableGrid">
    <w:name w:val="Table Grid"/>
    <w:basedOn w:val="TableNormal"/>
    <w:uiPriority w:val="59"/>
    <w:rsid w:val="00C26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7738F6"/>
    <w:rPr>
      <w:rFonts w:ascii="Square721 BT" w:hAnsi="Square721 BT"/>
      <w:sz w:val="24"/>
    </w:rPr>
  </w:style>
  <w:style w:type="character" w:customStyle="1" w:styleId="FooterChar">
    <w:name w:val="Footer Char"/>
    <w:link w:val="Footer"/>
    <w:uiPriority w:val="99"/>
    <w:rsid w:val="007738F6"/>
    <w:rPr>
      <w:rFonts w:ascii="Square721 BT" w:hAnsi="Square721 BT"/>
      <w:sz w:val="24"/>
    </w:rPr>
  </w:style>
  <w:style w:type="character" w:customStyle="1" w:styleId="BalloonTextChar">
    <w:name w:val="Balloon Text Char"/>
    <w:link w:val="BalloonText"/>
    <w:uiPriority w:val="99"/>
    <w:semiHidden/>
    <w:rsid w:val="007738F6"/>
    <w:rPr>
      <w:rFonts w:ascii="Tahoma" w:hAnsi="Tahoma" w:cs="Tahoma"/>
      <w:sz w:val="16"/>
      <w:szCs w:val="16"/>
    </w:rPr>
  </w:style>
  <w:style w:type="character" w:customStyle="1" w:styleId="Heading1Char">
    <w:name w:val="Heading 1 Char"/>
    <w:aliases w:val="level1 Char,level 1 Char,H1 Char,h1 Char,(Alt+1) Char,l1 Char,Header1 Char"/>
    <w:link w:val="Heading1"/>
    <w:uiPriority w:val="9"/>
    <w:rsid w:val="007738F6"/>
    <w:rPr>
      <w:rFonts w:ascii="Square721 BT" w:hAnsi="Square721 BT"/>
      <w:b/>
      <w:lang w:val="en-GB"/>
    </w:rPr>
  </w:style>
  <w:style w:type="paragraph" w:styleId="TOCHeading">
    <w:name w:val="TOC Heading"/>
    <w:basedOn w:val="Heading1"/>
    <w:next w:val="Normal"/>
    <w:uiPriority w:val="39"/>
    <w:unhideWhenUsed/>
    <w:qFormat/>
    <w:rsid w:val="007738F6"/>
    <w:pPr>
      <w:keepLines/>
      <w:widowControl/>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s>
      <w:overflowPunct/>
      <w:autoSpaceDE/>
      <w:autoSpaceDN/>
      <w:adjustRightInd/>
      <w:spacing w:before="360" w:after="40"/>
      <w:jc w:val="left"/>
      <w:textAlignment w:val="auto"/>
      <w:outlineLvl w:val="9"/>
    </w:pPr>
    <w:rPr>
      <w:rFonts w:ascii="Calibri Light" w:eastAsia="SimSun" w:hAnsi="Calibri Light"/>
      <w:b w:val="0"/>
      <w:color w:val="538135"/>
      <w:sz w:val="40"/>
      <w:szCs w:val="40"/>
      <w:lang w:val="en-US"/>
    </w:rPr>
  </w:style>
  <w:style w:type="character" w:customStyle="1" w:styleId="Heading2Char">
    <w:name w:val="Heading 2 Char"/>
    <w:aliases w:val="level2 Char,level 2 Char,H2 Char,h2 Char,(Alt+2) Char,Lev 2 Char"/>
    <w:link w:val="Heading2"/>
    <w:uiPriority w:val="9"/>
    <w:rsid w:val="007738F6"/>
    <w:rPr>
      <w:rFonts w:ascii="Square721 BT" w:hAnsi="Square721 BT"/>
      <w:b/>
      <w:lang w:val="en-GB"/>
    </w:rPr>
  </w:style>
  <w:style w:type="character" w:customStyle="1" w:styleId="Heading3Char">
    <w:name w:val="Heading 3 Char"/>
    <w:aliases w:val="level3 Char,level 3 Char,H3 Char,Lev 3 Char,h3 Char,(Alt+3) Char"/>
    <w:link w:val="Heading3"/>
    <w:uiPriority w:val="9"/>
    <w:rsid w:val="007738F6"/>
    <w:rPr>
      <w:rFonts w:ascii="Square721 BT" w:hAnsi="Square721 BT"/>
      <w:b/>
      <w:lang w:val="en-GB"/>
    </w:rPr>
  </w:style>
  <w:style w:type="character" w:customStyle="1" w:styleId="Heading4Char">
    <w:name w:val="Heading 4 Char"/>
    <w:aliases w:val="level4 Char,level 4 Char,H4 Char"/>
    <w:link w:val="Heading4"/>
    <w:uiPriority w:val="9"/>
    <w:rsid w:val="007738F6"/>
    <w:rPr>
      <w:rFonts w:ascii="Square721 BT" w:hAnsi="Square721 BT"/>
      <w:b/>
    </w:rPr>
  </w:style>
  <w:style w:type="character" w:customStyle="1" w:styleId="Heading5Char">
    <w:name w:val="Heading 5 Char"/>
    <w:aliases w:val="level5 Char,level 5 Char,H5 Char"/>
    <w:link w:val="Heading5"/>
    <w:uiPriority w:val="9"/>
    <w:rsid w:val="007738F6"/>
    <w:rPr>
      <w:rFonts w:ascii="Square721 BT" w:hAnsi="Square721 BT"/>
      <w:b/>
    </w:rPr>
  </w:style>
  <w:style w:type="character" w:customStyle="1" w:styleId="Heading6Char">
    <w:name w:val="Heading 6 Char"/>
    <w:aliases w:val="level6 Char,H6 Char"/>
    <w:link w:val="Heading6"/>
    <w:uiPriority w:val="9"/>
    <w:rsid w:val="007738F6"/>
    <w:rPr>
      <w:rFonts w:ascii="Square721 BT" w:hAnsi="Square721 BT"/>
      <w:b/>
      <w:sz w:val="24"/>
      <w:lang w:val="en-GB"/>
    </w:rPr>
  </w:style>
  <w:style w:type="character" w:customStyle="1" w:styleId="Heading7Char">
    <w:name w:val="Heading 7 Char"/>
    <w:link w:val="Heading7"/>
    <w:uiPriority w:val="9"/>
    <w:rsid w:val="007738F6"/>
    <w:rPr>
      <w:rFonts w:ascii="Square721 BT" w:hAnsi="Square721 BT"/>
      <w:sz w:val="24"/>
      <w:lang w:val="en-GB"/>
    </w:rPr>
  </w:style>
  <w:style w:type="character" w:customStyle="1" w:styleId="Heading8Char">
    <w:name w:val="Heading 8 Char"/>
    <w:link w:val="Heading8"/>
    <w:uiPriority w:val="9"/>
    <w:rsid w:val="007738F6"/>
    <w:rPr>
      <w:rFonts w:ascii="Square721 BT" w:hAnsi="Square721 BT"/>
      <w:b/>
      <w:sz w:val="24"/>
      <w:lang w:val="en-GB"/>
    </w:rPr>
  </w:style>
  <w:style w:type="character" w:customStyle="1" w:styleId="Heading9Char">
    <w:name w:val="Heading 9 Char"/>
    <w:link w:val="Heading9"/>
    <w:uiPriority w:val="9"/>
    <w:rsid w:val="007738F6"/>
    <w:rPr>
      <w:rFonts w:ascii="Square721 BT" w:hAnsi="Square721 BT"/>
      <w:sz w:val="24"/>
      <w:lang w:val="en-GB"/>
    </w:rPr>
  </w:style>
  <w:style w:type="character" w:customStyle="1" w:styleId="TitleChar">
    <w:name w:val="Title Char"/>
    <w:link w:val="Title"/>
    <w:uiPriority w:val="10"/>
    <w:rsid w:val="007738F6"/>
    <w:rPr>
      <w:rFonts w:ascii="Square721 BT" w:hAnsi="Square721 BT"/>
      <w:b/>
      <w:lang w:val="en-GB"/>
    </w:rPr>
  </w:style>
  <w:style w:type="paragraph" w:styleId="Subtitle">
    <w:name w:val="Subtitle"/>
    <w:basedOn w:val="Normal"/>
    <w:next w:val="Normal"/>
    <w:link w:val="SubtitleChar"/>
    <w:uiPriority w:val="11"/>
    <w:qFormat/>
    <w:rsid w:val="007738F6"/>
    <w:pPr>
      <w:widowControl/>
      <w:numPr>
        <w:ilvl w:val="1"/>
      </w:numPr>
      <w:overflowPunct/>
      <w:autoSpaceDE/>
      <w:autoSpaceDN/>
      <w:adjustRightInd/>
      <w:spacing w:after="200"/>
      <w:textAlignment w:val="auto"/>
    </w:pPr>
    <w:rPr>
      <w:rFonts w:ascii="Calibri Light" w:eastAsia="SimSun" w:hAnsi="Calibri Light"/>
      <w:sz w:val="30"/>
      <w:szCs w:val="30"/>
    </w:rPr>
  </w:style>
  <w:style w:type="character" w:customStyle="1" w:styleId="SubtitleChar">
    <w:name w:val="Subtitle Char"/>
    <w:basedOn w:val="DefaultParagraphFont"/>
    <w:link w:val="Subtitle"/>
    <w:uiPriority w:val="11"/>
    <w:rsid w:val="007738F6"/>
    <w:rPr>
      <w:rFonts w:ascii="Calibri Light" w:eastAsia="SimSun" w:hAnsi="Calibri Light"/>
      <w:sz w:val="30"/>
      <w:szCs w:val="30"/>
    </w:rPr>
  </w:style>
  <w:style w:type="character" w:styleId="Strong">
    <w:name w:val="Strong"/>
    <w:uiPriority w:val="22"/>
    <w:qFormat/>
    <w:rsid w:val="007738F6"/>
    <w:rPr>
      <w:b/>
      <w:bCs/>
    </w:rPr>
  </w:style>
  <w:style w:type="character" w:styleId="Emphasis">
    <w:name w:val="Emphasis"/>
    <w:uiPriority w:val="20"/>
    <w:qFormat/>
    <w:rsid w:val="007738F6"/>
    <w:rPr>
      <w:i/>
      <w:iCs/>
      <w:color w:val="70AD47"/>
    </w:rPr>
  </w:style>
  <w:style w:type="paragraph" w:styleId="NoSpacing">
    <w:name w:val="No Spacing"/>
    <w:uiPriority w:val="1"/>
    <w:qFormat/>
    <w:rsid w:val="007738F6"/>
    <w:rPr>
      <w:rFonts w:ascii="Calibri" w:hAnsi="Calibri"/>
      <w:sz w:val="21"/>
      <w:szCs w:val="21"/>
    </w:rPr>
  </w:style>
  <w:style w:type="paragraph" w:styleId="Quote">
    <w:name w:val="Quote"/>
    <w:basedOn w:val="Normal"/>
    <w:next w:val="Normal"/>
    <w:link w:val="QuoteChar"/>
    <w:uiPriority w:val="29"/>
    <w:qFormat/>
    <w:rsid w:val="007738F6"/>
    <w:pPr>
      <w:widowControl/>
      <w:overflowPunct/>
      <w:autoSpaceDE/>
      <w:autoSpaceDN/>
      <w:adjustRightInd/>
      <w:spacing w:before="160" w:after="200" w:line="288" w:lineRule="auto"/>
      <w:ind w:left="720" w:right="720"/>
      <w:jc w:val="center"/>
      <w:textAlignment w:val="auto"/>
    </w:pPr>
    <w:rPr>
      <w:rFonts w:ascii="Calibri" w:hAnsi="Calibri"/>
      <w:i/>
      <w:iCs/>
      <w:color w:val="262626"/>
      <w:sz w:val="21"/>
      <w:szCs w:val="21"/>
    </w:rPr>
  </w:style>
  <w:style w:type="character" w:customStyle="1" w:styleId="QuoteChar">
    <w:name w:val="Quote Char"/>
    <w:basedOn w:val="DefaultParagraphFont"/>
    <w:link w:val="Quote"/>
    <w:uiPriority w:val="29"/>
    <w:rsid w:val="007738F6"/>
    <w:rPr>
      <w:rFonts w:ascii="Calibri" w:hAnsi="Calibri"/>
      <w:i/>
      <w:iCs/>
      <w:color w:val="262626"/>
      <w:sz w:val="21"/>
      <w:szCs w:val="21"/>
    </w:rPr>
  </w:style>
  <w:style w:type="paragraph" w:styleId="IntenseQuote">
    <w:name w:val="Intense Quote"/>
    <w:basedOn w:val="Normal"/>
    <w:next w:val="Normal"/>
    <w:link w:val="IntenseQuoteChar"/>
    <w:uiPriority w:val="30"/>
    <w:qFormat/>
    <w:rsid w:val="007738F6"/>
    <w:pPr>
      <w:widowControl/>
      <w:overflowPunct/>
      <w:autoSpaceDE/>
      <w:autoSpaceDN/>
      <w:adjustRightInd/>
      <w:spacing w:before="160" w:after="160" w:line="264" w:lineRule="auto"/>
      <w:ind w:left="720" w:right="720"/>
      <w:jc w:val="center"/>
      <w:textAlignment w:val="auto"/>
    </w:pPr>
    <w:rPr>
      <w:rFonts w:ascii="Calibri Light" w:eastAsia="SimSun" w:hAnsi="Calibri Light"/>
      <w:i/>
      <w:iCs/>
      <w:color w:val="70AD47"/>
      <w:sz w:val="32"/>
      <w:szCs w:val="32"/>
    </w:rPr>
  </w:style>
  <w:style w:type="character" w:customStyle="1" w:styleId="IntenseQuoteChar">
    <w:name w:val="Intense Quote Char"/>
    <w:basedOn w:val="DefaultParagraphFont"/>
    <w:link w:val="IntenseQuote"/>
    <w:uiPriority w:val="30"/>
    <w:rsid w:val="007738F6"/>
    <w:rPr>
      <w:rFonts w:ascii="Calibri Light" w:eastAsia="SimSun" w:hAnsi="Calibri Light"/>
      <w:i/>
      <w:iCs/>
      <w:color w:val="70AD47"/>
      <w:sz w:val="32"/>
      <w:szCs w:val="32"/>
    </w:rPr>
  </w:style>
  <w:style w:type="character" w:styleId="SubtleEmphasis">
    <w:name w:val="Subtle Emphasis"/>
    <w:uiPriority w:val="19"/>
    <w:qFormat/>
    <w:rsid w:val="007738F6"/>
    <w:rPr>
      <w:i/>
      <w:iCs/>
    </w:rPr>
  </w:style>
  <w:style w:type="character" w:styleId="IntenseEmphasis">
    <w:name w:val="Intense Emphasis"/>
    <w:uiPriority w:val="21"/>
    <w:qFormat/>
    <w:rsid w:val="007738F6"/>
    <w:rPr>
      <w:b/>
      <w:bCs/>
      <w:i/>
      <w:iCs/>
    </w:rPr>
  </w:style>
  <w:style w:type="character" w:styleId="SubtleReference">
    <w:name w:val="Subtle Reference"/>
    <w:uiPriority w:val="31"/>
    <w:qFormat/>
    <w:rsid w:val="007738F6"/>
    <w:rPr>
      <w:smallCaps/>
      <w:color w:val="595959"/>
    </w:rPr>
  </w:style>
  <w:style w:type="character" w:styleId="IntenseReference">
    <w:name w:val="Intense Reference"/>
    <w:uiPriority w:val="32"/>
    <w:qFormat/>
    <w:rsid w:val="007738F6"/>
    <w:rPr>
      <w:b/>
      <w:bCs/>
      <w:smallCaps/>
      <w:color w:val="70AD47"/>
    </w:rPr>
  </w:style>
  <w:style w:type="character" w:styleId="BookTitle">
    <w:name w:val="Book Title"/>
    <w:uiPriority w:val="33"/>
    <w:qFormat/>
    <w:rsid w:val="007738F6"/>
    <w:rPr>
      <w:b/>
      <w:bCs/>
      <w:caps w:val="0"/>
      <w:smallCaps/>
      <w:spacing w:val="7"/>
      <w:sz w:val="21"/>
      <w:szCs w:val="21"/>
    </w:rPr>
  </w:style>
  <w:style w:type="paragraph" w:styleId="ListParagraph">
    <w:name w:val="List Paragraph"/>
    <w:basedOn w:val="Normal"/>
    <w:link w:val="ListParagraphChar"/>
    <w:uiPriority w:val="34"/>
    <w:qFormat/>
    <w:rsid w:val="007738F6"/>
    <w:pPr>
      <w:widowControl/>
      <w:overflowPunct/>
      <w:autoSpaceDE/>
      <w:autoSpaceDN/>
      <w:adjustRightInd/>
      <w:spacing w:after="200" w:line="288" w:lineRule="auto"/>
      <w:ind w:left="720"/>
      <w:contextualSpacing/>
      <w:textAlignment w:val="auto"/>
    </w:pPr>
    <w:rPr>
      <w:rFonts w:ascii="Calibri" w:hAnsi="Calibri"/>
      <w:sz w:val="21"/>
      <w:szCs w:val="21"/>
    </w:rPr>
  </w:style>
  <w:style w:type="paragraph" w:styleId="TOC1">
    <w:name w:val="toc 1"/>
    <w:basedOn w:val="Normal"/>
    <w:next w:val="Normal"/>
    <w:autoRedefine/>
    <w:uiPriority w:val="39"/>
    <w:unhideWhenUsed/>
    <w:qFormat/>
    <w:rsid w:val="00CD3065"/>
    <w:pPr>
      <w:tabs>
        <w:tab w:val="left" w:pos="630"/>
        <w:tab w:val="right" w:leader="dot" w:pos="8299"/>
      </w:tabs>
      <w:spacing w:after="100"/>
      <w:ind w:left="630" w:hanging="630"/>
    </w:pPr>
    <w:rPr>
      <w:rFonts w:ascii="Times New Roman" w:hAnsi="Times New Roman"/>
      <w:b/>
      <w:noProof/>
      <w:sz w:val="20"/>
    </w:rPr>
  </w:style>
  <w:style w:type="paragraph" w:styleId="TOC2">
    <w:name w:val="toc 2"/>
    <w:basedOn w:val="Normal"/>
    <w:next w:val="Normal"/>
    <w:autoRedefine/>
    <w:uiPriority w:val="39"/>
    <w:unhideWhenUsed/>
    <w:qFormat/>
    <w:rsid w:val="00C62028"/>
    <w:pPr>
      <w:tabs>
        <w:tab w:val="left" w:pos="1440"/>
        <w:tab w:val="right" w:leader="dot" w:pos="8299"/>
      </w:tabs>
      <w:spacing w:after="100"/>
      <w:ind w:left="630"/>
    </w:pPr>
    <w:rPr>
      <w:rFonts w:ascii="Times New Roman" w:hAnsi="Times New Roman"/>
      <w:noProof/>
      <w:sz w:val="18"/>
    </w:rPr>
  </w:style>
  <w:style w:type="paragraph" w:styleId="TOC3">
    <w:name w:val="toc 3"/>
    <w:basedOn w:val="Normal"/>
    <w:next w:val="Normal"/>
    <w:autoRedefine/>
    <w:uiPriority w:val="39"/>
    <w:unhideWhenUsed/>
    <w:qFormat/>
    <w:rsid w:val="008E43BB"/>
    <w:pPr>
      <w:widowControl/>
      <w:overflowPunct/>
      <w:autoSpaceDE/>
      <w:autoSpaceDN/>
      <w:adjustRightInd/>
      <w:spacing w:after="100" w:line="276" w:lineRule="auto"/>
      <w:ind w:left="440"/>
      <w:textAlignment w:val="auto"/>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8E43BB"/>
    <w:pPr>
      <w:widowControl/>
      <w:overflowPunct/>
      <w:autoSpaceDE/>
      <w:autoSpaceDN/>
      <w:adjustRightInd/>
      <w:spacing w:after="100" w:line="276" w:lineRule="auto"/>
      <w:ind w:left="660"/>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E43BB"/>
    <w:pPr>
      <w:widowControl/>
      <w:overflowPunct/>
      <w:autoSpaceDE/>
      <w:autoSpaceDN/>
      <w:adjustRightInd/>
      <w:spacing w:after="100" w:line="276" w:lineRule="auto"/>
      <w:ind w:left="880"/>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E43BB"/>
    <w:pPr>
      <w:widowControl/>
      <w:overflowPunct/>
      <w:autoSpaceDE/>
      <w:autoSpaceDN/>
      <w:adjustRightInd/>
      <w:spacing w:after="100" w:line="276" w:lineRule="auto"/>
      <w:ind w:left="1100"/>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E43BB"/>
    <w:pPr>
      <w:widowControl/>
      <w:overflowPunct/>
      <w:autoSpaceDE/>
      <w:autoSpaceDN/>
      <w:adjustRightInd/>
      <w:spacing w:after="100" w:line="276" w:lineRule="auto"/>
      <w:ind w:left="1320"/>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E43BB"/>
    <w:pPr>
      <w:widowControl/>
      <w:overflowPunct/>
      <w:autoSpaceDE/>
      <w:autoSpaceDN/>
      <w:adjustRightInd/>
      <w:spacing w:after="100" w:line="276" w:lineRule="auto"/>
      <w:ind w:left="1540"/>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E43BB"/>
    <w:pPr>
      <w:widowControl/>
      <w:overflowPunct/>
      <w:autoSpaceDE/>
      <w:autoSpaceDN/>
      <w:adjustRightInd/>
      <w:spacing w:after="100" w:line="276" w:lineRule="auto"/>
      <w:ind w:left="1760"/>
      <w:textAlignment w:val="auto"/>
    </w:pPr>
    <w:rPr>
      <w:rFonts w:asciiTheme="minorHAnsi" w:eastAsiaTheme="minorEastAsia" w:hAnsiTheme="minorHAnsi" w:cstheme="minorBidi"/>
      <w:sz w:val="22"/>
      <w:szCs w:val="22"/>
    </w:rPr>
  </w:style>
  <w:style w:type="character" w:customStyle="1" w:styleId="ListParagraphChar">
    <w:name w:val="List Paragraph Char"/>
    <w:link w:val="ListParagraph"/>
    <w:uiPriority w:val="34"/>
    <w:qFormat/>
    <w:locked/>
    <w:rsid w:val="00BC43FF"/>
    <w:rPr>
      <w:rFonts w:ascii="Calibri" w:hAnsi="Calibri"/>
      <w:sz w:val="21"/>
      <w:szCs w:val="21"/>
    </w:rPr>
  </w:style>
  <w:style w:type="numbering" w:customStyle="1" w:styleId="NoList1">
    <w:name w:val="No List1"/>
    <w:next w:val="NoList"/>
    <w:uiPriority w:val="99"/>
    <w:semiHidden/>
    <w:unhideWhenUsed/>
    <w:rsid w:val="00DC495B"/>
  </w:style>
  <w:style w:type="character" w:customStyle="1" w:styleId="FootnoteTextChar">
    <w:name w:val="Footnote Text Char"/>
    <w:basedOn w:val="DefaultParagraphFont"/>
    <w:link w:val="FootnoteText"/>
    <w:rsid w:val="00DC495B"/>
    <w:rPr>
      <w:rFonts w:ascii="Square721 BT" w:hAnsi="Square721 BT"/>
    </w:rPr>
  </w:style>
  <w:style w:type="table" w:customStyle="1" w:styleId="TableGrid1">
    <w:name w:val="Table Grid1"/>
    <w:basedOn w:val="TableNormal"/>
    <w:next w:val="TableGrid"/>
    <w:uiPriority w:val="39"/>
    <w:rsid w:val="00DC495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DC495B"/>
    <w:rPr>
      <w:rFonts w:ascii="Square721 BT" w:hAnsi="Square721 BT"/>
    </w:rPr>
  </w:style>
  <w:style w:type="character" w:customStyle="1" w:styleId="CommentSubjectChar">
    <w:name w:val="Comment Subject Char"/>
    <w:basedOn w:val="CommentTextChar"/>
    <w:link w:val="CommentSubject"/>
    <w:uiPriority w:val="99"/>
    <w:semiHidden/>
    <w:rsid w:val="00DC495B"/>
    <w:rPr>
      <w:rFonts w:ascii="Square721 BT" w:hAnsi="Square721 BT"/>
      <w:b/>
      <w:bCs/>
    </w:rPr>
  </w:style>
  <w:style w:type="character" w:customStyle="1" w:styleId="BodyTextChar">
    <w:name w:val="Body Text Char"/>
    <w:basedOn w:val="DefaultParagraphFont"/>
    <w:link w:val="BodyText"/>
    <w:uiPriority w:val="99"/>
    <w:rsid w:val="00DC495B"/>
    <w:rPr>
      <w:rFonts w:ascii="Square721 BT" w:hAnsi="Square721 BT"/>
    </w:rPr>
  </w:style>
  <w:style w:type="character" w:customStyle="1" w:styleId="PlainTextChar">
    <w:name w:val="Plain Text Char"/>
    <w:basedOn w:val="DefaultParagraphFont"/>
    <w:link w:val="PlainText"/>
    <w:rsid w:val="00DC495B"/>
    <w:rPr>
      <w:rFonts w:ascii="Courier New" w:hAnsi="Courier New"/>
    </w:rPr>
  </w:style>
  <w:style w:type="numbering" w:customStyle="1" w:styleId="NoList2">
    <w:name w:val="No List2"/>
    <w:next w:val="NoList"/>
    <w:uiPriority w:val="99"/>
    <w:semiHidden/>
    <w:unhideWhenUsed/>
    <w:rsid w:val="00956557"/>
  </w:style>
  <w:style w:type="table" w:customStyle="1" w:styleId="TableGrid2">
    <w:name w:val="Table Grid2"/>
    <w:basedOn w:val="TableNormal"/>
    <w:next w:val="TableGrid"/>
    <w:uiPriority w:val="39"/>
    <w:rsid w:val="0095655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706B2A"/>
  </w:style>
  <w:style w:type="table" w:customStyle="1" w:styleId="TableGrid3">
    <w:name w:val="Table Grid3"/>
    <w:basedOn w:val="TableNormal"/>
    <w:next w:val="TableGrid"/>
    <w:uiPriority w:val="39"/>
    <w:rsid w:val="00706B2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uiPriority w:val="99"/>
    <w:rsid w:val="00706B2A"/>
    <w:rPr>
      <w:rFonts w:ascii="Square721 BT" w:hAnsi="Square721 BT"/>
      <w:sz w:val="24"/>
      <w:lang w:val="en-GB"/>
    </w:rPr>
  </w:style>
  <w:style w:type="character" w:customStyle="1" w:styleId="UnresolvedMention1">
    <w:name w:val="Unresolved Mention1"/>
    <w:basedOn w:val="DefaultParagraphFont"/>
    <w:uiPriority w:val="99"/>
    <w:semiHidden/>
    <w:unhideWhenUsed/>
    <w:rsid w:val="003D38F4"/>
    <w:rPr>
      <w:color w:val="605E5C"/>
      <w:shd w:val="clear" w:color="auto" w:fill="E1DFDD"/>
    </w:rPr>
  </w:style>
  <w:style w:type="character" w:customStyle="1" w:styleId="UnresolvedMention2">
    <w:name w:val="Unresolved Mention2"/>
    <w:basedOn w:val="DefaultParagraphFont"/>
    <w:uiPriority w:val="99"/>
    <w:semiHidden/>
    <w:unhideWhenUsed/>
    <w:rsid w:val="00B833AB"/>
    <w:rPr>
      <w:color w:val="605E5C"/>
      <w:shd w:val="clear" w:color="auto" w:fill="E1DFDD"/>
    </w:rPr>
  </w:style>
  <w:style w:type="paragraph" w:styleId="Revision">
    <w:name w:val="Revision"/>
    <w:hidden/>
    <w:uiPriority w:val="99"/>
    <w:semiHidden/>
    <w:rsid w:val="00C62028"/>
    <w:rPr>
      <w:rFonts w:ascii="Square721 BT" w:hAnsi="Square721 BT"/>
      <w:sz w:val="24"/>
    </w:rPr>
  </w:style>
  <w:style w:type="character" w:customStyle="1" w:styleId="BodyTextIndent3Char">
    <w:name w:val="Body Text Indent 3 Char"/>
    <w:basedOn w:val="DefaultParagraphFont"/>
    <w:link w:val="BodyTextIndent3"/>
    <w:rsid w:val="00CB2BAA"/>
    <w:rPr>
      <w:rFonts w:ascii="Square721 BT" w:hAnsi="Square721 BT"/>
      <w:lang w:val="en-GB"/>
    </w:rPr>
  </w:style>
  <w:style w:type="paragraph" w:customStyle="1" w:styleId="TableParagraph">
    <w:name w:val="Table Paragraph"/>
    <w:basedOn w:val="Normal"/>
    <w:uiPriority w:val="1"/>
    <w:qFormat/>
    <w:rsid w:val="00B07A1A"/>
    <w:pPr>
      <w:overflowPunct/>
      <w:adjustRightInd/>
      <w:textAlignment w:val="auto"/>
    </w:pPr>
    <w:rPr>
      <w:rFonts w:ascii="Times New Roman" w:hAnsi="Times New Roman"/>
      <w:sz w:val="22"/>
      <w:szCs w:val="22"/>
    </w:rPr>
  </w:style>
  <w:style w:type="character" w:customStyle="1" w:styleId="UnresolvedMention3">
    <w:name w:val="Unresolved Mention3"/>
    <w:basedOn w:val="DefaultParagraphFont"/>
    <w:uiPriority w:val="99"/>
    <w:semiHidden/>
    <w:unhideWhenUsed/>
    <w:rsid w:val="00C222DA"/>
    <w:rPr>
      <w:color w:val="605E5C"/>
      <w:shd w:val="clear" w:color="auto" w:fill="E1DFDD"/>
    </w:rPr>
  </w:style>
  <w:style w:type="character" w:styleId="UnresolvedMention">
    <w:name w:val="Unresolved Mention"/>
    <w:basedOn w:val="DefaultParagraphFont"/>
    <w:uiPriority w:val="99"/>
    <w:semiHidden/>
    <w:unhideWhenUsed/>
    <w:rsid w:val="003C6DDA"/>
    <w:rPr>
      <w:color w:val="605E5C"/>
      <w:shd w:val="clear" w:color="auto" w:fill="E1DFDD"/>
    </w:rPr>
  </w:style>
  <w:style w:type="numbering" w:customStyle="1" w:styleId="CurrentList1">
    <w:name w:val="Current List1"/>
    <w:uiPriority w:val="99"/>
    <w:rsid w:val="00FD156B"/>
    <w:pPr>
      <w:numPr>
        <w:numId w:val="7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5618">
      <w:bodyDiv w:val="1"/>
      <w:marLeft w:val="0"/>
      <w:marRight w:val="0"/>
      <w:marTop w:val="0"/>
      <w:marBottom w:val="0"/>
      <w:divBdr>
        <w:top w:val="none" w:sz="0" w:space="0" w:color="auto"/>
        <w:left w:val="none" w:sz="0" w:space="0" w:color="auto"/>
        <w:bottom w:val="none" w:sz="0" w:space="0" w:color="auto"/>
        <w:right w:val="none" w:sz="0" w:space="0" w:color="auto"/>
      </w:divBdr>
    </w:div>
    <w:div w:id="139008716">
      <w:bodyDiv w:val="1"/>
      <w:marLeft w:val="0"/>
      <w:marRight w:val="0"/>
      <w:marTop w:val="0"/>
      <w:marBottom w:val="0"/>
      <w:divBdr>
        <w:top w:val="none" w:sz="0" w:space="0" w:color="auto"/>
        <w:left w:val="none" w:sz="0" w:space="0" w:color="auto"/>
        <w:bottom w:val="none" w:sz="0" w:space="0" w:color="auto"/>
        <w:right w:val="none" w:sz="0" w:space="0" w:color="auto"/>
      </w:divBdr>
    </w:div>
    <w:div w:id="694232264">
      <w:bodyDiv w:val="1"/>
      <w:marLeft w:val="0"/>
      <w:marRight w:val="0"/>
      <w:marTop w:val="0"/>
      <w:marBottom w:val="0"/>
      <w:divBdr>
        <w:top w:val="none" w:sz="0" w:space="0" w:color="auto"/>
        <w:left w:val="none" w:sz="0" w:space="0" w:color="auto"/>
        <w:bottom w:val="none" w:sz="0" w:space="0" w:color="auto"/>
        <w:right w:val="none" w:sz="0" w:space="0" w:color="auto"/>
      </w:divBdr>
    </w:div>
    <w:div w:id="1332486488">
      <w:bodyDiv w:val="1"/>
      <w:marLeft w:val="0"/>
      <w:marRight w:val="0"/>
      <w:marTop w:val="0"/>
      <w:marBottom w:val="0"/>
      <w:divBdr>
        <w:top w:val="none" w:sz="0" w:space="0" w:color="auto"/>
        <w:left w:val="none" w:sz="0" w:space="0" w:color="auto"/>
        <w:bottom w:val="none" w:sz="0" w:space="0" w:color="auto"/>
        <w:right w:val="none" w:sz="0" w:space="0" w:color="auto"/>
      </w:divBdr>
    </w:div>
    <w:div w:id="1538736146">
      <w:bodyDiv w:val="1"/>
      <w:marLeft w:val="0"/>
      <w:marRight w:val="0"/>
      <w:marTop w:val="0"/>
      <w:marBottom w:val="0"/>
      <w:divBdr>
        <w:top w:val="none" w:sz="0" w:space="0" w:color="auto"/>
        <w:left w:val="none" w:sz="0" w:space="0" w:color="auto"/>
        <w:bottom w:val="none" w:sz="0" w:space="0" w:color="auto"/>
        <w:right w:val="none" w:sz="0" w:space="0" w:color="auto"/>
      </w:divBdr>
    </w:div>
    <w:div w:id="1765807528">
      <w:bodyDiv w:val="1"/>
      <w:marLeft w:val="0"/>
      <w:marRight w:val="0"/>
      <w:marTop w:val="0"/>
      <w:marBottom w:val="0"/>
      <w:divBdr>
        <w:top w:val="none" w:sz="0" w:space="0" w:color="auto"/>
        <w:left w:val="none" w:sz="0" w:space="0" w:color="auto"/>
        <w:bottom w:val="none" w:sz="0" w:space="0" w:color="auto"/>
        <w:right w:val="none" w:sz="0" w:space="0" w:color="auto"/>
      </w:divBdr>
    </w:div>
    <w:div w:id="1933274728">
      <w:bodyDiv w:val="1"/>
      <w:marLeft w:val="0"/>
      <w:marRight w:val="0"/>
      <w:marTop w:val="0"/>
      <w:marBottom w:val="0"/>
      <w:divBdr>
        <w:top w:val="none" w:sz="0" w:space="0" w:color="auto"/>
        <w:left w:val="none" w:sz="0" w:space="0" w:color="auto"/>
        <w:bottom w:val="none" w:sz="0" w:space="0" w:color="auto"/>
        <w:right w:val="none" w:sz="0" w:space="0" w:color="auto"/>
      </w:divBdr>
    </w:div>
    <w:div w:id="1971276820">
      <w:bodyDiv w:val="1"/>
      <w:marLeft w:val="0"/>
      <w:marRight w:val="0"/>
      <w:marTop w:val="0"/>
      <w:marBottom w:val="0"/>
      <w:divBdr>
        <w:top w:val="none" w:sz="0" w:space="0" w:color="auto"/>
        <w:left w:val="none" w:sz="0" w:space="0" w:color="auto"/>
        <w:bottom w:val="none" w:sz="0" w:space="0" w:color="auto"/>
        <w:right w:val="none" w:sz="0" w:space="0" w:color="auto"/>
      </w:divBdr>
    </w:div>
    <w:div w:id="2003463535">
      <w:bodyDiv w:val="1"/>
      <w:marLeft w:val="0"/>
      <w:marRight w:val="0"/>
      <w:marTop w:val="0"/>
      <w:marBottom w:val="0"/>
      <w:divBdr>
        <w:top w:val="none" w:sz="0" w:space="0" w:color="auto"/>
        <w:left w:val="none" w:sz="0" w:space="0" w:color="auto"/>
        <w:bottom w:val="none" w:sz="0" w:space="0" w:color="auto"/>
        <w:right w:val="none" w:sz="0" w:space="0" w:color="auto"/>
      </w:divBdr>
    </w:div>
    <w:div w:id="213656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footer" Target="footer16.xml"/><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7.xml"/><Relationship Id="rId25"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yperlink" Target="www.ppra.org.pk" TargetMode="External"/><Relationship Id="rId23" Type="http://schemas.openxmlformats.org/officeDocument/2006/relationships/footer" Target="footer13.xml"/><Relationship Id="rId28" Type="http://schemas.openxmlformats.org/officeDocument/2006/relationships/footer" Target="footer18.xml"/><Relationship Id="rId10" Type="http://schemas.openxmlformats.org/officeDocument/2006/relationships/footer" Target="footer3.xml"/><Relationship Id="rId19" Type="http://schemas.openxmlformats.org/officeDocument/2006/relationships/footer" Target="footer9.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aedb.org." TargetMode="Externa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15929-6980-44BF-B8F3-26EF0A5BF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69</Pages>
  <Words>20776</Words>
  <Characters>117431</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DRAFT</vt:lpstr>
    </vt:vector>
  </TitlesOfParts>
  <Company>Nes Pak</Company>
  <LinksUpToDate>false</LinksUpToDate>
  <CharactersWithSpaces>137932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Abdul Jabbar (Executive)</dc:creator>
  <cp:keywords/>
  <dc:description/>
  <cp:lastModifiedBy>Ahsan Ali</cp:lastModifiedBy>
  <cp:revision>120</cp:revision>
  <cp:lastPrinted>2016-04-18T08:02:00Z</cp:lastPrinted>
  <dcterms:created xsi:type="dcterms:W3CDTF">2023-01-06T14:13:00Z</dcterms:created>
  <dcterms:modified xsi:type="dcterms:W3CDTF">2023-12-14T07:33:00Z</dcterms:modified>
</cp:coreProperties>
</file>