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CC38" w14:textId="77777777" w:rsidR="00A22953" w:rsidRDefault="00000000">
      <w:pPr>
        <w:pStyle w:val="Title"/>
        <w:jc w:val="center"/>
      </w:pPr>
      <w:r>
        <w:t>AI Service / FastAPI Architecture and Integration Boundaries</w:t>
      </w:r>
    </w:p>
    <w:p w14:paraId="02495863" w14:textId="77777777" w:rsidR="00A22953" w:rsidRDefault="00000000">
      <w:r>
        <w:rPr>
          <w:b/>
        </w:rPr>
        <w:t>Project:</w:t>
      </w:r>
      <w:r>
        <w:t xml:space="preserve"> HisabDo Web App AI  </w:t>
      </w:r>
    </w:p>
    <w:p w14:paraId="52D091D9" w14:textId="77777777" w:rsidR="00A22953" w:rsidRDefault="00000000">
      <w:r>
        <w:rPr>
          <w:b/>
        </w:rPr>
        <w:t>Document Type:</w:t>
      </w:r>
      <w:r>
        <w:t xml:space="preserve"> Architecture &amp; Integration Design  </w:t>
      </w:r>
    </w:p>
    <w:p w14:paraId="26782168" w14:textId="77777777" w:rsidR="00A22953" w:rsidRDefault="00000000">
      <w:r>
        <w:rPr>
          <w:b/>
        </w:rPr>
        <w:t>Status:</w:t>
      </w:r>
      <w:r>
        <w:t xml:space="preserve"> Proposed Architecture  </w:t>
      </w:r>
    </w:p>
    <w:p w14:paraId="69A648A7" w14:textId="77777777" w:rsidR="00A22953" w:rsidRDefault="00000000">
      <w:r>
        <w:rPr>
          <w:b/>
        </w:rPr>
        <w:t>Scope:</w:t>
      </w:r>
      <w:r>
        <w:t xml:space="preserve"> AI Service / FastAPI integration layer  </w:t>
      </w:r>
    </w:p>
    <w:p w14:paraId="2B3E1F83" w14:textId="77777777" w:rsidR="00A22953" w:rsidRDefault="00000000">
      <w:pPr>
        <w:pBdr>
          <w:bottom w:val="single" w:sz="6" w:space="1" w:color="auto"/>
        </w:pBdr>
      </w:pPr>
      <w:r>
        <w:rPr>
          <w:b/>
        </w:rPr>
        <w:t>Repository:</w:t>
      </w:r>
      <w:r>
        <w:t xml:space="preserve"> </w:t>
      </w:r>
      <w:r>
        <w:rPr>
          <w:rFonts w:ascii="Consolas" w:hAnsi="Consolas"/>
        </w:rPr>
        <w:t>usmankhalid172/hisabdo-webapp-ai</w:t>
      </w:r>
    </w:p>
    <w:p w14:paraId="37403161" w14:textId="77777777" w:rsidR="00A22953" w:rsidRDefault="00000000">
      <w:pPr>
        <w:pStyle w:val="Heading1"/>
      </w:pPr>
      <w:r>
        <w:t>1. Purpose</w:t>
      </w:r>
    </w:p>
    <w:p w14:paraId="34B32464" w14:textId="77777777" w:rsidR="00A22953" w:rsidRDefault="00000000">
      <w:r>
        <w:t>This document defines the overall architecture, service boundaries, integration contracts, and operational responsibilities for the HisabDo AI service layer.</w:t>
      </w:r>
    </w:p>
    <w:p w14:paraId="5787D51C" w14:textId="77777777" w:rsidR="00A22953" w:rsidRDefault="00000000">
      <w:r>
        <w:t>The objective is to establish a maintainable FastAPI-based integration boundary between the HisabDo application and the project's AI/ML capabilities, while keeping model-specific logic independent from application-facing APIs.</w:t>
      </w:r>
    </w:p>
    <w:p w14:paraId="110789A3" w14:textId="77777777" w:rsidR="00A22953" w:rsidRDefault="00000000">
      <w:r>
        <w:t>The architecture is designed around two current AI/ML workstreams:</w:t>
      </w:r>
    </w:p>
    <w:p w14:paraId="6937EC5B" w14:textId="77777777" w:rsidR="00A22953" w:rsidRDefault="00000000">
      <w:pPr>
        <w:pStyle w:val="ListNumber"/>
      </w:pPr>
      <w:r>
        <w:rPr>
          <w:b/>
        </w:rPr>
        <w:t>AI Financial Assistant / Chatbot</w:t>
      </w:r>
    </w:p>
    <w:p w14:paraId="21735D77" w14:textId="77777777" w:rsidR="00A22953" w:rsidRDefault="00000000">
      <w:r>
        <w:t xml:space="preserve">   - NLP/LLM response generation</w:t>
      </w:r>
    </w:p>
    <w:p w14:paraId="61D5621D" w14:textId="77777777" w:rsidR="00A22953" w:rsidRDefault="00000000">
      <w:r>
        <w:t xml:space="preserve">   - Retrieval/RAG</w:t>
      </w:r>
    </w:p>
    <w:p w14:paraId="5221E21A" w14:textId="77777777" w:rsidR="00A22953" w:rsidRDefault="00000000">
      <w:r>
        <w:t xml:space="preserve">   - Prompt handling</w:t>
      </w:r>
    </w:p>
    <w:p w14:paraId="78EBEB0A" w14:textId="77777777" w:rsidR="00A22953" w:rsidRDefault="00000000">
      <w:r>
        <w:t xml:space="preserve">   - Response validation</w:t>
      </w:r>
    </w:p>
    <w:p w14:paraId="0DA4D88B" w14:textId="77777777" w:rsidR="00A22953" w:rsidRDefault="00000000">
      <w:r>
        <w:t xml:space="preserve">   - Financial question answering</w:t>
      </w:r>
    </w:p>
    <w:p w14:paraId="0814145B" w14:textId="77777777" w:rsidR="00A22953" w:rsidRDefault="00000000">
      <w:pPr>
        <w:pStyle w:val="ListNumber"/>
      </w:pPr>
      <w:r>
        <w:rPr>
          <w:b/>
        </w:rPr>
        <w:t>Smart Expense Categorization</w:t>
      </w:r>
    </w:p>
    <w:p w14:paraId="055DA1F5" w14:textId="77777777" w:rsidR="00A22953" w:rsidRDefault="00000000">
      <w:r>
        <w:t xml:space="preserve">   - Transaction preprocessing</w:t>
      </w:r>
    </w:p>
    <w:p w14:paraId="741ADEA3" w14:textId="77777777" w:rsidR="00A22953" w:rsidRDefault="00000000">
      <w:r>
        <w:t xml:space="preserve">   - Feature preparation</w:t>
      </w:r>
    </w:p>
    <w:p w14:paraId="45DBFA9E" w14:textId="77777777" w:rsidR="00A22953" w:rsidRDefault="00000000">
      <w:r>
        <w:t xml:space="preserve">   - Model inference</w:t>
      </w:r>
    </w:p>
    <w:p w14:paraId="232A4C5A" w14:textId="77777777" w:rsidR="00A22953" w:rsidRDefault="00000000">
      <w:r>
        <w:t xml:space="preserve">   - Category prediction</w:t>
      </w:r>
    </w:p>
    <w:p w14:paraId="28BFE114" w14:textId="77777777" w:rsidR="00A22953" w:rsidRDefault="00000000">
      <w:r>
        <w:t xml:space="preserve">   - Prediction confidence and validation</w:t>
      </w:r>
    </w:p>
    <w:p w14:paraId="642A8193" w14:textId="77777777" w:rsidR="00A22953" w:rsidRDefault="00000000">
      <w:pPr>
        <w:pBdr>
          <w:bottom w:val="single" w:sz="6" w:space="1" w:color="auto"/>
        </w:pBdr>
      </w:pPr>
      <w:r>
        <w:t xml:space="preserve">The repository already separates these concerns into </w:t>
      </w:r>
      <w:r>
        <w:rPr>
          <w:rFonts w:ascii="Consolas" w:hAnsi="Consolas"/>
        </w:rPr>
        <w:t>src/financial_assistant</w:t>
      </w:r>
      <w:r>
        <w:t xml:space="preserve">, </w:t>
      </w:r>
      <w:r>
        <w:rPr>
          <w:rFonts w:ascii="Consolas" w:hAnsi="Consolas"/>
        </w:rPr>
        <w:t>src/expense_categorization</w:t>
      </w:r>
      <w:r>
        <w:t xml:space="preserve">, and </w:t>
      </w:r>
      <w:r>
        <w:rPr>
          <w:rFonts w:ascii="Consolas" w:hAnsi="Consolas"/>
        </w:rPr>
        <w:t>src/integration</w:t>
      </w:r>
      <w:r>
        <w:t xml:space="preserve">. The integration directory is explicitly intended for </w:t>
      </w:r>
      <w:r>
        <w:lastRenderedPageBreak/>
        <w:t>the FastAPI service layer, request/response schemas, validation, error handling, orchestration, and application-facing endpoints.</w:t>
      </w:r>
    </w:p>
    <w:p w14:paraId="69DE0107" w14:textId="77777777" w:rsidR="00A22953" w:rsidRDefault="00000000">
      <w:pPr>
        <w:pStyle w:val="Heading1"/>
      </w:pPr>
      <w:r>
        <w:t>2. Architectural Objectives</w:t>
      </w:r>
    </w:p>
    <w:p w14:paraId="04DA6A93" w14:textId="77777777" w:rsidR="00A22953" w:rsidRDefault="00000000">
      <w:r>
        <w:t>The proposed architecture follows these principles:</w:t>
      </w:r>
    </w:p>
    <w:p w14:paraId="4A3734A3" w14:textId="77777777" w:rsidR="00A22953" w:rsidRDefault="00000000">
      <w:pPr>
        <w:pStyle w:val="Heading2"/>
      </w:pPr>
      <w:r>
        <w:t>2.1 Separation of concerns</w:t>
      </w:r>
    </w:p>
    <w:p w14:paraId="42EB23A3" w14:textId="77777777" w:rsidR="00A22953" w:rsidRDefault="00000000">
      <w:r>
        <w:t>The FastAPI layer must not contain model training logic, prompt construction logic, or business-specific ML algorithms.</w:t>
      </w:r>
    </w:p>
    <w:p w14:paraId="51C2F68F" w14:textId="77777777" w:rsidR="00A22953" w:rsidRDefault="00000000">
      <w:r>
        <w:t>Its responsibility is to:</w:t>
      </w:r>
    </w:p>
    <w:p w14:paraId="3F79BDB1" w14:textId="77777777" w:rsidR="00A22953" w:rsidRDefault="00000000">
      <w:pPr>
        <w:pStyle w:val="ListBullet"/>
      </w:pPr>
      <w:r>
        <w:t>authenticate and validate requests;</w:t>
      </w:r>
    </w:p>
    <w:p w14:paraId="3C6EFECD" w14:textId="77777777" w:rsidR="00A22953" w:rsidRDefault="00000000">
      <w:pPr>
        <w:pStyle w:val="ListBullet"/>
      </w:pPr>
      <w:r>
        <w:t>normalize application input;</w:t>
      </w:r>
    </w:p>
    <w:p w14:paraId="0931CD9A" w14:textId="77777777" w:rsidR="00A22953" w:rsidRDefault="00000000">
      <w:pPr>
        <w:pStyle w:val="ListBullet"/>
      </w:pPr>
      <w:r>
        <w:t>route requests to the appropriate AI capability;</w:t>
      </w:r>
    </w:p>
    <w:p w14:paraId="56A9393A" w14:textId="77777777" w:rsidR="00A22953" w:rsidRDefault="00000000">
      <w:pPr>
        <w:pStyle w:val="ListBullet"/>
      </w:pPr>
      <w:r>
        <w:t>enforce service-level policies;</w:t>
      </w:r>
    </w:p>
    <w:p w14:paraId="35054D53" w14:textId="77777777" w:rsidR="00A22953" w:rsidRDefault="00000000">
      <w:pPr>
        <w:pStyle w:val="ListBullet"/>
      </w:pPr>
      <w:r>
        <w:t>normalize AI outputs;</w:t>
      </w:r>
    </w:p>
    <w:p w14:paraId="2774282B" w14:textId="77777777" w:rsidR="00A22953" w:rsidRDefault="00000000">
      <w:pPr>
        <w:pStyle w:val="ListBullet"/>
      </w:pPr>
      <w:r>
        <w:t>handle failures and timeouts;</w:t>
      </w:r>
    </w:p>
    <w:p w14:paraId="2E35CA3F" w14:textId="77777777" w:rsidR="00A22953" w:rsidRDefault="00000000">
      <w:pPr>
        <w:pStyle w:val="ListBullet"/>
      </w:pPr>
      <w:r>
        <w:t>expose stable application-facing contracts.</w:t>
      </w:r>
    </w:p>
    <w:p w14:paraId="609C9772" w14:textId="77777777" w:rsidR="00A22953" w:rsidRDefault="00000000">
      <w:pPr>
        <w:pStyle w:val="Heading2"/>
      </w:pPr>
      <w:r>
        <w:t>2.2 Model independence</w:t>
      </w:r>
    </w:p>
    <w:p w14:paraId="726AD1F8" w14:textId="77777777" w:rsidR="00A22953" w:rsidRDefault="00000000">
      <w:r>
        <w:t>The application must depend on an AI capability contract rather than on a particular model implementation.</w:t>
      </w:r>
    </w:p>
    <w:p w14:paraId="070603F8" w14:textId="77777777" w:rsidR="00A22953" w:rsidRDefault="00000000">
      <w:r>
        <w:t>For example, the expense categorization endpoint should remain stable if the underlying classifier changes from Logistic Regression to XGBoost, a transformer, or another model.</w:t>
      </w:r>
    </w:p>
    <w:p w14:paraId="0CD2F1BA" w14:textId="77777777" w:rsidR="00A22953" w:rsidRDefault="00000000">
      <w:pPr>
        <w:pStyle w:val="Heading2"/>
      </w:pPr>
      <w:r>
        <w:t>2.3 Contract-first integration</w:t>
      </w:r>
    </w:p>
    <w:p w14:paraId="13901BA1" w14:textId="77777777" w:rsidR="00A22953" w:rsidRDefault="00000000">
      <w:r>
        <w:t>All application-facing inputs and outputs should be represented by explicit Pydantic schemas.</w:t>
      </w:r>
    </w:p>
    <w:p w14:paraId="1A80A5AA" w14:textId="77777777" w:rsidR="00A22953" w:rsidRDefault="00000000">
      <w:r>
        <w:t>This prevents internal model representations from leaking into the frontend or other application services.</w:t>
      </w:r>
    </w:p>
    <w:p w14:paraId="54602ABF" w14:textId="77777777" w:rsidR="00A22953" w:rsidRDefault="00000000">
      <w:pPr>
        <w:pStyle w:val="Heading2"/>
      </w:pPr>
      <w:r>
        <w:t>2.4 Deterministic financial computation</w:t>
      </w:r>
    </w:p>
    <w:p w14:paraId="0854BFE0" w14:textId="77777777" w:rsidR="00A22953" w:rsidRDefault="00000000">
      <w:r>
        <w:t>The LLM must not be treated as the authoritative source for arithmetic or financial records.</w:t>
      </w:r>
    </w:p>
    <w:p w14:paraId="3651A9BA" w14:textId="77777777" w:rsidR="00A22953" w:rsidRDefault="00000000">
      <w:r>
        <w:t>Financial calculations, transaction values, category identifiers, and other authoritative data should originate from validated application data and deterministic services.</w:t>
      </w:r>
    </w:p>
    <w:p w14:paraId="75E904A2" w14:textId="77777777" w:rsidR="00A22953" w:rsidRDefault="00000000">
      <w:r>
        <w:t>The LLM should primarily perform language understanding, reasoning over permitted context, and natural-language generation.</w:t>
      </w:r>
    </w:p>
    <w:p w14:paraId="0763A04F" w14:textId="77777777" w:rsidR="00A22953" w:rsidRDefault="00000000">
      <w:pPr>
        <w:pStyle w:val="Heading2"/>
      </w:pPr>
      <w:r>
        <w:t>2.5 Security by boundary</w:t>
      </w:r>
    </w:p>
    <w:p w14:paraId="1409A814" w14:textId="77777777" w:rsidR="00A22953" w:rsidRDefault="00000000">
      <w:r>
        <w:t>Sensitive information must be minimized at every boundary.</w:t>
      </w:r>
    </w:p>
    <w:p w14:paraId="5181D5A4" w14:textId="77777777" w:rsidR="00A22953" w:rsidRDefault="00000000">
      <w:pPr>
        <w:pBdr>
          <w:bottom w:val="single" w:sz="6" w:space="1" w:color="auto"/>
        </w:pBdr>
      </w:pPr>
      <w:r>
        <w:t>API keys, credentials, database credentials, and model-provider secrets must remain server-side and must never be sent to the frontend or committed to Git.</w:t>
      </w:r>
    </w:p>
    <w:p w14:paraId="4A0EF0CD" w14:textId="77777777" w:rsidR="00A22953" w:rsidRDefault="00000000">
      <w:pPr>
        <w:pStyle w:val="Heading1"/>
      </w:pPr>
      <w:r>
        <w:lastRenderedPageBreak/>
        <w:t>3. Proposed High-Level Architecture</w:t>
      </w:r>
    </w:p>
    <w:p w14:paraId="3A38CA1B" w14:textId="77777777" w:rsidR="00A22953" w:rsidRDefault="00000000">
      <w:pPr>
        <w:pStyle w:val="CodeBlock"/>
        <w:pBdr>
          <w:bottom w:val="single" w:sz="6" w:space="1" w:color="auto"/>
        </w:pBdr>
        <w:spacing w:after="120"/>
        <w:ind w:left="360"/>
        <w:rPr>
          <w:rFonts w:hint="eastAsia"/>
        </w:rPr>
      </w:pPr>
      <w:r>
        <w:t xml:space="preserve">                        ┌─────────────────────────┐</w:t>
      </w:r>
      <w:r>
        <w:br/>
        <w:t xml:space="preserve">                        │      HisabDo Web App     │</w:t>
      </w:r>
      <w:r>
        <w:br/>
        <w:t xml:space="preserve">                        │       Frontend/UI        │</w:t>
      </w:r>
      <w:r>
        <w:br/>
        <w:t xml:space="preserve">                        └────────────┬────────────┘</w:t>
      </w:r>
      <w:r>
        <w:br/>
        <w:t xml:space="preserve">                                     │</w:t>
      </w:r>
      <w:r>
        <w:br/>
        <w:t xml:space="preserve">                                     │ HTTPS / JSON</w:t>
      </w:r>
      <w:r>
        <w:br/>
        <w:t xml:space="preserve">                                     ▼</w:t>
      </w:r>
      <w:r>
        <w:br/>
        <w:t xml:space="preserve">                  ┌─────────────────────────────────────┐</w:t>
      </w:r>
      <w:r>
        <w:br/>
        <w:t xml:space="preserve">                  │       FastAPI AI Service Layer       │</w:t>
      </w:r>
      <w:r>
        <w:br/>
        <w:t xml:space="preserve">                  │                                     │</w:t>
      </w:r>
      <w:r>
        <w:br/>
        <w:t xml:space="preserve">                  │  ┌───────────────────────────────┐  │</w:t>
      </w:r>
      <w:r>
        <w:br/>
        <w:t xml:space="preserve">                  │  │ API Routers / Controllers     │  │</w:t>
      </w:r>
      <w:r>
        <w:br/>
        <w:t xml:space="preserve">                  │  └──────────────┬────────────────┘  │</w:t>
      </w:r>
      <w:r>
        <w:br/>
        <w:t xml:space="preserve">                  │                 │                   │</w:t>
      </w:r>
      <w:r>
        <w:br/>
        <w:t xml:space="preserve">                  │  ┌──────────────▼────────────────┐  │</w:t>
      </w:r>
      <w:r>
        <w:br/>
        <w:t xml:space="preserve">                  │  │ Validation / Authentication   │  │</w:t>
      </w:r>
      <w:r>
        <w:br/>
        <w:t xml:space="preserve">                  │  └──────────────┬────────────────┘  │</w:t>
      </w:r>
      <w:r>
        <w:br/>
        <w:t xml:space="preserve">                  │                 │                   │</w:t>
      </w:r>
      <w:r>
        <w:br/>
        <w:t xml:space="preserve">                  │  ┌──────────────▼────────────────┐  │</w:t>
      </w:r>
      <w:r>
        <w:br/>
        <w:t xml:space="preserve">                  │  │ AI Service Orchestrator       │  │</w:t>
      </w:r>
      <w:r>
        <w:br/>
        <w:t xml:space="preserve">                  │  └──────────────┬────────────────┘  │</w:t>
      </w:r>
      <w:r>
        <w:br/>
        <w:t xml:space="preserve">                  │                 │                   │</w:t>
      </w:r>
      <w:r>
        <w:br/>
        <w:t xml:space="preserve">                  │        ┌────────┴─────────┐         │</w:t>
      </w:r>
      <w:r>
        <w:br/>
        <w:t xml:space="preserve">                  │        ▼                  ▼         │</w:t>
      </w:r>
      <w:r>
        <w:br/>
        <w:t xml:space="preserve">                  │  ┌─────────────┐   ┌─────────────┐ │</w:t>
      </w:r>
      <w:r>
        <w:br/>
        <w:t xml:space="preserve">                  │  │ Financial   │   │ Expense     │ │</w:t>
      </w:r>
      <w:r>
        <w:br/>
        <w:t xml:space="preserve">                  │  │ Assistant   │   │ Categorizer │ │</w:t>
      </w:r>
      <w:r>
        <w:br/>
        <w:t xml:space="preserve">                  │  │ Adapter     │   │ Adapter     │ │</w:t>
      </w:r>
      <w:r>
        <w:br/>
        <w:t xml:space="preserve">                  │  └──────┬──────┘   └──────┬──────┘ │</w:t>
      </w:r>
      <w:r>
        <w:br/>
        <w:t xml:space="preserve">                  └─────────┼──────────────────┼────────┘</w:t>
      </w:r>
      <w:r>
        <w:br/>
        <w:t xml:space="preserve">                            │                  │</w:t>
      </w:r>
      <w:r>
        <w:br/>
        <w:t xml:space="preserve">              ┌─────────────▼──────┐   ┌───────▼──────────────┐</w:t>
      </w:r>
      <w:r>
        <w:br/>
        <w:t xml:space="preserve">              │ LLM / RAG Pipeline │   │ ML Inference Pipeline│</w:t>
      </w:r>
      <w:r>
        <w:br/>
        <w:t xml:space="preserve">              │                    │   │                      │</w:t>
      </w:r>
      <w:r>
        <w:br/>
        <w:t xml:space="preserve">              │ Prompting          │   │ Preprocessing        │</w:t>
      </w:r>
      <w:r>
        <w:br/>
        <w:t xml:space="preserve">              │ Retrieval          │   │ Model inference      │</w:t>
      </w:r>
      <w:r>
        <w:br/>
        <w:t xml:space="preserve">              │ Response validation│   │ Confidence handling  │</w:t>
      </w:r>
      <w:r>
        <w:br/>
        <w:t xml:space="preserve">              └──────────┬─────────┘   └──────────┬───────────┘</w:t>
      </w:r>
      <w:r>
        <w:br/>
        <w:t xml:space="preserve">                         │                        │</w:t>
      </w:r>
      <w:r>
        <w:br/>
        <w:t xml:space="preserve">                         ▼                        ▼</w:t>
      </w:r>
      <w:r>
        <w:br/>
        <w:t xml:space="preserve">                 External LLM / KB          Trained Model</w:t>
      </w:r>
      <w:r>
        <w:br/>
        <w:t xml:space="preserve">                 or local provider           / Model Registry</w:t>
      </w:r>
    </w:p>
    <w:p w14:paraId="4A253251" w14:textId="77777777" w:rsidR="00A22953" w:rsidRDefault="00000000">
      <w:pPr>
        <w:pStyle w:val="Heading1"/>
      </w:pPr>
      <w:r>
        <w:t>4. Logical Components</w:t>
      </w:r>
    </w:p>
    <w:p w14:paraId="10081C41" w14:textId="77777777" w:rsidR="00A22953" w:rsidRDefault="00000000">
      <w:pPr>
        <w:pStyle w:val="Heading2"/>
      </w:pPr>
      <w:r>
        <w:t>4.1 API Layer</w:t>
      </w:r>
    </w:p>
    <w:p w14:paraId="2230A063" w14:textId="77777777" w:rsidR="00A22953" w:rsidRDefault="00000000">
      <w:r>
        <w:rPr>
          <w:b/>
        </w:rPr>
        <w:t>Location:</w:t>
      </w:r>
      <w:r>
        <w:t xml:space="preserve"> </w:t>
      </w:r>
      <w:r>
        <w:rPr>
          <w:rFonts w:ascii="Consolas" w:hAnsi="Consolas"/>
        </w:rPr>
        <w:t>src/integration/</w:t>
      </w:r>
    </w:p>
    <w:p w14:paraId="3E85C756" w14:textId="77777777" w:rsidR="00A22953" w:rsidRDefault="00000000">
      <w:r>
        <w:t>Responsibilities:</w:t>
      </w:r>
    </w:p>
    <w:p w14:paraId="2D3D1220" w14:textId="77777777" w:rsidR="00A22953" w:rsidRDefault="00000000">
      <w:pPr>
        <w:pStyle w:val="ListBullet"/>
      </w:pPr>
      <w:r>
        <w:t>FastAPI application initialization;</w:t>
      </w:r>
    </w:p>
    <w:p w14:paraId="1AED0DF9" w14:textId="77777777" w:rsidR="00A22953" w:rsidRDefault="00000000">
      <w:pPr>
        <w:pStyle w:val="ListBullet"/>
      </w:pPr>
      <w:r>
        <w:t>API routers;</w:t>
      </w:r>
    </w:p>
    <w:p w14:paraId="133DD3B7" w14:textId="77777777" w:rsidR="00A22953" w:rsidRDefault="00000000">
      <w:pPr>
        <w:pStyle w:val="ListBullet"/>
      </w:pPr>
      <w:r>
        <w:t>HTTP status mapping;</w:t>
      </w:r>
    </w:p>
    <w:p w14:paraId="45EFC72E" w14:textId="77777777" w:rsidR="00A22953" w:rsidRDefault="00000000">
      <w:pPr>
        <w:pStyle w:val="ListBullet"/>
      </w:pPr>
      <w:r>
        <w:t>request/response validation;</w:t>
      </w:r>
    </w:p>
    <w:p w14:paraId="1AB9164A" w14:textId="77777777" w:rsidR="00A22953" w:rsidRDefault="00000000">
      <w:pPr>
        <w:pStyle w:val="ListBullet"/>
      </w:pPr>
      <w:r>
        <w:lastRenderedPageBreak/>
        <w:t>authentication/authorization integration;</w:t>
      </w:r>
    </w:p>
    <w:p w14:paraId="4998E1E9" w14:textId="77777777" w:rsidR="00A22953" w:rsidRDefault="00000000">
      <w:pPr>
        <w:pStyle w:val="ListBullet"/>
      </w:pPr>
      <w:r>
        <w:t>API versioning;</w:t>
      </w:r>
    </w:p>
    <w:p w14:paraId="091F76FF" w14:textId="77777777" w:rsidR="00A22953" w:rsidRDefault="00000000">
      <w:pPr>
        <w:pStyle w:val="ListBullet"/>
      </w:pPr>
      <w:r>
        <w:t>correlation/request IDs;</w:t>
      </w:r>
    </w:p>
    <w:p w14:paraId="1724D5D4" w14:textId="77777777" w:rsidR="00A22953" w:rsidRDefault="00000000">
      <w:pPr>
        <w:pStyle w:val="ListBullet"/>
      </w:pPr>
      <w:r>
        <w:t>exception handling;</w:t>
      </w:r>
    </w:p>
    <w:p w14:paraId="7B2BDA89" w14:textId="77777777" w:rsidR="00A22953" w:rsidRDefault="00000000">
      <w:pPr>
        <w:pStyle w:val="ListBullet"/>
      </w:pPr>
      <w:r>
        <w:t>rate limiting policy;</w:t>
      </w:r>
    </w:p>
    <w:p w14:paraId="5C6BC6A2" w14:textId="77777777" w:rsidR="00A22953" w:rsidRDefault="00000000">
      <w:pPr>
        <w:pStyle w:val="ListBullet"/>
      </w:pPr>
      <w:r>
        <w:t>health/readiness endpoints.</w:t>
      </w:r>
    </w:p>
    <w:p w14:paraId="2DB02146" w14:textId="77777777" w:rsidR="00A22953" w:rsidRDefault="00000000">
      <w:r>
        <w:t>The API layer must remain thin. It should delegate actual AI work to service interfaces.</w:t>
      </w:r>
    </w:p>
    <w:p w14:paraId="58F94DE6" w14:textId="77777777" w:rsidR="00A22953" w:rsidRDefault="00000000">
      <w:r>
        <w:t>---</w:t>
      </w:r>
    </w:p>
    <w:p w14:paraId="6F2E57BA" w14:textId="77777777" w:rsidR="00A22953" w:rsidRDefault="00000000">
      <w:pPr>
        <w:pStyle w:val="Heading2"/>
      </w:pPr>
      <w:r>
        <w:t>4.2 AI Orchestrator</w:t>
      </w:r>
    </w:p>
    <w:p w14:paraId="5FE87F57" w14:textId="77777777" w:rsidR="00A22953" w:rsidRDefault="00000000">
      <w:r>
        <w:rPr>
          <w:b/>
        </w:rPr>
        <w:t>Location:</w:t>
      </w:r>
      <w:r>
        <w:t xml:space="preserve"> </w:t>
      </w:r>
      <w:r>
        <w:rPr>
          <w:rFonts w:ascii="Consolas" w:hAnsi="Consolas"/>
        </w:rPr>
        <w:t>src/integration/</w:t>
      </w:r>
    </w:p>
    <w:p w14:paraId="756A27B6" w14:textId="77777777" w:rsidR="00A22953" w:rsidRDefault="00000000">
      <w:r>
        <w:t>The orchestrator acts as the application-facing coordination layer.</w:t>
      </w:r>
    </w:p>
    <w:p w14:paraId="04825BAB" w14:textId="77777777" w:rsidR="00A22953" w:rsidRDefault="00000000">
      <w:r>
        <w:t>Responsibilities:</w:t>
      </w:r>
    </w:p>
    <w:p w14:paraId="18036DFD" w14:textId="77777777" w:rsidR="00A22953" w:rsidRDefault="00000000">
      <w:pPr>
        <w:pStyle w:val="ListNumber"/>
      </w:pPr>
      <w:r>
        <w:t>Identify the requested AI capability.</w:t>
      </w:r>
    </w:p>
    <w:p w14:paraId="569F4598" w14:textId="77777777" w:rsidR="00A22953" w:rsidRDefault="00000000">
      <w:pPr>
        <w:pStyle w:val="ListNumber"/>
      </w:pPr>
      <w:r>
        <w:t>Validate normalized input.</w:t>
      </w:r>
    </w:p>
    <w:p w14:paraId="373DCB62" w14:textId="77777777" w:rsidR="00A22953" w:rsidRDefault="00000000">
      <w:pPr>
        <w:pStyle w:val="ListNumber"/>
      </w:pPr>
      <w:r>
        <w:t>Select the appropriate AI adapter.</w:t>
      </w:r>
    </w:p>
    <w:p w14:paraId="58B04F68" w14:textId="77777777" w:rsidR="00A22953" w:rsidRDefault="00000000">
      <w:pPr>
        <w:pStyle w:val="ListNumber"/>
      </w:pPr>
      <w:r>
        <w:t>Apply timeout and retry policies.</w:t>
      </w:r>
    </w:p>
    <w:p w14:paraId="7EE33CB1" w14:textId="77777777" w:rsidR="00A22953" w:rsidRDefault="00000000">
      <w:pPr>
        <w:pStyle w:val="ListNumber"/>
      </w:pPr>
      <w:r>
        <w:t>Normalize the result.</w:t>
      </w:r>
    </w:p>
    <w:p w14:paraId="6E9C526D" w14:textId="77777777" w:rsidR="00A22953" w:rsidRDefault="00000000">
      <w:pPr>
        <w:pStyle w:val="ListNumber"/>
      </w:pPr>
      <w:r>
        <w:t>Apply output validation.</w:t>
      </w:r>
    </w:p>
    <w:p w14:paraId="7E1310D0" w14:textId="77777777" w:rsidR="00A22953" w:rsidRDefault="00000000">
      <w:pPr>
        <w:pStyle w:val="ListNumber"/>
      </w:pPr>
      <w:r>
        <w:t>Return a stable response contract.</w:t>
      </w:r>
    </w:p>
    <w:p w14:paraId="3C78E716" w14:textId="77777777" w:rsidR="00A22953" w:rsidRDefault="00000000">
      <w:pPr>
        <w:pBdr>
          <w:bottom w:val="single" w:sz="6" w:space="1" w:color="auto"/>
        </w:pBdr>
      </w:pPr>
      <w:r>
        <w:t>The orchestrator should not contain model-specific implementation details.</w:t>
      </w:r>
    </w:p>
    <w:p w14:paraId="6A06A3CF" w14:textId="77777777" w:rsidR="00A22953" w:rsidRDefault="00000000">
      <w:pPr>
        <w:pStyle w:val="Heading2"/>
      </w:pPr>
      <w:r>
        <w:t>4.3 Financial Assistant Service</w:t>
      </w:r>
    </w:p>
    <w:p w14:paraId="1BC7385C" w14:textId="77777777" w:rsidR="00A22953" w:rsidRDefault="00000000">
      <w:r>
        <w:rPr>
          <w:b/>
        </w:rPr>
        <w:t>Location:</w:t>
      </w:r>
      <w:r>
        <w:t xml:space="preserve"> </w:t>
      </w:r>
      <w:r>
        <w:rPr>
          <w:rFonts w:ascii="Consolas" w:hAnsi="Consolas"/>
        </w:rPr>
        <w:t>src/financial_assistant/</w:t>
      </w:r>
    </w:p>
    <w:p w14:paraId="44C9D413" w14:textId="77777777" w:rsidR="00A22953" w:rsidRDefault="00000000">
      <w:r>
        <w:t>Responsibilities:</w:t>
      </w:r>
    </w:p>
    <w:p w14:paraId="0DD9AEA7" w14:textId="77777777" w:rsidR="00A22953" w:rsidRDefault="00000000">
      <w:pPr>
        <w:pStyle w:val="ListBullet"/>
      </w:pPr>
      <w:r>
        <w:t>intent/question processing;</w:t>
      </w:r>
    </w:p>
    <w:p w14:paraId="730DF6A9" w14:textId="77777777" w:rsidR="00A22953" w:rsidRDefault="00000000">
      <w:pPr>
        <w:pStyle w:val="ListBullet"/>
      </w:pPr>
      <w:r>
        <w:t>financial context construction;</w:t>
      </w:r>
    </w:p>
    <w:p w14:paraId="79BCA1DC" w14:textId="77777777" w:rsidR="00A22953" w:rsidRDefault="00000000">
      <w:pPr>
        <w:pStyle w:val="ListBullet"/>
      </w:pPr>
      <w:r>
        <w:t>retrieval/RAG;</w:t>
      </w:r>
    </w:p>
    <w:p w14:paraId="549A677C" w14:textId="77777777" w:rsidR="00A22953" w:rsidRDefault="00000000">
      <w:pPr>
        <w:pStyle w:val="ListBullet"/>
      </w:pPr>
      <w:r>
        <w:t>prompt management;</w:t>
      </w:r>
    </w:p>
    <w:p w14:paraId="4280F5E9" w14:textId="77777777" w:rsidR="00A22953" w:rsidRDefault="00000000">
      <w:pPr>
        <w:pStyle w:val="ListBullet"/>
      </w:pPr>
      <w:r>
        <w:t>LLM invocation;</w:t>
      </w:r>
    </w:p>
    <w:p w14:paraId="6866BAC4" w14:textId="77777777" w:rsidR="00A22953" w:rsidRDefault="00000000">
      <w:pPr>
        <w:pStyle w:val="ListBullet"/>
      </w:pPr>
      <w:r>
        <w:t>response validation;</w:t>
      </w:r>
    </w:p>
    <w:p w14:paraId="4817EA36" w14:textId="77777777" w:rsidR="00A22953" w:rsidRDefault="00000000">
      <w:pPr>
        <w:pStyle w:val="ListBullet"/>
      </w:pPr>
      <w:r>
        <w:t>hallucination/relevance safeguards;</w:t>
      </w:r>
    </w:p>
    <w:p w14:paraId="588100DE" w14:textId="77777777" w:rsidR="00A22953" w:rsidRDefault="00000000">
      <w:pPr>
        <w:pStyle w:val="ListBullet"/>
      </w:pPr>
      <w:r>
        <w:t>conversational context management where required.</w:t>
      </w:r>
    </w:p>
    <w:p w14:paraId="680B2A06" w14:textId="77777777" w:rsidR="00A22953" w:rsidRDefault="00000000">
      <w:r>
        <w:t>The module should expose a service-level interface such as:</w:t>
      </w:r>
    </w:p>
    <w:p w14:paraId="0F581F2B" w14:textId="77777777" w:rsidR="00A22953" w:rsidRDefault="00000000">
      <w:pPr>
        <w:pStyle w:val="CodeBlock"/>
        <w:spacing w:after="120"/>
        <w:ind w:left="360"/>
        <w:rPr>
          <w:rFonts w:hint="eastAsia"/>
        </w:rPr>
      </w:pPr>
      <w:r>
        <w:t>FinancialAssistantService.answer(request_context)</w:t>
      </w:r>
    </w:p>
    <w:p w14:paraId="42B0792E" w14:textId="77777777" w:rsidR="00A22953" w:rsidRDefault="00000000">
      <w:pPr>
        <w:pBdr>
          <w:bottom w:val="single" w:sz="6" w:space="1" w:color="auto"/>
        </w:pBdr>
      </w:pPr>
      <w:r>
        <w:t>The exact implementation may use an external LLM provider, local model, or another provider without changing the FastAPI contract.</w:t>
      </w:r>
    </w:p>
    <w:p w14:paraId="4D8E0C93" w14:textId="77777777" w:rsidR="00A22953" w:rsidRDefault="00000000">
      <w:pPr>
        <w:pStyle w:val="Heading2"/>
      </w:pPr>
      <w:r>
        <w:lastRenderedPageBreak/>
        <w:t>4.4 Expense Categorization Service</w:t>
      </w:r>
    </w:p>
    <w:p w14:paraId="5D853A51" w14:textId="77777777" w:rsidR="00A22953" w:rsidRDefault="00000000">
      <w:r>
        <w:rPr>
          <w:b/>
        </w:rPr>
        <w:t>Location:</w:t>
      </w:r>
      <w:r>
        <w:t xml:space="preserve"> </w:t>
      </w:r>
      <w:r>
        <w:rPr>
          <w:rFonts w:ascii="Consolas" w:hAnsi="Consolas"/>
        </w:rPr>
        <w:t>src/expense_categorization/</w:t>
      </w:r>
    </w:p>
    <w:p w14:paraId="5B1B2A3D" w14:textId="77777777" w:rsidR="00A22953" w:rsidRDefault="00000000">
      <w:r>
        <w:t>Responsibilities:</w:t>
      </w:r>
    </w:p>
    <w:p w14:paraId="3C3046D1" w14:textId="77777777" w:rsidR="00A22953" w:rsidRDefault="00000000">
      <w:pPr>
        <w:pStyle w:val="ListBullet"/>
      </w:pPr>
      <w:r>
        <w:t>transaction preprocessing;</w:t>
      </w:r>
    </w:p>
    <w:p w14:paraId="2319A5E8" w14:textId="77777777" w:rsidR="00A22953" w:rsidRDefault="00000000">
      <w:pPr>
        <w:pStyle w:val="ListBullet"/>
      </w:pPr>
      <w:r>
        <w:t>feature extraction;</w:t>
      </w:r>
    </w:p>
    <w:p w14:paraId="29FE70ED" w14:textId="77777777" w:rsidR="00A22953" w:rsidRDefault="00000000">
      <w:pPr>
        <w:pStyle w:val="ListBullet"/>
      </w:pPr>
      <w:r>
        <w:t>model loading;</w:t>
      </w:r>
    </w:p>
    <w:p w14:paraId="213EFE0E" w14:textId="77777777" w:rsidR="00A22953" w:rsidRDefault="00000000">
      <w:pPr>
        <w:pStyle w:val="ListBullet"/>
      </w:pPr>
      <w:r>
        <w:t>model inference;</w:t>
      </w:r>
    </w:p>
    <w:p w14:paraId="08A51D48" w14:textId="77777777" w:rsidR="00A22953" w:rsidRDefault="00000000">
      <w:pPr>
        <w:pStyle w:val="ListBullet"/>
      </w:pPr>
      <w:r>
        <w:t>category mapping;</w:t>
      </w:r>
    </w:p>
    <w:p w14:paraId="4160FD7E" w14:textId="77777777" w:rsidR="00A22953" w:rsidRDefault="00000000">
      <w:pPr>
        <w:pStyle w:val="ListBullet"/>
      </w:pPr>
      <w:r>
        <w:t>confidence calculation;</w:t>
      </w:r>
    </w:p>
    <w:p w14:paraId="40E9964D" w14:textId="77777777" w:rsidR="00A22953" w:rsidRDefault="00000000">
      <w:pPr>
        <w:pStyle w:val="ListBullet"/>
      </w:pPr>
      <w:r>
        <w:t>prediction validation;</w:t>
      </w:r>
    </w:p>
    <w:p w14:paraId="5C37E568" w14:textId="77777777" w:rsidR="00A22953" w:rsidRDefault="00000000">
      <w:pPr>
        <w:pStyle w:val="ListBullet"/>
      </w:pPr>
      <w:r>
        <w:t>fallback handling.</w:t>
      </w:r>
    </w:p>
    <w:p w14:paraId="6768B406" w14:textId="77777777" w:rsidR="00A22953" w:rsidRDefault="00000000">
      <w:r>
        <w:t>A conceptual service interface is:</w:t>
      </w:r>
    </w:p>
    <w:p w14:paraId="36CF43F0" w14:textId="77777777" w:rsidR="00A22953" w:rsidRDefault="00000000">
      <w:pPr>
        <w:pStyle w:val="CodeBlock"/>
        <w:spacing w:after="120"/>
        <w:ind w:left="360"/>
        <w:rPr>
          <w:rFonts w:hint="eastAsia"/>
        </w:rPr>
      </w:pPr>
      <w:r>
        <w:t>ExpenseCategorizationService.predict(transaction)</w:t>
      </w:r>
    </w:p>
    <w:p w14:paraId="486E2E65" w14:textId="77777777" w:rsidR="00A22953" w:rsidRDefault="00000000">
      <w:pPr>
        <w:pBdr>
          <w:bottom w:val="single" w:sz="6" w:space="1" w:color="auto"/>
        </w:pBdr>
      </w:pPr>
      <w:r>
        <w:t>The FastAPI layer should receive a normalized prediction rather than interacting directly with model internals.</w:t>
      </w:r>
    </w:p>
    <w:p w14:paraId="25794E14" w14:textId="77777777" w:rsidR="00A22953" w:rsidRDefault="00000000">
      <w:pPr>
        <w:pStyle w:val="Heading1"/>
      </w:pPr>
      <w:r>
        <w:t>5. Integration Boundaries</w:t>
      </w:r>
    </w:p>
    <w:p w14:paraId="39B51CF9" w14:textId="77777777" w:rsidR="00A22953" w:rsidRDefault="00000000">
      <w:r>
        <w:t>The following boundaries should be treated as architectural contracts.</w:t>
      </w:r>
    </w:p>
    <w:tbl>
      <w:tblPr>
        <w:tblStyle w:val="TableGrid"/>
        <w:tblW w:w="0" w:type="auto"/>
        <w:tblLook w:val="04A0" w:firstRow="1" w:lastRow="0" w:firstColumn="1" w:lastColumn="0" w:noHBand="0" w:noVBand="1"/>
      </w:tblPr>
      <w:tblGrid>
        <w:gridCol w:w="1922"/>
        <w:gridCol w:w="2597"/>
        <w:gridCol w:w="1911"/>
        <w:gridCol w:w="1805"/>
        <w:gridCol w:w="1917"/>
      </w:tblGrid>
      <w:tr w:rsidR="00A22953" w14:paraId="2B85FC73" w14:textId="77777777">
        <w:tc>
          <w:tcPr>
            <w:tcW w:w="1987" w:type="dxa"/>
          </w:tcPr>
          <w:p w14:paraId="74254FC6" w14:textId="77777777" w:rsidR="00A22953" w:rsidRDefault="00000000">
            <w:r>
              <w:t>Boundary</w:t>
            </w:r>
          </w:p>
        </w:tc>
        <w:tc>
          <w:tcPr>
            <w:tcW w:w="1987" w:type="dxa"/>
          </w:tcPr>
          <w:p w14:paraId="56725E88" w14:textId="77777777" w:rsidR="00A22953" w:rsidRDefault="00000000">
            <w:r>
              <w:t>Owner</w:t>
            </w:r>
          </w:p>
        </w:tc>
        <w:tc>
          <w:tcPr>
            <w:tcW w:w="1987" w:type="dxa"/>
          </w:tcPr>
          <w:p w14:paraId="7CA16E21" w14:textId="77777777" w:rsidR="00A22953" w:rsidRDefault="00000000">
            <w:r>
              <w:t>Input</w:t>
            </w:r>
          </w:p>
        </w:tc>
        <w:tc>
          <w:tcPr>
            <w:tcW w:w="1987" w:type="dxa"/>
          </w:tcPr>
          <w:p w14:paraId="580AE950" w14:textId="77777777" w:rsidR="00A22953" w:rsidRDefault="00000000">
            <w:r>
              <w:t>Output</w:t>
            </w:r>
          </w:p>
        </w:tc>
        <w:tc>
          <w:tcPr>
            <w:tcW w:w="1987" w:type="dxa"/>
          </w:tcPr>
          <w:p w14:paraId="35A58FAF" w14:textId="77777777" w:rsidR="00A22953" w:rsidRDefault="00000000">
            <w:r>
              <w:t>Must Not Leak</w:t>
            </w:r>
          </w:p>
        </w:tc>
      </w:tr>
      <w:tr w:rsidR="00A22953" w14:paraId="2C6FB3CC" w14:textId="77777777">
        <w:tc>
          <w:tcPr>
            <w:tcW w:w="1987" w:type="dxa"/>
          </w:tcPr>
          <w:p w14:paraId="4E329361" w14:textId="77777777" w:rsidR="00A22953" w:rsidRDefault="00000000">
            <w:r>
              <w:t>Frontend → FastAPI</w:t>
            </w:r>
          </w:p>
        </w:tc>
        <w:tc>
          <w:tcPr>
            <w:tcW w:w="1987" w:type="dxa"/>
          </w:tcPr>
          <w:p w14:paraId="054CD4A5" w14:textId="77777777" w:rsidR="00A22953" w:rsidRDefault="00000000">
            <w:r>
              <w:t>Integration</w:t>
            </w:r>
          </w:p>
        </w:tc>
        <w:tc>
          <w:tcPr>
            <w:tcW w:w="1987" w:type="dxa"/>
          </w:tcPr>
          <w:p w14:paraId="6F8680B3" w14:textId="77777777" w:rsidR="00A22953" w:rsidRDefault="00000000">
            <w:r>
              <w:t>JSON/API request</w:t>
            </w:r>
          </w:p>
        </w:tc>
        <w:tc>
          <w:tcPr>
            <w:tcW w:w="1987" w:type="dxa"/>
          </w:tcPr>
          <w:p w14:paraId="16044D2A" w14:textId="77777777" w:rsidR="00A22953" w:rsidRDefault="00000000">
            <w:r>
              <w:t>JSON response</w:t>
            </w:r>
          </w:p>
        </w:tc>
        <w:tc>
          <w:tcPr>
            <w:tcW w:w="1987" w:type="dxa"/>
          </w:tcPr>
          <w:p w14:paraId="3E10FABB" w14:textId="77777777" w:rsidR="00A22953" w:rsidRDefault="00000000">
            <w:r>
              <w:t>Internal model objects</w:t>
            </w:r>
          </w:p>
        </w:tc>
      </w:tr>
      <w:tr w:rsidR="00A22953" w14:paraId="623A88C0" w14:textId="77777777">
        <w:tc>
          <w:tcPr>
            <w:tcW w:w="1987" w:type="dxa"/>
          </w:tcPr>
          <w:p w14:paraId="5451671C" w14:textId="77777777" w:rsidR="00A22953" w:rsidRDefault="00000000">
            <w:r>
              <w:t>FastAPI → Financial Assistant</w:t>
            </w:r>
          </w:p>
        </w:tc>
        <w:tc>
          <w:tcPr>
            <w:tcW w:w="1987" w:type="dxa"/>
          </w:tcPr>
          <w:p w14:paraId="51ED7A62" w14:textId="77777777" w:rsidR="00A22953" w:rsidRDefault="00000000">
            <w:r>
              <w:t>Integration/Assistant</w:t>
            </w:r>
          </w:p>
        </w:tc>
        <w:tc>
          <w:tcPr>
            <w:tcW w:w="1987" w:type="dxa"/>
          </w:tcPr>
          <w:p w14:paraId="1E7CD9F2" w14:textId="77777777" w:rsidR="00A22953" w:rsidRDefault="00000000">
            <w:r>
              <w:t>Validated assistant request</w:t>
            </w:r>
          </w:p>
        </w:tc>
        <w:tc>
          <w:tcPr>
            <w:tcW w:w="1987" w:type="dxa"/>
          </w:tcPr>
          <w:p w14:paraId="36C1D24F" w14:textId="77777777" w:rsidR="00A22953" w:rsidRDefault="00000000">
            <w:r>
              <w:t>Assistant result</w:t>
            </w:r>
          </w:p>
        </w:tc>
        <w:tc>
          <w:tcPr>
            <w:tcW w:w="1987" w:type="dxa"/>
          </w:tcPr>
          <w:p w14:paraId="44ADFFC9" w14:textId="77777777" w:rsidR="00A22953" w:rsidRDefault="00000000">
            <w:r>
              <w:t>Provider-specific API format</w:t>
            </w:r>
          </w:p>
        </w:tc>
      </w:tr>
      <w:tr w:rsidR="00A22953" w14:paraId="06AEA3A5" w14:textId="77777777">
        <w:tc>
          <w:tcPr>
            <w:tcW w:w="1987" w:type="dxa"/>
          </w:tcPr>
          <w:p w14:paraId="7A9D1992" w14:textId="77777777" w:rsidR="00A22953" w:rsidRDefault="00000000">
            <w:r>
              <w:t>FastAPI → Categorizer</w:t>
            </w:r>
          </w:p>
        </w:tc>
        <w:tc>
          <w:tcPr>
            <w:tcW w:w="1987" w:type="dxa"/>
          </w:tcPr>
          <w:p w14:paraId="77EADE7C" w14:textId="77777777" w:rsidR="00A22953" w:rsidRDefault="00000000">
            <w:r>
              <w:t>Integration/Categorization</w:t>
            </w:r>
          </w:p>
        </w:tc>
        <w:tc>
          <w:tcPr>
            <w:tcW w:w="1987" w:type="dxa"/>
          </w:tcPr>
          <w:p w14:paraId="08664358" w14:textId="77777777" w:rsidR="00A22953" w:rsidRDefault="00000000">
            <w:r>
              <w:t>Normalized transaction</w:t>
            </w:r>
          </w:p>
        </w:tc>
        <w:tc>
          <w:tcPr>
            <w:tcW w:w="1987" w:type="dxa"/>
          </w:tcPr>
          <w:p w14:paraId="56324A07" w14:textId="77777777" w:rsidR="00A22953" w:rsidRDefault="00000000">
            <w:r>
              <w:t>Category prediction</w:t>
            </w:r>
          </w:p>
        </w:tc>
        <w:tc>
          <w:tcPr>
            <w:tcW w:w="1987" w:type="dxa"/>
          </w:tcPr>
          <w:p w14:paraId="624EDE2F" w14:textId="77777777" w:rsidR="00A22953" w:rsidRDefault="00000000">
            <w:r>
              <w:t>Model implementation</w:t>
            </w:r>
          </w:p>
        </w:tc>
      </w:tr>
      <w:tr w:rsidR="00A22953" w14:paraId="735ABC45" w14:textId="77777777">
        <w:tc>
          <w:tcPr>
            <w:tcW w:w="1987" w:type="dxa"/>
          </w:tcPr>
          <w:p w14:paraId="74C89A00" w14:textId="77777777" w:rsidR="00A22953" w:rsidRDefault="00000000">
            <w:r>
              <w:t>Assistant → LLM provider</w:t>
            </w:r>
          </w:p>
        </w:tc>
        <w:tc>
          <w:tcPr>
            <w:tcW w:w="1987" w:type="dxa"/>
          </w:tcPr>
          <w:p w14:paraId="4EC8E085" w14:textId="77777777" w:rsidR="00A22953" w:rsidRDefault="00000000">
            <w:r>
              <w:t>Financial Assistant</w:t>
            </w:r>
          </w:p>
        </w:tc>
        <w:tc>
          <w:tcPr>
            <w:tcW w:w="1987" w:type="dxa"/>
          </w:tcPr>
          <w:p w14:paraId="0B5A2529" w14:textId="77777777" w:rsidR="00A22953" w:rsidRDefault="00000000">
            <w:r>
              <w:t>Controlled prompt/context</w:t>
            </w:r>
          </w:p>
        </w:tc>
        <w:tc>
          <w:tcPr>
            <w:tcW w:w="1987" w:type="dxa"/>
          </w:tcPr>
          <w:p w14:paraId="1C505D61" w14:textId="77777777" w:rsidR="00A22953" w:rsidRDefault="00000000">
            <w:r>
              <w:t>Provider response</w:t>
            </w:r>
          </w:p>
        </w:tc>
        <w:tc>
          <w:tcPr>
            <w:tcW w:w="1987" w:type="dxa"/>
          </w:tcPr>
          <w:p w14:paraId="521B10A7" w14:textId="77777777" w:rsidR="00A22953" w:rsidRDefault="00000000">
            <w:r>
              <w:t>Provider credentials</w:t>
            </w:r>
          </w:p>
        </w:tc>
      </w:tr>
      <w:tr w:rsidR="00A22953" w14:paraId="7048E4C3" w14:textId="77777777">
        <w:tc>
          <w:tcPr>
            <w:tcW w:w="1987" w:type="dxa"/>
          </w:tcPr>
          <w:p w14:paraId="7AF58897" w14:textId="77777777" w:rsidR="00A22953" w:rsidRDefault="00000000">
            <w:r>
              <w:t>Assistant → RAG/Knowledge Base</w:t>
            </w:r>
          </w:p>
        </w:tc>
        <w:tc>
          <w:tcPr>
            <w:tcW w:w="1987" w:type="dxa"/>
          </w:tcPr>
          <w:p w14:paraId="38860DDB" w14:textId="77777777" w:rsidR="00A22953" w:rsidRDefault="00000000">
            <w:r>
              <w:t>Financial Assistant</w:t>
            </w:r>
          </w:p>
        </w:tc>
        <w:tc>
          <w:tcPr>
            <w:tcW w:w="1987" w:type="dxa"/>
          </w:tcPr>
          <w:p w14:paraId="09CE4DEC" w14:textId="77777777" w:rsidR="00A22953" w:rsidRDefault="00000000">
            <w:r>
              <w:t>Retrieval query</w:t>
            </w:r>
          </w:p>
        </w:tc>
        <w:tc>
          <w:tcPr>
            <w:tcW w:w="1987" w:type="dxa"/>
          </w:tcPr>
          <w:p w14:paraId="4A901586" w14:textId="77777777" w:rsidR="00A22953" w:rsidRDefault="00000000">
            <w:r>
              <w:t>Relevant context</w:t>
            </w:r>
          </w:p>
        </w:tc>
        <w:tc>
          <w:tcPr>
            <w:tcW w:w="1987" w:type="dxa"/>
          </w:tcPr>
          <w:p w14:paraId="149697C4" w14:textId="77777777" w:rsidR="00A22953" w:rsidRDefault="00000000">
            <w:r>
              <w:t>Raw internal storage details</w:t>
            </w:r>
          </w:p>
        </w:tc>
      </w:tr>
      <w:tr w:rsidR="00A22953" w14:paraId="5771233A" w14:textId="77777777">
        <w:tc>
          <w:tcPr>
            <w:tcW w:w="1987" w:type="dxa"/>
          </w:tcPr>
          <w:p w14:paraId="377CED46" w14:textId="77777777" w:rsidR="00A22953" w:rsidRDefault="00000000">
            <w:r>
              <w:t>Categorizer → Model</w:t>
            </w:r>
          </w:p>
        </w:tc>
        <w:tc>
          <w:tcPr>
            <w:tcW w:w="1987" w:type="dxa"/>
          </w:tcPr>
          <w:p w14:paraId="4EA76794" w14:textId="77777777" w:rsidR="00A22953" w:rsidRDefault="00000000">
            <w:r>
              <w:t>Categorization</w:t>
            </w:r>
          </w:p>
        </w:tc>
        <w:tc>
          <w:tcPr>
            <w:tcW w:w="1987" w:type="dxa"/>
          </w:tcPr>
          <w:p w14:paraId="073D67BE" w14:textId="77777777" w:rsidR="00A22953" w:rsidRDefault="00000000">
            <w:r>
              <w:t>Model features</w:t>
            </w:r>
          </w:p>
        </w:tc>
        <w:tc>
          <w:tcPr>
            <w:tcW w:w="1987" w:type="dxa"/>
          </w:tcPr>
          <w:p w14:paraId="59C1A8BB" w14:textId="77777777" w:rsidR="00A22953" w:rsidRDefault="00000000">
            <w:r>
              <w:t>Prediction</w:t>
            </w:r>
          </w:p>
        </w:tc>
        <w:tc>
          <w:tcPr>
            <w:tcW w:w="1987" w:type="dxa"/>
          </w:tcPr>
          <w:p w14:paraId="7572FD6D" w14:textId="77777777" w:rsidR="00A22953" w:rsidRDefault="00000000">
            <w:r>
              <w:t>Model file/path details</w:t>
            </w:r>
          </w:p>
        </w:tc>
      </w:tr>
      <w:tr w:rsidR="00A22953" w14:paraId="7E422E38" w14:textId="77777777">
        <w:tc>
          <w:tcPr>
            <w:tcW w:w="1987" w:type="dxa"/>
          </w:tcPr>
          <w:p w14:paraId="2A613FD0" w14:textId="77777777" w:rsidR="00A22953" w:rsidRDefault="00000000">
            <w:r>
              <w:t>FastAPI → Observability</w:t>
            </w:r>
          </w:p>
        </w:tc>
        <w:tc>
          <w:tcPr>
            <w:tcW w:w="1987" w:type="dxa"/>
          </w:tcPr>
          <w:p w14:paraId="6FD9DCEF" w14:textId="77777777" w:rsidR="00A22953" w:rsidRDefault="00000000">
            <w:r>
              <w:t>Integration</w:t>
            </w:r>
          </w:p>
        </w:tc>
        <w:tc>
          <w:tcPr>
            <w:tcW w:w="1987" w:type="dxa"/>
          </w:tcPr>
          <w:p w14:paraId="13FDBCE1" w14:textId="77777777" w:rsidR="00A22953" w:rsidRDefault="00000000">
            <w:r>
              <w:t>Metrics/log events</w:t>
            </w:r>
          </w:p>
        </w:tc>
        <w:tc>
          <w:tcPr>
            <w:tcW w:w="1987" w:type="dxa"/>
          </w:tcPr>
          <w:p w14:paraId="0843C78D" w14:textId="77777777" w:rsidR="00A22953" w:rsidRDefault="00000000">
            <w:r>
              <w:t>Telemetry</w:t>
            </w:r>
          </w:p>
        </w:tc>
        <w:tc>
          <w:tcPr>
            <w:tcW w:w="1987" w:type="dxa"/>
          </w:tcPr>
          <w:p w14:paraId="2B4B2E76" w14:textId="77777777" w:rsidR="00A22953" w:rsidRDefault="00000000">
            <w:r>
              <w:t>Sensitive financial content</w:t>
            </w:r>
          </w:p>
        </w:tc>
      </w:tr>
    </w:tbl>
    <w:p w14:paraId="4BF413E1" w14:textId="77777777" w:rsidR="00A22953" w:rsidRDefault="00000000">
      <w:r>
        <w:t>The key architectural rule is:</w:t>
      </w:r>
    </w:p>
    <w:p w14:paraId="6DAB6A30" w14:textId="77777777" w:rsidR="00A22953" w:rsidRDefault="00000000">
      <w:pPr>
        <w:pBdr>
          <w:bottom w:val="single" w:sz="6" w:space="1" w:color="auto"/>
        </w:pBdr>
        <w:ind w:left="504"/>
      </w:pPr>
      <w:r>
        <w:rPr>
          <w:i/>
        </w:rPr>
        <w:t>**Application-facing contracts are stable; internal AI implementations are replaceable.**</w:t>
      </w:r>
    </w:p>
    <w:p w14:paraId="2F181239" w14:textId="77777777" w:rsidR="00A22953" w:rsidRDefault="00000000">
      <w:pPr>
        <w:pStyle w:val="Heading1"/>
      </w:pPr>
      <w:r>
        <w:t>6. API Contract</w:t>
      </w:r>
    </w:p>
    <w:p w14:paraId="497FCF4D" w14:textId="77777777" w:rsidR="00A22953" w:rsidRDefault="00000000">
      <w:r>
        <w:t>API versioning should be introduced from the beginning to avoid coupling the frontend to future internal changes.</w:t>
      </w:r>
    </w:p>
    <w:p w14:paraId="47409876" w14:textId="77777777" w:rsidR="00A22953" w:rsidRDefault="00000000">
      <w:r>
        <w:lastRenderedPageBreak/>
        <w:t>Proposed base path:</w:t>
      </w:r>
    </w:p>
    <w:p w14:paraId="1425B864" w14:textId="77777777" w:rsidR="00A22953" w:rsidRDefault="00000000">
      <w:pPr>
        <w:pStyle w:val="CodeBlock"/>
        <w:spacing w:after="120"/>
        <w:ind w:left="360"/>
        <w:rPr>
          <w:rFonts w:hint="eastAsia"/>
        </w:rPr>
      </w:pPr>
      <w:r>
        <w:t>/api/v1</w:t>
      </w:r>
    </w:p>
    <w:p w14:paraId="061F9FC9" w14:textId="77777777" w:rsidR="00A22953" w:rsidRDefault="00000000">
      <w:pPr>
        <w:pStyle w:val="Heading2"/>
      </w:pPr>
      <w:r>
        <w:t>6.1 Health</w:t>
      </w:r>
    </w:p>
    <w:p w14:paraId="06419221" w14:textId="77777777" w:rsidR="00A22953" w:rsidRDefault="00000000">
      <w:pPr>
        <w:pStyle w:val="CodeBlock"/>
        <w:spacing w:after="120"/>
        <w:ind w:left="360"/>
        <w:rPr>
          <w:rFonts w:hint="eastAsia"/>
        </w:rPr>
      </w:pPr>
      <w:r>
        <w:t>GET /api/v1/health</w:t>
      </w:r>
    </w:p>
    <w:p w14:paraId="1C8FA0A1" w14:textId="77777777" w:rsidR="00A22953" w:rsidRDefault="00000000">
      <w:r>
        <w:t>Purpose:</w:t>
      </w:r>
    </w:p>
    <w:p w14:paraId="4D121382" w14:textId="77777777" w:rsidR="00A22953" w:rsidRDefault="00000000">
      <w:pPr>
        <w:pStyle w:val="ListBullet"/>
      </w:pPr>
      <w:r>
        <w:t>verify that the API process is alive;</w:t>
      </w:r>
    </w:p>
    <w:p w14:paraId="498345F5" w14:textId="77777777" w:rsidR="00A22953" w:rsidRDefault="00000000">
      <w:pPr>
        <w:pStyle w:val="ListBullet"/>
      </w:pPr>
      <w:r>
        <w:t>provide a lightweight liveness signal.</w:t>
      </w:r>
    </w:p>
    <w:p w14:paraId="4C1F98C7" w14:textId="77777777" w:rsidR="00A22953" w:rsidRDefault="00000000">
      <w:r>
        <w:t>Example:</w:t>
      </w:r>
    </w:p>
    <w:p w14:paraId="7334DCC9" w14:textId="77777777" w:rsidR="00A22953" w:rsidRDefault="00000000">
      <w:pPr>
        <w:pStyle w:val="CodeBlock"/>
        <w:spacing w:after="120"/>
        <w:ind w:left="360"/>
        <w:rPr>
          <w:rFonts w:hint="eastAsia"/>
        </w:rPr>
      </w:pPr>
      <w:r>
        <w:t>{</w:t>
      </w:r>
      <w:r>
        <w:br/>
        <w:t xml:space="preserve">  "status": "ok",</w:t>
      </w:r>
      <w:r>
        <w:br/>
        <w:t xml:space="preserve">  "service": "hisabdo-ai"</w:t>
      </w:r>
      <w:r>
        <w:br/>
        <w:t>}</w:t>
      </w:r>
    </w:p>
    <w:p w14:paraId="4E070AB2" w14:textId="77777777" w:rsidR="00A22953" w:rsidRDefault="00000000">
      <w:r>
        <w:t>A separate readiness endpoint may be introduced:</w:t>
      </w:r>
    </w:p>
    <w:p w14:paraId="7F323C48" w14:textId="77777777" w:rsidR="00A22953" w:rsidRDefault="00000000">
      <w:pPr>
        <w:pStyle w:val="CodeBlock"/>
        <w:spacing w:after="120"/>
        <w:ind w:left="360"/>
        <w:rPr>
          <w:rFonts w:hint="eastAsia"/>
        </w:rPr>
      </w:pPr>
      <w:r>
        <w:t>GET /api/v1/ready</w:t>
      </w:r>
    </w:p>
    <w:p w14:paraId="453F8C65" w14:textId="77777777" w:rsidR="00A22953" w:rsidRDefault="00000000">
      <w:r>
        <w:t>Readiness should verify required dependencies without exposing credentials or internal infrastructure details.</w:t>
      </w:r>
    </w:p>
    <w:p w14:paraId="31F9CA72" w14:textId="77777777" w:rsidR="00A22953" w:rsidRDefault="00000000">
      <w:r>
        <w:t>---</w:t>
      </w:r>
    </w:p>
    <w:p w14:paraId="56D84364" w14:textId="77777777" w:rsidR="00A22953" w:rsidRDefault="00000000">
      <w:pPr>
        <w:pStyle w:val="Heading1"/>
      </w:pPr>
      <w:r>
        <w:t>7. Financial Assistant Endpoint</w:t>
      </w:r>
    </w:p>
    <w:p w14:paraId="419E3436" w14:textId="77777777" w:rsidR="00A22953" w:rsidRDefault="00000000">
      <w:r>
        <w:t>Proposed endpoint:</w:t>
      </w:r>
    </w:p>
    <w:p w14:paraId="6D45D022" w14:textId="77777777" w:rsidR="00A22953" w:rsidRDefault="00000000">
      <w:pPr>
        <w:pStyle w:val="CodeBlock"/>
        <w:spacing w:after="120"/>
        <w:ind w:left="360"/>
        <w:rPr>
          <w:rFonts w:hint="eastAsia"/>
        </w:rPr>
      </w:pPr>
      <w:r>
        <w:t>POST /api/v1/assistant/chat</w:t>
      </w:r>
    </w:p>
    <w:p w14:paraId="2A4EA45C" w14:textId="77777777" w:rsidR="00A22953" w:rsidRDefault="00000000">
      <w:pPr>
        <w:pStyle w:val="Heading2"/>
      </w:pPr>
      <w:r>
        <w:t>Request</w:t>
      </w:r>
    </w:p>
    <w:p w14:paraId="26042894" w14:textId="77777777" w:rsidR="00A22953" w:rsidRDefault="00000000">
      <w:pPr>
        <w:pStyle w:val="CodeBlock"/>
        <w:spacing w:after="120"/>
        <w:ind w:left="360"/>
        <w:rPr>
          <w:rFonts w:hint="eastAsia"/>
        </w:rPr>
      </w:pPr>
      <w:r>
        <w:t>{</w:t>
      </w:r>
      <w:r>
        <w:br/>
        <w:t xml:space="preserve">  "message": "How much did I spend on food this month?",</w:t>
      </w:r>
      <w:r>
        <w:br/>
        <w:t xml:space="preserve">  "conversation_id": "optional-id",</w:t>
      </w:r>
      <w:r>
        <w:br/>
        <w:t xml:space="preserve">  "context": {</w:t>
      </w:r>
      <w:r>
        <w:br/>
        <w:t xml:space="preserve">    "user_id": "opaque-user-id"</w:t>
      </w:r>
      <w:r>
        <w:br/>
        <w:t xml:space="preserve">  }</w:t>
      </w:r>
      <w:r>
        <w:br/>
        <w:t>}</w:t>
      </w:r>
    </w:p>
    <w:p w14:paraId="0895705D" w14:textId="77777777" w:rsidR="00A22953" w:rsidRDefault="00000000">
      <w:pPr>
        <w:pStyle w:val="Heading2"/>
      </w:pPr>
      <w:r>
        <w:t>Response</w:t>
      </w:r>
    </w:p>
    <w:p w14:paraId="680454E8" w14:textId="77777777" w:rsidR="00A22953" w:rsidRDefault="00000000">
      <w:pPr>
        <w:pStyle w:val="CodeBlock"/>
        <w:spacing w:after="120"/>
        <w:ind w:left="360"/>
        <w:rPr>
          <w:rFonts w:hint="eastAsia"/>
        </w:rPr>
      </w:pPr>
      <w:r>
        <w:t>{</w:t>
      </w:r>
      <w:r>
        <w:br/>
        <w:t xml:space="preserve">  "answer": "Your food expenses for this month are ...",</w:t>
      </w:r>
      <w:r>
        <w:br/>
        <w:t xml:space="preserve">  "conversation_id": "conversation-id",</w:t>
      </w:r>
      <w:r>
        <w:br/>
        <w:t xml:space="preserve">  "sources": [],</w:t>
      </w:r>
      <w:r>
        <w:br/>
        <w:t xml:space="preserve">  "confidence": 0.87</w:t>
      </w:r>
      <w:r>
        <w:br/>
        <w:t>}</w:t>
      </w:r>
    </w:p>
    <w:p w14:paraId="093A402C" w14:textId="77777777" w:rsidR="00A22953" w:rsidRDefault="00000000">
      <w:r>
        <w:t>The exact fields may evolve after the application team confirms the frontend requirements.</w:t>
      </w:r>
    </w:p>
    <w:p w14:paraId="1ABC7D14" w14:textId="77777777" w:rsidR="00A22953" w:rsidRDefault="00000000">
      <w:r>
        <w:t>The response should distinguish between:</w:t>
      </w:r>
    </w:p>
    <w:p w14:paraId="4C17185F" w14:textId="77777777" w:rsidR="00A22953" w:rsidRDefault="00000000">
      <w:pPr>
        <w:pStyle w:val="ListBullet"/>
      </w:pPr>
      <w:r>
        <w:t>generated natural-language content;</w:t>
      </w:r>
    </w:p>
    <w:p w14:paraId="2D0EBF84" w14:textId="77777777" w:rsidR="00A22953" w:rsidRDefault="00000000">
      <w:pPr>
        <w:pStyle w:val="ListBullet"/>
      </w:pPr>
      <w:r>
        <w:t>authoritative numerical results;</w:t>
      </w:r>
    </w:p>
    <w:p w14:paraId="29D5FDFA" w14:textId="77777777" w:rsidR="00A22953" w:rsidRDefault="00000000">
      <w:pPr>
        <w:pStyle w:val="ListBullet"/>
      </w:pPr>
      <w:r>
        <w:lastRenderedPageBreak/>
        <w:t>retrieved sources;</w:t>
      </w:r>
    </w:p>
    <w:p w14:paraId="117D1D31" w14:textId="77777777" w:rsidR="00A22953" w:rsidRDefault="00000000">
      <w:pPr>
        <w:pStyle w:val="ListBullet"/>
      </w:pPr>
      <w:r>
        <w:t>confidence/quality metadata.</w:t>
      </w:r>
    </w:p>
    <w:p w14:paraId="07D58B37" w14:textId="77777777" w:rsidR="00A22953" w:rsidRDefault="00000000">
      <w:r>
        <w:t>---</w:t>
      </w:r>
    </w:p>
    <w:p w14:paraId="264A691D" w14:textId="77777777" w:rsidR="00A22953" w:rsidRDefault="00000000">
      <w:pPr>
        <w:pStyle w:val="Heading1"/>
      </w:pPr>
      <w:r>
        <w:t>8. Expense Categorization Endpoint</w:t>
      </w:r>
    </w:p>
    <w:p w14:paraId="0FAF56DA" w14:textId="77777777" w:rsidR="00A22953" w:rsidRDefault="00000000">
      <w:r>
        <w:t>Proposed endpoint:</w:t>
      </w:r>
    </w:p>
    <w:p w14:paraId="54A3B074" w14:textId="77777777" w:rsidR="00A22953" w:rsidRDefault="00000000">
      <w:pPr>
        <w:pStyle w:val="CodeBlock"/>
        <w:spacing w:after="120"/>
        <w:ind w:left="360"/>
        <w:rPr>
          <w:rFonts w:hint="eastAsia"/>
        </w:rPr>
      </w:pPr>
      <w:r>
        <w:t>POST /api/v1/expenses/categorize</w:t>
      </w:r>
    </w:p>
    <w:p w14:paraId="26B52204" w14:textId="77777777" w:rsidR="00A22953" w:rsidRDefault="00000000">
      <w:pPr>
        <w:pStyle w:val="Heading2"/>
      </w:pPr>
      <w:r>
        <w:t>Request</w:t>
      </w:r>
    </w:p>
    <w:p w14:paraId="0DE6BF0F" w14:textId="77777777" w:rsidR="00A22953" w:rsidRDefault="00000000">
      <w:pPr>
        <w:pStyle w:val="CodeBlock"/>
        <w:spacing w:after="120"/>
        <w:ind w:left="360"/>
        <w:rPr>
          <w:rFonts w:hint="eastAsia"/>
        </w:rPr>
      </w:pPr>
      <w:r>
        <w:t>{</w:t>
      </w:r>
      <w:r>
        <w:br/>
        <w:t xml:space="preserve">  "description": "KFC Islamabad",</w:t>
      </w:r>
      <w:r>
        <w:br/>
        <w:t xml:space="preserve">  "amount": 1850.0,</w:t>
      </w:r>
      <w:r>
        <w:br/>
        <w:t xml:space="preserve">  "currency": "PKR",</w:t>
      </w:r>
      <w:r>
        <w:br/>
        <w:t xml:space="preserve">  "merchant": "KFC"</w:t>
      </w:r>
      <w:r>
        <w:br/>
        <w:t>}</w:t>
      </w:r>
    </w:p>
    <w:p w14:paraId="683C607D" w14:textId="77777777" w:rsidR="00A22953" w:rsidRDefault="00000000">
      <w:pPr>
        <w:pStyle w:val="Heading2"/>
      </w:pPr>
      <w:r>
        <w:t>Response</w:t>
      </w:r>
    </w:p>
    <w:p w14:paraId="6F4E8488" w14:textId="77777777" w:rsidR="00A22953" w:rsidRDefault="00000000">
      <w:pPr>
        <w:pStyle w:val="CodeBlock"/>
        <w:spacing w:after="120"/>
        <w:ind w:left="360"/>
        <w:rPr>
          <w:rFonts w:hint="eastAsia"/>
        </w:rPr>
      </w:pPr>
      <w:r>
        <w:t>{</w:t>
      </w:r>
      <w:r>
        <w:br/>
        <w:t xml:space="preserve">  "category": "Food",</w:t>
      </w:r>
      <w:r>
        <w:br/>
        <w:t xml:space="preserve">  "confidence": 0.94,</w:t>
      </w:r>
      <w:r>
        <w:br/>
        <w:t xml:space="preserve">  "model_version": "categorizer-v1",</w:t>
      </w:r>
      <w:r>
        <w:br/>
        <w:t xml:space="preserve">  "alternatives": [</w:t>
      </w:r>
      <w:r>
        <w:br/>
        <w:t xml:space="preserve">    {</w:t>
      </w:r>
      <w:r>
        <w:br/>
        <w:t xml:space="preserve">      "category": "Dining",</w:t>
      </w:r>
      <w:r>
        <w:br/>
        <w:t xml:space="preserve">      "confidence": 0.04</w:t>
      </w:r>
      <w:r>
        <w:br/>
        <w:t xml:space="preserve">    }</w:t>
      </w:r>
      <w:r>
        <w:br/>
        <w:t xml:space="preserve">  ]</w:t>
      </w:r>
      <w:r>
        <w:br/>
        <w:t>}</w:t>
      </w:r>
    </w:p>
    <w:p w14:paraId="323F4F8A" w14:textId="77777777" w:rsidR="00A22953" w:rsidRDefault="00000000">
      <w:r>
        <w:t>The API contract should expose prediction metadata without exposing model internals.</w:t>
      </w:r>
    </w:p>
    <w:p w14:paraId="41DB3DF8" w14:textId="77777777" w:rsidR="00A22953" w:rsidRDefault="00000000">
      <w:r>
        <w:t>---</w:t>
      </w:r>
    </w:p>
    <w:p w14:paraId="12E52EF5" w14:textId="77777777" w:rsidR="00A22953" w:rsidRDefault="00000000">
      <w:pPr>
        <w:pStyle w:val="Heading1"/>
      </w:pPr>
      <w:r>
        <w:t>9. Batch Categorization</w:t>
      </w:r>
    </w:p>
    <w:p w14:paraId="7D473B00" w14:textId="77777777" w:rsidR="00A22953" w:rsidRDefault="00000000">
      <w:r>
        <w:t>For multiple transactions, a separate batch endpoint is preferable to forcing the frontend to issue hundreds of independent HTTP requests.</w:t>
      </w:r>
    </w:p>
    <w:p w14:paraId="30AF7293" w14:textId="77777777" w:rsidR="00A22953" w:rsidRDefault="00000000">
      <w:r>
        <w:t>Proposed endpoint:</w:t>
      </w:r>
    </w:p>
    <w:p w14:paraId="55CB49BE" w14:textId="77777777" w:rsidR="00A22953" w:rsidRDefault="00000000">
      <w:pPr>
        <w:pStyle w:val="CodeBlock"/>
        <w:spacing w:after="120"/>
        <w:ind w:left="360"/>
        <w:rPr>
          <w:rFonts w:hint="eastAsia"/>
        </w:rPr>
      </w:pPr>
      <w:r>
        <w:t>POST /api/v1/expenses/categorize/batch</w:t>
      </w:r>
    </w:p>
    <w:p w14:paraId="72D8DDC7" w14:textId="77777777" w:rsidR="00A22953" w:rsidRDefault="00000000">
      <w:r>
        <w:t>Example request:</w:t>
      </w:r>
    </w:p>
    <w:p w14:paraId="04C120BF" w14:textId="77777777" w:rsidR="00A22953" w:rsidRDefault="00000000">
      <w:pPr>
        <w:pStyle w:val="CodeBlock"/>
        <w:spacing w:after="120"/>
        <w:ind w:left="360"/>
        <w:rPr>
          <w:rFonts w:hint="eastAsia"/>
        </w:rPr>
      </w:pPr>
      <w:r>
        <w:t>{</w:t>
      </w:r>
      <w:r>
        <w:br/>
        <w:t xml:space="preserve">  "transactions": [</w:t>
      </w:r>
      <w:r>
        <w:br/>
        <w:t xml:space="preserve">    {</w:t>
      </w:r>
      <w:r>
        <w:br/>
        <w:t xml:space="preserve">      "id": "tx-001",</w:t>
      </w:r>
      <w:r>
        <w:br/>
        <w:t xml:space="preserve">      "description": "KFC Islamabad",</w:t>
      </w:r>
      <w:r>
        <w:br/>
        <w:t xml:space="preserve">      "amount": 1850.0,</w:t>
      </w:r>
      <w:r>
        <w:br/>
        <w:t xml:space="preserve">      "currency": "PKR",</w:t>
      </w:r>
      <w:r>
        <w:br/>
        <w:t xml:space="preserve">      "merchant": "KFC"</w:t>
      </w:r>
      <w:r>
        <w:br/>
        <w:t xml:space="preserve">    },</w:t>
      </w:r>
      <w:r>
        <w:br/>
      </w:r>
      <w:r>
        <w:lastRenderedPageBreak/>
        <w:t xml:space="preserve">    {</w:t>
      </w:r>
      <w:r>
        <w:br/>
        <w:t xml:space="preserve">      "id": "tx-002",</w:t>
      </w:r>
      <w:r>
        <w:br/>
        <w:t xml:space="preserve">      "description": "Careem",</w:t>
      </w:r>
      <w:r>
        <w:br/>
        <w:t xml:space="preserve">      "amount": 700.0,</w:t>
      </w:r>
      <w:r>
        <w:br/>
        <w:t xml:space="preserve">      "currency": "PKR",</w:t>
      </w:r>
      <w:r>
        <w:br/>
        <w:t xml:space="preserve">      "merchant": "Careem"</w:t>
      </w:r>
      <w:r>
        <w:br/>
        <w:t xml:space="preserve">    }</w:t>
      </w:r>
      <w:r>
        <w:br/>
        <w:t xml:space="preserve">  ]</w:t>
      </w:r>
      <w:r>
        <w:br/>
        <w:t>}</w:t>
      </w:r>
    </w:p>
    <w:p w14:paraId="0011DFD6" w14:textId="77777777" w:rsidR="00A22953" w:rsidRDefault="00000000">
      <w:r>
        <w:t>The response should preserve transaction identifiers so results can be deterministically mapped back to the application records.</w:t>
      </w:r>
    </w:p>
    <w:p w14:paraId="48C4BACE" w14:textId="77777777" w:rsidR="00A22953" w:rsidRDefault="00000000">
      <w:r>
        <w:t>---</w:t>
      </w:r>
    </w:p>
    <w:p w14:paraId="3E3F552B" w14:textId="77777777" w:rsidR="00A22953" w:rsidRDefault="00000000">
      <w:pPr>
        <w:pStyle w:val="Heading1"/>
      </w:pPr>
      <w:r>
        <w:t>10. Request Validation</w:t>
      </w:r>
    </w:p>
    <w:p w14:paraId="1EB31C0E" w14:textId="77777777" w:rsidR="00A22953" w:rsidRDefault="00000000">
      <w:r>
        <w:t>Pydantic schemas should enforce:</w:t>
      </w:r>
    </w:p>
    <w:p w14:paraId="5847F8DC" w14:textId="77777777" w:rsidR="00A22953" w:rsidRDefault="00000000">
      <w:pPr>
        <w:pStyle w:val="ListBullet"/>
      </w:pPr>
      <w:r>
        <w:t>required fields;</w:t>
      </w:r>
    </w:p>
    <w:p w14:paraId="5C22FD77" w14:textId="77777777" w:rsidR="00A22953" w:rsidRDefault="00000000">
      <w:pPr>
        <w:pStyle w:val="ListBullet"/>
      </w:pPr>
      <w:r>
        <w:t>data types;</w:t>
      </w:r>
    </w:p>
    <w:p w14:paraId="4562AD80" w14:textId="77777777" w:rsidR="00A22953" w:rsidRDefault="00000000">
      <w:pPr>
        <w:pStyle w:val="ListBullet"/>
      </w:pPr>
      <w:r>
        <w:t>maximum string lengths;</w:t>
      </w:r>
    </w:p>
    <w:p w14:paraId="75A6D739" w14:textId="77777777" w:rsidR="00A22953" w:rsidRDefault="00000000">
      <w:pPr>
        <w:pStyle w:val="ListBullet"/>
      </w:pPr>
      <w:r>
        <w:t>valid currency codes;</w:t>
      </w:r>
    </w:p>
    <w:p w14:paraId="1C9B89BD" w14:textId="77777777" w:rsidR="00A22953" w:rsidRDefault="00000000">
      <w:pPr>
        <w:pStyle w:val="ListBullet"/>
      </w:pPr>
      <w:r>
        <w:t>valid numerical ranges;</w:t>
      </w:r>
    </w:p>
    <w:p w14:paraId="15FFDE05" w14:textId="77777777" w:rsidR="00A22953" w:rsidRDefault="00000000">
      <w:pPr>
        <w:pStyle w:val="ListBullet"/>
      </w:pPr>
      <w:r>
        <w:t>allowed category values where applicable;</w:t>
      </w:r>
    </w:p>
    <w:p w14:paraId="13F52ECD" w14:textId="77777777" w:rsidR="00A22953" w:rsidRDefault="00000000">
      <w:pPr>
        <w:pStyle w:val="ListBullet"/>
      </w:pPr>
      <w:r>
        <w:t>batch-size limits;</w:t>
      </w:r>
    </w:p>
    <w:p w14:paraId="40111ECD" w14:textId="77777777" w:rsidR="00A22953" w:rsidRDefault="00000000">
      <w:pPr>
        <w:pStyle w:val="ListBullet"/>
      </w:pPr>
      <w:r>
        <w:t>optional/required field relationships.</w:t>
      </w:r>
    </w:p>
    <w:p w14:paraId="6BD77E61" w14:textId="77777777" w:rsidR="00A22953" w:rsidRDefault="00000000">
      <w:r>
        <w:t>Validation should occur before model inference.</w:t>
      </w:r>
    </w:p>
    <w:p w14:paraId="45183C42" w14:textId="77777777" w:rsidR="00A22953" w:rsidRDefault="00000000">
      <w:r>
        <w:t>Invalid requests should fail at the API boundary rather than reaching the model pipeline.</w:t>
      </w:r>
    </w:p>
    <w:p w14:paraId="4DCC94E8" w14:textId="77777777" w:rsidR="00A22953" w:rsidRDefault="00000000">
      <w:r>
        <w:t>Example status mapping:</w:t>
      </w:r>
    </w:p>
    <w:tbl>
      <w:tblPr>
        <w:tblStyle w:val="TableGrid"/>
        <w:tblW w:w="0" w:type="auto"/>
        <w:tblLook w:val="04A0" w:firstRow="1" w:lastRow="0" w:firstColumn="1" w:lastColumn="0" w:noHBand="0" w:noVBand="1"/>
      </w:tblPr>
      <w:tblGrid>
        <w:gridCol w:w="4968"/>
        <w:gridCol w:w="4968"/>
      </w:tblGrid>
      <w:tr w:rsidR="00A22953" w14:paraId="723892B0" w14:textId="77777777">
        <w:tc>
          <w:tcPr>
            <w:tcW w:w="4968" w:type="dxa"/>
          </w:tcPr>
          <w:p w14:paraId="3C795575" w14:textId="77777777" w:rsidR="00A22953" w:rsidRDefault="00000000">
            <w:r>
              <w:t>Condition</w:t>
            </w:r>
          </w:p>
        </w:tc>
        <w:tc>
          <w:tcPr>
            <w:tcW w:w="4968" w:type="dxa"/>
          </w:tcPr>
          <w:p w14:paraId="15D046CB" w14:textId="77777777" w:rsidR="00A22953" w:rsidRDefault="00000000">
            <w:r>
              <w:t>HTTP Status</w:t>
            </w:r>
          </w:p>
        </w:tc>
      </w:tr>
      <w:tr w:rsidR="00A22953" w14:paraId="425D4476" w14:textId="77777777">
        <w:tc>
          <w:tcPr>
            <w:tcW w:w="4968" w:type="dxa"/>
          </w:tcPr>
          <w:p w14:paraId="7F606BEF" w14:textId="77777777" w:rsidR="00A22953" w:rsidRDefault="00000000">
            <w:r>
              <w:t>Valid request</w:t>
            </w:r>
          </w:p>
        </w:tc>
        <w:tc>
          <w:tcPr>
            <w:tcW w:w="4968" w:type="dxa"/>
          </w:tcPr>
          <w:p w14:paraId="3119B5B9" w14:textId="77777777" w:rsidR="00A22953" w:rsidRDefault="00000000">
            <w:r>
              <w:t>200</w:t>
            </w:r>
          </w:p>
        </w:tc>
      </w:tr>
      <w:tr w:rsidR="00A22953" w14:paraId="338C15A9" w14:textId="77777777">
        <w:tc>
          <w:tcPr>
            <w:tcW w:w="4968" w:type="dxa"/>
          </w:tcPr>
          <w:p w14:paraId="0F183CEF" w14:textId="77777777" w:rsidR="00A22953" w:rsidRDefault="00000000">
            <w:r>
              <w:t>Invalid input</w:t>
            </w:r>
          </w:p>
        </w:tc>
        <w:tc>
          <w:tcPr>
            <w:tcW w:w="4968" w:type="dxa"/>
          </w:tcPr>
          <w:p w14:paraId="2FE65D0A" w14:textId="77777777" w:rsidR="00A22953" w:rsidRDefault="00000000">
            <w:r>
              <w:t>400 / 422</w:t>
            </w:r>
          </w:p>
        </w:tc>
      </w:tr>
      <w:tr w:rsidR="00A22953" w14:paraId="3499DD4B" w14:textId="77777777">
        <w:tc>
          <w:tcPr>
            <w:tcW w:w="4968" w:type="dxa"/>
          </w:tcPr>
          <w:p w14:paraId="2027C3BF" w14:textId="77777777" w:rsidR="00A22953" w:rsidRDefault="00000000">
            <w:r>
              <w:t>Authentication failure</w:t>
            </w:r>
          </w:p>
        </w:tc>
        <w:tc>
          <w:tcPr>
            <w:tcW w:w="4968" w:type="dxa"/>
          </w:tcPr>
          <w:p w14:paraId="308D3793" w14:textId="77777777" w:rsidR="00A22953" w:rsidRDefault="00000000">
            <w:r>
              <w:t>401</w:t>
            </w:r>
          </w:p>
        </w:tc>
      </w:tr>
      <w:tr w:rsidR="00A22953" w14:paraId="2E855BA7" w14:textId="77777777">
        <w:tc>
          <w:tcPr>
            <w:tcW w:w="4968" w:type="dxa"/>
          </w:tcPr>
          <w:p w14:paraId="0DCB4663" w14:textId="77777777" w:rsidR="00A22953" w:rsidRDefault="00000000">
            <w:r>
              <w:t>Authorization failure</w:t>
            </w:r>
          </w:p>
        </w:tc>
        <w:tc>
          <w:tcPr>
            <w:tcW w:w="4968" w:type="dxa"/>
          </w:tcPr>
          <w:p w14:paraId="4A580A06" w14:textId="77777777" w:rsidR="00A22953" w:rsidRDefault="00000000">
            <w:r>
              <w:t>403</w:t>
            </w:r>
          </w:p>
        </w:tc>
      </w:tr>
      <w:tr w:rsidR="00A22953" w14:paraId="61246C76" w14:textId="77777777">
        <w:tc>
          <w:tcPr>
            <w:tcW w:w="4968" w:type="dxa"/>
          </w:tcPr>
          <w:p w14:paraId="4D19D67B" w14:textId="77777777" w:rsidR="00A22953" w:rsidRDefault="00000000">
            <w:r>
              <w:t>Resource not found</w:t>
            </w:r>
          </w:p>
        </w:tc>
        <w:tc>
          <w:tcPr>
            <w:tcW w:w="4968" w:type="dxa"/>
          </w:tcPr>
          <w:p w14:paraId="73460B17" w14:textId="77777777" w:rsidR="00A22953" w:rsidRDefault="00000000">
            <w:r>
              <w:t>404</w:t>
            </w:r>
          </w:p>
        </w:tc>
      </w:tr>
      <w:tr w:rsidR="00A22953" w14:paraId="0F794780" w14:textId="77777777">
        <w:tc>
          <w:tcPr>
            <w:tcW w:w="4968" w:type="dxa"/>
          </w:tcPr>
          <w:p w14:paraId="4D61D57D" w14:textId="77777777" w:rsidR="00A22953" w:rsidRDefault="00000000">
            <w:r>
              <w:t>Rate limit exceeded</w:t>
            </w:r>
          </w:p>
        </w:tc>
        <w:tc>
          <w:tcPr>
            <w:tcW w:w="4968" w:type="dxa"/>
          </w:tcPr>
          <w:p w14:paraId="3D480875" w14:textId="77777777" w:rsidR="00A22953" w:rsidRDefault="00000000">
            <w:r>
              <w:t>429</w:t>
            </w:r>
          </w:p>
        </w:tc>
      </w:tr>
      <w:tr w:rsidR="00A22953" w14:paraId="4ED4879D" w14:textId="77777777">
        <w:tc>
          <w:tcPr>
            <w:tcW w:w="4968" w:type="dxa"/>
          </w:tcPr>
          <w:p w14:paraId="3AB8A88E" w14:textId="77777777" w:rsidR="00A22953" w:rsidRDefault="00000000">
            <w:r>
              <w:t>AI provider timeout</w:t>
            </w:r>
          </w:p>
        </w:tc>
        <w:tc>
          <w:tcPr>
            <w:tcW w:w="4968" w:type="dxa"/>
          </w:tcPr>
          <w:p w14:paraId="59272C1F" w14:textId="77777777" w:rsidR="00A22953" w:rsidRDefault="00000000">
            <w:r>
              <w:t>504</w:t>
            </w:r>
          </w:p>
        </w:tc>
      </w:tr>
      <w:tr w:rsidR="00A22953" w14:paraId="35B644F9" w14:textId="77777777">
        <w:tc>
          <w:tcPr>
            <w:tcW w:w="4968" w:type="dxa"/>
          </w:tcPr>
          <w:p w14:paraId="4A637085" w14:textId="77777777" w:rsidR="00A22953" w:rsidRDefault="00000000">
            <w:r>
              <w:t>Temporary dependency failure</w:t>
            </w:r>
          </w:p>
        </w:tc>
        <w:tc>
          <w:tcPr>
            <w:tcW w:w="4968" w:type="dxa"/>
          </w:tcPr>
          <w:p w14:paraId="63E07A07" w14:textId="77777777" w:rsidR="00A22953" w:rsidRDefault="00000000">
            <w:r>
              <w:t>503</w:t>
            </w:r>
          </w:p>
        </w:tc>
      </w:tr>
      <w:tr w:rsidR="00A22953" w14:paraId="79A38793" w14:textId="77777777">
        <w:tc>
          <w:tcPr>
            <w:tcW w:w="4968" w:type="dxa"/>
          </w:tcPr>
          <w:p w14:paraId="2C80C38C" w14:textId="77777777" w:rsidR="00A22953" w:rsidRDefault="00000000">
            <w:r>
              <w:t>Unexpected internal failure</w:t>
            </w:r>
          </w:p>
        </w:tc>
        <w:tc>
          <w:tcPr>
            <w:tcW w:w="4968" w:type="dxa"/>
          </w:tcPr>
          <w:p w14:paraId="62DAA973" w14:textId="77777777" w:rsidR="00A22953" w:rsidRDefault="00000000">
            <w:r>
              <w:t>500</w:t>
            </w:r>
          </w:p>
        </w:tc>
      </w:tr>
    </w:tbl>
    <w:p w14:paraId="11951AB3" w14:textId="77777777" w:rsidR="00A22953" w:rsidRDefault="00000000">
      <w:r>
        <w:t>---</w:t>
      </w:r>
    </w:p>
    <w:p w14:paraId="202E0817" w14:textId="77777777" w:rsidR="00A22953" w:rsidRDefault="00000000">
      <w:pPr>
        <w:pStyle w:val="Heading1"/>
      </w:pPr>
      <w:r>
        <w:t>11. Error Handling Strategy</w:t>
      </w:r>
    </w:p>
    <w:p w14:paraId="20F923A3" w14:textId="77777777" w:rsidR="00A22953" w:rsidRDefault="00000000">
      <w:r>
        <w:t>Errors should be represented using a consistent structure.</w:t>
      </w:r>
    </w:p>
    <w:p w14:paraId="10D8F06C" w14:textId="77777777" w:rsidR="00A22953" w:rsidRDefault="00000000">
      <w:r>
        <w:t>Example:</w:t>
      </w:r>
    </w:p>
    <w:p w14:paraId="6D8C084B" w14:textId="77777777" w:rsidR="00A22953" w:rsidRDefault="00000000">
      <w:pPr>
        <w:pStyle w:val="CodeBlock"/>
        <w:spacing w:after="120"/>
        <w:ind w:left="360"/>
        <w:rPr>
          <w:rFonts w:hint="eastAsia"/>
        </w:rPr>
      </w:pPr>
      <w:r>
        <w:lastRenderedPageBreak/>
        <w:t>{</w:t>
      </w:r>
      <w:r>
        <w:br/>
        <w:t xml:space="preserve">  "error": {</w:t>
      </w:r>
      <w:r>
        <w:br/>
        <w:t xml:space="preserve">    "code": "AI_PROVIDER_TIMEOUT",</w:t>
      </w:r>
      <w:r>
        <w:br/>
        <w:t xml:space="preserve">    "message": "The AI service could not complete the request.",</w:t>
      </w:r>
      <w:r>
        <w:br/>
        <w:t xml:space="preserve">    "request_id": "req-12345"</w:t>
      </w:r>
      <w:r>
        <w:br/>
        <w:t xml:space="preserve">  }</w:t>
      </w:r>
      <w:r>
        <w:br/>
        <w:t>}</w:t>
      </w:r>
    </w:p>
    <w:p w14:paraId="302713C4" w14:textId="77777777" w:rsidR="00A22953" w:rsidRDefault="00000000">
      <w:r>
        <w:t xml:space="preserve">The frontend should depend on the stable </w:t>
      </w:r>
      <w:r>
        <w:rPr>
          <w:rFonts w:ascii="Consolas" w:hAnsi="Consolas"/>
        </w:rPr>
        <w:t>code</w:t>
      </w:r>
      <w:r>
        <w:t>, not on raw exception messages.</w:t>
      </w:r>
    </w:p>
    <w:p w14:paraId="662E1D0B" w14:textId="77777777" w:rsidR="00A22953" w:rsidRDefault="00000000">
      <w:r>
        <w:t>Internal stack traces, provider responses, API keys, model paths, database details, and infrastructure information must never be returned to clients.</w:t>
      </w:r>
    </w:p>
    <w:p w14:paraId="121D1CD8" w14:textId="77777777" w:rsidR="00A22953" w:rsidRDefault="00000000">
      <w:r>
        <w:t>---</w:t>
      </w:r>
    </w:p>
    <w:p w14:paraId="01E848E3" w14:textId="77777777" w:rsidR="00A22953" w:rsidRDefault="00000000">
      <w:pPr>
        <w:pStyle w:val="Heading1"/>
      </w:pPr>
      <w:r>
        <w:t>12. Failure and Fallback Strategy</w:t>
      </w:r>
    </w:p>
    <w:p w14:paraId="4740EBB4" w14:textId="77777777" w:rsidR="00A22953" w:rsidRDefault="00000000">
      <w:r>
        <w:t>AI systems require explicit failure handling because external model providers and inference services may be unavailable.</w:t>
      </w:r>
    </w:p>
    <w:p w14:paraId="209F3DEC" w14:textId="77777777" w:rsidR="00A22953" w:rsidRDefault="00000000">
      <w:pPr>
        <w:pStyle w:val="Heading2"/>
      </w:pPr>
      <w:r>
        <w:t>Financial Assistant</w:t>
      </w:r>
    </w:p>
    <w:p w14:paraId="181755F0" w14:textId="77777777" w:rsidR="00A22953" w:rsidRDefault="00000000">
      <w:r>
        <w:t>Possible failure sequence:</w:t>
      </w:r>
    </w:p>
    <w:p w14:paraId="52488B70" w14:textId="77777777" w:rsidR="00A22953" w:rsidRDefault="00000000">
      <w:pPr>
        <w:pStyle w:val="CodeBlock"/>
        <w:spacing w:after="120"/>
        <w:ind w:left="360"/>
        <w:rPr>
          <w:rFonts w:hint="eastAsia"/>
        </w:rPr>
      </w:pPr>
      <w:r>
        <w:t>Request</w:t>
      </w:r>
      <w:r>
        <w:br/>
        <w:t xml:space="preserve">   ↓</w:t>
      </w:r>
      <w:r>
        <w:br/>
        <w:t>Validation</w:t>
      </w:r>
      <w:r>
        <w:br/>
        <w:t xml:space="preserve">   ↓</w:t>
      </w:r>
      <w:r>
        <w:br/>
        <w:t>Retrieval/context construction</w:t>
      </w:r>
      <w:r>
        <w:br/>
        <w:t xml:space="preserve">   ↓</w:t>
      </w:r>
      <w:r>
        <w:br/>
        <w:t>LLM request</w:t>
      </w:r>
      <w:r>
        <w:br/>
        <w:t xml:space="preserve">   ├── Success → Validate response → Return</w:t>
      </w:r>
      <w:r>
        <w:br/>
        <w:t xml:space="preserve">   ├── Timeout → Controlled retry → Fallback response</w:t>
      </w:r>
      <w:r>
        <w:br/>
        <w:t xml:space="preserve">   └── Provider error → Fallback response</w:t>
      </w:r>
    </w:p>
    <w:p w14:paraId="441A2AD1" w14:textId="77777777" w:rsidR="00A22953" w:rsidRDefault="00000000">
      <w:r>
        <w:t>The fallback should never fabricate financial facts.</w:t>
      </w:r>
    </w:p>
    <w:p w14:paraId="3AE979AE" w14:textId="77777777" w:rsidR="00A22953" w:rsidRDefault="00000000">
      <w:r>
        <w:t>For example, if authoritative financial data cannot be retrieved, the system should state that the requested information is temporarily unavailable rather than generating an estimated number.</w:t>
      </w:r>
    </w:p>
    <w:p w14:paraId="29EDD550" w14:textId="77777777" w:rsidR="00A22953" w:rsidRDefault="00000000">
      <w:pPr>
        <w:pStyle w:val="Heading2"/>
      </w:pPr>
      <w:r>
        <w:t>Expense Categorization</w:t>
      </w:r>
    </w:p>
    <w:p w14:paraId="241D3462" w14:textId="77777777" w:rsidR="00A22953" w:rsidRDefault="00000000">
      <w:r>
        <w:t>Recommended fallback hierarchy:</w:t>
      </w:r>
    </w:p>
    <w:p w14:paraId="0F6F50AC" w14:textId="77777777" w:rsidR="00A22953" w:rsidRDefault="00000000">
      <w:pPr>
        <w:pStyle w:val="CodeBlock"/>
        <w:spacing w:after="120"/>
        <w:ind w:left="360"/>
        <w:rPr>
          <w:rFonts w:hint="eastAsia"/>
        </w:rPr>
      </w:pPr>
      <w:r>
        <w:t>ML Prediction</w:t>
      </w:r>
      <w:r>
        <w:br/>
        <w:t xml:space="preserve">      ↓</w:t>
      </w:r>
      <w:r>
        <w:br/>
        <w:t>Confidence threshold</w:t>
      </w:r>
      <w:r>
        <w:br/>
        <w:t xml:space="preserve">      ├── High confidence → Accept</w:t>
      </w:r>
      <w:r>
        <w:br/>
        <w:t xml:space="preserve">      ├── Medium confidence → Return alternatives / review</w:t>
      </w:r>
      <w:r>
        <w:br/>
        <w:t xml:space="preserve">      └── Low confidence → Manual review / "Other"</w:t>
      </w:r>
    </w:p>
    <w:p w14:paraId="3C768B62" w14:textId="77777777" w:rsidR="00A22953" w:rsidRDefault="00000000">
      <w:r>
        <w:t>A low-confidence prediction should not be silently treated as a high-confidence classification.</w:t>
      </w:r>
    </w:p>
    <w:p w14:paraId="2ACE1195" w14:textId="77777777" w:rsidR="00A22953" w:rsidRDefault="00000000">
      <w:r>
        <w:t>---</w:t>
      </w:r>
    </w:p>
    <w:p w14:paraId="3E8558F2" w14:textId="77777777" w:rsidR="00A22953" w:rsidRDefault="00000000">
      <w:pPr>
        <w:pStyle w:val="Heading1"/>
      </w:pPr>
      <w:r>
        <w:lastRenderedPageBreak/>
        <w:t>13. AI Service Interface Design</w:t>
      </w:r>
    </w:p>
    <w:p w14:paraId="1CB21143" w14:textId="77777777" w:rsidR="00A22953" w:rsidRDefault="00000000">
      <w:r>
        <w:t>The architecture should use interfaces/abstractions between the API and AI implementations.</w:t>
      </w:r>
    </w:p>
    <w:p w14:paraId="764CE68B" w14:textId="77777777" w:rsidR="00A22953" w:rsidRDefault="00000000">
      <w:r>
        <w:t>Conceptually:</w:t>
      </w:r>
    </w:p>
    <w:p w14:paraId="7F354CF7" w14:textId="77777777" w:rsidR="00A22953" w:rsidRDefault="00000000">
      <w:pPr>
        <w:pStyle w:val="CodeBlock"/>
        <w:spacing w:after="120"/>
        <w:ind w:left="360"/>
        <w:rPr>
          <w:rFonts w:hint="eastAsia"/>
        </w:rPr>
      </w:pPr>
      <w:r>
        <w:t>AIService</w:t>
      </w:r>
      <w:r>
        <w:br/>
        <w:t>├── FinancialAssistantService</w:t>
      </w:r>
      <w:r>
        <w:br/>
        <w:t>└── ExpenseCategorizationService</w:t>
      </w:r>
    </w:p>
    <w:p w14:paraId="3AD6A447" w14:textId="77777777" w:rsidR="00A22953" w:rsidRDefault="00000000">
      <w:r>
        <w:t>This permits:</w:t>
      </w:r>
    </w:p>
    <w:p w14:paraId="57691E12" w14:textId="77777777" w:rsidR="00A22953" w:rsidRDefault="00000000">
      <w:pPr>
        <w:pStyle w:val="ListBullet"/>
      </w:pPr>
      <w:r>
        <w:t>unit testing without loading models;</w:t>
      </w:r>
    </w:p>
    <w:p w14:paraId="76B3700D" w14:textId="77777777" w:rsidR="00A22953" w:rsidRDefault="00000000">
      <w:pPr>
        <w:pStyle w:val="ListBullet"/>
      </w:pPr>
      <w:r>
        <w:t>mocking external LLM providers;</w:t>
      </w:r>
    </w:p>
    <w:p w14:paraId="5CDEA8EB" w14:textId="77777777" w:rsidR="00A22953" w:rsidRDefault="00000000">
      <w:pPr>
        <w:pStyle w:val="ListBullet"/>
      </w:pPr>
      <w:r>
        <w:t>swapping models;</w:t>
      </w:r>
    </w:p>
    <w:p w14:paraId="6503257F" w14:textId="77777777" w:rsidR="00A22953" w:rsidRDefault="00000000">
      <w:pPr>
        <w:pStyle w:val="ListBullet"/>
      </w:pPr>
      <w:r>
        <w:t>provider failover;</w:t>
      </w:r>
    </w:p>
    <w:p w14:paraId="44C26914" w14:textId="77777777" w:rsidR="00A22953" w:rsidRDefault="00000000">
      <w:pPr>
        <w:pStyle w:val="ListBullet"/>
      </w:pPr>
      <w:r>
        <w:t>independent model versioning;</w:t>
      </w:r>
    </w:p>
    <w:p w14:paraId="71460C57" w14:textId="77777777" w:rsidR="00A22953" w:rsidRDefault="00000000">
      <w:pPr>
        <w:pStyle w:val="ListBullet"/>
      </w:pPr>
      <w:r>
        <w:t>future asynchronous processing.</w:t>
      </w:r>
    </w:p>
    <w:p w14:paraId="27544AE9" w14:textId="77777777" w:rsidR="00A22953" w:rsidRDefault="00000000">
      <w:r>
        <w:t>A conceptual Python interface:</w:t>
      </w:r>
    </w:p>
    <w:p w14:paraId="67CA964C" w14:textId="77777777" w:rsidR="00A22953" w:rsidRDefault="00000000">
      <w:pPr>
        <w:pStyle w:val="CodeBlock"/>
        <w:spacing w:after="120"/>
        <w:ind w:left="360"/>
        <w:rPr>
          <w:rFonts w:hint="eastAsia"/>
        </w:rPr>
      </w:pPr>
      <w:r>
        <w:t>from typing import Protocol</w:t>
      </w:r>
      <w:r>
        <w:br/>
      </w:r>
      <w:r>
        <w:br/>
        <w:t>class ExpenseCategorizer(Protocol):</w:t>
      </w:r>
      <w:r>
        <w:br/>
        <w:t xml:space="preserve">    def predict(self, transaction: dict) -&gt; dict:</w:t>
      </w:r>
      <w:r>
        <w:br/>
        <w:t xml:space="preserve">        ...</w:t>
      </w:r>
    </w:p>
    <w:p w14:paraId="61F4D0A7" w14:textId="77777777" w:rsidR="00A22953" w:rsidRDefault="00000000">
      <w:r>
        <w:t>The implementation can then change without changing the API router.</w:t>
      </w:r>
    </w:p>
    <w:p w14:paraId="07F577DB" w14:textId="77777777" w:rsidR="00A22953" w:rsidRDefault="00000000">
      <w:r>
        <w:t>---</w:t>
      </w:r>
    </w:p>
    <w:p w14:paraId="6F03B039" w14:textId="77777777" w:rsidR="00A22953" w:rsidRDefault="00000000">
      <w:pPr>
        <w:pStyle w:val="Heading1"/>
      </w:pPr>
      <w:r>
        <w:t>14. Configuration and Secrets</w:t>
      </w:r>
    </w:p>
    <w:p w14:paraId="7B8C663A" w14:textId="77777777" w:rsidR="00A22953" w:rsidRDefault="00000000">
      <w:r>
        <w:t>Configuration should be environment-driven.</w:t>
      </w:r>
    </w:p>
    <w:p w14:paraId="543AB216" w14:textId="77777777" w:rsidR="00A22953" w:rsidRDefault="00000000">
      <w:r>
        <w:t>Examples:</w:t>
      </w:r>
    </w:p>
    <w:p w14:paraId="6ACEC8EF" w14:textId="77777777" w:rsidR="00A22953" w:rsidRDefault="00000000">
      <w:pPr>
        <w:pStyle w:val="CodeBlock"/>
        <w:spacing w:after="120"/>
        <w:ind w:left="360"/>
        <w:rPr>
          <w:rFonts w:hint="eastAsia"/>
        </w:rPr>
      </w:pPr>
      <w:r>
        <w:t>APP_ENV</w:t>
      </w:r>
      <w:r>
        <w:br/>
        <w:t>API_VERSION</w:t>
      </w:r>
      <w:r>
        <w:br/>
        <w:t>LLM_PROVIDER</w:t>
      </w:r>
      <w:r>
        <w:br/>
        <w:t>LLM_MODEL</w:t>
      </w:r>
      <w:r>
        <w:br/>
        <w:t>LLM_TIMEOUT_SECONDS</w:t>
      </w:r>
      <w:r>
        <w:br/>
        <w:t>MODEL_PATH</w:t>
      </w:r>
      <w:r>
        <w:br/>
        <w:t>MODEL_VERSION</w:t>
      </w:r>
      <w:r>
        <w:br/>
        <w:t>LOG_LEVEL</w:t>
      </w:r>
      <w:r>
        <w:br/>
        <w:t>RATE_LIMIT</w:t>
      </w:r>
    </w:p>
    <w:p w14:paraId="19FF7BF4" w14:textId="77777777" w:rsidR="00A22953" w:rsidRDefault="00000000">
      <w:r>
        <w:t>Secrets must use environment variables or a secret-management mechanism.</w:t>
      </w:r>
    </w:p>
    <w:p w14:paraId="7942EE51" w14:textId="77777777" w:rsidR="00A22953" w:rsidRDefault="00000000">
      <w:r>
        <w:t>Never commit:</w:t>
      </w:r>
    </w:p>
    <w:p w14:paraId="17BD9FDA" w14:textId="77777777" w:rsidR="00A22953" w:rsidRDefault="00000000">
      <w:pPr>
        <w:pStyle w:val="CodeBlock"/>
        <w:spacing w:after="120"/>
        <w:ind w:left="360"/>
        <w:rPr>
          <w:rFonts w:hint="eastAsia"/>
        </w:rPr>
      </w:pPr>
      <w:r>
        <w:t>.env</w:t>
      </w:r>
      <w:r>
        <w:br/>
        <w:t>API keys</w:t>
      </w:r>
      <w:r>
        <w:br/>
        <w:t>access tokens</w:t>
      </w:r>
      <w:r>
        <w:br/>
        <w:t>passwords</w:t>
      </w:r>
      <w:r>
        <w:br/>
        <w:t>private credentials</w:t>
      </w:r>
      <w:r>
        <w:br/>
        <w:t>production secrets</w:t>
      </w:r>
    </w:p>
    <w:p w14:paraId="60AA1C93" w14:textId="77777777" w:rsidR="00A22953" w:rsidRDefault="00000000">
      <w:r>
        <w:lastRenderedPageBreak/>
        <w:t>The repository's security guidance explicitly requires secrets and sensitive financial data to remain outside version control.</w:t>
      </w:r>
    </w:p>
    <w:p w14:paraId="79171DF2" w14:textId="77777777" w:rsidR="00A22953" w:rsidRDefault="00000000">
      <w:r>
        <w:t>---</w:t>
      </w:r>
    </w:p>
    <w:p w14:paraId="06E4D85C" w14:textId="77777777" w:rsidR="00A22953" w:rsidRDefault="00000000">
      <w:pPr>
        <w:pStyle w:val="Heading1"/>
      </w:pPr>
      <w:r>
        <w:t>15. Authentication and Authorization Boundary</w:t>
      </w:r>
    </w:p>
    <w:p w14:paraId="144CF640" w14:textId="77777777" w:rsidR="00A22953" w:rsidRDefault="00000000">
      <w:r>
        <w:t>Authentication should occur at the application/API boundary.</w:t>
      </w:r>
    </w:p>
    <w:p w14:paraId="678FAAE6" w14:textId="77777777" w:rsidR="00A22953" w:rsidRDefault="00000000">
      <w:r>
        <w:t>The AI service should not independently implement user identity unless there is a specific architectural requirement.</w:t>
      </w:r>
    </w:p>
    <w:p w14:paraId="0D9C157F" w14:textId="77777777" w:rsidR="00A22953" w:rsidRDefault="00000000">
      <w:r>
        <w:t>Recommended flow:</w:t>
      </w:r>
    </w:p>
    <w:p w14:paraId="37F157BE" w14:textId="77777777" w:rsidR="00A22953" w:rsidRDefault="00000000">
      <w:pPr>
        <w:pStyle w:val="CodeBlock"/>
        <w:spacing w:after="120"/>
        <w:ind w:left="360"/>
        <w:rPr>
          <w:rFonts w:hint="eastAsia"/>
        </w:rPr>
      </w:pPr>
      <w:r>
        <w:t>Frontend</w:t>
      </w:r>
      <w:r>
        <w:br/>
        <w:t xml:space="preserve">   ↓</w:t>
      </w:r>
      <w:r>
        <w:br/>
        <w:t>Application authentication</w:t>
      </w:r>
      <w:r>
        <w:br/>
        <w:t xml:space="preserve">   ↓</w:t>
      </w:r>
      <w:r>
        <w:br/>
        <w:t>Authenticated request</w:t>
      </w:r>
      <w:r>
        <w:br/>
        <w:t xml:space="preserve">   ↓</w:t>
      </w:r>
      <w:r>
        <w:br/>
        <w:t>FastAPI</w:t>
      </w:r>
      <w:r>
        <w:br/>
        <w:t xml:space="preserve">   ↓</w:t>
      </w:r>
      <w:r>
        <w:br/>
        <w:t>Authorization / user context</w:t>
      </w:r>
      <w:r>
        <w:br/>
        <w:t xml:space="preserve">   ↓</w:t>
      </w:r>
      <w:r>
        <w:br/>
        <w:t>AI service</w:t>
      </w:r>
    </w:p>
    <w:p w14:paraId="40BFED1D" w14:textId="77777777" w:rsidR="00A22953" w:rsidRDefault="00000000">
      <w:r>
        <w:t>The AI service should receive an opaque user identifier or authorized user context rather than requiring direct access to frontend authentication credentials.</w:t>
      </w:r>
    </w:p>
    <w:p w14:paraId="1DF84A41" w14:textId="77777777" w:rsidR="00A22953" w:rsidRDefault="00000000">
      <w:r>
        <w:t>Every financial-data operation should be scoped to the authenticated user.</w:t>
      </w:r>
    </w:p>
    <w:p w14:paraId="5945557C" w14:textId="77777777" w:rsidR="00A22953" w:rsidRDefault="00000000">
      <w:r>
        <w:t>---</w:t>
      </w:r>
    </w:p>
    <w:p w14:paraId="53ED66E3" w14:textId="77777777" w:rsidR="00A22953" w:rsidRDefault="00000000">
      <w:pPr>
        <w:pStyle w:val="Heading1"/>
      </w:pPr>
      <w:r>
        <w:t>16. Data Privacy</w:t>
      </w:r>
    </w:p>
    <w:p w14:paraId="5591016F" w14:textId="77777777" w:rsidR="00A22953" w:rsidRDefault="00000000">
      <w:r>
        <w:t>Financial data is sensitive.</w:t>
      </w:r>
    </w:p>
    <w:p w14:paraId="36F0D98A" w14:textId="77777777" w:rsidR="00A22953" w:rsidRDefault="00000000">
      <w:r>
        <w:t>The AI architecture should follow data minimization:</w:t>
      </w:r>
    </w:p>
    <w:p w14:paraId="50D65148" w14:textId="77777777" w:rsidR="00A22953" w:rsidRDefault="00000000">
      <w:pPr>
        <w:pStyle w:val="ListNumber"/>
      </w:pPr>
      <w:r>
        <w:t>Send only the fields required for the requested AI operation.</w:t>
      </w:r>
    </w:p>
    <w:p w14:paraId="48F9224E" w14:textId="77777777" w:rsidR="00A22953" w:rsidRDefault="00000000">
      <w:pPr>
        <w:pStyle w:val="ListNumber"/>
      </w:pPr>
      <w:r>
        <w:t>Avoid logging raw transaction descriptions where unnecessary.</w:t>
      </w:r>
    </w:p>
    <w:p w14:paraId="18A5DA70" w14:textId="77777777" w:rsidR="00A22953" w:rsidRDefault="00000000">
      <w:pPr>
        <w:pStyle w:val="ListNumber"/>
      </w:pPr>
      <w:r>
        <w:t>Avoid storing prompts/responses unless explicitly required.</w:t>
      </w:r>
    </w:p>
    <w:p w14:paraId="2DB9B4D5" w14:textId="77777777" w:rsidR="00A22953" w:rsidRDefault="00000000">
      <w:pPr>
        <w:pStyle w:val="ListNumber"/>
      </w:pPr>
      <w:r>
        <w:t>Redact secrets and sensitive identifiers from logs.</w:t>
      </w:r>
    </w:p>
    <w:p w14:paraId="485B276B" w14:textId="77777777" w:rsidR="00A22953" w:rsidRDefault="00000000">
      <w:pPr>
        <w:pStyle w:val="ListNumber"/>
      </w:pPr>
      <w:r>
        <w:t>Apply access controls to financial context.</w:t>
      </w:r>
    </w:p>
    <w:p w14:paraId="6C041E1E" w14:textId="77777777" w:rsidR="00A22953" w:rsidRDefault="00000000">
      <w:pPr>
        <w:pStyle w:val="ListNumber"/>
      </w:pPr>
      <w:r>
        <w:t>Do not send unrelated user transactions to an LLM.</w:t>
      </w:r>
    </w:p>
    <w:p w14:paraId="75045477" w14:textId="77777777" w:rsidR="00A22953" w:rsidRDefault="00000000">
      <w:pPr>
        <w:pStyle w:val="ListNumber"/>
      </w:pPr>
      <w:r>
        <w:t>Maintain clear retention rules for AI-generated data.</w:t>
      </w:r>
    </w:p>
    <w:p w14:paraId="422944E7" w14:textId="77777777" w:rsidR="00A22953" w:rsidRDefault="00000000">
      <w:r>
        <w:t>For an assistant query, the context builder should retrieve only the financial information relevant to the question.</w:t>
      </w:r>
    </w:p>
    <w:p w14:paraId="44452C82" w14:textId="77777777" w:rsidR="00A22953" w:rsidRDefault="00000000">
      <w:r>
        <w:t>---</w:t>
      </w:r>
    </w:p>
    <w:p w14:paraId="2CC941DB" w14:textId="77777777" w:rsidR="00A22953" w:rsidRDefault="00000000">
      <w:pPr>
        <w:pStyle w:val="Heading1"/>
      </w:pPr>
      <w:r>
        <w:lastRenderedPageBreak/>
        <w:t>17. LLM / RAG Boundary</w:t>
      </w:r>
    </w:p>
    <w:p w14:paraId="3FF0451A" w14:textId="77777777" w:rsidR="00A22953" w:rsidRDefault="00000000">
      <w:r>
        <w:t>The Financial Assistant should be structured as:</w:t>
      </w:r>
    </w:p>
    <w:p w14:paraId="7F97C86A" w14:textId="77777777" w:rsidR="00A22953" w:rsidRDefault="00000000">
      <w:pPr>
        <w:pStyle w:val="CodeBlock"/>
        <w:spacing w:after="120"/>
        <w:ind w:left="360"/>
        <w:rPr>
          <w:rFonts w:hint="eastAsia"/>
        </w:rPr>
      </w:pPr>
      <w:r>
        <w:t>User Question</w:t>
      </w:r>
      <w:r>
        <w:br/>
        <w:t xml:space="preserve">      ↓</w:t>
      </w:r>
      <w:r>
        <w:br/>
        <w:t>Intent / Query Processing</w:t>
      </w:r>
      <w:r>
        <w:br/>
        <w:t xml:space="preserve">      ↓</w:t>
      </w:r>
      <w:r>
        <w:br/>
        <w:t>Financial Context Retrieval</w:t>
      </w:r>
      <w:r>
        <w:br/>
        <w:t xml:space="preserve">      ↓</w:t>
      </w:r>
      <w:r>
        <w:br/>
        <w:t>Context Validation</w:t>
      </w:r>
      <w:r>
        <w:br/>
        <w:t xml:space="preserve">      ↓</w:t>
      </w:r>
      <w:r>
        <w:br/>
        <w:t>Prompt Construction</w:t>
      </w:r>
      <w:r>
        <w:br/>
        <w:t xml:space="preserve">      ↓</w:t>
      </w:r>
      <w:r>
        <w:br/>
        <w:t>LLM</w:t>
      </w:r>
      <w:r>
        <w:br/>
        <w:t xml:space="preserve">      ↓</w:t>
      </w:r>
      <w:r>
        <w:br/>
        <w:t>Response Validation</w:t>
      </w:r>
      <w:r>
        <w:br/>
        <w:t xml:space="preserve">      ↓</w:t>
      </w:r>
      <w:r>
        <w:br/>
        <w:t>Application Response</w:t>
      </w:r>
    </w:p>
    <w:p w14:paraId="7CF07FC4" w14:textId="77777777" w:rsidR="00A22953" w:rsidRDefault="00000000">
      <w:r>
        <w:t>The LLM should not receive unrestricted database access.</w:t>
      </w:r>
    </w:p>
    <w:p w14:paraId="31628CBF" w14:textId="77777777" w:rsidR="00A22953" w:rsidRDefault="00000000">
      <w:r>
        <w:t>Instead, the assistant should consume controlled, structured context.</w:t>
      </w:r>
    </w:p>
    <w:p w14:paraId="2CBE4FAF" w14:textId="77777777" w:rsidR="00A22953" w:rsidRDefault="00000000">
      <w:r>
        <w:t>This creates an important security and correctness boundary:</w:t>
      </w:r>
    </w:p>
    <w:p w14:paraId="1C03AD51" w14:textId="77777777" w:rsidR="00A22953" w:rsidRDefault="00000000">
      <w:pPr>
        <w:ind w:left="504"/>
      </w:pPr>
      <w:r>
        <w:rPr>
          <w:i/>
        </w:rPr>
        <w:t>**The LLM reasons over authorized context; it does not become the database access layer.**</w:t>
      </w:r>
    </w:p>
    <w:p w14:paraId="541CAD81" w14:textId="77777777" w:rsidR="00A22953" w:rsidRDefault="00000000">
      <w:r>
        <w:t>---</w:t>
      </w:r>
    </w:p>
    <w:p w14:paraId="6B3906BA" w14:textId="77777777" w:rsidR="00A22953" w:rsidRDefault="00000000">
      <w:pPr>
        <w:pStyle w:val="Heading1"/>
      </w:pPr>
      <w:r>
        <w:t>18. Deterministic Tool Boundary</w:t>
      </w:r>
    </w:p>
    <w:p w14:paraId="05C3F7BF" w14:textId="77777777" w:rsidR="00A22953" w:rsidRDefault="00000000">
      <w:r>
        <w:t>For questions involving exact financial values, the assistant should use deterministic application functions.</w:t>
      </w:r>
    </w:p>
    <w:p w14:paraId="4A041CB3" w14:textId="77777777" w:rsidR="00A22953" w:rsidRDefault="00000000">
      <w:r>
        <w:t>Examples:</w:t>
      </w:r>
    </w:p>
    <w:p w14:paraId="1ACDCF5A" w14:textId="77777777" w:rsidR="00A22953" w:rsidRDefault="00000000">
      <w:pPr>
        <w:pStyle w:val="CodeBlock"/>
        <w:spacing w:after="120"/>
        <w:ind w:left="360"/>
        <w:rPr>
          <w:rFonts w:hint="eastAsia"/>
        </w:rPr>
      </w:pPr>
      <w:r>
        <w:t>get_total_expenses()</w:t>
      </w:r>
      <w:r>
        <w:br/>
        <w:t>get_expenses_by_category()</w:t>
      </w:r>
      <w:r>
        <w:br/>
        <w:t>get_monthly_income()</w:t>
      </w:r>
      <w:r>
        <w:br/>
        <w:t>get_monthly_savings()</w:t>
      </w:r>
      <w:r>
        <w:br/>
        <w:t>get_transaction_history()</w:t>
      </w:r>
    </w:p>
    <w:p w14:paraId="64987EBE" w14:textId="77777777" w:rsidR="00A22953" w:rsidRDefault="00000000">
      <w:r>
        <w:t>The LLM can decide which operation is relevant, but the actual calculation should be performed by deterministic application logic.</w:t>
      </w:r>
    </w:p>
    <w:p w14:paraId="49433110" w14:textId="77777777" w:rsidR="00A22953" w:rsidRDefault="00000000">
      <w:r>
        <w:t>This reduces hallucinated arithmetic and improves reproducibility.</w:t>
      </w:r>
    </w:p>
    <w:p w14:paraId="31BE1E30" w14:textId="77777777" w:rsidR="00A22953" w:rsidRDefault="00000000">
      <w:r>
        <w:t>---</w:t>
      </w:r>
    </w:p>
    <w:p w14:paraId="6598D613" w14:textId="77777777" w:rsidR="00A22953" w:rsidRDefault="00000000">
      <w:pPr>
        <w:pStyle w:val="Heading1"/>
      </w:pPr>
      <w:r>
        <w:t>19. Model Versioning</w:t>
      </w:r>
    </w:p>
    <w:p w14:paraId="33599169" w14:textId="77777777" w:rsidR="00A22953" w:rsidRDefault="00000000">
      <w:r>
        <w:t>Every production prediction should be traceable to a model version.</w:t>
      </w:r>
    </w:p>
    <w:p w14:paraId="0E2C4250" w14:textId="77777777" w:rsidR="00A22953" w:rsidRDefault="00000000">
      <w:r>
        <w:t>Example:</w:t>
      </w:r>
    </w:p>
    <w:p w14:paraId="52F8B062" w14:textId="77777777" w:rsidR="00A22953" w:rsidRDefault="00000000">
      <w:pPr>
        <w:pStyle w:val="CodeBlock"/>
        <w:spacing w:after="120"/>
        <w:ind w:left="360"/>
        <w:rPr>
          <w:rFonts w:hint="eastAsia"/>
        </w:rPr>
      </w:pPr>
      <w:r>
        <w:lastRenderedPageBreak/>
        <w:t>{</w:t>
      </w:r>
      <w:r>
        <w:br/>
        <w:t xml:space="preserve">  "category": "Food",</w:t>
      </w:r>
      <w:r>
        <w:br/>
        <w:t xml:space="preserve">  "confidence": 0.94,</w:t>
      </w:r>
      <w:r>
        <w:br/>
        <w:t xml:space="preserve">  "model_version": "categorizer-v1"</w:t>
      </w:r>
      <w:r>
        <w:br/>
        <w:t>}</w:t>
      </w:r>
    </w:p>
    <w:p w14:paraId="299377B8" w14:textId="77777777" w:rsidR="00A22953" w:rsidRDefault="00000000">
      <w:r>
        <w:t>For the financial assistant, record at minimum:</w:t>
      </w:r>
    </w:p>
    <w:p w14:paraId="196498B3" w14:textId="77777777" w:rsidR="00A22953" w:rsidRDefault="00000000">
      <w:pPr>
        <w:pStyle w:val="ListBullet"/>
      </w:pPr>
      <w:r>
        <w:t>LLM/provider identifier;</w:t>
      </w:r>
    </w:p>
    <w:p w14:paraId="4342D01D" w14:textId="77777777" w:rsidR="00A22953" w:rsidRDefault="00000000">
      <w:pPr>
        <w:pStyle w:val="ListBullet"/>
      </w:pPr>
      <w:r>
        <w:t>prompt/template version;</w:t>
      </w:r>
    </w:p>
    <w:p w14:paraId="7536AE24" w14:textId="77777777" w:rsidR="00A22953" w:rsidRDefault="00000000">
      <w:pPr>
        <w:pStyle w:val="ListBullet"/>
      </w:pPr>
      <w:r>
        <w:t>retrieval configuration version where applicable;</w:t>
      </w:r>
    </w:p>
    <w:p w14:paraId="4DC39177" w14:textId="77777777" w:rsidR="00A22953" w:rsidRDefault="00000000">
      <w:pPr>
        <w:pStyle w:val="ListBullet"/>
      </w:pPr>
      <w:r>
        <w:t>request ID;</w:t>
      </w:r>
    </w:p>
    <w:p w14:paraId="62B05BC5" w14:textId="77777777" w:rsidR="00A22953" w:rsidRDefault="00000000">
      <w:pPr>
        <w:pStyle w:val="ListBullet"/>
      </w:pPr>
      <w:r>
        <w:t>application/service version.</w:t>
      </w:r>
    </w:p>
    <w:p w14:paraId="22BD70BB" w14:textId="77777777" w:rsidR="00A22953" w:rsidRDefault="00000000">
      <w:r>
        <w:t>This enables reproducibility and regression analysis.</w:t>
      </w:r>
    </w:p>
    <w:p w14:paraId="589A7971" w14:textId="77777777" w:rsidR="00A22953" w:rsidRDefault="00000000">
      <w:r>
        <w:t>---</w:t>
      </w:r>
    </w:p>
    <w:p w14:paraId="3931D724" w14:textId="77777777" w:rsidR="00A22953" w:rsidRDefault="00000000">
      <w:pPr>
        <w:pStyle w:val="Heading1"/>
      </w:pPr>
      <w:r>
        <w:t>20. Observability</w:t>
      </w:r>
    </w:p>
    <w:p w14:paraId="481759EB" w14:textId="77777777" w:rsidR="00A22953" w:rsidRDefault="00000000">
      <w:r>
        <w:t>The service should generate structured telemetry.</w:t>
      </w:r>
    </w:p>
    <w:p w14:paraId="42E15E0B" w14:textId="77777777" w:rsidR="00A22953" w:rsidRDefault="00000000">
      <w:pPr>
        <w:pStyle w:val="Heading2"/>
      </w:pPr>
      <w:r>
        <w:t>Metrics</w:t>
      </w:r>
    </w:p>
    <w:p w14:paraId="5AE1A562" w14:textId="77777777" w:rsidR="00A22953" w:rsidRDefault="00000000">
      <w:r>
        <w:t>Recommended metrics include:</w:t>
      </w:r>
    </w:p>
    <w:p w14:paraId="1D929531" w14:textId="77777777" w:rsidR="00A22953" w:rsidRDefault="00000000">
      <w:pPr>
        <w:pStyle w:val="ListBullet"/>
      </w:pPr>
      <w:r>
        <w:t>request count;</w:t>
      </w:r>
    </w:p>
    <w:p w14:paraId="1B72448E" w14:textId="77777777" w:rsidR="00A22953" w:rsidRDefault="00000000">
      <w:pPr>
        <w:pStyle w:val="ListBullet"/>
      </w:pPr>
      <w:r>
        <w:t>request latency;</w:t>
      </w:r>
    </w:p>
    <w:p w14:paraId="09BCC791" w14:textId="77777777" w:rsidR="00A22953" w:rsidRDefault="00000000">
      <w:pPr>
        <w:pStyle w:val="ListBullet"/>
      </w:pPr>
      <w:r>
        <w:t>error rate;</w:t>
      </w:r>
    </w:p>
    <w:p w14:paraId="2A40C032" w14:textId="77777777" w:rsidR="00A22953" w:rsidRDefault="00000000">
      <w:pPr>
        <w:pStyle w:val="ListBullet"/>
      </w:pPr>
      <w:r>
        <w:t>timeout rate;</w:t>
      </w:r>
    </w:p>
    <w:p w14:paraId="111A12B0" w14:textId="77777777" w:rsidR="00A22953" w:rsidRDefault="00000000">
      <w:pPr>
        <w:pStyle w:val="ListBullet"/>
      </w:pPr>
      <w:r>
        <w:t>model inference latency;</w:t>
      </w:r>
    </w:p>
    <w:p w14:paraId="304B9938" w14:textId="77777777" w:rsidR="00A22953" w:rsidRDefault="00000000">
      <w:pPr>
        <w:pStyle w:val="ListBullet"/>
      </w:pPr>
      <w:r>
        <w:t>LLM latency;</w:t>
      </w:r>
    </w:p>
    <w:p w14:paraId="5F41C46C" w14:textId="77777777" w:rsidR="00A22953" w:rsidRDefault="00000000">
      <w:pPr>
        <w:pStyle w:val="ListBullet"/>
      </w:pPr>
      <w:r>
        <w:t>categorization confidence distribution;</w:t>
      </w:r>
    </w:p>
    <w:p w14:paraId="79193D38" w14:textId="77777777" w:rsidR="00A22953" w:rsidRDefault="00000000">
      <w:pPr>
        <w:pStyle w:val="ListBullet"/>
      </w:pPr>
      <w:r>
        <w:t>fallback frequency;</w:t>
      </w:r>
    </w:p>
    <w:p w14:paraId="584E9350" w14:textId="77777777" w:rsidR="00A22953" w:rsidRDefault="00000000">
      <w:pPr>
        <w:pStyle w:val="ListBullet"/>
      </w:pPr>
      <w:r>
        <w:t>token usage where applicable;</w:t>
      </w:r>
    </w:p>
    <w:p w14:paraId="59765B92" w14:textId="77777777" w:rsidR="00A22953" w:rsidRDefault="00000000">
      <w:pPr>
        <w:pStyle w:val="ListBullet"/>
      </w:pPr>
      <w:r>
        <w:t>batch size;</w:t>
      </w:r>
    </w:p>
    <w:p w14:paraId="2CA3E561" w14:textId="77777777" w:rsidR="00A22953" w:rsidRDefault="00000000">
      <w:pPr>
        <w:pStyle w:val="ListBullet"/>
      </w:pPr>
      <w:r>
        <w:t>model version usage.</w:t>
      </w:r>
    </w:p>
    <w:p w14:paraId="26A37EF3" w14:textId="77777777" w:rsidR="00A22953" w:rsidRDefault="00000000">
      <w:pPr>
        <w:pStyle w:val="Heading2"/>
      </w:pPr>
      <w:r>
        <w:t>Logging</w:t>
      </w:r>
    </w:p>
    <w:p w14:paraId="6949F968" w14:textId="77777777" w:rsidR="00A22953" w:rsidRDefault="00000000">
      <w:r>
        <w:t>Each request should receive a correlation/request ID.</w:t>
      </w:r>
    </w:p>
    <w:p w14:paraId="55F1EF69" w14:textId="77777777" w:rsidR="00A22953" w:rsidRDefault="00000000">
      <w:r>
        <w:t>Example:</w:t>
      </w:r>
    </w:p>
    <w:p w14:paraId="3D7A66D0" w14:textId="77777777" w:rsidR="00A22953" w:rsidRDefault="00000000">
      <w:pPr>
        <w:pStyle w:val="CodeBlock"/>
        <w:spacing w:after="120"/>
        <w:ind w:left="360"/>
        <w:rPr>
          <w:rFonts w:hint="eastAsia"/>
        </w:rPr>
      </w:pPr>
      <w:r>
        <w:t>request_id=req-8f21</w:t>
      </w:r>
      <w:r>
        <w:br/>
        <w:t>endpoint=/api/v1/expenses/categorize</w:t>
      </w:r>
      <w:r>
        <w:br/>
        <w:t>model_version=categorizer-v1</w:t>
      </w:r>
      <w:r>
        <w:br/>
        <w:t>latency_ms=84</w:t>
      </w:r>
      <w:r>
        <w:br/>
        <w:t>status=200</w:t>
      </w:r>
    </w:p>
    <w:p w14:paraId="1BC700F9" w14:textId="77777777" w:rsidR="00A22953" w:rsidRDefault="00000000">
      <w:r>
        <w:t>Logs should not contain raw financial information unless explicitly required and appropriately protected.</w:t>
      </w:r>
    </w:p>
    <w:p w14:paraId="3C7D07E8" w14:textId="77777777" w:rsidR="00A22953" w:rsidRDefault="00000000">
      <w:r>
        <w:t>---</w:t>
      </w:r>
    </w:p>
    <w:p w14:paraId="23A512A5" w14:textId="77777777" w:rsidR="00A22953" w:rsidRDefault="00000000">
      <w:pPr>
        <w:pStyle w:val="Heading1"/>
      </w:pPr>
      <w:r>
        <w:lastRenderedPageBreak/>
        <w:t>21. Performance and Scalability</w:t>
      </w:r>
    </w:p>
    <w:p w14:paraId="0EC902BC" w14:textId="77777777" w:rsidR="00A22953" w:rsidRDefault="00000000">
      <w:pPr>
        <w:pStyle w:val="Heading2"/>
      </w:pPr>
      <w:r>
        <w:t>Synchronous operations</w:t>
      </w:r>
    </w:p>
    <w:p w14:paraId="507AA204" w14:textId="77777777" w:rsidR="00A22953" w:rsidRDefault="00000000">
      <w:r>
        <w:t>Suitable for:</w:t>
      </w:r>
    </w:p>
    <w:p w14:paraId="0BA64461" w14:textId="77777777" w:rsidR="00A22953" w:rsidRDefault="00000000">
      <w:pPr>
        <w:pStyle w:val="ListBullet"/>
      </w:pPr>
      <w:r>
        <w:t>single transaction categorization;</w:t>
      </w:r>
    </w:p>
    <w:p w14:paraId="0499F750" w14:textId="77777777" w:rsidR="00A22953" w:rsidRDefault="00000000">
      <w:pPr>
        <w:pStyle w:val="ListBullet"/>
      </w:pPr>
      <w:r>
        <w:t>short assistant requests;</w:t>
      </w:r>
    </w:p>
    <w:p w14:paraId="21B162C6" w14:textId="77777777" w:rsidR="00A22953" w:rsidRDefault="00000000">
      <w:pPr>
        <w:pStyle w:val="ListBullet"/>
      </w:pPr>
      <w:r>
        <w:t>lightweight inference.</w:t>
      </w:r>
    </w:p>
    <w:p w14:paraId="2D270DF0" w14:textId="77777777" w:rsidR="00A22953" w:rsidRDefault="00000000">
      <w:pPr>
        <w:pStyle w:val="Heading2"/>
      </w:pPr>
      <w:r>
        <w:t>Asynchronous operations</w:t>
      </w:r>
    </w:p>
    <w:p w14:paraId="4E4E7904" w14:textId="77777777" w:rsidR="00A22953" w:rsidRDefault="00000000">
      <w:r>
        <w:t>Should be considered for:</w:t>
      </w:r>
    </w:p>
    <w:p w14:paraId="33857D93" w14:textId="77777777" w:rsidR="00A22953" w:rsidRDefault="00000000">
      <w:pPr>
        <w:pStyle w:val="ListBullet"/>
      </w:pPr>
      <w:r>
        <w:t>large transaction batches;</w:t>
      </w:r>
    </w:p>
    <w:p w14:paraId="232F3231" w14:textId="77777777" w:rsidR="00A22953" w:rsidRDefault="00000000">
      <w:pPr>
        <w:pStyle w:val="ListBullet"/>
      </w:pPr>
      <w:r>
        <w:t>bulk recategorization;</w:t>
      </w:r>
    </w:p>
    <w:p w14:paraId="64A547B5" w14:textId="77777777" w:rsidR="00A22953" w:rsidRDefault="00000000">
      <w:pPr>
        <w:pStyle w:val="ListBullet"/>
      </w:pPr>
      <w:r>
        <w:t>document processing;</w:t>
      </w:r>
    </w:p>
    <w:p w14:paraId="33BCD6A7" w14:textId="77777777" w:rsidR="00A22953" w:rsidRDefault="00000000">
      <w:pPr>
        <w:pStyle w:val="ListBullet"/>
      </w:pPr>
      <w:r>
        <w:t>expensive RAG indexing;</w:t>
      </w:r>
    </w:p>
    <w:p w14:paraId="6E838DB8" w14:textId="77777777" w:rsidR="00A22953" w:rsidRDefault="00000000">
      <w:pPr>
        <w:pStyle w:val="ListBullet"/>
      </w:pPr>
      <w:r>
        <w:t>model-intensive workloads.</w:t>
      </w:r>
    </w:p>
    <w:p w14:paraId="47E0CFDE" w14:textId="77777777" w:rsidR="00A22953" w:rsidRDefault="00000000">
      <w:r>
        <w:t>A future architecture can introduce a queue:</w:t>
      </w:r>
    </w:p>
    <w:p w14:paraId="16935397" w14:textId="77777777" w:rsidR="00A22953" w:rsidRDefault="00000000">
      <w:pPr>
        <w:pStyle w:val="CodeBlock"/>
        <w:spacing w:after="120"/>
        <w:ind w:left="360"/>
        <w:rPr>
          <w:rFonts w:hint="eastAsia"/>
        </w:rPr>
      </w:pPr>
      <w:r>
        <w:t>FastAPI</w:t>
      </w:r>
      <w:r>
        <w:br/>
        <w:t xml:space="preserve">   ↓</w:t>
      </w:r>
      <w:r>
        <w:br/>
        <w:t>Job Queue</w:t>
      </w:r>
      <w:r>
        <w:br/>
        <w:t xml:space="preserve">   ↓</w:t>
      </w:r>
      <w:r>
        <w:br/>
        <w:t>Worker</w:t>
      </w:r>
      <w:r>
        <w:br/>
        <w:t xml:space="preserve">   ↓</w:t>
      </w:r>
      <w:r>
        <w:br/>
        <w:t>AI/ML Service</w:t>
      </w:r>
      <w:r>
        <w:br/>
        <w:t xml:space="preserve">   ↓</w:t>
      </w:r>
      <w:r>
        <w:br/>
        <w:t>Result Store</w:t>
      </w:r>
    </w:p>
    <w:p w14:paraId="2CFA7676" w14:textId="77777777" w:rsidR="00A22953" w:rsidRDefault="00000000">
      <w:r>
        <w:t>This should be introduced only when workload characteristics justify the additional operational complexity.</w:t>
      </w:r>
    </w:p>
    <w:p w14:paraId="1F9F65F6" w14:textId="77777777" w:rsidR="00A22953" w:rsidRDefault="00000000">
      <w:r>
        <w:t>---</w:t>
      </w:r>
    </w:p>
    <w:p w14:paraId="411740B8" w14:textId="77777777" w:rsidR="00A22953" w:rsidRDefault="00000000">
      <w:pPr>
        <w:pStyle w:val="Heading1"/>
      </w:pPr>
      <w:r>
        <w:t>22. Integration with the Existing Repository</w:t>
      </w:r>
    </w:p>
    <w:p w14:paraId="341AAF15" w14:textId="77777777" w:rsidR="00A22953" w:rsidRDefault="00000000">
      <w:r>
        <w:t>The current repository separates the AI modules into:</w:t>
      </w:r>
    </w:p>
    <w:p w14:paraId="7EBB831B" w14:textId="77777777" w:rsidR="00A22953" w:rsidRDefault="00000000">
      <w:pPr>
        <w:pStyle w:val="CodeBlock"/>
        <w:spacing w:after="120"/>
        <w:ind w:left="360"/>
        <w:rPr>
          <w:rFonts w:hint="eastAsia"/>
        </w:rPr>
      </w:pPr>
      <w:r>
        <w:t>src/</w:t>
      </w:r>
      <w:r>
        <w:br/>
        <w:t>├── financial_assistant/</w:t>
      </w:r>
      <w:r>
        <w:br/>
        <w:t>├── expense_categorization/</w:t>
      </w:r>
      <w:r>
        <w:br/>
        <w:t>└── integration/</w:t>
      </w:r>
    </w:p>
    <w:p w14:paraId="7AA191C6" w14:textId="77777777" w:rsidR="00A22953" w:rsidRDefault="00000000">
      <w:r>
        <w:t>The proposed responsibility mapping is:</w:t>
      </w:r>
    </w:p>
    <w:p w14:paraId="23625995" w14:textId="77777777" w:rsidR="00A22953" w:rsidRDefault="00000000">
      <w:pPr>
        <w:pStyle w:val="CodeBlock"/>
        <w:spacing w:after="120"/>
        <w:ind w:left="360"/>
        <w:rPr>
          <w:rFonts w:hint="eastAsia"/>
        </w:rPr>
      </w:pPr>
      <w:r>
        <w:t>src/</w:t>
      </w:r>
      <w:r>
        <w:br/>
        <w:t>├── financial_assistant/</w:t>
      </w:r>
      <w:r>
        <w:br/>
        <w:t>│   ├── prompting</w:t>
      </w:r>
      <w:r>
        <w:br/>
        <w:t>│   ├── retrieval</w:t>
      </w:r>
      <w:r>
        <w:br/>
        <w:t>│   ├── assistant service</w:t>
      </w:r>
      <w:r>
        <w:br/>
        <w:t>│   └── response validation</w:t>
      </w:r>
      <w:r>
        <w:br/>
        <w:t>│</w:t>
      </w:r>
      <w:r>
        <w:br/>
        <w:t>├── expense_categorization/</w:t>
      </w:r>
      <w:r>
        <w:br/>
        <w:t>│   ├── preprocessing</w:t>
      </w:r>
      <w:r>
        <w:br/>
      </w:r>
      <w:r>
        <w:lastRenderedPageBreak/>
        <w:t>│   ├── model inference</w:t>
      </w:r>
      <w:r>
        <w:br/>
        <w:t>│   ├── prediction logic</w:t>
      </w:r>
      <w:r>
        <w:br/>
        <w:t>│   └── evaluation/model utilities</w:t>
      </w:r>
      <w:r>
        <w:br/>
        <w:t>│</w:t>
      </w:r>
      <w:r>
        <w:br/>
        <w:t>└── integration/</w:t>
      </w:r>
      <w:r>
        <w:br/>
        <w:t xml:space="preserve">    ├── FastAPI application</w:t>
      </w:r>
      <w:r>
        <w:br/>
        <w:t xml:space="preserve">    ├── routers</w:t>
      </w:r>
      <w:r>
        <w:br/>
        <w:t xml:space="preserve">    ├── schemas</w:t>
      </w:r>
      <w:r>
        <w:br/>
        <w:t xml:space="preserve">    ├── service orchestration</w:t>
      </w:r>
      <w:r>
        <w:br/>
        <w:t xml:space="preserve">    ├── error handling</w:t>
      </w:r>
      <w:r>
        <w:br/>
        <w:t xml:space="preserve">    ├── configuration</w:t>
      </w:r>
      <w:r>
        <w:br/>
        <w:t xml:space="preserve">    └── dependency injection</w:t>
      </w:r>
    </w:p>
    <w:p w14:paraId="0F137E53" w14:textId="77777777" w:rsidR="00A22953" w:rsidRDefault="00000000">
      <w:r>
        <w:t xml:space="preserve">The repository's existing </w:t>
      </w:r>
      <w:r>
        <w:rPr>
          <w:rFonts w:ascii="Consolas" w:hAnsi="Consolas"/>
        </w:rPr>
        <w:t>integration</w:t>
      </w:r>
      <w:r>
        <w:t xml:space="preserve"> module is explicitly designated for FastAPI, schemas, validation, error handling, orchestration, and application-facing integration.</w:t>
      </w:r>
    </w:p>
    <w:p w14:paraId="79E1FDC8" w14:textId="77777777" w:rsidR="00A22953" w:rsidRDefault="00000000">
      <w:r>
        <w:t>---</w:t>
      </w:r>
    </w:p>
    <w:p w14:paraId="6DD1D45E" w14:textId="77777777" w:rsidR="00A22953" w:rsidRDefault="00000000">
      <w:pPr>
        <w:pStyle w:val="Heading1"/>
      </w:pPr>
      <w:r>
        <w:t>23. Dependency Direction</w:t>
      </w:r>
    </w:p>
    <w:p w14:paraId="25CD1DF3" w14:textId="77777777" w:rsidR="00A22953" w:rsidRDefault="00000000">
      <w:r>
        <w:t>The preferred dependency direction is:</w:t>
      </w:r>
    </w:p>
    <w:p w14:paraId="4902BA3C" w14:textId="77777777" w:rsidR="00A22953" w:rsidRDefault="00000000">
      <w:pPr>
        <w:pStyle w:val="CodeBlock"/>
        <w:spacing w:after="120"/>
        <w:ind w:left="360"/>
        <w:rPr>
          <w:rFonts w:hint="eastAsia"/>
        </w:rPr>
      </w:pPr>
      <w:r>
        <w:t>Frontend</w:t>
      </w:r>
      <w:r>
        <w:br/>
        <w:t xml:space="preserve">   ↓</w:t>
      </w:r>
      <w:r>
        <w:br/>
        <w:t>FastAPI / Integration</w:t>
      </w:r>
      <w:r>
        <w:br/>
        <w:t xml:space="preserve">   ↓</w:t>
      </w:r>
      <w:r>
        <w:br/>
        <w:t>Service Interfaces</w:t>
      </w:r>
      <w:r>
        <w:br/>
        <w:t xml:space="preserve">   ↓</w:t>
      </w:r>
      <w:r>
        <w:br/>
        <w:t>AI/ML Implementations</w:t>
      </w:r>
    </w:p>
    <w:p w14:paraId="08AF6A2A" w14:textId="77777777" w:rsidR="00A22953" w:rsidRDefault="00000000">
      <w:r>
        <w:t>Avoid:</w:t>
      </w:r>
    </w:p>
    <w:p w14:paraId="4C8882FB" w14:textId="77777777" w:rsidR="00A22953" w:rsidRDefault="00000000">
      <w:pPr>
        <w:pStyle w:val="CodeBlock"/>
        <w:spacing w:after="120"/>
        <w:ind w:left="360"/>
        <w:rPr>
          <w:rFonts w:hint="eastAsia"/>
        </w:rPr>
      </w:pPr>
      <w:r>
        <w:t>Frontend</w:t>
      </w:r>
      <w:r>
        <w:br/>
        <w:t xml:space="preserve">   ↓</w:t>
      </w:r>
      <w:r>
        <w:br/>
        <w:t>ML implementation</w:t>
      </w:r>
    </w:p>
    <w:p w14:paraId="2C15BA17" w14:textId="77777777" w:rsidR="00A22953" w:rsidRDefault="00000000">
      <w:r>
        <w:t>and avoid:</w:t>
      </w:r>
    </w:p>
    <w:p w14:paraId="5890D534" w14:textId="77777777" w:rsidR="00A22953" w:rsidRDefault="00000000">
      <w:pPr>
        <w:pStyle w:val="CodeBlock"/>
        <w:spacing w:after="120"/>
        <w:ind w:left="360"/>
        <w:rPr>
          <w:rFonts w:hint="eastAsia"/>
        </w:rPr>
      </w:pPr>
      <w:r>
        <w:t>AI model</w:t>
      </w:r>
      <w:r>
        <w:br/>
        <w:t xml:space="preserve">   ↓</w:t>
      </w:r>
      <w:r>
        <w:br/>
        <w:t>FastAPI router</w:t>
      </w:r>
      <w:r>
        <w:br/>
        <w:t xml:space="preserve">   ↓</w:t>
      </w:r>
      <w:r>
        <w:br/>
        <w:t>database internals</w:t>
      </w:r>
    </w:p>
    <w:p w14:paraId="4750055B" w14:textId="77777777" w:rsidR="00A22953" w:rsidRDefault="00000000">
      <w:r>
        <w:t>The API layer should depend on stable service abstractions rather than implementation details.</w:t>
      </w:r>
    </w:p>
    <w:p w14:paraId="63EA4940" w14:textId="77777777" w:rsidR="00A22953" w:rsidRDefault="00000000">
      <w:r>
        <w:t>---</w:t>
      </w:r>
    </w:p>
    <w:p w14:paraId="2E090A3F" w14:textId="77777777" w:rsidR="00A22953" w:rsidRDefault="00000000">
      <w:pPr>
        <w:pStyle w:val="Heading1"/>
      </w:pPr>
      <w:r>
        <w:t>24. Proposed Project-Level Integration Structure</w:t>
      </w:r>
    </w:p>
    <w:p w14:paraId="2BDADF3D" w14:textId="77777777" w:rsidR="00A22953" w:rsidRDefault="00000000">
      <w:r>
        <w:t>A future implementation can evolve toward:</w:t>
      </w:r>
    </w:p>
    <w:p w14:paraId="06B30486" w14:textId="77777777" w:rsidR="00A22953" w:rsidRDefault="00000000">
      <w:pPr>
        <w:pStyle w:val="CodeBlock"/>
        <w:spacing w:after="120"/>
        <w:ind w:left="360"/>
        <w:rPr>
          <w:rFonts w:hint="eastAsia"/>
        </w:rPr>
      </w:pPr>
      <w:r>
        <w:t>src/</w:t>
      </w:r>
      <w:r>
        <w:br/>
        <w:t>├── integration/</w:t>
      </w:r>
      <w:r>
        <w:br/>
        <w:t>│   ├── app.py</w:t>
      </w:r>
      <w:r>
        <w:br/>
        <w:t>│   ├── config.py</w:t>
      </w:r>
      <w:r>
        <w:br/>
        <w:t>│   ├── dependencies.py</w:t>
      </w:r>
      <w:r>
        <w:br/>
        <w:t>│   ├── exceptions.py</w:t>
      </w:r>
      <w:r>
        <w:br/>
      </w:r>
      <w:r>
        <w:lastRenderedPageBreak/>
        <w:t>│   ├── middleware.py</w:t>
      </w:r>
      <w:r>
        <w:br/>
        <w:t>│   ├── routers/</w:t>
      </w:r>
      <w:r>
        <w:br/>
        <w:t>│   │   ├── health.py</w:t>
      </w:r>
      <w:r>
        <w:br/>
        <w:t>│   │   ├── assistant.py</w:t>
      </w:r>
      <w:r>
        <w:br/>
        <w:t>│   │   └── categorization.py</w:t>
      </w:r>
      <w:r>
        <w:br/>
        <w:t>│   └── schemas/</w:t>
      </w:r>
      <w:r>
        <w:br/>
        <w:t>│       ├── common.py</w:t>
      </w:r>
      <w:r>
        <w:br/>
        <w:t>│       ├── assistant.py</w:t>
      </w:r>
      <w:r>
        <w:br/>
        <w:t>│       └── categorization.py</w:t>
      </w:r>
      <w:r>
        <w:br/>
        <w:t>│</w:t>
      </w:r>
      <w:r>
        <w:br/>
        <w:t>├── financial_assistant/</w:t>
      </w:r>
      <w:r>
        <w:br/>
        <w:t>│   ├── service.py</w:t>
      </w:r>
      <w:r>
        <w:br/>
        <w:t>│   ├── prompting/</w:t>
      </w:r>
      <w:r>
        <w:br/>
        <w:t>│   ├── retrieval/</w:t>
      </w:r>
      <w:r>
        <w:br/>
        <w:t>│   └── validation/</w:t>
      </w:r>
      <w:r>
        <w:br/>
        <w:t>│</w:t>
      </w:r>
      <w:r>
        <w:br/>
        <w:t>└── expense_categorization/</w:t>
      </w:r>
      <w:r>
        <w:br/>
        <w:t xml:space="preserve">    ├── service.py</w:t>
      </w:r>
      <w:r>
        <w:br/>
        <w:t xml:space="preserve">    ├── preprocessing.py</w:t>
      </w:r>
      <w:r>
        <w:br/>
        <w:t xml:space="preserve">    ├── inference.py</w:t>
      </w:r>
      <w:r>
        <w:br/>
        <w:t xml:space="preserve">    └── models/</w:t>
      </w:r>
    </w:p>
    <w:p w14:paraId="1CC14899" w14:textId="77777777" w:rsidR="00A22953" w:rsidRDefault="00000000">
      <w:r>
        <w:t xml:space="preserve">This is a </w:t>
      </w:r>
      <w:r>
        <w:rPr>
          <w:b/>
        </w:rPr>
        <w:t>target structure</w:t>
      </w:r>
      <w:r>
        <w:t>, not a statement that every listed file currently exists.</w:t>
      </w:r>
    </w:p>
    <w:p w14:paraId="3E0AC6BC" w14:textId="77777777" w:rsidR="00A22953" w:rsidRDefault="00000000">
      <w:r>
        <w:t>---</w:t>
      </w:r>
    </w:p>
    <w:p w14:paraId="3E76FA21" w14:textId="77777777" w:rsidR="00A22953" w:rsidRDefault="00000000">
      <w:pPr>
        <w:pStyle w:val="Heading1"/>
      </w:pPr>
      <w:r>
        <w:t>25. Dependency Injection</w:t>
      </w:r>
    </w:p>
    <w:p w14:paraId="7566AA0A" w14:textId="77777777" w:rsidR="00A22953" w:rsidRDefault="00000000">
      <w:r>
        <w:t>FastAPI dependency injection should be used to decouple infrastructure from application logic.</w:t>
      </w:r>
    </w:p>
    <w:p w14:paraId="7E962A9B" w14:textId="77777777" w:rsidR="00A22953" w:rsidRDefault="00000000">
      <w:r>
        <w:t>Conceptually:</w:t>
      </w:r>
    </w:p>
    <w:p w14:paraId="61ED6894" w14:textId="77777777" w:rsidR="00A22953" w:rsidRDefault="00000000">
      <w:pPr>
        <w:pStyle w:val="CodeBlock"/>
        <w:spacing w:after="120"/>
        <w:ind w:left="360"/>
        <w:rPr>
          <w:rFonts w:hint="eastAsia"/>
        </w:rPr>
      </w:pPr>
      <w:r>
        <w:t>Router</w:t>
      </w:r>
      <w:r>
        <w:br/>
        <w:t xml:space="preserve">  ↓</w:t>
      </w:r>
      <w:r>
        <w:br/>
        <w:t>Depends(get_assistant_service)</w:t>
      </w:r>
      <w:r>
        <w:br/>
        <w:t xml:space="preserve">  ↓</w:t>
      </w:r>
      <w:r>
        <w:br/>
        <w:t>FinancialAssistantService</w:t>
      </w:r>
    </w:p>
    <w:p w14:paraId="6BD1E1BC" w14:textId="77777777" w:rsidR="00A22953" w:rsidRDefault="00000000">
      <w:r>
        <w:t>This makes testing easier because the real model/provider can be replaced with a mock implementation.</w:t>
      </w:r>
    </w:p>
    <w:p w14:paraId="6DCDDFAE" w14:textId="77777777" w:rsidR="00A22953" w:rsidRDefault="00000000">
      <w:r>
        <w:t>Example test architecture:</w:t>
      </w:r>
    </w:p>
    <w:p w14:paraId="0E0B161E" w14:textId="77777777" w:rsidR="00A22953" w:rsidRDefault="00000000">
      <w:pPr>
        <w:pStyle w:val="CodeBlock"/>
        <w:spacing w:after="120"/>
        <w:ind w:left="360"/>
        <w:rPr>
          <w:rFonts w:hint="eastAsia"/>
        </w:rPr>
      </w:pPr>
      <w:r>
        <w:t>API Test</w:t>
      </w:r>
      <w:r>
        <w:br/>
        <w:t xml:space="preserve">   ↓</w:t>
      </w:r>
      <w:r>
        <w:br/>
        <w:t>Mock Assistant Service</w:t>
      </w:r>
      <w:r>
        <w:br/>
        <w:t xml:space="preserve">   ↓</w:t>
      </w:r>
      <w:r>
        <w:br/>
        <w:t>Deterministic Response</w:t>
      </w:r>
    </w:p>
    <w:p w14:paraId="5A5C32C5" w14:textId="77777777" w:rsidR="00A22953" w:rsidRDefault="00000000">
      <w:r>
        <w:t>No external LLM request should be necessary for ordinary API contract tests.</w:t>
      </w:r>
    </w:p>
    <w:p w14:paraId="1E14A069" w14:textId="77777777" w:rsidR="00A22953" w:rsidRDefault="00000000">
      <w:r>
        <w:t>---</w:t>
      </w:r>
    </w:p>
    <w:p w14:paraId="185AA4C1" w14:textId="77777777" w:rsidR="00A22953" w:rsidRDefault="00000000">
      <w:pPr>
        <w:pStyle w:val="Heading1"/>
      </w:pPr>
      <w:r>
        <w:t>26. Testing Strategy</w:t>
      </w:r>
    </w:p>
    <w:p w14:paraId="686F33F6" w14:textId="77777777" w:rsidR="00A22953" w:rsidRDefault="00000000">
      <w:r>
        <w:t>Testing should occur at multiple levels.</w:t>
      </w:r>
    </w:p>
    <w:p w14:paraId="0D2958E2" w14:textId="77777777" w:rsidR="00A22953" w:rsidRDefault="00000000">
      <w:pPr>
        <w:pStyle w:val="Heading2"/>
      </w:pPr>
      <w:r>
        <w:lastRenderedPageBreak/>
        <w:t>Unit tests</w:t>
      </w:r>
    </w:p>
    <w:p w14:paraId="06439AE4" w14:textId="77777777" w:rsidR="00A22953" w:rsidRDefault="00000000">
      <w:r>
        <w:t>Test:</w:t>
      </w:r>
    </w:p>
    <w:p w14:paraId="6A99C690" w14:textId="77777777" w:rsidR="00A22953" w:rsidRDefault="00000000">
      <w:pPr>
        <w:pStyle w:val="ListBullet"/>
      </w:pPr>
      <w:r>
        <w:t>preprocessing;</w:t>
      </w:r>
    </w:p>
    <w:p w14:paraId="286362D2" w14:textId="77777777" w:rsidR="00A22953" w:rsidRDefault="00000000">
      <w:pPr>
        <w:pStyle w:val="ListBullet"/>
      </w:pPr>
      <w:r>
        <w:t>model inference wrappers;</w:t>
      </w:r>
    </w:p>
    <w:p w14:paraId="07D2EA55" w14:textId="77777777" w:rsidR="00A22953" w:rsidRDefault="00000000">
      <w:pPr>
        <w:pStyle w:val="ListBullet"/>
      </w:pPr>
      <w:r>
        <w:t>prompt construction;</w:t>
      </w:r>
    </w:p>
    <w:p w14:paraId="417482C4" w14:textId="77777777" w:rsidR="00A22953" w:rsidRDefault="00000000">
      <w:pPr>
        <w:pStyle w:val="ListBullet"/>
      </w:pPr>
      <w:r>
        <w:t>response validation;</w:t>
      </w:r>
    </w:p>
    <w:p w14:paraId="2DC96269" w14:textId="77777777" w:rsidR="00A22953" w:rsidRDefault="00000000">
      <w:pPr>
        <w:pStyle w:val="ListBullet"/>
      </w:pPr>
      <w:r>
        <w:t>confidence thresholds;</w:t>
      </w:r>
    </w:p>
    <w:p w14:paraId="21D11B61" w14:textId="77777777" w:rsidR="00A22953" w:rsidRDefault="00000000">
      <w:pPr>
        <w:pStyle w:val="ListBullet"/>
      </w:pPr>
      <w:r>
        <w:t>error mapping.</w:t>
      </w:r>
    </w:p>
    <w:p w14:paraId="6E142BC8" w14:textId="77777777" w:rsidR="00A22953" w:rsidRDefault="00000000">
      <w:pPr>
        <w:pStyle w:val="Heading2"/>
      </w:pPr>
      <w:r>
        <w:t>API contract tests</w:t>
      </w:r>
    </w:p>
    <w:p w14:paraId="16E085CE" w14:textId="77777777" w:rsidR="00A22953" w:rsidRDefault="00000000">
      <w:r>
        <w:t>Test:</w:t>
      </w:r>
    </w:p>
    <w:p w14:paraId="3E79E3E9" w14:textId="77777777" w:rsidR="00A22953" w:rsidRDefault="00000000">
      <w:pPr>
        <w:pStyle w:val="ListBullet"/>
      </w:pPr>
      <w:r>
        <w:t>valid requests;</w:t>
      </w:r>
    </w:p>
    <w:p w14:paraId="652944B3" w14:textId="77777777" w:rsidR="00A22953" w:rsidRDefault="00000000">
      <w:pPr>
        <w:pStyle w:val="ListBullet"/>
      </w:pPr>
      <w:r>
        <w:t>invalid requests;</w:t>
      </w:r>
    </w:p>
    <w:p w14:paraId="7B3D65CF" w14:textId="77777777" w:rsidR="00A22953" w:rsidRDefault="00000000">
      <w:pPr>
        <w:pStyle w:val="ListBullet"/>
      </w:pPr>
      <w:r>
        <w:t>status codes;</w:t>
      </w:r>
    </w:p>
    <w:p w14:paraId="7D77ADC8" w14:textId="77777777" w:rsidR="00A22953" w:rsidRDefault="00000000">
      <w:pPr>
        <w:pStyle w:val="ListBullet"/>
      </w:pPr>
      <w:r>
        <w:t>response schemas;</w:t>
      </w:r>
    </w:p>
    <w:p w14:paraId="7352CDF6" w14:textId="77777777" w:rsidR="00A22953" w:rsidRDefault="00000000">
      <w:pPr>
        <w:pStyle w:val="ListBullet"/>
      </w:pPr>
      <w:r>
        <w:t>authentication behavior;</w:t>
      </w:r>
    </w:p>
    <w:p w14:paraId="4AB43D65" w14:textId="77777777" w:rsidR="00A22953" w:rsidRDefault="00000000">
      <w:pPr>
        <w:pStyle w:val="ListBullet"/>
      </w:pPr>
      <w:r>
        <w:t>error schema consistency.</w:t>
      </w:r>
    </w:p>
    <w:p w14:paraId="7FA41C3C" w14:textId="77777777" w:rsidR="00A22953" w:rsidRDefault="00000000">
      <w:pPr>
        <w:pStyle w:val="Heading2"/>
      </w:pPr>
      <w:r>
        <w:t>Integration tests</w:t>
      </w:r>
    </w:p>
    <w:p w14:paraId="55DC341D" w14:textId="77777777" w:rsidR="00A22953" w:rsidRDefault="00000000">
      <w:r>
        <w:t>Test:</w:t>
      </w:r>
    </w:p>
    <w:p w14:paraId="7BC8225C" w14:textId="77777777" w:rsidR="00A22953" w:rsidRDefault="00000000">
      <w:pPr>
        <w:pStyle w:val="CodeBlock"/>
        <w:spacing w:after="120"/>
        <w:ind w:left="360"/>
        <w:rPr>
          <w:rFonts w:hint="eastAsia"/>
        </w:rPr>
      </w:pPr>
      <w:r>
        <w:t>FastAPI → Service → AI implementation</w:t>
      </w:r>
    </w:p>
    <w:p w14:paraId="47DB1DDB" w14:textId="77777777" w:rsidR="00A22953" w:rsidRDefault="00000000">
      <w:r>
        <w:t>using controlled test doubles where external providers are involved.</w:t>
      </w:r>
    </w:p>
    <w:p w14:paraId="3C152CE8" w14:textId="77777777" w:rsidR="00A22953" w:rsidRDefault="00000000">
      <w:pPr>
        <w:pStyle w:val="Heading2"/>
      </w:pPr>
      <w:r>
        <w:t>Evaluation tests</w:t>
      </w:r>
    </w:p>
    <w:p w14:paraId="13688BAA" w14:textId="77777777" w:rsidR="00A22953" w:rsidRDefault="00000000">
      <w:r>
        <w:t>For ML/LLM components, maintain separate evaluation evidence:</w:t>
      </w:r>
    </w:p>
    <w:p w14:paraId="2CC2A1E5" w14:textId="77777777" w:rsidR="00A22953" w:rsidRDefault="00000000">
      <w:pPr>
        <w:pStyle w:val="ListBullet"/>
      </w:pPr>
      <w:r>
        <w:t>categorization accuracy;</w:t>
      </w:r>
    </w:p>
    <w:p w14:paraId="41C99D51" w14:textId="77777777" w:rsidR="00A22953" w:rsidRDefault="00000000">
      <w:pPr>
        <w:pStyle w:val="ListBullet"/>
      </w:pPr>
      <w:r>
        <w:t>precision/recall/F1 where appropriate;</w:t>
      </w:r>
    </w:p>
    <w:p w14:paraId="6EA4FF12" w14:textId="77777777" w:rsidR="00A22953" w:rsidRDefault="00000000">
      <w:pPr>
        <w:pStyle w:val="ListBullet"/>
      </w:pPr>
      <w:r>
        <w:t>confidence calibration;</w:t>
      </w:r>
    </w:p>
    <w:p w14:paraId="4ADA3CCA" w14:textId="77777777" w:rsidR="00A22953" w:rsidRDefault="00000000">
      <w:pPr>
        <w:pStyle w:val="ListBullet"/>
      </w:pPr>
      <w:r>
        <w:t>assistant answer correctness;</w:t>
      </w:r>
    </w:p>
    <w:p w14:paraId="315AF6E9" w14:textId="77777777" w:rsidR="00A22953" w:rsidRDefault="00000000">
      <w:pPr>
        <w:pStyle w:val="ListBullet"/>
      </w:pPr>
      <w:r>
        <w:t>retrieval relevance;</w:t>
      </w:r>
    </w:p>
    <w:p w14:paraId="09BF2735" w14:textId="77777777" w:rsidR="00A22953" w:rsidRDefault="00000000">
      <w:pPr>
        <w:pStyle w:val="ListBullet"/>
      </w:pPr>
      <w:r>
        <w:t>hallucination/error cases;</w:t>
      </w:r>
    </w:p>
    <w:p w14:paraId="054FD893" w14:textId="77777777" w:rsidR="00A22953" w:rsidRDefault="00000000">
      <w:pPr>
        <w:pStyle w:val="ListBullet"/>
      </w:pPr>
      <w:r>
        <w:t>latency.</w:t>
      </w:r>
    </w:p>
    <w:p w14:paraId="63343B58" w14:textId="77777777" w:rsidR="00A22953" w:rsidRDefault="00000000">
      <w:r>
        <w:t>---</w:t>
      </w:r>
    </w:p>
    <w:p w14:paraId="65D584CB" w14:textId="77777777" w:rsidR="00A22953" w:rsidRDefault="00000000">
      <w:pPr>
        <w:pStyle w:val="Heading1"/>
      </w:pPr>
      <w:r>
        <w:t>27. Security Threat Considerations</w:t>
      </w:r>
    </w:p>
    <w:p w14:paraId="4B545A2E" w14:textId="77777777" w:rsidR="00A22953" w:rsidRDefault="00000000">
      <w:r>
        <w:t>The architecture should explicitly consider:</w:t>
      </w:r>
    </w:p>
    <w:p w14:paraId="7E1468E7" w14:textId="77777777" w:rsidR="00A22953" w:rsidRDefault="00000000">
      <w:pPr>
        <w:pStyle w:val="Heading2"/>
      </w:pPr>
      <w:r>
        <w:t>Prompt injection</w:t>
      </w:r>
    </w:p>
    <w:p w14:paraId="70097015" w14:textId="77777777" w:rsidR="00A22953" w:rsidRDefault="00000000">
      <w:r>
        <w:t>Retrieved or user-provided text must not be allowed to override system-level instructions.</w:t>
      </w:r>
    </w:p>
    <w:p w14:paraId="351DD3BC" w14:textId="77777777" w:rsidR="00A22953" w:rsidRDefault="00000000">
      <w:pPr>
        <w:pStyle w:val="Heading2"/>
      </w:pPr>
      <w:r>
        <w:lastRenderedPageBreak/>
        <w:t>Data leakage</w:t>
      </w:r>
    </w:p>
    <w:p w14:paraId="5450A1BF" w14:textId="77777777" w:rsidR="00A22953" w:rsidRDefault="00000000">
      <w:r>
        <w:t>Sensitive financial context must be restricted to the authenticated user and minimum required scope.</w:t>
      </w:r>
    </w:p>
    <w:p w14:paraId="3459FD0C" w14:textId="77777777" w:rsidR="00A22953" w:rsidRDefault="00000000">
      <w:pPr>
        <w:pStyle w:val="Heading2"/>
      </w:pPr>
      <w:r>
        <w:t>Model output injection</w:t>
      </w:r>
    </w:p>
    <w:p w14:paraId="7B4D74F8" w14:textId="77777777" w:rsidR="00A22953" w:rsidRDefault="00000000">
      <w:r>
        <w:t>AI-generated text should be treated as untrusted content before rendering or downstream processing.</w:t>
      </w:r>
    </w:p>
    <w:p w14:paraId="658D5676" w14:textId="77777777" w:rsidR="00A22953" w:rsidRDefault="00000000">
      <w:pPr>
        <w:pStyle w:val="Heading2"/>
      </w:pPr>
      <w:r>
        <w:t>Denial of service</w:t>
      </w:r>
    </w:p>
    <w:p w14:paraId="7A3ADD2E" w14:textId="77777777" w:rsidR="00A22953" w:rsidRDefault="00000000">
      <w:r>
        <w:t>Apply request size limits, batch limits, rate limiting, and timeouts.</w:t>
      </w:r>
    </w:p>
    <w:p w14:paraId="3F4438A1" w14:textId="77777777" w:rsidR="00A22953" w:rsidRDefault="00000000">
      <w:pPr>
        <w:pStyle w:val="Heading2"/>
      </w:pPr>
      <w:r>
        <w:t>Dependency compromise</w:t>
      </w:r>
    </w:p>
    <w:p w14:paraId="373D4956" w14:textId="77777777" w:rsidR="00A22953" w:rsidRDefault="00000000">
      <w:r>
        <w:t>Pin and regularly review Python dependencies and model/provider SDKs.</w:t>
      </w:r>
    </w:p>
    <w:p w14:paraId="453341B5" w14:textId="77777777" w:rsidR="00A22953" w:rsidRDefault="00000000">
      <w:pPr>
        <w:pStyle w:val="Heading2"/>
      </w:pPr>
      <w:r>
        <w:t>Secret exposure</w:t>
      </w:r>
    </w:p>
    <w:p w14:paraId="5A6C91F2" w14:textId="77777777" w:rsidR="00A22953" w:rsidRDefault="00000000">
      <w:r>
        <w:t>Use environment-based configuration and secret management.</w:t>
      </w:r>
    </w:p>
    <w:p w14:paraId="1227DEE9" w14:textId="77777777" w:rsidR="00A22953" w:rsidRDefault="00000000">
      <w:r>
        <w:t>---</w:t>
      </w:r>
    </w:p>
    <w:p w14:paraId="1E9F5D00" w14:textId="77777777" w:rsidR="00A22953" w:rsidRDefault="00000000">
      <w:pPr>
        <w:pStyle w:val="Heading1"/>
      </w:pPr>
      <w:r>
        <w:t>28. API Governance</w:t>
      </w:r>
    </w:p>
    <w:p w14:paraId="62BF7FFF" w14:textId="77777777" w:rsidR="00A22953" w:rsidRDefault="00000000">
      <w:r>
        <w:t>The API should follow these conventions:</w:t>
      </w:r>
    </w:p>
    <w:p w14:paraId="679E3FE9" w14:textId="77777777" w:rsidR="00A22953" w:rsidRDefault="00000000">
      <w:pPr>
        <w:pStyle w:val="ListBullet"/>
      </w:pPr>
      <w:r>
        <w:t>RESTful resource naming;</w:t>
      </w:r>
    </w:p>
    <w:p w14:paraId="3D06CB86" w14:textId="77777777" w:rsidR="00A22953" w:rsidRDefault="00000000">
      <w:pPr>
        <w:pStyle w:val="ListBullet"/>
      </w:pPr>
      <w:r>
        <w:t>versioned routes;</w:t>
      </w:r>
    </w:p>
    <w:p w14:paraId="48BAB383" w14:textId="77777777" w:rsidR="00A22953" w:rsidRDefault="00000000">
      <w:pPr>
        <w:pStyle w:val="ListBullet"/>
      </w:pPr>
      <w:r>
        <w:t>JSON request/response bodies;</w:t>
      </w:r>
    </w:p>
    <w:p w14:paraId="3D858EA5" w14:textId="77777777" w:rsidR="00A22953" w:rsidRDefault="00000000">
      <w:pPr>
        <w:pStyle w:val="ListBullet"/>
      </w:pPr>
      <w:r>
        <w:t>explicit Pydantic schemas;</w:t>
      </w:r>
    </w:p>
    <w:p w14:paraId="47BE128D" w14:textId="77777777" w:rsidR="00A22953" w:rsidRDefault="00000000">
      <w:pPr>
        <w:pStyle w:val="ListBullet"/>
      </w:pPr>
      <w:r>
        <w:t>stable error codes;</w:t>
      </w:r>
    </w:p>
    <w:p w14:paraId="61DA976B" w14:textId="77777777" w:rsidR="00A22953" w:rsidRDefault="00000000">
      <w:pPr>
        <w:pStyle w:val="ListBullet"/>
      </w:pPr>
      <w:r>
        <w:t>backward-compatible changes where possible;</w:t>
      </w:r>
    </w:p>
    <w:p w14:paraId="19EFC8CD" w14:textId="77777777" w:rsidR="00A22953" w:rsidRDefault="00000000">
      <w:pPr>
        <w:pStyle w:val="ListBullet"/>
      </w:pPr>
      <w:r>
        <w:t>documented deprecation policy;</w:t>
      </w:r>
    </w:p>
    <w:p w14:paraId="1EF72DA7" w14:textId="77777777" w:rsidR="00A22953" w:rsidRDefault="00000000">
      <w:pPr>
        <w:pStyle w:val="ListBullet"/>
      </w:pPr>
      <w:r>
        <w:t>OpenAPI documentation generated by FastAPI.</w:t>
      </w:r>
    </w:p>
    <w:p w14:paraId="0B9F1698" w14:textId="77777777" w:rsidR="00A22953" w:rsidRDefault="00000000">
      <w:r>
        <w:t>Breaking changes should require a new API version or an explicit migration strategy.</w:t>
      </w:r>
    </w:p>
    <w:p w14:paraId="71327E29" w14:textId="77777777" w:rsidR="00A22953" w:rsidRDefault="00000000">
      <w:r>
        <w:t>---</w:t>
      </w:r>
    </w:p>
    <w:p w14:paraId="391EECE5" w14:textId="77777777" w:rsidR="00A22953" w:rsidRDefault="00000000">
      <w:pPr>
        <w:pStyle w:val="Heading1"/>
      </w:pPr>
      <w:r>
        <w:t>29. Architectural Decision Summary</w:t>
      </w:r>
    </w:p>
    <w:tbl>
      <w:tblPr>
        <w:tblStyle w:val="TableGrid"/>
        <w:tblW w:w="0" w:type="auto"/>
        <w:tblLook w:val="04A0" w:firstRow="1" w:lastRow="0" w:firstColumn="1" w:lastColumn="0" w:noHBand="0" w:noVBand="1"/>
      </w:tblPr>
      <w:tblGrid>
        <w:gridCol w:w="3312"/>
        <w:gridCol w:w="3312"/>
        <w:gridCol w:w="3312"/>
      </w:tblGrid>
      <w:tr w:rsidR="00A22953" w14:paraId="1D2F8DE9" w14:textId="77777777">
        <w:tc>
          <w:tcPr>
            <w:tcW w:w="3312" w:type="dxa"/>
          </w:tcPr>
          <w:p w14:paraId="7272ECB9" w14:textId="77777777" w:rsidR="00A22953" w:rsidRDefault="00000000">
            <w:r>
              <w:t>Decision</w:t>
            </w:r>
          </w:p>
        </w:tc>
        <w:tc>
          <w:tcPr>
            <w:tcW w:w="3312" w:type="dxa"/>
          </w:tcPr>
          <w:p w14:paraId="3DF065C0" w14:textId="77777777" w:rsidR="00A22953" w:rsidRDefault="00000000">
            <w:r>
              <w:t>Proposed Choice</w:t>
            </w:r>
          </w:p>
        </w:tc>
        <w:tc>
          <w:tcPr>
            <w:tcW w:w="3312" w:type="dxa"/>
          </w:tcPr>
          <w:p w14:paraId="4A7C49FF" w14:textId="77777777" w:rsidR="00A22953" w:rsidRDefault="00000000">
            <w:r>
              <w:t>Rationale</w:t>
            </w:r>
          </w:p>
        </w:tc>
      </w:tr>
      <w:tr w:rsidR="00A22953" w14:paraId="581C7508" w14:textId="77777777">
        <w:tc>
          <w:tcPr>
            <w:tcW w:w="3312" w:type="dxa"/>
          </w:tcPr>
          <w:p w14:paraId="4463E80E" w14:textId="77777777" w:rsidR="00A22953" w:rsidRDefault="00000000">
            <w:r>
              <w:t>API framework</w:t>
            </w:r>
          </w:p>
        </w:tc>
        <w:tc>
          <w:tcPr>
            <w:tcW w:w="3312" w:type="dxa"/>
          </w:tcPr>
          <w:p w14:paraId="47CA34B5" w14:textId="77777777" w:rsidR="00A22953" w:rsidRDefault="00000000">
            <w:r>
              <w:t>FastAPI</w:t>
            </w:r>
          </w:p>
        </w:tc>
        <w:tc>
          <w:tcPr>
            <w:tcW w:w="3312" w:type="dxa"/>
          </w:tcPr>
          <w:p w14:paraId="3354D281" w14:textId="77777777" w:rsidR="00A22953" w:rsidRDefault="00000000">
            <w:r>
              <w:t>Strong typing, async support, OpenAPI</w:t>
            </w:r>
          </w:p>
        </w:tc>
      </w:tr>
      <w:tr w:rsidR="00A22953" w14:paraId="0FDA0C93" w14:textId="77777777">
        <w:tc>
          <w:tcPr>
            <w:tcW w:w="3312" w:type="dxa"/>
          </w:tcPr>
          <w:p w14:paraId="56C28966" w14:textId="77777777" w:rsidR="00A22953" w:rsidRDefault="00000000">
            <w:r>
              <w:t>API style</w:t>
            </w:r>
          </w:p>
        </w:tc>
        <w:tc>
          <w:tcPr>
            <w:tcW w:w="3312" w:type="dxa"/>
          </w:tcPr>
          <w:p w14:paraId="001DF190" w14:textId="77777777" w:rsidR="00A22953" w:rsidRDefault="00000000">
            <w:r>
              <w:t>REST/JSON</w:t>
            </w:r>
          </w:p>
        </w:tc>
        <w:tc>
          <w:tcPr>
            <w:tcW w:w="3312" w:type="dxa"/>
          </w:tcPr>
          <w:p w14:paraId="17C8DD2F" w14:textId="77777777" w:rsidR="00A22953" w:rsidRDefault="00000000">
            <w:r>
              <w:t>Simple frontend integration</w:t>
            </w:r>
          </w:p>
        </w:tc>
      </w:tr>
      <w:tr w:rsidR="00A22953" w14:paraId="4F005C62" w14:textId="77777777">
        <w:tc>
          <w:tcPr>
            <w:tcW w:w="3312" w:type="dxa"/>
          </w:tcPr>
          <w:p w14:paraId="3B212399" w14:textId="77777777" w:rsidR="00A22953" w:rsidRDefault="00000000">
            <w:r>
              <w:t>API versioning</w:t>
            </w:r>
          </w:p>
        </w:tc>
        <w:tc>
          <w:tcPr>
            <w:tcW w:w="3312" w:type="dxa"/>
          </w:tcPr>
          <w:p w14:paraId="015F7976" w14:textId="77777777" w:rsidR="00A22953" w:rsidRDefault="00000000">
            <w:r>
              <w:t>`/api/v1`</w:t>
            </w:r>
          </w:p>
        </w:tc>
        <w:tc>
          <w:tcPr>
            <w:tcW w:w="3312" w:type="dxa"/>
          </w:tcPr>
          <w:p w14:paraId="46C3577E" w14:textId="77777777" w:rsidR="00A22953" w:rsidRDefault="00000000">
            <w:r>
              <w:t>Controlled evolution</w:t>
            </w:r>
          </w:p>
        </w:tc>
      </w:tr>
      <w:tr w:rsidR="00A22953" w14:paraId="1390E676" w14:textId="77777777">
        <w:tc>
          <w:tcPr>
            <w:tcW w:w="3312" w:type="dxa"/>
          </w:tcPr>
          <w:p w14:paraId="5BE4F836" w14:textId="77777777" w:rsidR="00A22953" w:rsidRDefault="00000000">
            <w:r>
              <w:t>Validation</w:t>
            </w:r>
          </w:p>
        </w:tc>
        <w:tc>
          <w:tcPr>
            <w:tcW w:w="3312" w:type="dxa"/>
          </w:tcPr>
          <w:p w14:paraId="7A131CEF" w14:textId="77777777" w:rsidR="00A22953" w:rsidRDefault="00000000">
            <w:r>
              <w:t>Pydantic</w:t>
            </w:r>
          </w:p>
        </w:tc>
        <w:tc>
          <w:tcPr>
            <w:tcW w:w="3312" w:type="dxa"/>
          </w:tcPr>
          <w:p w14:paraId="4A49FD8D" w14:textId="77777777" w:rsidR="00A22953" w:rsidRDefault="00000000">
            <w:r>
              <w:t>Contract-first validation</w:t>
            </w:r>
          </w:p>
        </w:tc>
      </w:tr>
      <w:tr w:rsidR="00A22953" w14:paraId="437BDB91" w14:textId="77777777">
        <w:tc>
          <w:tcPr>
            <w:tcW w:w="3312" w:type="dxa"/>
          </w:tcPr>
          <w:p w14:paraId="38E60759" w14:textId="77777777" w:rsidR="00A22953" w:rsidRDefault="00000000">
            <w:r>
              <w:t>AI integration</w:t>
            </w:r>
          </w:p>
        </w:tc>
        <w:tc>
          <w:tcPr>
            <w:tcW w:w="3312" w:type="dxa"/>
          </w:tcPr>
          <w:p w14:paraId="6BB4A9EF" w14:textId="77777777" w:rsidR="00A22953" w:rsidRDefault="00000000">
            <w:r>
              <w:t>Service interfaces/adapters</w:t>
            </w:r>
          </w:p>
        </w:tc>
        <w:tc>
          <w:tcPr>
            <w:tcW w:w="3312" w:type="dxa"/>
          </w:tcPr>
          <w:p w14:paraId="0CE83668" w14:textId="77777777" w:rsidR="00A22953" w:rsidRDefault="00000000">
            <w:r>
              <w:t>Model/provider independence</w:t>
            </w:r>
          </w:p>
        </w:tc>
      </w:tr>
      <w:tr w:rsidR="00A22953" w14:paraId="41C4778E" w14:textId="77777777">
        <w:tc>
          <w:tcPr>
            <w:tcW w:w="3312" w:type="dxa"/>
          </w:tcPr>
          <w:p w14:paraId="01A334D4" w14:textId="77777777" w:rsidR="00A22953" w:rsidRDefault="00000000">
            <w:r>
              <w:t>Assistant</w:t>
            </w:r>
          </w:p>
        </w:tc>
        <w:tc>
          <w:tcPr>
            <w:tcW w:w="3312" w:type="dxa"/>
          </w:tcPr>
          <w:p w14:paraId="6D2E52C0" w14:textId="77777777" w:rsidR="00A22953" w:rsidRDefault="00000000">
            <w:r>
              <w:t>LLM + controlled financial context</w:t>
            </w:r>
          </w:p>
        </w:tc>
        <w:tc>
          <w:tcPr>
            <w:tcW w:w="3312" w:type="dxa"/>
          </w:tcPr>
          <w:p w14:paraId="25297043" w14:textId="77777777" w:rsidR="00A22953" w:rsidRDefault="00000000">
            <w:r>
              <w:t>Natural language + grounded answers</w:t>
            </w:r>
          </w:p>
        </w:tc>
      </w:tr>
      <w:tr w:rsidR="00A22953" w14:paraId="722E6B4C" w14:textId="77777777">
        <w:tc>
          <w:tcPr>
            <w:tcW w:w="3312" w:type="dxa"/>
          </w:tcPr>
          <w:p w14:paraId="292B6BC9" w14:textId="77777777" w:rsidR="00A22953" w:rsidRDefault="00000000">
            <w:r>
              <w:t>Financial calculations</w:t>
            </w:r>
          </w:p>
        </w:tc>
        <w:tc>
          <w:tcPr>
            <w:tcW w:w="3312" w:type="dxa"/>
          </w:tcPr>
          <w:p w14:paraId="01D2D8C3" w14:textId="77777777" w:rsidR="00A22953" w:rsidRDefault="00000000">
            <w:r>
              <w:t>Deterministic services</w:t>
            </w:r>
          </w:p>
        </w:tc>
        <w:tc>
          <w:tcPr>
            <w:tcW w:w="3312" w:type="dxa"/>
          </w:tcPr>
          <w:p w14:paraId="10D2630C" w14:textId="77777777" w:rsidR="00A22953" w:rsidRDefault="00000000">
            <w:r>
              <w:t>Accuracy and reproducibility</w:t>
            </w:r>
          </w:p>
        </w:tc>
      </w:tr>
      <w:tr w:rsidR="00A22953" w14:paraId="45DF5698" w14:textId="77777777">
        <w:tc>
          <w:tcPr>
            <w:tcW w:w="3312" w:type="dxa"/>
          </w:tcPr>
          <w:p w14:paraId="79D72C54" w14:textId="77777777" w:rsidR="00A22953" w:rsidRDefault="00000000">
            <w:r>
              <w:t>Categorization</w:t>
            </w:r>
          </w:p>
        </w:tc>
        <w:tc>
          <w:tcPr>
            <w:tcW w:w="3312" w:type="dxa"/>
          </w:tcPr>
          <w:p w14:paraId="4ECC9E1B" w14:textId="77777777" w:rsidR="00A22953" w:rsidRDefault="00000000">
            <w:r>
              <w:t>ML inference service</w:t>
            </w:r>
          </w:p>
        </w:tc>
        <w:tc>
          <w:tcPr>
            <w:tcW w:w="3312" w:type="dxa"/>
          </w:tcPr>
          <w:p w14:paraId="1ADA5AF0" w14:textId="77777777" w:rsidR="00A22953" w:rsidRDefault="00000000">
            <w:r>
              <w:t>Isolate model implementation</w:t>
            </w:r>
          </w:p>
        </w:tc>
      </w:tr>
      <w:tr w:rsidR="00A22953" w14:paraId="4B533699" w14:textId="77777777">
        <w:tc>
          <w:tcPr>
            <w:tcW w:w="3312" w:type="dxa"/>
          </w:tcPr>
          <w:p w14:paraId="2409E1E8" w14:textId="77777777" w:rsidR="00A22953" w:rsidRDefault="00000000">
            <w:r>
              <w:t>Errors</w:t>
            </w:r>
          </w:p>
        </w:tc>
        <w:tc>
          <w:tcPr>
            <w:tcW w:w="3312" w:type="dxa"/>
          </w:tcPr>
          <w:p w14:paraId="2A2C4F35" w14:textId="77777777" w:rsidR="00A22953" w:rsidRDefault="00000000">
            <w:r>
              <w:t>Stable application error codes</w:t>
            </w:r>
          </w:p>
        </w:tc>
        <w:tc>
          <w:tcPr>
            <w:tcW w:w="3312" w:type="dxa"/>
          </w:tcPr>
          <w:p w14:paraId="00E77A80" w14:textId="77777777" w:rsidR="00A22953" w:rsidRDefault="00000000">
            <w:r>
              <w:t>Frontend reliability</w:t>
            </w:r>
          </w:p>
        </w:tc>
      </w:tr>
      <w:tr w:rsidR="00A22953" w14:paraId="557E0EFC" w14:textId="77777777">
        <w:tc>
          <w:tcPr>
            <w:tcW w:w="3312" w:type="dxa"/>
          </w:tcPr>
          <w:p w14:paraId="52626AF7" w14:textId="77777777" w:rsidR="00A22953" w:rsidRDefault="00000000">
            <w:r>
              <w:lastRenderedPageBreak/>
              <w:t>Configuration</w:t>
            </w:r>
          </w:p>
        </w:tc>
        <w:tc>
          <w:tcPr>
            <w:tcW w:w="3312" w:type="dxa"/>
          </w:tcPr>
          <w:p w14:paraId="24AE73CD" w14:textId="77777777" w:rsidR="00A22953" w:rsidRDefault="00000000">
            <w:r>
              <w:t>Environment variables/secrets</w:t>
            </w:r>
          </w:p>
        </w:tc>
        <w:tc>
          <w:tcPr>
            <w:tcW w:w="3312" w:type="dxa"/>
          </w:tcPr>
          <w:p w14:paraId="539D52CB" w14:textId="77777777" w:rsidR="00A22953" w:rsidRDefault="00000000">
            <w:r>
              <w:t>Security and portability</w:t>
            </w:r>
          </w:p>
        </w:tc>
      </w:tr>
      <w:tr w:rsidR="00A22953" w14:paraId="3D3DA735" w14:textId="77777777">
        <w:tc>
          <w:tcPr>
            <w:tcW w:w="3312" w:type="dxa"/>
          </w:tcPr>
          <w:p w14:paraId="6011C032" w14:textId="77777777" w:rsidR="00A22953" w:rsidRDefault="00000000">
            <w:r>
              <w:t>Testing</w:t>
            </w:r>
          </w:p>
        </w:tc>
        <w:tc>
          <w:tcPr>
            <w:tcW w:w="3312" w:type="dxa"/>
          </w:tcPr>
          <w:p w14:paraId="24073886" w14:textId="77777777" w:rsidR="00A22953" w:rsidRDefault="00000000">
            <w:r>
              <w:t>Unit + contract + integration + evaluation</w:t>
            </w:r>
          </w:p>
        </w:tc>
        <w:tc>
          <w:tcPr>
            <w:tcW w:w="3312" w:type="dxa"/>
          </w:tcPr>
          <w:p w14:paraId="441037E8" w14:textId="77777777" w:rsidR="00A22953" w:rsidRDefault="00000000">
            <w:r>
              <w:t>Multi-layer quality assurance</w:t>
            </w:r>
          </w:p>
        </w:tc>
      </w:tr>
      <w:tr w:rsidR="00A22953" w14:paraId="61B7FED7" w14:textId="77777777">
        <w:tc>
          <w:tcPr>
            <w:tcW w:w="3312" w:type="dxa"/>
          </w:tcPr>
          <w:p w14:paraId="014473A0" w14:textId="77777777" w:rsidR="00A22953" w:rsidRDefault="00000000">
            <w:r>
              <w:t>Observability</w:t>
            </w:r>
          </w:p>
        </w:tc>
        <w:tc>
          <w:tcPr>
            <w:tcW w:w="3312" w:type="dxa"/>
          </w:tcPr>
          <w:p w14:paraId="3A146CA9" w14:textId="77777777" w:rsidR="00A22953" w:rsidRDefault="00000000">
            <w:r>
              <w:t>Structured logs + metrics</w:t>
            </w:r>
          </w:p>
        </w:tc>
        <w:tc>
          <w:tcPr>
            <w:tcW w:w="3312" w:type="dxa"/>
          </w:tcPr>
          <w:p w14:paraId="3C995754" w14:textId="77777777" w:rsidR="00A22953" w:rsidRDefault="00000000">
            <w:r>
              <w:t>Production diagnosis</w:t>
            </w:r>
          </w:p>
        </w:tc>
      </w:tr>
      <w:tr w:rsidR="00A22953" w14:paraId="421AB25E" w14:textId="77777777">
        <w:tc>
          <w:tcPr>
            <w:tcW w:w="3312" w:type="dxa"/>
          </w:tcPr>
          <w:p w14:paraId="6AB86953" w14:textId="77777777" w:rsidR="00A22953" w:rsidRDefault="00000000">
            <w:r>
              <w:t>Scaling</w:t>
            </w:r>
          </w:p>
        </w:tc>
        <w:tc>
          <w:tcPr>
            <w:tcW w:w="3312" w:type="dxa"/>
          </w:tcPr>
          <w:p w14:paraId="3FAD9295" w14:textId="77777777" w:rsidR="00A22953" w:rsidRDefault="00000000">
            <w:r>
              <w:t>Synchronous initially; async when justified</w:t>
            </w:r>
          </w:p>
        </w:tc>
        <w:tc>
          <w:tcPr>
            <w:tcW w:w="3312" w:type="dxa"/>
          </w:tcPr>
          <w:p w14:paraId="00DD3A85" w14:textId="77777777" w:rsidR="00A22953" w:rsidRDefault="00000000">
            <w:r>
              <w:t>Avoid premature complexity</w:t>
            </w:r>
          </w:p>
        </w:tc>
      </w:tr>
    </w:tbl>
    <w:p w14:paraId="1539A6E1" w14:textId="77777777" w:rsidR="00A22953" w:rsidRDefault="00000000">
      <w:r>
        <w:t>---</w:t>
      </w:r>
    </w:p>
    <w:p w14:paraId="5FC3C5CD" w14:textId="77777777" w:rsidR="00A22953" w:rsidRDefault="00000000">
      <w:pPr>
        <w:pStyle w:val="Heading1"/>
      </w:pPr>
      <w:r>
        <w:t>30. Definition of Done</w:t>
      </w:r>
    </w:p>
    <w:p w14:paraId="74882EEC" w14:textId="77777777" w:rsidR="00A22953" w:rsidRDefault="00000000">
      <w:r>
        <w:t>The architecture task can be considered complete when the team has:</w:t>
      </w:r>
    </w:p>
    <w:p w14:paraId="277D11B1" w14:textId="77777777" w:rsidR="00A22953" w:rsidRDefault="00000000">
      <w:pPr>
        <w:pStyle w:val="ListBullet"/>
      </w:pPr>
      <w:r>
        <w:t>☐ Defined the FastAPI application boundary.</w:t>
      </w:r>
    </w:p>
    <w:p w14:paraId="041C73D1" w14:textId="77777777" w:rsidR="00A22953" w:rsidRDefault="00000000">
      <w:pPr>
        <w:pStyle w:val="ListBullet"/>
      </w:pPr>
      <w:r>
        <w:t xml:space="preserve">☐ Defined the responsibilities of </w:t>
      </w:r>
      <w:r>
        <w:rPr>
          <w:rFonts w:ascii="Consolas" w:hAnsi="Consolas"/>
        </w:rPr>
        <w:t>integration</w:t>
      </w:r>
      <w:r>
        <w:t xml:space="preserve">, </w:t>
      </w:r>
      <w:r>
        <w:rPr>
          <w:rFonts w:ascii="Consolas" w:hAnsi="Consolas"/>
        </w:rPr>
        <w:t>financial_assistant</w:t>
      </w:r>
      <w:r>
        <w:t xml:space="preserve">, and </w:t>
      </w:r>
      <w:r>
        <w:rPr>
          <w:rFonts w:ascii="Consolas" w:hAnsi="Consolas"/>
        </w:rPr>
        <w:t>expense_categorization</w:t>
      </w:r>
      <w:r>
        <w:t>.</w:t>
      </w:r>
    </w:p>
    <w:p w14:paraId="5293DB76" w14:textId="77777777" w:rsidR="00A22953" w:rsidRDefault="00000000">
      <w:pPr>
        <w:pStyle w:val="ListBullet"/>
      </w:pPr>
      <w:r>
        <w:t>☐ Defined application-facing API endpoints.</w:t>
      </w:r>
    </w:p>
    <w:p w14:paraId="0D572319" w14:textId="77777777" w:rsidR="00A22953" w:rsidRDefault="00000000">
      <w:pPr>
        <w:pStyle w:val="ListBullet"/>
      </w:pPr>
      <w:r>
        <w:t>☐ Defined request and response schemas at a conceptual level.</w:t>
      </w:r>
    </w:p>
    <w:p w14:paraId="62EA38C4" w14:textId="77777777" w:rsidR="00A22953" w:rsidRDefault="00000000">
      <w:pPr>
        <w:pStyle w:val="ListBullet"/>
      </w:pPr>
      <w:r>
        <w:t>☐ Defined error-handling and fallback behavior.</w:t>
      </w:r>
    </w:p>
    <w:p w14:paraId="4E90AA5E" w14:textId="77777777" w:rsidR="00A22953" w:rsidRDefault="00000000">
      <w:pPr>
        <w:pStyle w:val="ListBullet"/>
      </w:pPr>
      <w:r>
        <w:t>☐ Defined authentication and user-context boundaries.</w:t>
      </w:r>
    </w:p>
    <w:p w14:paraId="1EE4B8F5" w14:textId="77777777" w:rsidR="00A22953" w:rsidRDefault="00000000">
      <w:pPr>
        <w:pStyle w:val="ListBullet"/>
      </w:pPr>
      <w:r>
        <w:t>☐ Defined the LLM/RAG integration boundary.</w:t>
      </w:r>
    </w:p>
    <w:p w14:paraId="47985C8E" w14:textId="77777777" w:rsidR="00A22953" w:rsidRDefault="00000000">
      <w:pPr>
        <w:pStyle w:val="ListBullet"/>
      </w:pPr>
      <w:r>
        <w:t>☐ Defined the ML inference boundary.</w:t>
      </w:r>
    </w:p>
    <w:p w14:paraId="3B238D5A" w14:textId="77777777" w:rsidR="00A22953" w:rsidRDefault="00000000">
      <w:pPr>
        <w:pStyle w:val="ListBullet"/>
      </w:pPr>
      <w:r>
        <w:t>☐ Defined model/provider abstraction requirements.</w:t>
      </w:r>
    </w:p>
    <w:p w14:paraId="5DF28066" w14:textId="77777777" w:rsidR="00A22953" w:rsidRDefault="00000000">
      <w:pPr>
        <w:pStyle w:val="ListBullet"/>
      </w:pPr>
      <w:r>
        <w:t>☐ Defined security and privacy constraints.</w:t>
      </w:r>
    </w:p>
    <w:p w14:paraId="3B34A691" w14:textId="77777777" w:rsidR="00A22953" w:rsidRDefault="00000000">
      <w:pPr>
        <w:pStyle w:val="ListBullet"/>
      </w:pPr>
      <w:r>
        <w:t>☐ Defined observability requirements.</w:t>
      </w:r>
    </w:p>
    <w:p w14:paraId="6DE6D686" w14:textId="77777777" w:rsidR="00A22953" w:rsidRDefault="00000000">
      <w:pPr>
        <w:pStyle w:val="ListBullet"/>
      </w:pPr>
      <w:r>
        <w:t>☐ Defined testing boundaries.</w:t>
      </w:r>
    </w:p>
    <w:p w14:paraId="4BC0C851" w14:textId="77777777" w:rsidR="00A22953" w:rsidRDefault="00000000">
      <w:pPr>
        <w:pStyle w:val="ListBullet"/>
      </w:pPr>
      <w:r>
        <w:t>☐ Defined a scalable target project structure.</w:t>
      </w:r>
    </w:p>
    <w:p w14:paraId="3DD1AC29" w14:textId="77777777" w:rsidR="00A22953" w:rsidRDefault="00000000">
      <w:pPr>
        <w:pStyle w:val="ListBullet"/>
      </w:pPr>
      <w:r>
        <w:t>☐ Identified which parts are architectural proposals versus existing implementation.</w:t>
      </w:r>
    </w:p>
    <w:p w14:paraId="2FC6677A" w14:textId="77777777" w:rsidR="00A22953" w:rsidRDefault="00000000">
      <w:r>
        <w:t>---</w:t>
      </w:r>
    </w:p>
    <w:p w14:paraId="697C9134" w14:textId="77777777" w:rsidR="00A22953" w:rsidRDefault="00000000">
      <w:pPr>
        <w:pStyle w:val="Heading1"/>
      </w:pPr>
      <w:r>
        <w:t>31. Final Architectural Principle</w:t>
      </w:r>
    </w:p>
    <w:p w14:paraId="6ADB6895" w14:textId="77777777" w:rsidR="00A22953" w:rsidRDefault="00000000">
      <w:r>
        <w:t>The central design principle for HisabDo's AI integration is:</w:t>
      </w:r>
    </w:p>
    <w:p w14:paraId="7E47FD28" w14:textId="77777777" w:rsidR="00A22953" w:rsidRDefault="00000000">
      <w:pPr>
        <w:ind w:left="504"/>
      </w:pPr>
      <w:r>
        <w:rPr>
          <w:i/>
        </w:rPr>
        <w:t>**FastAPI is the stable application-facing boundary; AI/ML modules are replaceable capability providers behind that boundary.**</w:t>
      </w:r>
    </w:p>
    <w:p w14:paraId="2AC7F06D" w14:textId="77777777" w:rsidR="00A22953" w:rsidRDefault="00000000">
      <w:r>
        <w:t>The frontend should communicate only with validated API contracts. The integration layer should orchestrate AI capabilities without owning their internal logic. The Financial Assistant should operate over controlled, authorized financial context, while expense categorization should expose model-independent prediction contracts.</w:t>
      </w:r>
    </w:p>
    <w:p w14:paraId="535F5A0A" w14:textId="77777777" w:rsidR="00A22953" w:rsidRDefault="00000000">
      <w:r>
        <w:t>This separation allows the project to evolve from an academic/prototype AI system into a maintainable production architecture without forcing frontend changes whenever the underlying model, LLM provider, retrieval strategy, or inference implementation changes.</w:t>
      </w:r>
    </w:p>
    <w:sectPr w:rsidR="00A2295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594617">
    <w:abstractNumId w:val="8"/>
  </w:num>
  <w:num w:numId="2" w16cid:durableId="695352803">
    <w:abstractNumId w:val="6"/>
  </w:num>
  <w:num w:numId="3" w16cid:durableId="2122188575">
    <w:abstractNumId w:val="5"/>
  </w:num>
  <w:num w:numId="4" w16cid:durableId="154958653">
    <w:abstractNumId w:val="4"/>
  </w:num>
  <w:num w:numId="5" w16cid:durableId="867834054">
    <w:abstractNumId w:val="7"/>
  </w:num>
  <w:num w:numId="6" w16cid:durableId="620693911">
    <w:abstractNumId w:val="3"/>
  </w:num>
  <w:num w:numId="7" w16cid:durableId="1966304551">
    <w:abstractNumId w:val="2"/>
  </w:num>
  <w:num w:numId="8" w16cid:durableId="1122840717">
    <w:abstractNumId w:val="1"/>
  </w:num>
  <w:num w:numId="9" w16cid:durableId="23601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024"/>
    <w:rsid w:val="0029639D"/>
    <w:rsid w:val="00326F90"/>
    <w:rsid w:val="00A22953"/>
    <w:rsid w:val="00A973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AB691"/>
  <w14:defaultImageDpi w14:val="300"/>
  <w15:docId w15:val="{07882C98-7DB9-4777-B022-42FCCBC4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3658</Words>
  <Characters>20852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Service / FastAPI Architecture and Integration Boundaries</dc:title>
  <dc:subject>HisabDo Web App AI — Masters-level architecture documentation</dc:subject>
  <dc:creator>Architecture Documentation</dc:creator>
  <cp:keywords/>
  <dc:description>generated by python-docx</dc:description>
  <cp:lastModifiedBy>(FA23-BAI-042) NIHA BATOOL</cp:lastModifiedBy>
  <cp:revision>2</cp:revision>
  <dcterms:created xsi:type="dcterms:W3CDTF">2013-12-23T23:15:00Z</dcterms:created>
  <dcterms:modified xsi:type="dcterms:W3CDTF">2026-08-20T19:04:00Z</dcterms:modified>
  <cp:category/>
</cp:coreProperties>
</file>