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bitrixflow"/>
    <w:p>
      <w:pPr>
        <w:pStyle w:val="Heading1"/>
      </w:pPr>
      <w:r>
        <w:t xml:space="preserve">BITRIXFLOW</w:t>
      </w:r>
    </w:p>
    <w:bookmarkStart w:id="21" w:name="Xd22efed94b94766b3aaf84aeaeeef716bc7648f"/>
    <w:p>
      <w:pPr>
        <w:pStyle w:val="Heading2"/>
      </w:pPr>
      <w:r>
        <w:t xml:space="preserve">Complete Sales Operations &amp; Lead Distribution Platform</w:t>
      </w:r>
    </w:p>
    <w:bookmarkStart w:id="20" w:name="master-technical-specification-part-1"/>
    <w:p>
      <w:pPr>
        <w:pStyle w:val="Heading3"/>
      </w:pPr>
      <w:r>
        <w:t xml:space="preserve">Master Technical Specification (Part 1)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Status: Architecture Lock Document</w:t>
      </w:r>
      <w:r>
        <w:t xml:space="preserve"> </w:t>
      </w:r>
      <w:r>
        <w:t xml:space="preserve">Project Type: External Workflow &amp; Sales Operations Platform for Bitrix24</w:t>
      </w:r>
      <w:r>
        <w:t xml:space="preserve"> </w:t>
      </w:r>
      <w:r>
        <w:t xml:space="preserve">Client: Premier Choice International</w:t>
      </w:r>
      <w:r>
        <w:t xml:space="preserve"> </w:t>
      </w:r>
      <w:r>
        <w:t xml:space="preserve">Primary CRM: Bitrix24</w:t>
      </w:r>
      <w:r>
        <w:t xml:space="preserve"> </w:t>
      </w:r>
      <w:r>
        <w:t xml:space="preserve">Primary Industry: Real Estate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BitrixFlow is a complete external Sales Operations Platform that extends Bitrix24 CRM.</w:t>
      </w:r>
    </w:p>
    <w:p>
      <w:pPr>
        <w:pStyle w:val="BodyText"/>
      </w:pPr>
      <w:r>
        <w:t xml:space="preserve">The purpose of BitrixFlow is not to replace Bitrix24.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Bitrix24 remains the primary CRM and user workspace.</w:t>
      </w:r>
    </w:p>
    <w:p>
      <w:pPr>
        <w:pStyle w:val="BodyText"/>
      </w:pPr>
      <w:r>
        <w:t xml:space="preserve">BitrixFlow becomes:</w:t>
      </w:r>
    </w:p>
    <w:p>
      <w:pPr>
        <w:pStyle w:val="Compact"/>
        <w:numPr>
          <w:ilvl w:val="0"/>
          <w:numId w:val="1001"/>
        </w:numPr>
      </w:pPr>
      <w:r>
        <w:t xml:space="preserve">Lead Distribution Engine</w:t>
      </w:r>
    </w:p>
    <w:p>
      <w:pPr>
        <w:pStyle w:val="Compact"/>
        <w:numPr>
          <w:ilvl w:val="0"/>
          <w:numId w:val="1001"/>
        </w:numPr>
      </w:pPr>
      <w:r>
        <w:t xml:space="preserve">Workflow Manager</w:t>
      </w:r>
    </w:p>
    <w:p>
      <w:pPr>
        <w:pStyle w:val="Compact"/>
        <w:numPr>
          <w:ilvl w:val="0"/>
          <w:numId w:val="1001"/>
        </w:numPr>
      </w:pPr>
      <w:r>
        <w:t xml:space="preserve">Assignment Controller</w:t>
      </w:r>
    </w:p>
    <w:p>
      <w:pPr>
        <w:pStyle w:val="Compact"/>
        <w:numPr>
          <w:ilvl w:val="0"/>
          <w:numId w:val="1001"/>
        </w:numPr>
      </w:pPr>
      <w:r>
        <w:t xml:space="preserve">SLA Manager</w:t>
      </w:r>
    </w:p>
    <w:p>
      <w:pPr>
        <w:pStyle w:val="Compact"/>
        <w:numPr>
          <w:ilvl w:val="0"/>
          <w:numId w:val="1001"/>
        </w:numPr>
      </w:pPr>
      <w:r>
        <w:t xml:space="preserve">Escalation Engine</w:t>
      </w:r>
    </w:p>
    <w:p>
      <w:pPr>
        <w:pStyle w:val="Compact"/>
        <w:numPr>
          <w:ilvl w:val="0"/>
          <w:numId w:val="1001"/>
        </w:numPr>
      </w:pPr>
      <w:r>
        <w:t xml:space="preserve">Reporting Engine</w:t>
      </w:r>
    </w:p>
    <w:p>
      <w:pPr>
        <w:pStyle w:val="Compact"/>
        <w:numPr>
          <w:ilvl w:val="0"/>
          <w:numId w:val="1001"/>
        </w:numPr>
      </w:pPr>
      <w:r>
        <w:t xml:space="preserve">Audit &amp; Compliance Layer</w:t>
      </w:r>
    </w:p>
    <w:p>
      <w:pPr>
        <w:pStyle w:val="Compact"/>
        <w:numPr>
          <w:ilvl w:val="0"/>
          <w:numId w:val="1001"/>
        </w:numPr>
      </w:pPr>
      <w:r>
        <w:t xml:space="preserve">Marketing Attribution Layer</w:t>
      </w:r>
    </w:p>
    <w:p>
      <w:pPr>
        <w:pStyle w:val="Compact"/>
        <w:numPr>
          <w:ilvl w:val="0"/>
          <w:numId w:val="1001"/>
        </w:numPr>
      </w:pPr>
      <w:r>
        <w:t xml:space="preserve">WhatsApp Notification Hub</w:t>
      </w:r>
    </w:p>
    <w:p>
      <w:pPr>
        <w:pStyle w:val="FirstParagraph"/>
      </w:pPr>
      <w:r>
        <w:t xml:space="preserve">The platform is designed to solve operational problems commonly found in high-volume real estate sales environments.</w:t>
      </w:r>
    </w:p>
    <w:p>
      <w:pPr>
        <w:pStyle w:val="BodyText"/>
      </w:pPr>
      <w:r>
        <w:t xml:space="preserve">These include:</w:t>
      </w:r>
    </w:p>
    <w:p>
      <w:pPr>
        <w:pStyle w:val="Compact"/>
        <w:numPr>
          <w:ilvl w:val="0"/>
          <w:numId w:val="1002"/>
        </w:numPr>
      </w:pPr>
      <w:r>
        <w:t xml:space="preserve">Unfair lead distribution</w:t>
      </w:r>
    </w:p>
    <w:p>
      <w:pPr>
        <w:pStyle w:val="Compact"/>
        <w:numPr>
          <w:ilvl w:val="0"/>
          <w:numId w:val="1002"/>
        </w:numPr>
      </w:pPr>
      <w:r>
        <w:t xml:space="preserve">Missed follow-ups</w:t>
      </w:r>
    </w:p>
    <w:p>
      <w:pPr>
        <w:pStyle w:val="Compact"/>
        <w:numPr>
          <w:ilvl w:val="0"/>
          <w:numId w:val="1002"/>
        </w:numPr>
      </w:pPr>
      <w:r>
        <w:t xml:space="preserve">Agent inactivity</w:t>
      </w:r>
    </w:p>
    <w:p>
      <w:pPr>
        <w:pStyle w:val="Compact"/>
        <w:numPr>
          <w:ilvl w:val="0"/>
          <w:numId w:val="1002"/>
        </w:numPr>
      </w:pPr>
      <w:r>
        <w:t xml:space="preserve">Lead ownership disputes</w:t>
      </w:r>
    </w:p>
    <w:p>
      <w:pPr>
        <w:pStyle w:val="Compact"/>
        <w:numPr>
          <w:ilvl w:val="0"/>
          <w:numId w:val="1002"/>
        </w:numPr>
      </w:pPr>
      <w:r>
        <w:t xml:space="preserve">Lack of accountability</w:t>
      </w:r>
    </w:p>
    <w:p>
      <w:pPr>
        <w:pStyle w:val="Compact"/>
        <w:numPr>
          <w:ilvl w:val="0"/>
          <w:numId w:val="1002"/>
        </w:numPr>
      </w:pPr>
      <w:r>
        <w:t xml:space="preserve">Poor manager visibility</w:t>
      </w:r>
    </w:p>
    <w:p>
      <w:pPr>
        <w:pStyle w:val="Compact"/>
        <w:numPr>
          <w:ilvl w:val="0"/>
          <w:numId w:val="1002"/>
        </w:numPr>
      </w:pPr>
      <w:r>
        <w:t xml:space="preserve">Weak source attribution</w:t>
      </w:r>
    </w:p>
    <w:p>
      <w:pPr>
        <w:pStyle w:val="Compact"/>
        <w:numPr>
          <w:ilvl w:val="0"/>
          <w:numId w:val="1002"/>
        </w:numPr>
      </w:pPr>
      <w:r>
        <w:t xml:space="preserve">CRM misuse</w:t>
      </w:r>
    </w:p>
    <w:p>
      <w:pPr>
        <w:pStyle w:val="Compact"/>
        <w:numPr>
          <w:ilvl w:val="0"/>
          <w:numId w:val="1002"/>
        </w:numPr>
      </w:pPr>
      <w:r>
        <w:t xml:space="preserve">Inconsistent assignment logic</w:t>
      </w:r>
    </w:p>
    <w:p>
      <w:r>
        <w:pict>
          <v:rect style="width:0;height:1.5pt" o:hralign="center" o:hrstd="t" o:hr="t"/>
        </w:pict>
      </w:r>
    </w:p>
    <w:bookmarkEnd w:id="23"/>
    <w:bookmarkStart w:id="31" w:name="business-objectives"/>
    <w:p>
      <w:pPr>
        <w:pStyle w:val="Heading1"/>
      </w:pPr>
      <w:r>
        <w:t xml:space="preserve">2. BUSINESS OBJECTIVES</w:t>
      </w:r>
    </w:p>
    <w:p>
      <w:pPr>
        <w:pStyle w:val="FirstParagraph"/>
      </w:pPr>
      <w:r>
        <w:t xml:space="preserve">The system must achieve the following objectives.</w:t>
      </w:r>
    </w:p>
    <w:bookmarkStart w:id="24" w:name="objective-1"/>
    <w:p>
      <w:pPr>
        <w:pStyle w:val="Heading2"/>
      </w:pPr>
      <w:r>
        <w:t xml:space="preserve">Objective 1</w:t>
      </w:r>
    </w:p>
    <w:p>
      <w:pPr>
        <w:pStyle w:val="FirstParagraph"/>
      </w:pPr>
      <w:r>
        <w:t xml:space="preserve">Ensure every lead is assigned fairly.</w:t>
      </w:r>
    </w:p>
    <w:bookmarkEnd w:id="24"/>
    <w:bookmarkStart w:id="25" w:name="objective-2"/>
    <w:p>
      <w:pPr>
        <w:pStyle w:val="Heading2"/>
      </w:pPr>
      <w:r>
        <w:t xml:space="preserve">Objective 2</w:t>
      </w:r>
    </w:p>
    <w:p>
      <w:pPr>
        <w:pStyle w:val="FirstParagraph"/>
      </w:pPr>
      <w:r>
        <w:t xml:space="preserve">Ensure every lead receives timely follow-up.</w:t>
      </w:r>
    </w:p>
    <w:bookmarkEnd w:id="25"/>
    <w:bookmarkStart w:id="26" w:name="objective-3"/>
    <w:p>
      <w:pPr>
        <w:pStyle w:val="Heading2"/>
      </w:pPr>
      <w:r>
        <w:t xml:space="preserve">Objective 3</w:t>
      </w:r>
    </w:p>
    <w:p>
      <w:pPr>
        <w:pStyle w:val="FirstParagraph"/>
      </w:pPr>
      <w:r>
        <w:t xml:space="preserve">Ensure managers can monitor agent performance.</w:t>
      </w:r>
    </w:p>
    <w:bookmarkEnd w:id="26"/>
    <w:bookmarkStart w:id="27" w:name="objective-4"/>
    <w:p>
      <w:pPr>
        <w:pStyle w:val="Heading2"/>
      </w:pPr>
      <w:r>
        <w:t xml:space="preserve">Objective 4</w:t>
      </w:r>
    </w:p>
    <w:p>
      <w:pPr>
        <w:pStyle w:val="FirstParagraph"/>
      </w:pPr>
      <w:r>
        <w:t xml:space="preserve">Ensure every action is auditable.</w:t>
      </w:r>
    </w:p>
    <w:bookmarkEnd w:id="27"/>
    <w:bookmarkStart w:id="28" w:name="objective-5"/>
    <w:p>
      <w:pPr>
        <w:pStyle w:val="Heading2"/>
      </w:pPr>
      <w:r>
        <w:t xml:space="preserve">Objective 5</w:t>
      </w:r>
    </w:p>
    <w:p>
      <w:pPr>
        <w:pStyle w:val="FirstParagraph"/>
      </w:pPr>
      <w:r>
        <w:t xml:space="preserve">Ensure source-to-sale visibility.</w:t>
      </w:r>
    </w:p>
    <w:bookmarkEnd w:id="28"/>
    <w:bookmarkStart w:id="29" w:name="objective-6"/>
    <w:p>
      <w:pPr>
        <w:pStyle w:val="Heading2"/>
      </w:pPr>
      <w:r>
        <w:t xml:space="preserve">Objective 6</w:t>
      </w:r>
    </w:p>
    <w:p>
      <w:pPr>
        <w:pStyle w:val="FirstParagraph"/>
      </w:pPr>
      <w:r>
        <w:t xml:space="preserve">Ensure operational scalability.</w:t>
      </w:r>
    </w:p>
    <w:bookmarkEnd w:id="29"/>
    <w:bookmarkStart w:id="30" w:name="objective-7"/>
    <w:p>
      <w:pPr>
        <w:pStyle w:val="Heading2"/>
      </w:pPr>
      <w:r>
        <w:t xml:space="preserve">Objective 7</w:t>
      </w:r>
    </w:p>
    <w:p>
      <w:pPr>
        <w:pStyle w:val="FirstParagraph"/>
      </w:pPr>
      <w:r>
        <w:t xml:space="preserve">Ensure all assignment rules are configurable.</w:t>
      </w:r>
    </w:p>
    <w:p>
      <w:pPr>
        <w:pStyle w:val="BodyText"/>
      </w:pPr>
      <w:r>
        <w:t xml:space="preserve">No hardcoded logic should exist inside source code.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ystem-philosophy"/>
    <w:p>
      <w:pPr>
        <w:pStyle w:val="Heading1"/>
      </w:pPr>
      <w:r>
        <w:t xml:space="preserve">3. SYSTEM PHILOSOPHY</w:t>
      </w:r>
    </w:p>
    <w:p>
      <w:pPr>
        <w:pStyle w:val="FirstParagraph"/>
      </w:pPr>
      <w:r>
        <w:t xml:space="preserve">The platform follows three principles.</w:t>
      </w:r>
    </w:p>
    <w:bookmarkStart w:id="32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CRM Data Lives In Bitrix24</w:t>
      </w:r>
    </w:p>
    <w:p>
      <w:pPr>
        <w:pStyle w:val="BodyText"/>
      </w:pPr>
      <w:r>
        <w:t xml:space="preserve">Bitrix24 remains:</w:t>
      </w:r>
    </w:p>
    <w:p>
      <w:pPr>
        <w:pStyle w:val="Compact"/>
        <w:numPr>
          <w:ilvl w:val="0"/>
          <w:numId w:val="1003"/>
        </w:numPr>
      </w:pPr>
      <w:r>
        <w:t xml:space="preserve">Lead Database</w:t>
      </w:r>
    </w:p>
    <w:p>
      <w:pPr>
        <w:pStyle w:val="Compact"/>
        <w:numPr>
          <w:ilvl w:val="0"/>
          <w:numId w:val="1003"/>
        </w:numPr>
      </w:pPr>
      <w:r>
        <w:t xml:space="preserve">Deal Database</w:t>
      </w:r>
    </w:p>
    <w:p>
      <w:pPr>
        <w:pStyle w:val="Compact"/>
        <w:numPr>
          <w:ilvl w:val="0"/>
          <w:numId w:val="1003"/>
        </w:numPr>
      </w:pPr>
      <w:r>
        <w:t xml:space="preserve">Contact Database</w:t>
      </w:r>
    </w:p>
    <w:p>
      <w:pPr>
        <w:pStyle w:val="Compact"/>
        <w:numPr>
          <w:ilvl w:val="0"/>
          <w:numId w:val="1003"/>
        </w:numPr>
      </w:pPr>
      <w:r>
        <w:t xml:space="preserve">Activity Database</w:t>
      </w:r>
    </w:p>
    <w:p>
      <w:pPr>
        <w:pStyle w:val="Compact"/>
        <w:numPr>
          <w:ilvl w:val="0"/>
          <w:numId w:val="1003"/>
        </w:numPr>
      </w:pPr>
      <w:r>
        <w:t xml:space="preserve">Sales Workspace</w:t>
      </w:r>
    </w:p>
    <w:p>
      <w:r>
        <w:pict>
          <v:rect style="width:0;height:1.5pt" o:hralign="center" o:hrstd="t" o:hr="t"/>
        </w:pict>
      </w:r>
    </w:p>
    <w:bookmarkEnd w:id="32"/>
    <w:bookmarkStart w:id="33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Business Logic Lives In BitrixFlow</w:t>
      </w:r>
    </w:p>
    <w:p>
      <w:pPr>
        <w:pStyle w:val="BodyText"/>
      </w:pPr>
      <w:r>
        <w:t xml:space="preserve">BitrixFlow controls:</w:t>
      </w:r>
    </w:p>
    <w:p>
      <w:pPr>
        <w:pStyle w:val="Compact"/>
        <w:numPr>
          <w:ilvl w:val="0"/>
          <w:numId w:val="1004"/>
        </w:numPr>
      </w:pPr>
      <w:r>
        <w:t xml:space="preserve">Assignment</w:t>
      </w:r>
    </w:p>
    <w:p>
      <w:pPr>
        <w:pStyle w:val="Compact"/>
        <w:numPr>
          <w:ilvl w:val="0"/>
          <w:numId w:val="1004"/>
        </w:numPr>
      </w:pPr>
      <w:r>
        <w:t xml:space="preserve">Escalation</w:t>
      </w:r>
    </w:p>
    <w:p>
      <w:pPr>
        <w:pStyle w:val="Compact"/>
        <w:numPr>
          <w:ilvl w:val="0"/>
          <w:numId w:val="1004"/>
        </w:numPr>
      </w:pPr>
      <w:r>
        <w:t xml:space="preserve">Notifications</w:t>
      </w:r>
    </w:p>
    <w:p>
      <w:pPr>
        <w:pStyle w:val="Compact"/>
        <w:numPr>
          <w:ilvl w:val="0"/>
          <w:numId w:val="1004"/>
        </w:numPr>
      </w:pPr>
      <w:r>
        <w:t xml:space="preserve">SLA</w:t>
      </w:r>
    </w:p>
    <w:p>
      <w:pPr>
        <w:pStyle w:val="Compact"/>
        <w:numPr>
          <w:ilvl w:val="0"/>
          <w:numId w:val="1004"/>
        </w:numPr>
      </w:pPr>
      <w:r>
        <w:t xml:space="preserve">Routing</w:t>
      </w:r>
    </w:p>
    <w:p>
      <w:pPr>
        <w:pStyle w:val="Compact"/>
        <w:numPr>
          <w:ilvl w:val="0"/>
          <w:numId w:val="1004"/>
        </w:numPr>
      </w:pPr>
      <w:r>
        <w:t xml:space="preserve">Governance</w:t>
      </w:r>
    </w:p>
    <w:p>
      <w:r>
        <w:pict>
          <v:rect style="width:0;height:1.5pt" o:hralign="center" o:hrstd="t" o:hr="t"/>
        </w:pict>
      </w:r>
    </w:p>
    <w:bookmarkEnd w:id="33"/>
    <w:bookmarkStart w:id="34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Configuration Lives In Admin Dashboard</w:t>
      </w:r>
    </w:p>
    <w:p>
      <w:pPr>
        <w:pStyle w:val="BodyText"/>
      </w:pPr>
      <w:r>
        <w:t xml:space="preserve">No hardcoded:</w:t>
      </w:r>
    </w:p>
    <w:p>
      <w:pPr>
        <w:pStyle w:val="Compact"/>
        <w:numPr>
          <w:ilvl w:val="0"/>
          <w:numId w:val="1005"/>
        </w:numPr>
      </w:pPr>
      <w:r>
        <w:t xml:space="preserve">User IDs</w:t>
      </w:r>
    </w:p>
    <w:p>
      <w:pPr>
        <w:pStyle w:val="Compact"/>
        <w:numPr>
          <w:ilvl w:val="0"/>
          <w:numId w:val="1005"/>
        </w:numPr>
      </w:pPr>
      <w:r>
        <w:t xml:space="preserve">Teams</w:t>
      </w:r>
    </w:p>
    <w:p>
      <w:pPr>
        <w:pStyle w:val="Compact"/>
        <w:numPr>
          <w:ilvl w:val="0"/>
          <w:numId w:val="1005"/>
        </w:numPr>
      </w:pPr>
      <w:r>
        <w:t xml:space="preserve">Sources</w:t>
      </w:r>
    </w:p>
    <w:p>
      <w:pPr>
        <w:pStyle w:val="Compact"/>
        <w:numPr>
          <w:ilvl w:val="0"/>
          <w:numId w:val="1005"/>
        </w:numPr>
      </w:pPr>
      <w:r>
        <w:t xml:space="preserve">Stages</w:t>
      </w:r>
    </w:p>
    <w:p>
      <w:pPr>
        <w:pStyle w:val="Compact"/>
        <w:numPr>
          <w:ilvl w:val="0"/>
          <w:numId w:val="1005"/>
        </w:numPr>
      </w:pPr>
      <w:r>
        <w:t xml:space="preserve">Pipelines</w:t>
      </w:r>
    </w:p>
    <w:p>
      <w:pPr>
        <w:pStyle w:val="Compact"/>
        <w:numPr>
          <w:ilvl w:val="0"/>
          <w:numId w:val="1005"/>
        </w:numPr>
      </w:pPr>
      <w:r>
        <w:t xml:space="preserve">Routing Rules</w:t>
      </w:r>
    </w:p>
    <w:p>
      <w:pPr>
        <w:pStyle w:val="FirstParagraph"/>
      </w:pPr>
      <w:r>
        <w:t xml:space="preserve">Everything configurable.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user-roles"/>
    <w:p>
      <w:pPr>
        <w:pStyle w:val="Heading1"/>
      </w:pPr>
      <w:r>
        <w:t xml:space="preserve">4. USER ROLES</w:t>
      </w:r>
    </w:p>
    <w:bookmarkStart w:id="36" w:name="super-administrator"/>
    <w:p>
      <w:pPr>
        <w:pStyle w:val="Heading2"/>
      </w:pPr>
      <w:r>
        <w:t xml:space="preserve">Super Administrator</w:t>
      </w:r>
    </w:p>
    <w:p>
      <w:pPr>
        <w:pStyle w:val="FirstParagraph"/>
      </w:pPr>
      <w:r>
        <w:t xml:space="preserve">Full access.</w:t>
      </w:r>
    </w:p>
    <w:p>
      <w:pPr>
        <w:pStyle w:val="BodyText"/>
      </w:pPr>
      <w:r>
        <w:t xml:space="preserve">Permissions:</w:t>
      </w:r>
    </w:p>
    <w:p>
      <w:pPr>
        <w:pStyle w:val="Compact"/>
        <w:numPr>
          <w:ilvl w:val="0"/>
          <w:numId w:val="1006"/>
        </w:numPr>
      </w:pPr>
      <w:r>
        <w:t xml:space="preserve">Manage system</w:t>
      </w:r>
    </w:p>
    <w:p>
      <w:pPr>
        <w:pStyle w:val="Compact"/>
        <w:numPr>
          <w:ilvl w:val="0"/>
          <w:numId w:val="1006"/>
        </w:numPr>
      </w:pPr>
      <w:r>
        <w:t xml:space="preserve">Manage settings</w:t>
      </w:r>
    </w:p>
    <w:p>
      <w:pPr>
        <w:pStyle w:val="Compact"/>
        <w:numPr>
          <w:ilvl w:val="0"/>
          <w:numId w:val="1006"/>
        </w:numPr>
      </w:pPr>
      <w:r>
        <w:t xml:space="preserve">Manage integrations</w:t>
      </w:r>
    </w:p>
    <w:p>
      <w:pPr>
        <w:pStyle w:val="Compact"/>
        <w:numPr>
          <w:ilvl w:val="0"/>
          <w:numId w:val="1006"/>
        </w:numPr>
      </w:pPr>
      <w:r>
        <w:t xml:space="preserve">View all logs</w:t>
      </w:r>
    </w:p>
    <w:p>
      <w:r>
        <w:pict>
          <v:rect style="width:0;height:1.5pt" o:hralign="center" o:hrstd="t" o:hr="t"/>
        </w:pict>
      </w:r>
    </w:p>
    <w:bookmarkEnd w:id="36"/>
    <w:bookmarkStart w:id="37" w:name="sales-director"/>
    <w:p>
      <w:pPr>
        <w:pStyle w:val="Heading2"/>
      </w:pPr>
      <w:r>
        <w:t xml:space="preserve">Sales Director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07"/>
        </w:numPr>
      </w:pPr>
      <w:r>
        <w:t xml:space="preserve">View all teams</w:t>
      </w:r>
    </w:p>
    <w:p>
      <w:pPr>
        <w:pStyle w:val="Compact"/>
        <w:numPr>
          <w:ilvl w:val="0"/>
          <w:numId w:val="1007"/>
        </w:numPr>
      </w:pPr>
      <w:r>
        <w:t xml:space="preserve">View all reports</w:t>
      </w:r>
    </w:p>
    <w:p>
      <w:pPr>
        <w:pStyle w:val="Compact"/>
        <w:numPr>
          <w:ilvl w:val="0"/>
          <w:numId w:val="1007"/>
        </w:numPr>
      </w:pPr>
      <w:r>
        <w:t xml:space="preserve">Override assignments</w:t>
      </w:r>
    </w:p>
    <w:p>
      <w:pPr>
        <w:pStyle w:val="Compact"/>
        <w:numPr>
          <w:ilvl w:val="0"/>
          <w:numId w:val="1007"/>
        </w:numPr>
      </w:pPr>
      <w:r>
        <w:t xml:space="preserve">View SLA performance</w:t>
      </w:r>
    </w:p>
    <w:p>
      <w:r>
        <w:pict>
          <v:rect style="width:0;height:1.5pt" o:hralign="center" o:hrstd="t" o:hr="t"/>
        </w:pict>
      </w:r>
    </w:p>
    <w:bookmarkEnd w:id="37"/>
    <w:bookmarkStart w:id="38" w:name="workflow-manager"/>
    <w:p>
      <w:pPr>
        <w:pStyle w:val="Heading2"/>
      </w:pPr>
      <w:r>
        <w:t xml:space="preserve">Workflow Manager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08"/>
        </w:numPr>
      </w:pPr>
      <w:r>
        <w:t xml:space="preserve">Manage assignments</w:t>
      </w:r>
    </w:p>
    <w:p>
      <w:pPr>
        <w:pStyle w:val="Compact"/>
        <w:numPr>
          <w:ilvl w:val="0"/>
          <w:numId w:val="1008"/>
        </w:numPr>
      </w:pPr>
      <w:r>
        <w:t xml:space="preserve">Resolve escalations</w:t>
      </w:r>
    </w:p>
    <w:p>
      <w:pPr>
        <w:pStyle w:val="Compact"/>
        <w:numPr>
          <w:ilvl w:val="0"/>
          <w:numId w:val="1008"/>
        </w:numPr>
      </w:pPr>
      <w:r>
        <w:t xml:space="preserve">Manage routing</w:t>
      </w:r>
    </w:p>
    <w:p>
      <w:pPr>
        <w:pStyle w:val="Compact"/>
        <w:numPr>
          <w:ilvl w:val="0"/>
          <w:numId w:val="1008"/>
        </w:numPr>
      </w:pPr>
      <w:r>
        <w:t xml:space="preserve">Manage agent availability</w:t>
      </w:r>
    </w:p>
    <w:p>
      <w:r>
        <w:pict>
          <v:rect style="width:0;height:1.5pt" o:hralign="center" o:hrstd="t" o:hr="t"/>
        </w:pict>
      </w:r>
    </w:p>
    <w:bookmarkEnd w:id="38"/>
    <w:bookmarkStart w:id="39" w:name="team-manager"/>
    <w:p>
      <w:pPr>
        <w:pStyle w:val="Heading2"/>
      </w:pPr>
      <w:r>
        <w:t xml:space="preserve">Team Manager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09"/>
        </w:numPr>
      </w:pPr>
      <w:r>
        <w:t xml:space="preserve">View own team</w:t>
      </w:r>
    </w:p>
    <w:p>
      <w:pPr>
        <w:pStyle w:val="Compact"/>
        <w:numPr>
          <w:ilvl w:val="0"/>
          <w:numId w:val="1009"/>
        </w:numPr>
      </w:pPr>
      <w:r>
        <w:t xml:space="preserve">Manage own agents</w:t>
      </w:r>
    </w:p>
    <w:p>
      <w:pPr>
        <w:pStyle w:val="Compact"/>
        <w:numPr>
          <w:ilvl w:val="0"/>
          <w:numId w:val="1009"/>
        </w:numPr>
      </w:pPr>
      <w:r>
        <w:t xml:space="preserve">View own reports</w:t>
      </w:r>
    </w:p>
    <w:p>
      <w:r>
        <w:pict>
          <v:rect style="width:0;height:1.5pt" o:hralign="center" o:hrstd="t" o:hr="t"/>
        </w:pict>
      </w:r>
    </w:p>
    <w:bookmarkEnd w:id="39"/>
    <w:bookmarkStart w:id="40" w:name="sales-agent"/>
    <w:p>
      <w:pPr>
        <w:pStyle w:val="Heading2"/>
      </w:pPr>
      <w:r>
        <w:t xml:space="preserve">Sales Agent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10"/>
        </w:numPr>
      </w:pPr>
      <w:r>
        <w:t xml:space="preserve">View assigned leads</w:t>
      </w:r>
    </w:p>
    <w:p>
      <w:pPr>
        <w:pStyle w:val="Compact"/>
        <w:numPr>
          <w:ilvl w:val="0"/>
          <w:numId w:val="1010"/>
        </w:numPr>
      </w:pPr>
      <w:r>
        <w:t xml:space="preserve">View own performance</w:t>
      </w:r>
    </w:p>
    <w:p>
      <w:r>
        <w:pict>
          <v:rect style="width:0;height:1.5pt" o:hralign="center" o:hrstd="t" o:hr="t"/>
        </w:pict>
      </w:r>
    </w:p>
    <w:bookmarkEnd w:id="40"/>
    <w:bookmarkStart w:id="41" w:name="viewer"/>
    <w:p>
      <w:pPr>
        <w:pStyle w:val="Heading2"/>
      </w:pPr>
      <w:r>
        <w:t xml:space="preserve">Viewer</w:t>
      </w:r>
    </w:p>
    <w:p>
      <w:pPr>
        <w:pStyle w:val="FirstParagraph"/>
      </w:pPr>
      <w:r>
        <w:t xml:space="preserve">Read-only access.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re-modules"/>
    <w:p>
      <w:pPr>
        <w:pStyle w:val="Heading1"/>
      </w:pPr>
      <w:r>
        <w:t xml:space="preserve">5. CORE MODULES</w:t>
      </w:r>
    </w:p>
    <w:p>
      <w:pPr>
        <w:pStyle w:val="FirstParagraph"/>
      </w:pPr>
      <w:r>
        <w:t xml:space="preserve">The platform consists of twenty modules.</w:t>
      </w:r>
    </w:p>
    <w:p>
      <w:r>
        <w:pict>
          <v:rect style="width:0;height:1.5pt" o:hralign="center" o:hrstd="t" o:hr="t"/>
        </w:pict>
      </w:r>
    </w:p>
    <w:bookmarkEnd w:id="43"/>
    <w:bookmarkStart w:id="45" w:name="module-1"/>
    <w:p>
      <w:pPr>
        <w:pStyle w:val="Heading1"/>
      </w:pPr>
      <w:r>
        <w:t xml:space="preserve">MODULE 1</w:t>
      </w:r>
    </w:p>
    <w:bookmarkStart w:id="44" w:name="bitrix24-integration-core"/>
    <w:p>
      <w:pPr>
        <w:pStyle w:val="Heading2"/>
      </w:pPr>
      <w:r>
        <w:t xml:space="preserve">Bitrix24 Integration Core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Two-way communication between BitrixFlow and Bitrix24.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11"/>
        </w:numPr>
      </w:pPr>
      <w:r>
        <w:t xml:space="preserve">Fetch Leads</w:t>
      </w:r>
    </w:p>
    <w:p>
      <w:pPr>
        <w:pStyle w:val="Compact"/>
        <w:numPr>
          <w:ilvl w:val="0"/>
          <w:numId w:val="1011"/>
        </w:numPr>
      </w:pPr>
      <w:r>
        <w:t xml:space="preserve">Update Leads</w:t>
      </w:r>
    </w:p>
    <w:p>
      <w:pPr>
        <w:pStyle w:val="Compact"/>
        <w:numPr>
          <w:ilvl w:val="0"/>
          <w:numId w:val="1011"/>
        </w:numPr>
      </w:pPr>
      <w:r>
        <w:t xml:space="preserve">Create Activities</w:t>
      </w:r>
    </w:p>
    <w:p>
      <w:pPr>
        <w:pStyle w:val="Compact"/>
        <w:numPr>
          <w:ilvl w:val="0"/>
          <w:numId w:val="1011"/>
        </w:numPr>
      </w:pPr>
      <w:r>
        <w:t xml:space="preserve">Read Activities</w:t>
      </w:r>
    </w:p>
    <w:p>
      <w:pPr>
        <w:pStyle w:val="Compact"/>
        <w:numPr>
          <w:ilvl w:val="0"/>
          <w:numId w:val="1011"/>
        </w:numPr>
      </w:pPr>
      <w:r>
        <w:t xml:space="preserve">Read Users</w:t>
      </w:r>
    </w:p>
    <w:p>
      <w:pPr>
        <w:pStyle w:val="Compact"/>
        <w:numPr>
          <w:ilvl w:val="0"/>
          <w:numId w:val="1011"/>
        </w:numPr>
      </w:pPr>
      <w:r>
        <w:t xml:space="preserve">Read Pipelines</w:t>
      </w:r>
    </w:p>
    <w:p>
      <w:pPr>
        <w:pStyle w:val="Compact"/>
        <w:numPr>
          <w:ilvl w:val="0"/>
          <w:numId w:val="1011"/>
        </w:numPr>
      </w:pPr>
      <w:r>
        <w:t xml:space="preserve">Read Stages</w:t>
      </w:r>
    </w:p>
    <w:p>
      <w:pPr>
        <w:pStyle w:val="Compact"/>
        <w:numPr>
          <w:ilvl w:val="0"/>
          <w:numId w:val="1011"/>
        </w:numPr>
      </w:pPr>
      <w:r>
        <w:t xml:space="preserve">Read Sources</w:t>
      </w:r>
    </w:p>
    <w:p>
      <w:pPr>
        <w:pStyle w:val="Compact"/>
        <w:numPr>
          <w:ilvl w:val="0"/>
          <w:numId w:val="1011"/>
        </w:numPr>
      </w:pPr>
      <w:r>
        <w:t xml:space="preserve">Create Timeline Notes</w:t>
      </w:r>
    </w:p>
    <w:p>
      <w:pPr>
        <w:pStyle w:val="Compact"/>
        <w:numPr>
          <w:ilvl w:val="0"/>
          <w:numId w:val="1011"/>
        </w:numPr>
      </w:pPr>
      <w:r>
        <w:t xml:space="preserve">Send Notifications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module-2"/>
    <w:p>
      <w:pPr>
        <w:pStyle w:val="Heading1"/>
      </w:pPr>
      <w:r>
        <w:t xml:space="preserve">MODULE 2</w:t>
      </w:r>
    </w:p>
    <w:bookmarkStart w:id="52" w:name="lead-distribution-engine"/>
    <w:p>
      <w:pPr>
        <w:pStyle w:val="Heading2"/>
      </w:pPr>
      <w:r>
        <w:t xml:space="preserve">Lead Distribution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Determine who receives a lead.</w:t>
      </w:r>
    </w:p>
    <w:p>
      <w:pPr>
        <w:pStyle w:val="BodyText"/>
      </w:pPr>
      <w:r>
        <w:t xml:space="preserve">Supported Assignment Methods:</w:t>
      </w:r>
    </w:p>
    <w:bookmarkStart w:id="46" w:name="simple-round-robin"/>
    <w:p>
      <w:pPr>
        <w:pStyle w:val="Heading3"/>
      </w:pPr>
      <w:r>
        <w:t xml:space="preserve">Simple Round Robin</w:t>
      </w:r>
    </w:p>
    <w:p>
      <w:pPr>
        <w:pStyle w:val="FirstParagraph"/>
      </w:pPr>
      <w:r>
        <w:t xml:space="preserve">A → B → C → A</w:t>
      </w:r>
    </w:p>
    <w:p>
      <w:r>
        <w:pict>
          <v:rect style="width:0;height:1.5pt" o:hralign="center" o:hrstd="t" o:hr="t"/>
        </w:pict>
      </w:r>
    </w:p>
    <w:bookmarkEnd w:id="46"/>
    <w:bookmarkStart w:id="47" w:name="active-round-robin"/>
    <w:p>
      <w:pPr>
        <w:pStyle w:val="Heading3"/>
      </w:pPr>
      <w:r>
        <w:t xml:space="preserve">Active Round Robin</w:t>
      </w:r>
    </w:p>
    <w:p>
      <w:pPr>
        <w:pStyle w:val="FirstParagraph"/>
      </w:pPr>
      <w:r>
        <w:t xml:space="preserve">Skip inactive agents.</w:t>
      </w:r>
    </w:p>
    <w:p>
      <w:r>
        <w:pict>
          <v:rect style="width:0;height:1.5pt" o:hralign="center" o:hrstd="t" o:hr="t"/>
        </w:pict>
      </w:r>
    </w:p>
    <w:bookmarkEnd w:id="47"/>
    <w:bookmarkStart w:id="48" w:name="load-balanced"/>
    <w:p>
      <w:pPr>
        <w:pStyle w:val="Heading3"/>
      </w:pPr>
      <w:r>
        <w:t xml:space="preserve">Load Balanced</w:t>
      </w:r>
    </w:p>
    <w:p>
      <w:pPr>
        <w:pStyle w:val="FirstParagraph"/>
      </w:pPr>
      <w:r>
        <w:t xml:space="preserve">Assign to least-loaded agent.</w:t>
      </w:r>
    </w:p>
    <w:p>
      <w:r>
        <w:pict>
          <v:rect style="width:0;height:1.5pt" o:hralign="center" o:hrstd="t" o:hr="t"/>
        </w:pict>
      </w:r>
    </w:p>
    <w:bookmarkEnd w:id="48"/>
    <w:bookmarkStart w:id="49" w:name="hybrid-assignment"/>
    <w:p>
      <w:pPr>
        <w:pStyle w:val="Heading3"/>
      </w:pPr>
      <w:r>
        <w:t xml:space="preserve">Hybrid Assignment</w:t>
      </w:r>
    </w:p>
    <w:p>
      <w:pPr>
        <w:pStyle w:val="FirstParagraph"/>
      </w:pPr>
      <w:r>
        <w:t xml:space="preserve">Default method.</w:t>
      </w:r>
    </w:p>
    <w:p>
      <w:pPr>
        <w:pStyle w:val="BodyText"/>
      </w:pPr>
      <w:r>
        <w:t xml:space="preserve">Priority:</w:t>
      </w:r>
    </w:p>
    <w:p>
      <w:pPr>
        <w:pStyle w:val="Compact"/>
        <w:numPr>
          <w:ilvl w:val="0"/>
          <w:numId w:val="1012"/>
        </w:numPr>
      </w:pPr>
      <w:r>
        <w:t xml:space="preserve">Active Agent</w:t>
      </w:r>
    </w:p>
    <w:p>
      <w:pPr>
        <w:pStyle w:val="Compact"/>
        <w:numPr>
          <w:ilvl w:val="0"/>
          <w:numId w:val="1012"/>
        </w:numPr>
      </w:pPr>
      <w:r>
        <w:t xml:space="preserve">Lowest Lead Load</w:t>
      </w:r>
    </w:p>
    <w:p>
      <w:pPr>
        <w:pStyle w:val="Compact"/>
        <w:numPr>
          <w:ilvl w:val="0"/>
          <w:numId w:val="1012"/>
        </w:numPr>
      </w:pPr>
      <w:r>
        <w:t xml:space="preserve">Oldest Assignment Timestamp</w:t>
      </w:r>
    </w:p>
    <w:p>
      <w:r>
        <w:pict>
          <v:rect style="width:0;height:1.5pt" o:hralign="center" o:hrstd="t" o:hr="t"/>
        </w:pict>
      </w:r>
    </w:p>
    <w:bookmarkEnd w:id="49"/>
    <w:bookmarkStart w:id="50" w:name="weighted-assignment"/>
    <w:p>
      <w:pPr>
        <w:pStyle w:val="Heading3"/>
      </w:pPr>
      <w:r>
        <w:t xml:space="preserve">Weighted Assignment</w:t>
      </w:r>
    </w:p>
    <w:p>
      <w:pPr>
        <w:pStyle w:val="FirstParagraph"/>
      </w:pPr>
      <w:r>
        <w:t xml:space="preserve">Lead distribution based on agent weight.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Senior Agent = Weight 3</w:t>
      </w:r>
    </w:p>
    <w:p>
      <w:pPr>
        <w:pStyle w:val="BodyText"/>
      </w:pPr>
      <w:r>
        <w:t xml:space="preserve">Junior Agent = Weight 1</w:t>
      </w:r>
    </w:p>
    <w:p>
      <w:r>
        <w:pict>
          <v:rect style="width:0;height:1.5pt" o:hralign="center" o:hrstd="t" o:hr="t"/>
        </w:pict>
      </w:r>
    </w:p>
    <w:bookmarkEnd w:id="50"/>
    <w:bookmarkStart w:id="51" w:name="source-based-assignment"/>
    <w:p>
      <w:pPr>
        <w:pStyle w:val="Heading3"/>
      </w:pPr>
      <w:r>
        <w:t xml:space="preserve">Source-Based Assignment</w:t>
      </w:r>
    </w:p>
    <w:p>
      <w:pPr>
        <w:pStyle w:val="FirstParagraph"/>
      </w:pPr>
      <w:r>
        <w:t xml:space="preserve">Different sources routed to different teams.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5" w:name="module-3"/>
    <w:p>
      <w:pPr>
        <w:pStyle w:val="Heading1"/>
      </w:pPr>
      <w:r>
        <w:t xml:space="preserve">MODULE 3</w:t>
      </w:r>
    </w:p>
    <w:bookmarkStart w:id="54" w:name="agent-management-engine"/>
    <w:p>
      <w:pPr>
        <w:pStyle w:val="Heading2"/>
      </w:pPr>
      <w:r>
        <w:t xml:space="preserve">Agent Management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Manage all sales agents.</w:t>
      </w:r>
    </w:p>
    <w:p>
      <w:pPr>
        <w:pStyle w:val="BodyText"/>
      </w:pPr>
      <w:r>
        <w:t xml:space="preserve">Each agent contains:</w:t>
      </w:r>
    </w:p>
    <w:p>
      <w:pPr>
        <w:pStyle w:val="Compact"/>
        <w:numPr>
          <w:ilvl w:val="0"/>
          <w:numId w:val="1013"/>
        </w:numPr>
      </w:pPr>
      <w:r>
        <w:t xml:space="preserve">Name</w:t>
      </w:r>
    </w:p>
    <w:p>
      <w:pPr>
        <w:pStyle w:val="Compact"/>
        <w:numPr>
          <w:ilvl w:val="0"/>
          <w:numId w:val="1013"/>
        </w:numPr>
      </w:pPr>
      <w:r>
        <w:t xml:space="preserve">Bitrix User ID</w:t>
      </w:r>
    </w:p>
    <w:p>
      <w:pPr>
        <w:pStyle w:val="Compact"/>
        <w:numPr>
          <w:ilvl w:val="0"/>
          <w:numId w:val="1013"/>
        </w:numPr>
      </w:pPr>
      <w:r>
        <w:t xml:space="preserve">Department</w:t>
      </w:r>
    </w:p>
    <w:p>
      <w:pPr>
        <w:pStyle w:val="Compact"/>
        <w:numPr>
          <w:ilvl w:val="0"/>
          <w:numId w:val="1013"/>
        </w:numPr>
      </w:pPr>
      <w:r>
        <w:t xml:space="preserve">Designation</w:t>
      </w:r>
    </w:p>
    <w:p>
      <w:pPr>
        <w:pStyle w:val="Compact"/>
        <w:numPr>
          <w:ilvl w:val="0"/>
          <w:numId w:val="1013"/>
        </w:numPr>
      </w:pPr>
      <w:r>
        <w:t xml:space="preserve">WhatsApp Number</w:t>
      </w:r>
    </w:p>
    <w:p>
      <w:pPr>
        <w:pStyle w:val="Compact"/>
        <w:numPr>
          <w:ilvl w:val="0"/>
          <w:numId w:val="1013"/>
        </w:numPr>
      </w:pPr>
      <w:r>
        <w:t xml:space="preserve">Active Status</w:t>
      </w:r>
    </w:p>
    <w:p>
      <w:pPr>
        <w:pStyle w:val="Compact"/>
        <w:numPr>
          <w:ilvl w:val="0"/>
          <w:numId w:val="1013"/>
        </w:numPr>
      </w:pPr>
      <w:r>
        <w:t xml:space="preserve">Availability Status</w:t>
      </w:r>
    </w:p>
    <w:p>
      <w:pPr>
        <w:pStyle w:val="Compact"/>
        <w:numPr>
          <w:ilvl w:val="0"/>
          <w:numId w:val="1013"/>
        </w:numPr>
      </w:pPr>
      <w:r>
        <w:t xml:space="preserve">Priority</w:t>
      </w:r>
    </w:p>
    <w:p>
      <w:pPr>
        <w:pStyle w:val="Compact"/>
        <w:numPr>
          <w:ilvl w:val="0"/>
          <w:numId w:val="1013"/>
        </w:numPr>
      </w:pPr>
      <w:r>
        <w:t xml:space="preserve">Weight</w:t>
      </w:r>
    </w:p>
    <w:p>
      <w:pPr>
        <w:pStyle w:val="Compact"/>
        <w:numPr>
          <w:ilvl w:val="0"/>
          <w:numId w:val="1013"/>
        </w:numPr>
      </w:pPr>
      <w:r>
        <w:t xml:space="preserve">Notes</w:t>
      </w:r>
    </w:p>
    <w:p>
      <w:pPr>
        <w:pStyle w:val="FirstParagraph"/>
      </w:pPr>
      <w:r>
        <w:t xml:space="preserve">Availability States:</w:t>
      </w:r>
    </w:p>
    <w:p>
      <w:pPr>
        <w:pStyle w:val="Compact"/>
        <w:numPr>
          <w:ilvl w:val="0"/>
          <w:numId w:val="1014"/>
        </w:numPr>
      </w:pPr>
      <w:r>
        <w:t xml:space="preserve">Available</w:t>
      </w:r>
    </w:p>
    <w:p>
      <w:pPr>
        <w:pStyle w:val="Compact"/>
        <w:numPr>
          <w:ilvl w:val="0"/>
          <w:numId w:val="1014"/>
        </w:numPr>
      </w:pPr>
      <w:r>
        <w:t xml:space="preserve">Busy</w:t>
      </w:r>
    </w:p>
    <w:p>
      <w:pPr>
        <w:pStyle w:val="Compact"/>
        <w:numPr>
          <w:ilvl w:val="0"/>
          <w:numId w:val="1014"/>
        </w:numPr>
      </w:pPr>
      <w:r>
        <w:t xml:space="preserve">Break</w:t>
      </w:r>
    </w:p>
    <w:p>
      <w:pPr>
        <w:pStyle w:val="Compact"/>
        <w:numPr>
          <w:ilvl w:val="0"/>
          <w:numId w:val="1014"/>
        </w:numPr>
      </w:pPr>
      <w:r>
        <w:t xml:space="preserve">Leave</w:t>
      </w:r>
    </w:p>
    <w:p>
      <w:pPr>
        <w:pStyle w:val="Compact"/>
        <w:numPr>
          <w:ilvl w:val="0"/>
          <w:numId w:val="1014"/>
        </w:numPr>
      </w:pPr>
      <w:r>
        <w:t xml:space="preserve">Offline</w:t>
      </w:r>
    </w:p>
    <w:p>
      <w:pPr>
        <w:pStyle w:val="FirstParagraph"/>
      </w:pPr>
      <w:r>
        <w:t xml:space="preserve">Only Available agents can receive leads.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module-4"/>
    <w:p>
      <w:pPr>
        <w:pStyle w:val="Heading1"/>
      </w:pPr>
      <w:r>
        <w:t xml:space="preserve">MODULE 4</w:t>
      </w:r>
    </w:p>
    <w:bookmarkStart w:id="56" w:name="team-management-engine"/>
    <w:p>
      <w:pPr>
        <w:pStyle w:val="Heading2"/>
      </w:pPr>
      <w:r>
        <w:t xml:space="preserve">Team Management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Group agents into functional units.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Telesales</w:t>
      </w:r>
    </w:p>
    <w:p>
      <w:pPr>
        <w:pStyle w:val="Compact"/>
        <w:numPr>
          <w:ilvl w:val="0"/>
          <w:numId w:val="1015"/>
        </w:numPr>
      </w:pPr>
      <w:r>
        <w:t xml:space="preserve">Sales Executives</w:t>
      </w:r>
    </w:p>
    <w:p>
      <w:pPr>
        <w:pStyle w:val="Compact"/>
        <w:numPr>
          <w:ilvl w:val="0"/>
          <w:numId w:val="1015"/>
        </w:numPr>
      </w:pPr>
      <w:r>
        <w:t xml:space="preserve">Investment Consultants</w:t>
      </w:r>
    </w:p>
    <w:p>
      <w:pPr>
        <w:pStyle w:val="Compact"/>
        <w:numPr>
          <w:ilvl w:val="0"/>
          <w:numId w:val="1015"/>
        </w:numPr>
      </w:pPr>
      <w:r>
        <w:t xml:space="preserve">International Sales</w:t>
      </w:r>
    </w:p>
    <w:p>
      <w:pPr>
        <w:pStyle w:val="Compact"/>
        <w:numPr>
          <w:ilvl w:val="0"/>
          <w:numId w:val="1015"/>
        </w:numPr>
      </w:pPr>
      <w:r>
        <w:t xml:space="preserve">Corporate Sales</w:t>
      </w:r>
    </w:p>
    <w:p>
      <w:pPr>
        <w:pStyle w:val="FirstParagraph"/>
      </w:pPr>
      <w:r>
        <w:t xml:space="preserve">Each team contains:</w:t>
      </w:r>
    </w:p>
    <w:p>
      <w:pPr>
        <w:pStyle w:val="Compact"/>
        <w:numPr>
          <w:ilvl w:val="0"/>
          <w:numId w:val="1016"/>
        </w:numPr>
      </w:pPr>
      <w:r>
        <w:t xml:space="preserve">Manager</w:t>
      </w:r>
    </w:p>
    <w:p>
      <w:pPr>
        <w:pStyle w:val="Compact"/>
        <w:numPr>
          <w:ilvl w:val="0"/>
          <w:numId w:val="1016"/>
        </w:numPr>
      </w:pPr>
      <w:r>
        <w:t xml:space="preserve">Fallback Manager</w:t>
      </w:r>
    </w:p>
    <w:p>
      <w:pPr>
        <w:pStyle w:val="Compact"/>
        <w:numPr>
          <w:ilvl w:val="0"/>
          <w:numId w:val="1016"/>
        </w:numPr>
      </w:pPr>
      <w:r>
        <w:t xml:space="preserve">Assignment Method</w:t>
      </w:r>
    </w:p>
    <w:p>
      <w:pPr>
        <w:pStyle w:val="Compact"/>
        <w:numPr>
          <w:ilvl w:val="0"/>
          <w:numId w:val="1016"/>
        </w:numPr>
      </w:pPr>
      <w:r>
        <w:t xml:space="preserve">Priority</w:t>
      </w:r>
    </w:p>
    <w:p>
      <w:pPr>
        <w:pStyle w:val="Compact"/>
        <w:numPr>
          <w:ilvl w:val="0"/>
          <w:numId w:val="1016"/>
        </w:numPr>
      </w:pPr>
      <w:r>
        <w:t xml:space="preserve">SLA Profile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module-5"/>
    <w:p>
      <w:pPr>
        <w:pStyle w:val="Heading1"/>
      </w:pPr>
      <w:r>
        <w:t xml:space="preserve">MODULE 5</w:t>
      </w:r>
    </w:p>
    <w:bookmarkStart w:id="63" w:name="workflow-manager-engine"/>
    <w:p>
      <w:pPr>
        <w:pStyle w:val="Heading2"/>
      </w:pPr>
      <w:r>
        <w:t xml:space="preserve">Workflow Manager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Handle exceptional situations.</w:t>
      </w:r>
    </w:p>
    <w:p>
      <w:pPr>
        <w:pStyle w:val="BodyText"/>
      </w:pPr>
      <w:r>
        <w:t xml:space="preserve">Scenarios:</w:t>
      </w:r>
    </w:p>
    <w:bookmarkStart w:id="58" w:name="no-agent-available"/>
    <w:p>
      <w:pPr>
        <w:pStyle w:val="Heading3"/>
      </w:pPr>
      <w:r>
        <w:t xml:space="preserve">No Agent Available</w:t>
      </w:r>
    </w:p>
    <w:p>
      <w:pPr>
        <w:pStyle w:val="FirstParagraph"/>
      </w:pPr>
      <w:r>
        <w:t xml:space="preserve">Assign to Workflow Manager.</w:t>
      </w:r>
    </w:p>
    <w:bookmarkEnd w:id="58"/>
    <w:bookmarkStart w:id="59" w:name="assignment-failure"/>
    <w:p>
      <w:pPr>
        <w:pStyle w:val="Heading3"/>
      </w:pPr>
      <w:r>
        <w:t xml:space="preserve">Assignment Failure</w:t>
      </w:r>
    </w:p>
    <w:p>
      <w:pPr>
        <w:pStyle w:val="FirstParagraph"/>
      </w:pPr>
      <w:r>
        <w:t xml:space="preserve">Assign to Workflow Manager.</w:t>
      </w:r>
    </w:p>
    <w:bookmarkEnd w:id="59"/>
    <w:bookmarkStart w:id="60" w:name="sla-violation"/>
    <w:p>
      <w:pPr>
        <w:pStyle w:val="Heading3"/>
      </w:pPr>
      <w:r>
        <w:t xml:space="preserve">SLA Violation</w:t>
      </w:r>
    </w:p>
    <w:p>
      <w:pPr>
        <w:pStyle w:val="FirstParagraph"/>
      </w:pPr>
      <w:r>
        <w:t xml:space="preserve">Escalate to Workflow Manager.</w:t>
      </w:r>
    </w:p>
    <w:bookmarkEnd w:id="60"/>
    <w:bookmarkStart w:id="61" w:name="duplicate-conflict"/>
    <w:p>
      <w:pPr>
        <w:pStyle w:val="Heading3"/>
      </w:pPr>
      <w:r>
        <w:t xml:space="preserve">Duplicate Conflict</w:t>
      </w:r>
    </w:p>
    <w:p>
      <w:pPr>
        <w:pStyle w:val="FirstParagraph"/>
      </w:pPr>
      <w:r>
        <w:t xml:space="preserve">Workflow Manager review.</w:t>
      </w:r>
    </w:p>
    <w:bookmarkEnd w:id="61"/>
    <w:bookmarkStart w:id="62" w:name="manual-approval"/>
    <w:p>
      <w:pPr>
        <w:pStyle w:val="Heading3"/>
      </w:pPr>
      <w:r>
        <w:t xml:space="preserve">Manual Approval</w:t>
      </w:r>
    </w:p>
    <w:p>
      <w:pPr>
        <w:pStyle w:val="FirstParagraph"/>
      </w:pPr>
      <w:r>
        <w:t xml:space="preserve">Workflow Manager review.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6" w:name="module-6"/>
    <w:p>
      <w:pPr>
        <w:pStyle w:val="Heading1"/>
      </w:pPr>
      <w:r>
        <w:t xml:space="preserve">MODULE 6</w:t>
      </w:r>
    </w:p>
    <w:bookmarkStart w:id="65" w:name="follow-up-sla-engine"/>
    <w:p>
      <w:pPr>
        <w:pStyle w:val="Heading2"/>
      </w:pPr>
      <w:r>
        <w:t xml:space="preserve">Follow-Up SLA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Ensure timely contact.</w:t>
      </w:r>
    </w:p>
    <w:p>
      <w:pPr>
        <w:pStyle w:val="BodyText"/>
      </w:pPr>
      <w:r>
        <w:t xml:space="preserve">Each source can have separate SLA.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Meta Ads → 15 Minutes</w:t>
      </w:r>
    </w:p>
    <w:p>
      <w:pPr>
        <w:pStyle w:val="BodyText"/>
      </w:pPr>
      <w:r>
        <w:t xml:space="preserve">Website → 30 Minutes</w:t>
      </w:r>
    </w:p>
    <w:p>
      <w:pPr>
        <w:pStyle w:val="BodyText"/>
      </w:pPr>
      <w:r>
        <w:t xml:space="preserve">Referral → 2 Hours</w:t>
      </w:r>
    </w:p>
    <w:p>
      <w:pPr>
        <w:pStyle w:val="BodyText"/>
      </w:pPr>
      <w:r>
        <w:t xml:space="preserve">Walk-In → Immediate</w:t>
      </w:r>
    </w:p>
    <w:p>
      <w:pPr>
        <w:pStyle w:val="BodyText"/>
      </w:pPr>
      <w:r>
        <w:t xml:space="preserve">Corporate Inquiry → 4 Hours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Escalation Levels:</w:t>
      </w:r>
    </w:p>
    <w:p>
      <w:pPr>
        <w:pStyle w:val="BodyText"/>
      </w:pPr>
      <w:r>
        <w:t xml:space="preserve">Level 1:</w:t>
      </w:r>
    </w:p>
    <w:p>
      <w:pPr>
        <w:pStyle w:val="BodyText"/>
      </w:pPr>
      <w:r>
        <w:t xml:space="preserve">Agent Reminder</w:t>
      </w:r>
    </w:p>
    <w:p>
      <w:pPr>
        <w:pStyle w:val="BodyText"/>
      </w:pPr>
      <w:r>
        <w:t xml:space="preserve">Level 2:</w:t>
      </w:r>
    </w:p>
    <w:p>
      <w:pPr>
        <w:pStyle w:val="BodyText"/>
      </w:pPr>
      <w:r>
        <w:t xml:space="preserve">Team Manager Notification</w:t>
      </w:r>
    </w:p>
    <w:p>
      <w:pPr>
        <w:pStyle w:val="BodyText"/>
      </w:pPr>
      <w:r>
        <w:t xml:space="preserve">Level 3:</w:t>
      </w:r>
    </w:p>
    <w:p>
      <w:pPr>
        <w:pStyle w:val="BodyText"/>
      </w:pPr>
      <w:r>
        <w:t xml:space="preserve">Workflow Manager Notification</w:t>
      </w:r>
    </w:p>
    <w:p>
      <w:pPr>
        <w:pStyle w:val="BodyText"/>
      </w:pPr>
      <w:r>
        <w:t xml:space="preserve">Level 4:</w:t>
      </w:r>
    </w:p>
    <w:p>
      <w:pPr>
        <w:pStyle w:val="BodyText"/>
      </w:pPr>
      <w:r>
        <w:t xml:space="preserve">Sales Director Notification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module-7"/>
    <w:p>
      <w:pPr>
        <w:pStyle w:val="Heading1"/>
      </w:pPr>
      <w:r>
        <w:t xml:space="preserve">MODULE 7</w:t>
      </w:r>
    </w:p>
    <w:bookmarkStart w:id="67" w:name="activity-engine"/>
    <w:p>
      <w:pPr>
        <w:pStyle w:val="Heading2"/>
      </w:pPr>
      <w:r>
        <w:t xml:space="preserve">Activity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Automatically create CRM activities.</w:t>
      </w:r>
    </w:p>
    <w:p>
      <w:pPr>
        <w:pStyle w:val="BodyText"/>
      </w:pPr>
      <w:r>
        <w:t xml:space="preserve">Activity Types:</w:t>
      </w:r>
    </w:p>
    <w:p>
      <w:pPr>
        <w:pStyle w:val="Compact"/>
        <w:numPr>
          <w:ilvl w:val="0"/>
          <w:numId w:val="1017"/>
        </w:numPr>
      </w:pPr>
      <w:r>
        <w:t xml:space="preserve">Call</w:t>
      </w:r>
    </w:p>
    <w:p>
      <w:pPr>
        <w:pStyle w:val="Compact"/>
        <w:numPr>
          <w:ilvl w:val="0"/>
          <w:numId w:val="1017"/>
        </w:numPr>
      </w:pPr>
      <w:r>
        <w:t xml:space="preserve">Meeting</w:t>
      </w:r>
    </w:p>
    <w:p>
      <w:pPr>
        <w:pStyle w:val="Compact"/>
        <w:numPr>
          <w:ilvl w:val="0"/>
          <w:numId w:val="1017"/>
        </w:numPr>
      </w:pPr>
      <w:r>
        <w:t xml:space="preserve">Follow-Up</w:t>
      </w:r>
    </w:p>
    <w:p>
      <w:pPr>
        <w:pStyle w:val="Compact"/>
        <w:numPr>
          <w:ilvl w:val="0"/>
          <w:numId w:val="1017"/>
        </w:numPr>
      </w:pPr>
      <w:r>
        <w:t xml:space="preserve">Site Visit</w:t>
      </w:r>
    </w:p>
    <w:p>
      <w:pPr>
        <w:pStyle w:val="Compact"/>
        <w:numPr>
          <w:ilvl w:val="0"/>
          <w:numId w:val="1017"/>
        </w:numPr>
      </w:pPr>
      <w:r>
        <w:t xml:space="preserve">Proposal</w:t>
      </w:r>
    </w:p>
    <w:p>
      <w:pPr>
        <w:pStyle w:val="Compact"/>
        <w:numPr>
          <w:ilvl w:val="0"/>
          <w:numId w:val="1017"/>
        </w:numPr>
      </w:pPr>
      <w:r>
        <w:t xml:space="preserve">Closing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Lead Assigned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Call Activity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Lead Qualified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Site Visit Activity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Site Visit Completed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Proposal Activity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module-8"/>
    <w:p>
      <w:pPr>
        <w:pStyle w:val="Heading1"/>
      </w:pPr>
      <w:r>
        <w:t xml:space="preserve">MODULE 8</w:t>
      </w:r>
    </w:p>
    <w:bookmarkStart w:id="69" w:name="duplicate-detection-engine"/>
    <w:p>
      <w:pPr>
        <w:pStyle w:val="Heading2"/>
      </w:pPr>
      <w:r>
        <w:t xml:space="preserve">Duplicate Detection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Prevent duplicate leads.</w:t>
      </w:r>
    </w:p>
    <w:p>
      <w:pPr>
        <w:pStyle w:val="BodyText"/>
      </w:pPr>
      <w:r>
        <w:t xml:space="preserve">Checks:</w:t>
      </w:r>
    </w:p>
    <w:p>
      <w:pPr>
        <w:pStyle w:val="Compact"/>
        <w:numPr>
          <w:ilvl w:val="0"/>
          <w:numId w:val="1018"/>
        </w:numPr>
      </w:pPr>
      <w:r>
        <w:t xml:space="preserve">Phone Number</w:t>
      </w:r>
    </w:p>
    <w:p>
      <w:pPr>
        <w:pStyle w:val="Compact"/>
        <w:numPr>
          <w:ilvl w:val="0"/>
          <w:numId w:val="1018"/>
        </w:numPr>
      </w:pPr>
      <w:r>
        <w:t xml:space="preserve">Email</w:t>
      </w:r>
    </w:p>
    <w:p>
      <w:pPr>
        <w:pStyle w:val="Compact"/>
        <w:numPr>
          <w:ilvl w:val="0"/>
          <w:numId w:val="1018"/>
        </w:numPr>
      </w:pPr>
      <w:r>
        <w:t xml:space="preserve">CNIC</w:t>
      </w:r>
    </w:p>
    <w:p>
      <w:pPr>
        <w:pStyle w:val="Compact"/>
        <w:numPr>
          <w:ilvl w:val="0"/>
          <w:numId w:val="1018"/>
        </w:numPr>
      </w:pPr>
      <w:r>
        <w:t xml:space="preserve">Existing Contact</w:t>
      </w:r>
    </w:p>
    <w:p>
      <w:pPr>
        <w:pStyle w:val="Compact"/>
        <w:numPr>
          <w:ilvl w:val="0"/>
          <w:numId w:val="1018"/>
        </w:numPr>
      </w:pPr>
      <w:r>
        <w:t xml:space="preserve">Existing Deal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19"/>
        </w:numPr>
      </w:pPr>
      <w:r>
        <w:t xml:space="preserve">Merge</w:t>
      </w:r>
    </w:p>
    <w:p>
      <w:pPr>
        <w:pStyle w:val="Compact"/>
        <w:numPr>
          <w:ilvl w:val="0"/>
          <w:numId w:val="1019"/>
        </w:numPr>
      </w:pPr>
      <w:r>
        <w:t xml:space="preserve">Link</w:t>
      </w:r>
    </w:p>
    <w:p>
      <w:pPr>
        <w:pStyle w:val="Compact"/>
        <w:numPr>
          <w:ilvl w:val="0"/>
          <w:numId w:val="1019"/>
        </w:numPr>
      </w:pPr>
      <w:r>
        <w:t xml:space="preserve">Ignore</w:t>
      </w:r>
    </w:p>
    <w:p>
      <w:pPr>
        <w:pStyle w:val="Compact"/>
        <w:numPr>
          <w:ilvl w:val="0"/>
          <w:numId w:val="1019"/>
        </w:numPr>
      </w:pPr>
      <w:r>
        <w:t xml:space="preserve">Workflow Review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module-9"/>
    <w:p>
      <w:pPr>
        <w:pStyle w:val="Heading1"/>
      </w:pPr>
      <w:r>
        <w:t xml:space="preserve">MODULE 9</w:t>
      </w:r>
    </w:p>
    <w:bookmarkStart w:id="71" w:name="lead-ownership-engine"/>
    <w:p>
      <w:pPr>
        <w:pStyle w:val="Heading2"/>
      </w:pPr>
      <w:r>
        <w:t xml:space="preserve">Lead Ownership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Prevent lead theft.</w:t>
      </w:r>
    </w:p>
    <w:p>
      <w:pPr>
        <w:pStyle w:val="BodyText"/>
      </w:pPr>
      <w:r>
        <w:t xml:space="preserve">Rules:</w:t>
      </w:r>
    </w:p>
    <w:p>
      <w:pPr>
        <w:pStyle w:val="BodyText"/>
      </w:pPr>
      <w:r>
        <w:t xml:space="preserve">Ownership Window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30 Days</w:t>
      </w:r>
    </w:p>
    <w:p>
      <w:pPr>
        <w:pStyle w:val="BodyText"/>
      </w:pPr>
      <w:r>
        <w:t xml:space="preserve">Only:</w:t>
      </w:r>
    </w:p>
    <w:p>
      <w:pPr>
        <w:pStyle w:val="Compact"/>
        <w:numPr>
          <w:ilvl w:val="0"/>
          <w:numId w:val="1020"/>
        </w:numPr>
      </w:pPr>
      <w:r>
        <w:t xml:space="preserve">Workflow Manager</w:t>
      </w:r>
    </w:p>
    <w:p>
      <w:pPr>
        <w:pStyle w:val="Compact"/>
        <w:numPr>
          <w:ilvl w:val="0"/>
          <w:numId w:val="1020"/>
        </w:numPr>
      </w:pPr>
      <w:r>
        <w:t xml:space="preserve">Team Manager</w:t>
      </w:r>
    </w:p>
    <w:p>
      <w:pPr>
        <w:pStyle w:val="Compact"/>
        <w:numPr>
          <w:ilvl w:val="0"/>
          <w:numId w:val="1020"/>
        </w:numPr>
      </w:pPr>
      <w:r>
        <w:t xml:space="preserve">Admin</w:t>
      </w:r>
    </w:p>
    <w:p>
      <w:pPr>
        <w:pStyle w:val="FirstParagraph"/>
      </w:pPr>
      <w:r>
        <w:t xml:space="preserve">can override ownership.</w:t>
      </w:r>
    </w:p>
    <w:p>
      <w:pPr>
        <w:pStyle w:val="BodyText"/>
      </w:pPr>
      <w:r>
        <w:t xml:space="preserve">All ownership changes are logged.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module-10"/>
    <w:p>
      <w:pPr>
        <w:pStyle w:val="Heading1"/>
      </w:pPr>
      <w:r>
        <w:t xml:space="preserve">MODULE 10</w:t>
      </w:r>
    </w:p>
    <w:bookmarkStart w:id="73" w:name="whatsapp-notification-engine"/>
    <w:p>
      <w:pPr>
        <w:pStyle w:val="Heading2"/>
      </w:pPr>
      <w:r>
        <w:t xml:space="preserve">WhatsApp Notification Engine</w:t>
      </w:r>
    </w:p>
    <w:p>
      <w:pPr>
        <w:pStyle w:val="FirstParagraph"/>
      </w:pPr>
      <w:r>
        <w:t xml:space="preserve">Supported Events:</w:t>
      </w:r>
    </w:p>
    <w:p>
      <w:pPr>
        <w:pStyle w:val="Compact"/>
        <w:numPr>
          <w:ilvl w:val="0"/>
          <w:numId w:val="1021"/>
        </w:numPr>
      </w:pPr>
      <w:r>
        <w:t xml:space="preserve">New Lead Assignment</w:t>
      </w:r>
    </w:p>
    <w:p>
      <w:pPr>
        <w:pStyle w:val="Compact"/>
        <w:numPr>
          <w:ilvl w:val="0"/>
          <w:numId w:val="1021"/>
        </w:numPr>
      </w:pPr>
      <w:r>
        <w:t xml:space="preserve">Follow-Up Reminder</w:t>
      </w:r>
    </w:p>
    <w:p>
      <w:pPr>
        <w:pStyle w:val="Compact"/>
        <w:numPr>
          <w:ilvl w:val="0"/>
          <w:numId w:val="1021"/>
        </w:numPr>
      </w:pPr>
      <w:r>
        <w:t xml:space="preserve">Escalation</w:t>
      </w:r>
    </w:p>
    <w:p>
      <w:pPr>
        <w:pStyle w:val="Compact"/>
        <w:numPr>
          <w:ilvl w:val="0"/>
          <w:numId w:val="1021"/>
        </w:numPr>
      </w:pPr>
      <w:r>
        <w:t xml:space="preserve">Site Visit Reminder</w:t>
      </w:r>
    </w:p>
    <w:p>
      <w:pPr>
        <w:pStyle w:val="Compact"/>
        <w:numPr>
          <w:ilvl w:val="0"/>
          <w:numId w:val="1021"/>
        </w:numPr>
      </w:pPr>
      <w:r>
        <w:t xml:space="preserve">Proposal Reminder</w:t>
      </w:r>
    </w:p>
    <w:p>
      <w:pPr>
        <w:pStyle w:val="Compact"/>
        <w:numPr>
          <w:ilvl w:val="0"/>
          <w:numId w:val="1021"/>
        </w:numPr>
      </w:pPr>
      <w:r>
        <w:t xml:space="preserve">Lost Lead Alert</w:t>
      </w:r>
    </w:p>
    <w:p>
      <w:pPr>
        <w:pStyle w:val="FirstParagraph"/>
      </w:pPr>
      <w:r>
        <w:t xml:space="preserve">Supported Recipients:</w:t>
      </w:r>
    </w:p>
    <w:p>
      <w:pPr>
        <w:pStyle w:val="Compact"/>
        <w:numPr>
          <w:ilvl w:val="0"/>
          <w:numId w:val="1022"/>
        </w:numPr>
      </w:pPr>
      <w:r>
        <w:t xml:space="preserve">Agent</w:t>
      </w:r>
    </w:p>
    <w:p>
      <w:pPr>
        <w:pStyle w:val="Compact"/>
        <w:numPr>
          <w:ilvl w:val="0"/>
          <w:numId w:val="1022"/>
        </w:numPr>
      </w:pPr>
      <w:r>
        <w:t xml:space="preserve">Team Manager</w:t>
      </w:r>
    </w:p>
    <w:p>
      <w:pPr>
        <w:pStyle w:val="Compact"/>
        <w:numPr>
          <w:ilvl w:val="0"/>
          <w:numId w:val="1022"/>
        </w:numPr>
      </w:pPr>
      <w:r>
        <w:t xml:space="preserve">Workflow Manager</w:t>
      </w:r>
    </w:p>
    <w:p>
      <w:pPr>
        <w:pStyle w:val="Compact"/>
        <w:numPr>
          <w:ilvl w:val="0"/>
          <w:numId w:val="1022"/>
        </w:numPr>
      </w:pPr>
      <w:r>
        <w:t xml:space="preserve">Sales Director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module-11"/>
    <w:p>
      <w:pPr>
        <w:pStyle w:val="Heading1"/>
      </w:pPr>
      <w:r>
        <w:t xml:space="preserve">MODULE 11</w:t>
      </w:r>
    </w:p>
    <w:bookmarkStart w:id="75" w:name="audit-log-engine"/>
    <w:p>
      <w:pPr>
        <w:pStyle w:val="Heading2"/>
      </w:pPr>
      <w:r>
        <w:t xml:space="preserve">Audit Log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Record everything.</w:t>
      </w:r>
    </w:p>
    <w:p>
      <w:pPr>
        <w:pStyle w:val="BodyText"/>
      </w:pPr>
      <w:r>
        <w:t xml:space="preserve">Events:</w:t>
      </w:r>
    </w:p>
    <w:p>
      <w:pPr>
        <w:pStyle w:val="Compact"/>
        <w:numPr>
          <w:ilvl w:val="0"/>
          <w:numId w:val="1023"/>
        </w:numPr>
      </w:pPr>
      <w:r>
        <w:t xml:space="preserve">Lead Assigned</w:t>
      </w:r>
    </w:p>
    <w:p>
      <w:pPr>
        <w:pStyle w:val="Compact"/>
        <w:numPr>
          <w:ilvl w:val="0"/>
          <w:numId w:val="1023"/>
        </w:numPr>
      </w:pPr>
      <w:r>
        <w:t xml:space="preserve">Lead Reassigned</w:t>
      </w:r>
    </w:p>
    <w:p>
      <w:pPr>
        <w:pStyle w:val="Compact"/>
        <w:numPr>
          <w:ilvl w:val="0"/>
          <w:numId w:val="1023"/>
        </w:numPr>
      </w:pPr>
      <w:r>
        <w:t xml:space="preserve">Lead Escalated</w:t>
      </w:r>
    </w:p>
    <w:p>
      <w:pPr>
        <w:pStyle w:val="Compact"/>
        <w:numPr>
          <w:ilvl w:val="0"/>
          <w:numId w:val="1023"/>
        </w:numPr>
      </w:pPr>
      <w:r>
        <w:t xml:space="preserve">Agent Activated</w:t>
      </w:r>
    </w:p>
    <w:p>
      <w:pPr>
        <w:pStyle w:val="Compact"/>
        <w:numPr>
          <w:ilvl w:val="0"/>
          <w:numId w:val="1023"/>
        </w:numPr>
      </w:pPr>
      <w:r>
        <w:t xml:space="preserve">Agent Deactivated</w:t>
      </w:r>
    </w:p>
    <w:p>
      <w:pPr>
        <w:pStyle w:val="Compact"/>
        <w:numPr>
          <w:ilvl w:val="0"/>
          <w:numId w:val="1023"/>
        </w:numPr>
      </w:pPr>
      <w:r>
        <w:t xml:space="preserve">Source Changed</w:t>
      </w:r>
    </w:p>
    <w:p>
      <w:pPr>
        <w:pStyle w:val="Compact"/>
        <w:numPr>
          <w:ilvl w:val="0"/>
          <w:numId w:val="1023"/>
        </w:numPr>
      </w:pPr>
      <w:r>
        <w:t xml:space="preserve">Team Modified</w:t>
      </w:r>
    </w:p>
    <w:p>
      <w:pPr>
        <w:pStyle w:val="Compact"/>
        <w:numPr>
          <w:ilvl w:val="0"/>
          <w:numId w:val="1023"/>
        </w:numPr>
      </w:pPr>
      <w:r>
        <w:t xml:space="preserve">Settings Modified</w:t>
      </w:r>
    </w:p>
    <w:p>
      <w:pPr>
        <w:pStyle w:val="FirstParagraph"/>
      </w:pPr>
      <w:r>
        <w:t xml:space="preserve">Nothing occurs silently.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module-12"/>
    <w:p>
      <w:pPr>
        <w:pStyle w:val="Heading1"/>
      </w:pPr>
      <w:r>
        <w:t xml:space="preserve">MODULE 12</w:t>
      </w:r>
    </w:p>
    <w:bookmarkStart w:id="77" w:name="assignment-logs-engine"/>
    <w:p>
      <w:pPr>
        <w:pStyle w:val="Heading2"/>
      </w:pPr>
      <w:r>
        <w:t xml:space="preserve">Assignment Logs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Track lead assignment decisions.</w:t>
      </w:r>
    </w:p>
    <w:p>
      <w:pPr>
        <w:pStyle w:val="BodyText"/>
      </w:pPr>
      <w:r>
        <w:t xml:space="preserve">Each log contains:</w:t>
      </w:r>
    </w:p>
    <w:p>
      <w:pPr>
        <w:pStyle w:val="Compact"/>
        <w:numPr>
          <w:ilvl w:val="0"/>
          <w:numId w:val="1024"/>
        </w:numPr>
      </w:pPr>
      <w:r>
        <w:t xml:space="preserve">Lead</w:t>
      </w:r>
    </w:p>
    <w:p>
      <w:pPr>
        <w:pStyle w:val="Compact"/>
        <w:numPr>
          <w:ilvl w:val="0"/>
          <w:numId w:val="1024"/>
        </w:numPr>
      </w:pPr>
      <w:r>
        <w:t xml:space="preserve">Agent</w:t>
      </w:r>
    </w:p>
    <w:p>
      <w:pPr>
        <w:pStyle w:val="Compact"/>
        <w:numPr>
          <w:ilvl w:val="0"/>
          <w:numId w:val="1024"/>
        </w:numPr>
      </w:pPr>
      <w:r>
        <w:t xml:space="preserve">Team</w:t>
      </w:r>
    </w:p>
    <w:p>
      <w:pPr>
        <w:pStyle w:val="Compact"/>
        <w:numPr>
          <w:ilvl w:val="0"/>
          <w:numId w:val="1024"/>
        </w:numPr>
      </w:pPr>
      <w:r>
        <w:t xml:space="preserve">Source</w:t>
      </w:r>
    </w:p>
    <w:p>
      <w:pPr>
        <w:pStyle w:val="Compact"/>
        <w:numPr>
          <w:ilvl w:val="0"/>
          <w:numId w:val="1024"/>
        </w:numPr>
      </w:pPr>
      <w:r>
        <w:t xml:space="preserve">Assignment Algorithm</w:t>
      </w:r>
    </w:p>
    <w:p>
      <w:pPr>
        <w:pStyle w:val="Compact"/>
        <w:numPr>
          <w:ilvl w:val="0"/>
          <w:numId w:val="1024"/>
        </w:numPr>
      </w:pPr>
      <w:r>
        <w:t xml:space="preserve">Reason</w:t>
      </w:r>
    </w:p>
    <w:p>
      <w:pPr>
        <w:pStyle w:val="Compact"/>
        <w:numPr>
          <w:ilvl w:val="0"/>
          <w:numId w:val="1024"/>
        </w:numPr>
      </w:pPr>
      <w:r>
        <w:t xml:space="preserve">Timestamp</w:t>
      </w:r>
    </w:p>
    <w:p>
      <w:pPr>
        <w:pStyle w:val="FirstParagraph"/>
      </w:pPr>
      <w:r>
        <w:t xml:space="preserve">Managers can answer:</w:t>
      </w:r>
    </w:p>
    <w:p>
      <w:pPr>
        <w:pStyle w:val="BodyText"/>
      </w:pPr>
      <w:r>
        <w:t xml:space="preserve">“Why did this lead go to this agent?”</w:t>
      </w:r>
    </w:p>
    <w:p>
      <w:pPr>
        <w:pStyle w:val="BodyText"/>
      </w:pPr>
      <w:r>
        <w:t xml:space="preserve">Instantly.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module-13"/>
    <w:p>
      <w:pPr>
        <w:pStyle w:val="Heading1"/>
      </w:pPr>
      <w:r>
        <w:t xml:space="preserve">MODULE 13</w:t>
      </w:r>
    </w:p>
    <w:bookmarkStart w:id="79" w:name="marketing-attribution-engine"/>
    <w:p>
      <w:pPr>
        <w:pStyle w:val="Heading2"/>
      </w:pPr>
      <w:r>
        <w:t xml:space="preserve">Marketing Attribution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Track campaign performance.</w:t>
      </w:r>
    </w:p>
    <w:p>
      <w:pPr>
        <w:pStyle w:val="BodyText"/>
      </w:pPr>
      <w:r>
        <w:t xml:space="preserve">Stores:</w:t>
      </w:r>
    </w:p>
    <w:p>
      <w:pPr>
        <w:pStyle w:val="Compact"/>
        <w:numPr>
          <w:ilvl w:val="0"/>
          <w:numId w:val="1025"/>
        </w:numPr>
      </w:pPr>
      <w:r>
        <w:t xml:space="preserve">Source</w:t>
      </w:r>
    </w:p>
    <w:p>
      <w:pPr>
        <w:pStyle w:val="Compact"/>
        <w:numPr>
          <w:ilvl w:val="0"/>
          <w:numId w:val="1025"/>
        </w:numPr>
      </w:pPr>
      <w:r>
        <w:t xml:space="preserve">Campaign</w:t>
      </w:r>
    </w:p>
    <w:p>
      <w:pPr>
        <w:pStyle w:val="Compact"/>
        <w:numPr>
          <w:ilvl w:val="0"/>
          <w:numId w:val="1025"/>
        </w:numPr>
      </w:pPr>
      <w:r>
        <w:t xml:space="preserve">Ad Set</w:t>
      </w:r>
    </w:p>
    <w:p>
      <w:pPr>
        <w:pStyle w:val="Compact"/>
        <w:numPr>
          <w:ilvl w:val="0"/>
          <w:numId w:val="1025"/>
        </w:numPr>
      </w:pPr>
      <w:r>
        <w:t xml:space="preserve">Ad</w:t>
      </w:r>
    </w:p>
    <w:p>
      <w:pPr>
        <w:pStyle w:val="Compact"/>
        <w:numPr>
          <w:ilvl w:val="0"/>
          <w:numId w:val="1025"/>
        </w:numPr>
      </w:pPr>
      <w:r>
        <w:t xml:space="preserve">UTM Source</w:t>
      </w:r>
    </w:p>
    <w:p>
      <w:pPr>
        <w:pStyle w:val="Compact"/>
        <w:numPr>
          <w:ilvl w:val="0"/>
          <w:numId w:val="1025"/>
        </w:numPr>
      </w:pPr>
      <w:r>
        <w:t xml:space="preserve">UTM Campaign</w:t>
      </w:r>
    </w:p>
    <w:p>
      <w:pPr>
        <w:pStyle w:val="Compact"/>
        <w:numPr>
          <w:ilvl w:val="0"/>
          <w:numId w:val="1025"/>
        </w:numPr>
      </w:pPr>
      <w:r>
        <w:t xml:space="preserve">UTM Medium</w:t>
      </w:r>
    </w:p>
    <w:p>
      <w:pPr>
        <w:pStyle w:val="FirstParagraph"/>
      </w:pPr>
      <w:r>
        <w:t xml:space="preserve">Allows:</w:t>
      </w:r>
    </w:p>
    <w:p>
      <w:pPr>
        <w:pStyle w:val="BodyText"/>
      </w:pPr>
      <w:r>
        <w:t xml:space="preserve">Campaign → Lead → Sale visibility.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module-14"/>
    <w:p>
      <w:pPr>
        <w:pStyle w:val="Heading1"/>
      </w:pPr>
      <w:r>
        <w:t xml:space="preserve">MODULE 14</w:t>
      </w:r>
    </w:p>
    <w:bookmarkStart w:id="85" w:name="reporting-engine"/>
    <w:p>
      <w:pPr>
        <w:pStyle w:val="Heading2"/>
      </w:pPr>
      <w:r>
        <w:t xml:space="preserve">Reporting Engine</w:t>
      </w:r>
    </w:p>
    <w:p>
      <w:pPr>
        <w:pStyle w:val="FirstParagraph"/>
      </w:pPr>
      <w:r>
        <w:t xml:space="preserve">Reports:</w:t>
      </w:r>
    </w:p>
    <w:bookmarkStart w:id="81" w:name="agent-performance"/>
    <w:p>
      <w:pPr>
        <w:pStyle w:val="Heading3"/>
      </w:pPr>
      <w:r>
        <w:t xml:space="preserve">Agent Performance</w:t>
      </w:r>
    </w:p>
    <w:p>
      <w:pPr>
        <w:pStyle w:val="Compact"/>
        <w:numPr>
          <w:ilvl w:val="0"/>
          <w:numId w:val="1026"/>
        </w:numPr>
      </w:pPr>
      <w:r>
        <w:t xml:space="preserve">Leads Assigned</w:t>
      </w:r>
    </w:p>
    <w:p>
      <w:pPr>
        <w:pStyle w:val="Compact"/>
        <w:numPr>
          <w:ilvl w:val="0"/>
          <w:numId w:val="1026"/>
        </w:numPr>
      </w:pPr>
      <w:r>
        <w:t xml:space="preserve">Leads Contacted</w:t>
      </w:r>
    </w:p>
    <w:p>
      <w:pPr>
        <w:pStyle w:val="Compact"/>
        <w:numPr>
          <w:ilvl w:val="0"/>
          <w:numId w:val="1026"/>
        </w:numPr>
      </w:pPr>
      <w:r>
        <w:t xml:space="preserve">Response Time</w:t>
      </w:r>
    </w:p>
    <w:p>
      <w:pPr>
        <w:pStyle w:val="Compact"/>
        <w:numPr>
          <w:ilvl w:val="0"/>
          <w:numId w:val="1026"/>
        </w:numPr>
      </w:pPr>
      <w:r>
        <w:t xml:space="preserve">Conversion Rate</w:t>
      </w:r>
    </w:p>
    <w:bookmarkEnd w:id="81"/>
    <w:bookmarkStart w:id="82" w:name="team-performance"/>
    <w:p>
      <w:pPr>
        <w:pStyle w:val="Heading3"/>
      </w:pPr>
      <w:r>
        <w:t xml:space="preserve">Team Performance</w:t>
      </w:r>
    </w:p>
    <w:p>
      <w:pPr>
        <w:pStyle w:val="Compact"/>
        <w:numPr>
          <w:ilvl w:val="0"/>
          <w:numId w:val="1027"/>
        </w:numPr>
      </w:pPr>
      <w:r>
        <w:t xml:space="preserve">Lead Volume</w:t>
      </w:r>
    </w:p>
    <w:p>
      <w:pPr>
        <w:pStyle w:val="Compact"/>
        <w:numPr>
          <w:ilvl w:val="0"/>
          <w:numId w:val="1027"/>
        </w:numPr>
      </w:pPr>
      <w:r>
        <w:t xml:space="preserve">Meetings</w:t>
      </w:r>
    </w:p>
    <w:p>
      <w:pPr>
        <w:pStyle w:val="Compact"/>
        <w:numPr>
          <w:ilvl w:val="0"/>
          <w:numId w:val="1027"/>
        </w:numPr>
      </w:pPr>
      <w:r>
        <w:t xml:space="preserve">Site Visits</w:t>
      </w:r>
    </w:p>
    <w:p>
      <w:pPr>
        <w:pStyle w:val="Compact"/>
        <w:numPr>
          <w:ilvl w:val="0"/>
          <w:numId w:val="1027"/>
        </w:numPr>
      </w:pPr>
      <w:r>
        <w:t xml:space="preserve">Sales</w:t>
      </w:r>
    </w:p>
    <w:bookmarkEnd w:id="82"/>
    <w:bookmarkStart w:id="83" w:name="source-performance"/>
    <w:p>
      <w:pPr>
        <w:pStyle w:val="Heading3"/>
      </w:pPr>
      <w:r>
        <w:t xml:space="preserve">Source Performance</w:t>
      </w:r>
    </w:p>
    <w:p>
      <w:pPr>
        <w:pStyle w:val="Compact"/>
        <w:numPr>
          <w:ilvl w:val="0"/>
          <w:numId w:val="1028"/>
        </w:numPr>
      </w:pPr>
      <w:r>
        <w:t xml:space="preserve">Meta</w:t>
      </w:r>
    </w:p>
    <w:p>
      <w:pPr>
        <w:pStyle w:val="Compact"/>
        <w:numPr>
          <w:ilvl w:val="0"/>
          <w:numId w:val="1028"/>
        </w:numPr>
      </w:pPr>
      <w:r>
        <w:t xml:space="preserve">Google</w:t>
      </w:r>
    </w:p>
    <w:p>
      <w:pPr>
        <w:pStyle w:val="Compact"/>
        <w:numPr>
          <w:ilvl w:val="0"/>
          <w:numId w:val="1028"/>
        </w:numPr>
      </w:pPr>
      <w:r>
        <w:t xml:space="preserve">WhatsApp</w:t>
      </w:r>
    </w:p>
    <w:p>
      <w:pPr>
        <w:pStyle w:val="Compact"/>
        <w:numPr>
          <w:ilvl w:val="0"/>
          <w:numId w:val="1028"/>
        </w:numPr>
      </w:pPr>
      <w:r>
        <w:t xml:space="preserve">Referral</w:t>
      </w:r>
    </w:p>
    <w:bookmarkEnd w:id="83"/>
    <w:bookmarkStart w:id="84" w:name="sla-performance"/>
    <w:p>
      <w:pPr>
        <w:pStyle w:val="Heading3"/>
      </w:pPr>
      <w:r>
        <w:t xml:space="preserve">SLA Performance</w:t>
      </w:r>
    </w:p>
    <w:p>
      <w:pPr>
        <w:pStyle w:val="Compact"/>
        <w:numPr>
          <w:ilvl w:val="0"/>
          <w:numId w:val="1029"/>
        </w:numPr>
      </w:pPr>
      <w:r>
        <w:t xml:space="preserve">On Time</w:t>
      </w:r>
    </w:p>
    <w:p>
      <w:pPr>
        <w:pStyle w:val="Compact"/>
        <w:numPr>
          <w:ilvl w:val="0"/>
          <w:numId w:val="1029"/>
        </w:numPr>
      </w:pPr>
      <w:r>
        <w:t xml:space="preserve">Late</w:t>
      </w:r>
    </w:p>
    <w:p>
      <w:pPr>
        <w:pStyle w:val="Compact"/>
        <w:numPr>
          <w:ilvl w:val="0"/>
          <w:numId w:val="1029"/>
        </w:numPr>
      </w:pPr>
      <w:r>
        <w:t xml:space="preserve">Missed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88" w:name="module-15"/>
    <w:p>
      <w:pPr>
        <w:pStyle w:val="Heading1"/>
      </w:pPr>
      <w:r>
        <w:t xml:space="preserve">MODULE 15</w:t>
      </w:r>
    </w:p>
    <w:bookmarkStart w:id="87" w:name="dashboard-engine"/>
    <w:p>
      <w:pPr>
        <w:pStyle w:val="Heading2"/>
      </w:pPr>
      <w:r>
        <w:t xml:space="preserve">Dashboard Engine</w:t>
      </w:r>
    </w:p>
    <w:p>
      <w:pPr>
        <w:pStyle w:val="FirstParagraph"/>
      </w:pPr>
      <w:r>
        <w:t xml:space="preserve">Overview Widgets:</w:t>
      </w:r>
    </w:p>
    <w:p>
      <w:pPr>
        <w:pStyle w:val="Compact"/>
        <w:numPr>
          <w:ilvl w:val="0"/>
          <w:numId w:val="1030"/>
        </w:numPr>
      </w:pPr>
      <w:r>
        <w:t xml:space="preserve">Leads Today</w:t>
      </w:r>
    </w:p>
    <w:p>
      <w:pPr>
        <w:pStyle w:val="Compact"/>
        <w:numPr>
          <w:ilvl w:val="0"/>
          <w:numId w:val="1030"/>
        </w:numPr>
      </w:pPr>
      <w:r>
        <w:t xml:space="preserve">Assigned Today</w:t>
      </w:r>
    </w:p>
    <w:p>
      <w:pPr>
        <w:pStyle w:val="Compact"/>
        <w:numPr>
          <w:ilvl w:val="0"/>
          <w:numId w:val="1030"/>
        </w:numPr>
      </w:pPr>
      <w:r>
        <w:t xml:space="preserve">Escalations Today</w:t>
      </w:r>
    </w:p>
    <w:p>
      <w:pPr>
        <w:pStyle w:val="Compact"/>
        <w:numPr>
          <w:ilvl w:val="0"/>
          <w:numId w:val="1030"/>
        </w:numPr>
      </w:pPr>
      <w:r>
        <w:t xml:space="preserve">Active Agents</w:t>
      </w:r>
    </w:p>
    <w:p>
      <w:pPr>
        <w:pStyle w:val="Compact"/>
        <w:numPr>
          <w:ilvl w:val="0"/>
          <w:numId w:val="1030"/>
        </w:numPr>
      </w:pPr>
      <w:r>
        <w:t xml:space="preserve">Inactive Agents</w:t>
      </w:r>
    </w:p>
    <w:p>
      <w:pPr>
        <w:pStyle w:val="Compact"/>
        <w:numPr>
          <w:ilvl w:val="0"/>
          <w:numId w:val="1030"/>
        </w:numPr>
      </w:pPr>
      <w:r>
        <w:t xml:space="preserve">SLA Compliance</w:t>
      </w:r>
    </w:p>
    <w:p>
      <w:pPr>
        <w:pStyle w:val="Compact"/>
        <w:numPr>
          <w:ilvl w:val="0"/>
          <w:numId w:val="1030"/>
        </w:numPr>
      </w:pPr>
      <w:r>
        <w:t xml:space="preserve">Conversion Funnel</w:t>
      </w:r>
    </w:p>
    <w:p>
      <w:pPr>
        <w:pStyle w:val="Compact"/>
        <w:numPr>
          <w:ilvl w:val="0"/>
          <w:numId w:val="1030"/>
        </w:numPr>
      </w:pPr>
      <w:r>
        <w:t xml:space="preserve">Source Performance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module-16"/>
    <w:p>
      <w:pPr>
        <w:pStyle w:val="Heading1"/>
      </w:pPr>
      <w:r>
        <w:t xml:space="preserve">MODULE 16</w:t>
      </w:r>
    </w:p>
    <w:bookmarkStart w:id="89" w:name="rule-builder-engine"/>
    <w:p>
      <w:pPr>
        <w:pStyle w:val="Heading2"/>
      </w:pPr>
      <w:r>
        <w:t xml:space="preserve">Rule Builder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No-code workflow creation.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IF Source = Meta</w:t>
      </w:r>
    </w:p>
    <w:p>
      <w:pPr>
        <w:pStyle w:val="BodyText"/>
      </w:pPr>
      <w:r>
        <w:t xml:space="preserve">AND Project = Box Park</w:t>
      </w:r>
    </w:p>
    <w:p>
      <w:pPr>
        <w:pStyle w:val="BodyText"/>
      </w:pPr>
      <w:r>
        <w:t xml:space="preserve">THEN Assign Team = Telesales</w:t>
      </w:r>
    </w:p>
    <w:p>
      <w:pPr>
        <w:pStyle w:val="BodyText"/>
      </w:pPr>
      <w:r>
        <w:t xml:space="preserve">Rules are configurable.</w:t>
      </w:r>
    </w:p>
    <w:p>
      <w:pPr>
        <w:pStyle w:val="BodyText"/>
      </w:pPr>
      <w:r>
        <w:t xml:space="preserve">No code deployment required.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module-17"/>
    <w:p>
      <w:pPr>
        <w:pStyle w:val="Heading1"/>
      </w:pPr>
      <w:r>
        <w:t xml:space="preserve">MODULE 17</w:t>
      </w:r>
    </w:p>
    <w:bookmarkStart w:id="91" w:name="bitrix-metadata-sync-engine"/>
    <w:p>
      <w:pPr>
        <w:pStyle w:val="Heading2"/>
      </w:pPr>
      <w:r>
        <w:t xml:space="preserve">Bitrix Metadata Sync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Automatically sync CRM configuration.</w:t>
      </w:r>
    </w:p>
    <w:p>
      <w:pPr>
        <w:pStyle w:val="BodyText"/>
      </w:pPr>
      <w:r>
        <w:t xml:space="preserve">Synchronizes:</w:t>
      </w:r>
    </w:p>
    <w:p>
      <w:pPr>
        <w:pStyle w:val="Compact"/>
        <w:numPr>
          <w:ilvl w:val="0"/>
          <w:numId w:val="1031"/>
        </w:numPr>
      </w:pPr>
      <w:r>
        <w:t xml:space="preserve">Users</w:t>
      </w:r>
    </w:p>
    <w:p>
      <w:pPr>
        <w:pStyle w:val="Compact"/>
        <w:numPr>
          <w:ilvl w:val="0"/>
          <w:numId w:val="1031"/>
        </w:numPr>
      </w:pPr>
      <w:r>
        <w:t xml:space="preserve">Teams</w:t>
      </w:r>
    </w:p>
    <w:p>
      <w:pPr>
        <w:pStyle w:val="Compact"/>
        <w:numPr>
          <w:ilvl w:val="0"/>
          <w:numId w:val="1031"/>
        </w:numPr>
      </w:pPr>
      <w:r>
        <w:t xml:space="preserve">Pipelines</w:t>
      </w:r>
    </w:p>
    <w:p>
      <w:pPr>
        <w:pStyle w:val="Compact"/>
        <w:numPr>
          <w:ilvl w:val="0"/>
          <w:numId w:val="1031"/>
        </w:numPr>
      </w:pPr>
      <w:r>
        <w:t xml:space="preserve">Stages</w:t>
      </w:r>
    </w:p>
    <w:p>
      <w:pPr>
        <w:pStyle w:val="Compact"/>
        <w:numPr>
          <w:ilvl w:val="0"/>
          <w:numId w:val="1031"/>
        </w:numPr>
      </w:pPr>
      <w:r>
        <w:t xml:space="preserve">Sources</w:t>
      </w:r>
    </w:p>
    <w:p>
      <w:pPr>
        <w:pStyle w:val="Compact"/>
        <w:numPr>
          <w:ilvl w:val="0"/>
          <w:numId w:val="1031"/>
        </w:numPr>
      </w:pPr>
      <w:r>
        <w:t xml:space="preserve">Custom Fields</w:t>
      </w:r>
    </w:p>
    <w:p>
      <w:pPr>
        <w:pStyle w:val="FirstParagraph"/>
      </w:pPr>
      <w:r>
        <w:t xml:space="preserve">No hardcoded IDs.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module-18"/>
    <w:p>
      <w:pPr>
        <w:pStyle w:val="Heading1"/>
      </w:pPr>
      <w:r>
        <w:t xml:space="preserve">MODULE 18</w:t>
      </w:r>
    </w:p>
    <w:bookmarkStart w:id="93" w:name="system-settings-engine"/>
    <w:p>
      <w:pPr>
        <w:pStyle w:val="Heading2"/>
      </w:pPr>
      <w:r>
        <w:t xml:space="preserve">System Settings Engine</w:t>
      </w:r>
    </w:p>
    <w:p>
      <w:pPr>
        <w:pStyle w:val="FirstParagraph"/>
      </w:pPr>
      <w:r>
        <w:t xml:space="preserve">Controls:</w:t>
      </w:r>
    </w:p>
    <w:p>
      <w:pPr>
        <w:pStyle w:val="Compact"/>
        <w:numPr>
          <w:ilvl w:val="0"/>
          <w:numId w:val="1032"/>
        </w:numPr>
      </w:pPr>
      <w:r>
        <w:t xml:space="preserve">Workflow Manager</w:t>
      </w:r>
    </w:p>
    <w:p>
      <w:pPr>
        <w:pStyle w:val="Compact"/>
        <w:numPr>
          <w:ilvl w:val="0"/>
          <w:numId w:val="1032"/>
        </w:numPr>
      </w:pPr>
      <w:r>
        <w:t xml:space="preserve">Assignment Method</w:t>
      </w:r>
    </w:p>
    <w:p>
      <w:pPr>
        <w:pStyle w:val="Compact"/>
        <w:numPr>
          <w:ilvl w:val="0"/>
          <w:numId w:val="1032"/>
        </w:numPr>
      </w:pPr>
      <w:r>
        <w:t xml:space="preserve">Business Hours</w:t>
      </w:r>
    </w:p>
    <w:p>
      <w:pPr>
        <w:pStyle w:val="Compact"/>
        <w:numPr>
          <w:ilvl w:val="0"/>
          <w:numId w:val="1032"/>
        </w:numPr>
      </w:pPr>
      <w:r>
        <w:t xml:space="preserve">Working Days</w:t>
      </w:r>
    </w:p>
    <w:p>
      <w:pPr>
        <w:pStyle w:val="Compact"/>
        <w:numPr>
          <w:ilvl w:val="0"/>
          <w:numId w:val="1032"/>
        </w:numPr>
      </w:pPr>
      <w:r>
        <w:t xml:space="preserve">SLA Profiles</w:t>
      </w:r>
    </w:p>
    <w:p>
      <w:pPr>
        <w:pStyle w:val="Compact"/>
        <w:numPr>
          <w:ilvl w:val="0"/>
          <w:numId w:val="1032"/>
        </w:numPr>
      </w:pPr>
      <w:r>
        <w:t xml:space="preserve">Escalation Profiles</w:t>
      </w:r>
    </w:p>
    <w:p>
      <w:pPr>
        <w:pStyle w:val="Compact"/>
        <w:numPr>
          <w:ilvl w:val="0"/>
          <w:numId w:val="1032"/>
        </w:numPr>
      </w:pPr>
      <w:r>
        <w:t xml:space="preserve">WhatsApp Templates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module-19"/>
    <w:p>
      <w:pPr>
        <w:pStyle w:val="Heading1"/>
      </w:pPr>
      <w:r>
        <w:t xml:space="preserve">MODULE 19</w:t>
      </w:r>
    </w:p>
    <w:bookmarkStart w:id="95" w:name="security-engine"/>
    <w:p>
      <w:pPr>
        <w:pStyle w:val="Heading2"/>
      </w:pPr>
      <w:r>
        <w:t xml:space="preserve">Security Engine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33"/>
        </w:numPr>
      </w:pPr>
      <w:r>
        <w:t xml:space="preserve">JWT Authentication</w:t>
      </w:r>
    </w:p>
    <w:p>
      <w:pPr>
        <w:pStyle w:val="Compact"/>
        <w:numPr>
          <w:ilvl w:val="0"/>
          <w:numId w:val="1033"/>
        </w:numPr>
      </w:pPr>
      <w:r>
        <w:t xml:space="preserve">Role-Based Access</w:t>
      </w:r>
    </w:p>
    <w:p>
      <w:pPr>
        <w:pStyle w:val="Compact"/>
        <w:numPr>
          <w:ilvl w:val="0"/>
          <w:numId w:val="1033"/>
        </w:numPr>
      </w:pPr>
      <w:r>
        <w:t xml:space="preserve">Audit Logging</w:t>
      </w:r>
    </w:p>
    <w:p>
      <w:pPr>
        <w:pStyle w:val="Compact"/>
        <w:numPr>
          <w:ilvl w:val="0"/>
          <w:numId w:val="1033"/>
        </w:numPr>
      </w:pPr>
      <w:r>
        <w:t xml:space="preserve">Session Control</w:t>
      </w:r>
    </w:p>
    <w:p>
      <w:pPr>
        <w:pStyle w:val="Compact"/>
        <w:numPr>
          <w:ilvl w:val="0"/>
          <w:numId w:val="1033"/>
        </w:numPr>
      </w:pPr>
      <w:r>
        <w:t xml:space="preserve">HTTPS Enforcement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module-20"/>
    <w:p>
      <w:pPr>
        <w:pStyle w:val="Heading1"/>
      </w:pPr>
      <w:r>
        <w:t xml:space="preserve">MODULE 20</w:t>
      </w:r>
    </w:p>
    <w:bookmarkStart w:id="97" w:name="ai-intelligence-layer-future"/>
    <w:p>
      <w:pPr>
        <w:pStyle w:val="Heading2"/>
      </w:pPr>
      <w:r>
        <w:t xml:space="preserve">AI Intelligence Layer (Future)</w:t>
      </w:r>
    </w:p>
    <w:p>
      <w:pPr>
        <w:pStyle w:val="FirstParagraph"/>
      </w:pPr>
      <w:r>
        <w:t xml:space="preserve">Future Capabilities:</w:t>
      </w:r>
    </w:p>
    <w:p>
      <w:pPr>
        <w:pStyle w:val="Compact"/>
        <w:numPr>
          <w:ilvl w:val="0"/>
          <w:numId w:val="1034"/>
        </w:numPr>
      </w:pPr>
      <w:r>
        <w:t xml:space="preserve">Lead Scoring</w:t>
      </w:r>
    </w:p>
    <w:p>
      <w:pPr>
        <w:pStyle w:val="Compact"/>
        <w:numPr>
          <w:ilvl w:val="0"/>
          <w:numId w:val="1034"/>
        </w:numPr>
      </w:pPr>
      <w:r>
        <w:t xml:space="preserve">Lead Quality Analysis</w:t>
      </w:r>
    </w:p>
    <w:p>
      <w:pPr>
        <w:pStyle w:val="Compact"/>
        <w:numPr>
          <w:ilvl w:val="0"/>
          <w:numId w:val="1034"/>
        </w:numPr>
      </w:pPr>
      <w:r>
        <w:t xml:space="preserve">Agent Recommendation</w:t>
      </w:r>
    </w:p>
    <w:p>
      <w:pPr>
        <w:pStyle w:val="Compact"/>
        <w:numPr>
          <w:ilvl w:val="0"/>
          <w:numId w:val="1034"/>
        </w:numPr>
      </w:pPr>
      <w:r>
        <w:t xml:space="preserve">Conversion Prediction</w:t>
      </w:r>
    </w:p>
    <w:p>
      <w:pPr>
        <w:pStyle w:val="Compact"/>
        <w:numPr>
          <w:ilvl w:val="0"/>
          <w:numId w:val="1034"/>
        </w:numPr>
      </w:pPr>
      <w:r>
        <w:t xml:space="preserve">Smart Reassignment</w:t>
      </w:r>
    </w:p>
    <w:p>
      <w:pPr>
        <w:pStyle w:val="FirstParagraph"/>
      </w:pPr>
      <w:r>
        <w:t xml:space="preserve">Not included in initial implementation.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system-architecture"/>
    <w:p>
      <w:pPr>
        <w:pStyle w:val="Heading1"/>
      </w:pPr>
      <w:r>
        <w:t xml:space="preserve">6. SYSTEM ARCHITECTURE</w: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React</w:t>
      </w:r>
      <w:r>
        <w:t xml:space="preserve"> </w:t>
      </w:r>
      <w:r>
        <w:t xml:space="preserve">Vite</w:t>
      </w:r>
      <w:r>
        <w:t xml:space="preserve"> </w:t>
      </w:r>
      <w:r>
        <w:t xml:space="preserve">Tailwind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API Layer</w:t>
      </w:r>
    </w:p>
    <w:p>
      <w:pPr>
        <w:pStyle w:val="BodyText"/>
      </w:pPr>
      <w:r>
        <w:t xml:space="preserve">NestJS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Domain Layer</w:t>
      </w:r>
    </w:p>
    <w:p>
      <w:pPr>
        <w:pStyle w:val="BodyText"/>
      </w:pPr>
      <w:r>
        <w:t xml:space="preserve">Assignment Engine</w:t>
      </w:r>
      <w:r>
        <w:t xml:space="preserve"> </w:t>
      </w:r>
      <w:r>
        <w:t xml:space="preserve">Workflow Engine</w:t>
      </w:r>
      <w:r>
        <w:t xml:space="preserve"> </w:t>
      </w:r>
      <w:r>
        <w:t xml:space="preserve">Reporting Engine</w:t>
      </w:r>
      <w:r>
        <w:t xml:space="preserve"> </w:t>
      </w:r>
      <w:r>
        <w:t xml:space="preserve">Notification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Infrastructure Layer</w:t>
      </w:r>
    </w:p>
    <w:p>
      <w:pPr>
        <w:pStyle w:val="BodyText"/>
      </w:pPr>
      <w:r>
        <w:t xml:space="preserve">Bitrix Integration</w:t>
      </w:r>
      <w:r>
        <w:t xml:space="preserve"> </w:t>
      </w:r>
      <w:r>
        <w:t xml:space="preserve">WhatsApp Integration</w:t>
      </w:r>
      <w:r>
        <w:t xml:space="preserve"> </w:t>
      </w:r>
      <w:r>
        <w:t xml:space="preserve">Redis</w:t>
      </w:r>
      <w:r>
        <w:t xml:space="preserve"> </w:t>
      </w:r>
      <w:r>
        <w:t xml:space="preserve">Queue Workers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 Layer</w:t>
      </w:r>
    </w:p>
    <w:p>
      <w:pPr>
        <w:pStyle w:val="BodyText"/>
      </w:pPr>
      <w:r>
        <w:t xml:space="preserve">PostgreSQL</w:t>
      </w:r>
      <w:r>
        <w:t xml:space="preserve"> </w:t>
      </w:r>
      <w:r>
        <w:t xml:space="preserve">Prisma ORM</w:t>
      </w:r>
    </w:p>
    <w:p>
      <w:r>
        <w:pict>
          <v:rect style="width:0;height:1.5pt" o:hralign="center" o:hrstd="t" o:hr="t"/>
        </w:pict>
      </w:r>
    </w:p>
    <w:bookmarkEnd w:id="99"/>
    <w:bookmarkStart w:id="100" w:name="development-principles"/>
    <w:p>
      <w:pPr>
        <w:pStyle w:val="Heading1"/>
      </w:pPr>
      <w:r>
        <w:t xml:space="preserve">7. DEVELOPMENT PRINCIPLES</w:t>
      </w:r>
    </w:p>
    <w:p>
      <w:pPr>
        <w:pStyle w:val="FirstParagraph"/>
      </w:pPr>
      <w:r>
        <w:t xml:space="preserve">The system must never contain:</w:t>
      </w:r>
    </w:p>
    <w:p>
      <w:pPr>
        <w:pStyle w:val="Compact"/>
        <w:numPr>
          <w:ilvl w:val="0"/>
          <w:numId w:val="1035"/>
        </w:numPr>
      </w:pPr>
      <w:r>
        <w:t xml:space="preserve">Hardcoded User IDs</w:t>
      </w:r>
    </w:p>
    <w:p>
      <w:pPr>
        <w:pStyle w:val="Compact"/>
        <w:numPr>
          <w:ilvl w:val="0"/>
          <w:numId w:val="1035"/>
        </w:numPr>
      </w:pPr>
      <w:r>
        <w:t xml:space="preserve">Hardcoded Team Names</w:t>
      </w:r>
    </w:p>
    <w:p>
      <w:pPr>
        <w:pStyle w:val="Compact"/>
        <w:numPr>
          <w:ilvl w:val="0"/>
          <w:numId w:val="1035"/>
        </w:numPr>
      </w:pPr>
      <w:r>
        <w:t xml:space="preserve">Hardcoded Stage IDs</w:t>
      </w:r>
    </w:p>
    <w:p>
      <w:pPr>
        <w:pStyle w:val="Compact"/>
        <w:numPr>
          <w:ilvl w:val="0"/>
          <w:numId w:val="1035"/>
        </w:numPr>
      </w:pPr>
      <w:r>
        <w:t xml:space="preserve">Hardcoded Source IDs</w:t>
      </w:r>
    </w:p>
    <w:p>
      <w:pPr>
        <w:pStyle w:val="Compact"/>
        <w:numPr>
          <w:ilvl w:val="0"/>
          <w:numId w:val="1035"/>
        </w:numPr>
      </w:pPr>
      <w:r>
        <w:t xml:space="preserve">Hardcoded Pipelines</w:t>
      </w:r>
    </w:p>
    <w:p>
      <w:pPr>
        <w:pStyle w:val="FirstParagraph"/>
      </w:pPr>
      <w:r>
        <w:t xml:space="preserve">All configuration must be stored in database and editable through dashboard.</w:t>
      </w:r>
    </w:p>
    <w:p>
      <w:pPr>
        <w:pStyle w:val="BodyText"/>
      </w:pPr>
      <w:r>
        <w:t xml:space="preserve">This ensures long-term maintainability and scalability.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2026-06-02T06:18:49Z</dcterms:created>
  <dcterms:modified xsi:type="dcterms:W3CDTF">2026-06-02T06:18:49Z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