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left"/>
      </w:pPr>
      <w:r>
        <w:rPr>
          <w:rFonts w:ascii="Aptos Display" w:hAnsi="Aptos Display"/>
          <w:b/>
          <w:color w:val="C9A227"/>
          <w:sz w:val="32"/>
        </w:rPr>
        <w:t>QAU COMPUTER SCIENCE</w:t>
      </w:r>
    </w:p>
    <w:p>
      <w:pPr>
        <w:pStyle w:val="Title"/>
        <w:spacing w:after="280"/>
      </w:pPr>
      <w:r>
        <w:t>Academic Advisor</w:t>
        <w:br/>
        <w:t>Phase 1 Official Data Pack</w:t>
      </w:r>
    </w:p>
    <w:p>
      <w:pPr>
        <w:spacing w:after="360" w:line="259" w:lineRule="auto"/>
      </w:pPr>
      <w:r>
        <w:rPr>
          <w:rFonts w:ascii="Aptos" w:hAnsi="Aptos"/>
          <w:b w:val="0"/>
          <w:i w:val="0"/>
          <w:color w:val="1F4E78"/>
          <w:sz w:val="28"/>
        </w:rPr>
        <w:t>Department-data collection for the FYP: “AI-Powered Chat-Based Academic Advisor for CS Department”</w:t>
      </w:r>
    </w:p>
    <w:tbl>
      <w:tblPr>
        <w:tblStyle w:val="TableGrid"/>
        <w:tblW w:type="auto" w:w="0"/>
        <w:jc w:val="left"/>
        <w:tblLook w:firstColumn="1" w:firstRow="1" w:lastColumn="0" w:lastRow="0" w:noHBand="0" w:noVBand="1" w:val="04A0"/>
      </w:tblPr>
      <w:tblGrid>
        <w:gridCol w:w="5083"/>
        <w:gridCol w:w="5083"/>
      </w:tblGrid>
      <w:tr>
        <w:tc>
          <w:tcPr>
            <w:tcW w:type="dxa" w:w="2232"/>
            <w:shd w:fill="17365D"/>
            <w:vAlign w:val="center"/>
            <w:tcMar>
              <w:top w:w="80" w:type="dxa"/>
              <w:start w:w="90" w:type="dxa"/>
              <w:bottom w:w="80" w:type="dxa"/>
              <w:end w:w="90" w:type="dxa"/>
            </w:tcMar>
          </w:tcPr>
          <w:p>
            <w:r/>
            <w:r>
              <w:rPr>
                <w:rFonts w:ascii="Aptos" w:hAnsi="Aptos"/>
                <w:b/>
                <w:color w:val="FFFFFF"/>
                <w:sz w:val="18"/>
              </w:rPr>
              <w:t>Primary sources</w:t>
            </w:r>
          </w:p>
        </w:tc>
        <w:tc>
          <w:tcPr>
            <w:tcW w:type="dxa" w:w="7128"/>
            <w:vAlign w:val="center"/>
            <w:tcMar>
              <w:top w:w="80" w:type="dxa"/>
              <w:start w:w="90" w:type="dxa"/>
              <w:bottom w:w="80" w:type="dxa"/>
              <w:end w:w="90" w:type="dxa"/>
            </w:tcMar>
          </w:tcPr>
          <w:p>
            <w:r/>
            <w:r>
              <w:rPr>
                <w:rFonts w:ascii="Aptos" w:hAnsi="Aptos"/>
                <w:b w:val="0"/>
                <w:sz w:val="18"/>
              </w:rPr>
              <w:t>cs.qau.edu.pk and qau.edu.pk</w:t>
            </w:r>
          </w:p>
        </w:tc>
      </w:tr>
      <w:tr>
        <w:tc>
          <w:tcPr>
            <w:tcW w:type="dxa" w:w="2232"/>
            <w:shd w:fill="17365D"/>
            <w:vAlign w:val="center"/>
            <w:tcMar>
              <w:top w:w="80" w:type="dxa"/>
              <w:start w:w="90" w:type="dxa"/>
              <w:bottom w:w="80" w:type="dxa"/>
              <w:end w:w="90" w:type="dxa"/>
            </w:tcMar>
          </w:tcPr>
          <w:p>
            <w:r/>
            <w:r>
              <w:rPr>
                <w:rFonts w:ascii="Aptos" w:hAnsi="Aptos"/>
                <w:b/>
                <w:color w:val="FFFFFF"/>
                <w:sz w:val="18"/>
              </w:rPr>
              <w:t>Scope</w:t>
            </w:r>
          </w:p>
        </w:tc>
        <w:tc>
          <w:tcPr>
            <w:tcW w:type="dxa" w:w="7128"/>
            <w:vAlign w:val="center"/>
            <w:tcMar>
              <w:top w:w="80" w:type="dxa"/>
              <w:start w:w="90" w:type="dxa"/>
              <w:bottom w:w="80" w:type="dxa"/>
              <w:end w:w="90" w:type="dxa"/>
            </w:tcMar>
          </w:tcPr>
          <w:p>
            <w:r/>
            <w:r>
              <w:rPr>
                <w:rFonts w:ascii="Aptos" w:hAnsi="Aptos"/>
                <w:b w:val="0"/>
                <w:sz w:val="18"/>
              </w:rPr>
              <w:t>Curricula, rules, fees, registration, examinations, thesis, academic progression and time-sensitive data</w:t>
            </w:r>
          </w:p>
        </w:tc>
      </w:tr>
      <w:tr>
        <w:tc>
          <w:tcPr>
            <w:tcW w:type="dxa" w:w="2232"/>
            <w:shd w:fill="17365D"/>
            <w:vAlign w:val="center"/>
            <w:tcMar>
              <w:top w:w="80" w:type="dxa"/>
              <w:start w:w="90" w:type="dxa"/>
              <w:bottom w:w="80" w:type="dxa"/>
              <w:end w:w="90" w:type="dxa"/>
            </w:tcMar>
          </w:tcPr>
          <w:p>
            <w:r/>
            <w:r>
              <w:rPr>
                <w:rFonts w:ascii="Aptos" w:hAnsi="Aptos"/>
                <w:b/>
                <w:color w:val="FFFFFF"/>
                <w:sz w:val="18"/>
              </w:rPr>
              <w:t>Verification date</w:t>
            </w:r>
          </w:p>
        </w:tc>
        <w:tc>
          <w:tcPr>
            <w:tcW w:type="dxa" w:w="7128"/>
            <w:vAlign w:val="center"/>
            <w:tcMar>
              <w:top w:w="80" w:type="dxa"/>
              <w:start w:w="90" w:type="dxa"/>
              <w:bottom w:w="80" w:type="dxa"/>
              <w:end w:w="90" w:type="dxa"/>
            </w:tcMar>
          </w:tcPr>
          <w:p>
            <w:r/>
            <w:r>
              <w:rPr>
                <w:rFonts w:ascii="Aptos" w:hAnsi="Aptos"/>
                <w:b w:val="0"/>
                <w:sz w:val="18"/>
              </w:rPr>
              <w:t>11 August 2026</w:t>
            </w:r>
          </w:p>
        </w:tc>
      </w:tr>
      <w:tr>
        <w:tc>
          <w:tcPr>
            <w:tcW w:type="dxa" w:w="2232"/>
            <w:shd w:fill="17365D"/>
            <w:vAlign w:val="center"/>
            <w:tcMar>
              <w:top w:w="80" w:type="dxa"/>
              <w:start w:w="90" w:type="dxa"/>
              <w:bottom w:w="80" w:type="dxa"/>
              <w:end w:w="90" w:type="dxa"/>
            </w:tcMar>
          </w:tcPr>
          <w:p>
            <w:r/>
            <w:r>
              <w:rPr>
                <w:rFonts w:ascii="Aptos" w:hAnsi="Aptos"/>
                <w:b/>
                <w:color w:val="FFFFFF"/>
                <w:sz w:val="18"/>
              </w:rPr>
              <w:t>Prepared for</w:t>
            </w:r>
          </w:p>
        </w:tc>
        <w:tc>
          <w:tcPr>
            <w:tcW w:type="dxa" w:w="7128"/>
            <w:vAlign w:val="center"/>
            <w:tcMar>
              <w:top w:w="80" w:type="dxa"/>
              <w:start w:w="90" w:type="dxa"/>
              <w:bottom w:w="80" w:type="dxa"/>
              <w:end w:w="90" w:type="dxa"/>
            </w:tcMar>
          </w:tcPr>
          <w:p>
            <w:r/>
            <w:r>
              <w:rPr>
                <w:rFonts w:ascii="Aptos" w:hAnsi="Aptos"/>
                <w:b w:val="0"/>
                <w:sz w:val="18"/>
              </w:rPr>
              <w:t>FYP implementation / structured knowledge-base design</w:t>
            </w:r>
          </w:p>
        </w:tc>
      </w:tr>
    </w:tbl>
    <w:p>
      <w:pPr>
        <w:spacing w:after="200" w:line="259" w:lineRule="auto"/>
      </w:pPr>
      <w:r>
        <w:rPr>
          <w:rFonts w:ascii="Aptos" w:hAnsi="Aptos"/>
          <w:b w:val="0"/>
          <w:i w:val="0"/>
          <w:color w:val="1F1F1F"/>
          <w:sz w:val="20"/>
        </w:rPr>
      </w:r>
    </w:p>
    <w:tbl>
      <w:tblPr>
        <w:tblStyle w:val="TableGrid"/>
        <w:tblW w:type="auto" w:w="0"/>
        <w:jc w:val="center"/>
        <w:tblLook w:firstColumn="1" w:firstRow="1" w:lastColumn="0" w:lastRow="0" w:noHBand="0" w:noVBand="1" w:val="04A0"/>
      </w:tblPr>
      <w:tblGrid>
        <w:gridCol w:w="10166"/>
      </w:tblGrid>
      <w:tr>
        <w:tc>
          <w:tcPr>
            <w:tcW w:type="dxa" w:w="10166"/>
            <w:shd w:fill="FFF5CC"/>
            <w:tcMar>
              <w:top w:w="120" w:type="dxa"/>
              <w:start w:w="140" w:type="dxa"/>
              <w:bottom w:w="120" w:type="dxa"/>
              <w:end w:w="140" w:type="dxa"/>
            </w:tcMar>
          </w:tcPr>
          <w:p>
            <w:pPr>
              <w:spacing w:after="0"/>
            </w:pPr>
            <w:r>
              <w:rPr>
                <w:rFonts w:ascii="Aptos" w:hAnsi="Aptos"/>
                <w:b/>
                <w:color w:val="1F1F1F"/>
                <w:sz w:val="18"/>
              </w:rPr>
              <w:t>IMPORTANT: This document is a research/implementation data pack compiled from QAU’s public official webpages. It is not itself an official QAU regulation. Fees, schedules, deadlines and policies can change; the production chatbot should store source URL, effective date and last-verified date for every time-sensitive rule.</w:t>
            </w:r>
          </w:p>
        </w:tc>
      </w:tr>
    </w:tbl>
    <w:p>
      <w:pPr>
        <w:spacing w:after="0"/>
      </w:pPr>
    </w:p>
    <w:p>
      <w:pPr>
        <w:spacing w:after="0" w:line="259" w:lineRule="auto"/>
      </w:pPr>
      <w:r>
        <w:rPr>
          <w:rFonts w:ascii="Aptos" w:hAnsi="Aptos"/>
          <w:b w:val="0"/>
          <w:i w:val="0"/>
          <w:color w:val="666666"/>
          <w:sz w:val="18"/>
        </w:rPr>
        <w:t>Department of Computer Sciences, Quaid-i-Azam University, Islamabad 45320, Pakistan | +92 (051) 9064-2057</w:t>
      </w:r>
    </w:p>
    <w:p>
      <w:r>
        <w:br w:type="page"/>
      </w:r>
    </w:p>
    <w:p>
      <w:pPr>
        <w:pStyle w:val="Heading1"/>
        <w:keepNext/>
        <w:keepLines/>
      </w:pPr>
      <w:r>
        <w:t>Executive Summary</w:t>
      </w:r>
    </w:p>
    <w:p>
      <w:pPr>
        <w:spacing w:after="100" w:line="259" w:lineRule="auto"/>
      </w:pPr>
      <w:r>
        <w:rPr>
          <w:rFonts w:ascii="Aptos" w:hAnsi="Aptos"/>
          <w:b w:val="0"/>
          <w:i w:val="0"/>
          <w:color w:val="1F1F1F"/>
          <w:sz w:val="21"/>
        </w:rPr>
        <w:t>The Phase 1 goal is to build an authoritative, versioned academic knowledge base before implementing the chatbot. The QAU Computer Sciences website supplies programme-level curriculum and course information; the main QAU website supplies university-wide admission, fee and examination regulations. The public sources are strong enough to seed most of the FYP database, but several operational datasets must still be obtained directly from the department.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944"/>
            <w:shd w:fill="17365D"/>
            <w:vAlign w:val="center"/>
            <w:tcMar>
              <w:top w:w="80" w:type="dxa"/>
              <w:start w:w="90" w:type="dxa"/>
              <w:bottom w:w="80" w:type="dxa"/>
              <w:end w:w="90" w:type="dxa"/>
            </w:tcMar>
          </w:tcPr>
          <w:p>
            <w:r/>
            <w:r>
              <w:rPr>
                <w:rFonts w:ascii="Aptos" w:hAnsi="Aptos"/>
                <w:b/>
                <w:color w:val="FFFFFF"/>
                <w:sz w:val="15"/>
              </w:rPr>
              <w:t>Data item</w:t>
            </w:r>
          </w:p>
        </w:tc>
        <w:tc>
          <w:tcPr>
            <w:tcW w:type="dxa" w:w="1224"/>
            <w:shd w:fill="17365D"/>
            <w:vAlign w:val="center"/>
            <w:tcMar>
              <w:top w:w="80" w:type="dxa"/>
              <w:start w:w="90" w:type="dxa"/>
              <w:bottom w:w="80" w:type="dxa"/>
              <w:end w:w="90" w:type="dxa"/>
            </w:tcMar>
          </w:tcPr>
          <w:p>
            <w:r/>
            <w:r>
              <w:rPr>
                <w:rFonts w:ascii="Aptos" w:hAnsi="Aptos"/>
                <w:b/>
                <w:color w:val="FFFFFF"/>
                <w:sz w:val="15"/>
              </w:rPr>
              <w:t>Status</w:t>
            </w:r>
          </w:p>
        </w:tc>
        <w:tc>
          <w:tcPr>
            <w:tcW w:type="dxa" w:w="3528"/>
            <w:shd w:fill="17365D"/>
            <w:vAlign w:val="center"/>
            <w:tcMar>
              <w:top w:w="80" w:type="dxa"/>
              <w:start w:w="90" w:type="dxa"/>
              <w:bottom w:w="80" w:type="dxa"/>
              <w:end w:w="90" w:type="dxa"/>
            </w:tcMar>
          </w:tcPr>
          <w:p>
            <w:r/>
            <w:r>
              <w:rPr>
                <w:rFonts w:ascii="Aptos" w:hAnsi="Aptos"/>
                <w:b/>
                <w:color w:val="FFFFFF"/>
                <w:sz w:val="15"/>
              </w:rPr>
              <w:t>What the official sites provide</w:t>
            </w:r>
          </w:p>
        </w:tc>
        <w:tc>
          <w:tcPr>
            <w:tcW w:type="dxa" w:w="3168"/>
            <w:shd w:fill="17365D"/>
            <w:vAlign w:val="center"/>
            <w:tcMar>
              <w:top w:w="80" w:type="dxa"/>
              <w:start w:w="90" w:type="dxa"/>
              <w:bottom w:w="80" w:type="dxa"/>
              <w:end w:w="90" w:type="dxa"/>
            </w:tcMar>
          </w:tcPr>
          <w:p>
            <w:r/>
            <w:r>
              <w:rPr>
                <w:rFonts w:ascii="Aptos" w:hAnsi="Aptos"/>
                <w:b/>
                <w:color w:val="FFFFFF"/>
                <w:sz w:val="15"/>
              </w:rPr>
              <w:t>FYP action</w:t>
            </w:r>
          </w:p>
        </w:tc>
      </w:tr>
      <w:tr>
        <w:trPr>
          <w:cantSplit/>
        </w:trPr>
        <w:tc>
          <w:tcPr>
            <w:tcW w:type="dxa" w:w="1944"/>
            <w:vAlign w:val="center"/>
            <w:tcMar>
              <w:top w:w="80" w:type="dxa"/>
              <w:start w:w="90" w:type="dxa"/>
              <w:bottom w:w="80" w:type="dxa"/>
              <w:end w:w="90" w:type="dxa"/>
            </w:tcMar>
          </w:tcPr>
          <w:p>
            <w:r/>
            <w:r>
              <w:rPr>
                <w:rFonts w:ascii="Aptos" w:hAnsi="Aptos"/>
                <w:b w:val="0"/>
                <w:color w:val="1F1F1F"/>
                <w:sz w:val="15"/>
              </w:rPr>
              <w:t>Student handbook / orientation</w:t>
            </w:r>
          </w:p>
        </w:tc>
        <w:tc>
          <w:tcPr>
            <w:tcW w:type="dxa" w:w="1224"/>
            <w:vAlign w:val="center"/>
            <w:tcMar>
              <w:top w:w="80" w:type="dxa"/>
              <w:start w:w="90" w:type="dxa"/>
              <w:bottom w:w="80" w:type="dxa"/>
              <w:end w:w="90" w:type="dxa"/>
            </w:tcMar>
          </w:tcPr>
          <w:p>
            <w:r/>
            <w:r>
              <w:rPr>
                <w:rFonts w:ascii="Aptos" w:hAnsi="Aptos"/>
                <w:b w:val="0"/>
                <w:color w:val="1F1F1F"/>
                <w:sz w:val="15"/>
              </w:rPr>
              <w:t>PARTIAL</w:t>
            </w:r>
          </w:p>
        </w:tc>
        <w:tc>
          <w:tcPr>
            <w:tcW w:type="dxa" w:w="3528"/>
            <w:vAlign w:val="center"/>
            <w:tcMar>
              <w:top w:w="80" w:type="dxa"/>
              <w:start w:w="90" w:type="dxa"/>
              <w:bottom w:w="80" w:type="dxa"/>
              <w:end w:w="90" w:type="dxa"/>
            </w:tcMar>
          </w:tcPr>
          <w:p>
            <w:r/>
            <w:r>
              <w:rPr>
                <w:rFonts w:ascii="Aptos" w:hAnsi="Aptos"/>
                <w:b w:val="0"/>
                <w:color w:val="1F1F1F"/>
                <w:sz w:val="15"/>
              </w:rPr>
              <w:t>QAU Orientation Booklet 2023 is public; no current CS-only handbook was found.</w:t>
            </w:r>
          </w:p>
        </w:tc>
        <w:tc>
          <w:tcPr>
            <w:tcW w:type="dxa" w:w="3168"/>
            <w:vAlign w:val="center"/>
            <w:tcMar>
              <w:top w:w="80" w:type="dxa"/>
              <w:start w:w="90" w:type="dxa"/>
              <w:bottom w:w="80" w:type="dxa"/>
              <w:end w:w="90" w:type="dxa"/>
            </w:tcMar>
          </w:tcPr>
          <w:p>
            <w:r/>
            <w:r>
              <w:rPr>
                <w:rFonts w:ascii="Aptos" w:hAnsi="Aptos"/>
                <w:b w:val="0"/>
                <w:color w:val="1F1F1F"/>
                <w:sz w:val="15"/>
              </w:rPr>
              <w:t>Use orientation + current regulations; ask department for latest handbook.</w:t>
            </w:r>
          </w:p>
        </w:tc>
      </w:tr>
      <w:tr>
        <w:trPr>
          <w:cantSplit/>
        </w:trPr>
        <w:tc>
          <w:tcPr>
            <w:tcW w:type="dxa" w:w="1944"/>
            <w:shd w:fill="F7F9FB"/>
            <w:vAlign w:val="center"/>
            <w:tcMar>
              <w:top w:w="80" w:type="dxa"/>
              <w:start w:w="90" w:type="dxa"/>
              <w:bottom w:w="80" w:type="dxa"/>
              <w:end w:w="90" w:type="dxa"/>
            </w:tcMar>
          </w:tcPr>
          <w:p>
            <w:r/>
            <w:r>
              <w:rPr>
                <w:rFonts w:ascii="Aptos" w:hAnsi="Aptos"/>
                <w:b w:val="0"/>
                <w:color w:val="1F1F1F"/>
                <w:sz w:val="15"/>
              </w:rPr>
              <w:t>BS CS curriculum</w:t>
            </w:r>
          </w:p>
        </w:tc>
        <w:tc>
          <w:tcPr>
            <w:tcW w:type="dxa" w:w="1224"/>
            <w:shd w:fill="F7F9FB"/>
            <w:vAlign w:val="center"/>
            <w:tcMar>
              <w:top w:w="80" w:type="dxa"/>
              <w:start w:w="90" w:type="dxa"/>
              <w:bottom w:w="80" w:type="dxa"/>
              <w:end w:w="90" w:type="dxa"/>
            </w:tcMar>
          </w:tcPr>
          <w:p>
            <w:r/>
            <w:r>
              <w:rPr>
                <w:rFonts w:ascii="Aptos" w:hAnsi="Aptos"/>
                <w:b w:val="0"/>
                <w:color w:val="1F1F1F"/>
                <w:sz w:val="15"/>
              </w:rPr>
              <w:t>READY</w:t>
            </w:r>
          </w:p>
        </w:tc>
        <w:tc>
          <w:tcPr>
            <w:tcW w:type="dxa" w:w="3528"/>
            <w:shd w:fill="F7F9FB"/>
            <w:vAlign w:val="center"/>
            <w:tcMar>
              <w:top w:w="80" w:type="dxa"/>
              <w:start w:w="90" w:type="dxa"/>
              <w:bottom w:w="80" w:type="dxa"/>
              <w:end w:w="90" w:type="dxa"/>
            </w:tcMar>
          </w:tcPr>
          <w:p>
            <w:r/>
            <w:r>
              <w:rPr>
                <w:rFonts w:ascii="Aptos" w:hAnsi="Aptos"/>
                <w:b w:val="0"/>
                <w:color w:val="1F1F1F"/>
                <w:sz w:val="15"/>
              </w:rPr>
              <w:t>Current Fall 2025-onward scheme is published.</w:t>
            </w:r>
          </w:p>
        </w:tc>
        <w:tc>
          <w:tcPr>
            <w:tcW w:type="dxa" w:w="3168"/>
            <w:shd w:fill="F7F9FB"/>
            <w:vAlign w:val="center"/>
            <w:tcMar>
              <w:top w:w="80" w:type="dxa"/>
              <w:start w:w="90" w:type="dxa"/>
              <w:bottom w:w="80" w:type="dxa"/>
              <w:end w:w="90" w:type="dxa"/>
            </w:tcMar>
          </w:tcPr>
          <w:p>
            <w:r/>
            <w:r>
              <w:rPr>
                <w:rFonts w:ascii="Aptos" w:hAnsi="Aptos"/>
                <w:b w:val="0"/>
                <w:color w:val="1F1F1F"/>
                <w:sz w:val="15"/>
              </w:rPr>
              <w:t>Use official 134-credit PDF as scheme source.</w:t>
            </w:r>
          </w:p>
        </w:tc>
      </w:tr>
      <w:tr>
        <w:trPr>
          <w:cantSplit/>
        </w:trPr>
        <w:tc>
          <w:tcPr>
            <w:tcW w:type="dxa" w:w="1944"/>
            <w:vAlign w:val="center"/>
            <w:tcMar>
              <w:top w:w="80" w:type="dxa"/>
              <w:start w:w="90" w:type="dxa"/>
              <w:bottom w:w="80" w:type="dxa"/>
              <w:end w:w="90" w:type="dxa"/>
            </w:tcMar>
          </w:tcPr>
          <w:p>
            <w:r/>
            <w:r>
              <w:rPr>
                <w:rFonts w:ascii="Aptos" w:hAnsi="Aptos"/>
                <w:b w:val="0"/>
                <w:color w:val="1F1F1F"/>
                <w:sz w:val="15"/>
              </w:rPr>
              <w:t>MS IST curriculum</w:t>
            </w:r>
          </w:p>
        </w:tc>
        <w:tc>
          <w:tcPr>
            <w:tcW w:type="dxa" w:w="1224"/>
            <w:vAlign w:val="center"/>
            <w:tcMar>
              <w:top w:w="80" w:type="dxa"/>
              <w:start w:w="90" w:type="dxa"/>
              <w:bottom w:w="80" w:type="dxa"/>
              <w:end w:w="90" w:type="dxa"/>
            </w:tcMar>
          </w:tcPr>
          <w:p>
            <w:r/>
            <w:r>
              <w:rPr>
                <w:rFonts w:ascii="Aptos" w:hAnsi="Aptos"/>
                <w:b w:val="0"/>
                <w:color w:val="1F1F1F"/>
                <w:sz w:val="15"/>
              </w:rPr>
              <w:t>READY</w:t>
            </w:r>
          </w:p>
        </w:tc>
        <w:tc>
          <w:tcPr>
            <w:tcW w:type="dxa" w:w="3528"/>
            <w:vAlign w:val="center"/>
            <w:tcMar>
              <w:top w:w="80" w:type="dxa"/>
              <w:start w:w="90" w:type="dxa"/>
              <w:bottom w:w="80" w:type="dxa"/>
              <w:end w:w="90" w:type="dxa"/>
            </w:tcMar>
          </w:tcPr>
          <w:p>
            <w:r/>
            <w:r>
              <w:rPr>
                <w:rFonts w:ascii="Aptos" w:hAnsi="Aptos"/>
                <w:b w:val="0"/>
                <w:color w:val="1F1F1F"/>
                <w:sz w:val="15"/>
              </w:rPr>
              <w:t>Programme structure and course descriptions are published.</w:t>
            </w:r>
          </w:p>
        </w:tc>
        <w:tc>
          <w:tcPr>
            <w:tcW w:type="dxa" w:w="3168"/>
            <w:vAlign w:val="center"/>
            <w:tcMar>
              <w:top w:w="80" w:type="dxa"/>
              <w:start w:w="90" w:type="dxa"/>
              <w:bottom w:w="80" w:type="dxa"/>
              <w:end w:w="90" w:type="dxa"/>
            </w:tcMar>
          </w:tcPr>
          <w:p>
            <w:r/>
            <w:r>
              <w:rPr>
                <w:rFonts w:ascii="Aptos" w:hAnsi="Aptos"/>
                <w:b w:val="0"/>
                <w:color w:val="1F1F1F"/>
                <w:sz w:val="15"/>
              </w:rPr>
              <w:t>Seed programme/course tables.</w:t>
            </w:r>
          </w:p>
        </w:tc>
      </w:tr>
      <w:tr>
        <w:trPr>
          <w:cantSplit/>
        </w:trPr>
        <w:tc>
          <w:tcPr>
            <w:tcW w:type="dxa" w:w="1944"/>
            <w:shd w:fill="F7F9FB"/>
            <w:vAlign w:val="center"/>
            <w:tcMar>
              <w:top w:w="80" w:type="dxa"/>
              <w:start w:w="90" w:type="dxa"/>
              <w:bottom w:w="80" w:type="dxa"/>
              <w:end w:w="90" w:type="dxa"/>
            </w:tcMar>
          </w:tcPr>
          <w:p>
            <w:r/>
            <w:r>
              <w:rPr>
                <w:rFonts w:ascii="Aptos" w:hAnsi="Aptos"/>
                <w:b w:val="0"/>
                <w:color w:val="1F1F1F"/>
                <w:sz w:val="15"/>
              </w:rPr>
              <w:t>MS Data Science curriculum</w:t>
            </w:r>
          </w:p>
        </w:tc>
        <w:tc>
          <w:tcPr>
            <w:tcW w:type="dxa" w:w="1224"/>
            <w:shd w:fill="F7F9FB"/>
            <w:vAlign w:val="center"/>
            <w:tcMar>
              <w:top w:w="80" w:type="dxa"/>
              <w:start w:w="90" w:type="dxa"/>
              <w:bottom w:w="80" w:type="dxa"/>
              <w:end w:w="90" w:type="dxa"/>
            </w:tcMar>
          </w:tcPr>
          <w:p>
            <w:r/>
            <w:r>
              <w:rPr>
                <w:rFonts w:ascii="Aptos" w:hAnsi="Aptos"/>
                <w:b w:val="0"/>
                <w:color w:val="1F1F1F"/>
                <w:sz w:val="15"/>
              </w:rPr>
              <w:t>READY</w:t>
            </w:r>
          </w:p>
        </w:tc>
        <w:tc>
          <w:tcPr>
            <w:tcW w:type="dxa" w:w="3528"/>
            <w:shd w:fill="F7F9FB"/>
            <w:vAlign w:val="center"/>
            <w:tcMar>
              <w:top w:w="80" w:type="dxa"/>
              <w:start w:w="90" w:type="dxa"/>
              <w:bottom w:w="80" w:type="dxa"/>
              <w:end w:w="90" w:type="dxa"/>
            </w:tcMar>
          </w:tcPr>
          <w:p>
            <w:r/>
            <w:r>
              <w:rPr>
                <w:rFonts w:ascii="Aptos" w:hAnsi="Aptos"/>
                <w:b w:val="0"/>
                <w:color w:val="1F1F1F"/>
                <w:sz w:val="15"/>
              </w:rPr>
              <w:t>Programme structure, entry requirements and course descriptions are published.</w:t>
            </w:r>
          </w:p>
        </w:tc>
        <w:tc>
          <w:tcPr>
            <w:tcW w:type="dxa" w:w="3168"/>
            <w:shd w:fill="F7F9FB"/>
            <w:vAlign w:val="center"/>
            <w:tcMar>
              <w:top w:w="80" w:type="dxa"/>
              <w:start w:w="90" w:type="dxa"/>
              <w:bottom w:w="80" w:type="dxa"/>
              <w:end w:w="90" w:type="dxa"/>
            </w:tcMar>
          </w:tcPr>
          <w:p>
            <w:r/>
            <w:r>
              <w:rPr>
                <w:rFonts w:ascii="Aptos" w:hAnsi="Aptos"/>
                <w:b w:val="0"/>
                <w:color w:val="1F1F1F"/>
                <w:sz w:val="15"/>
              </w:rPr>
              <w:t>Seed programme/course tables.</w:t>
            </w:r>
          </w:p>
        </w:tc>
      </w:tr>
      <w:tr>
        <w:trPr>
          <w:cantSplit/>
        </w:trPr>
        <w:tc>
          <w:tcPr>
            <w:tcW w:type="dxa" w:w="1944"/>
            <w:vAlign w:val="center"/>
            <w:tcMar>
              <w:top w:w="80" w:type="dxa"/>
              <w:start w:w="90" w:type="dxa"/>
              <w:bottom w:w="80" w:type="dxa"/>
              <w:end w:w="90" w:type="dxa"/>
            </w:tcMar>
          </w:tcPr>
          <w:p>
            <w:r/>
            <w:r>
              <w:rPr>
                <w:rFonts w:ascii="Aptos" w:hAnsi="Aptos"/>
                <w:b w:val="0"/>
                <w:color w:val="1F1F1F"/>
                <w:sz w:val="15"/>
              </w:rPr>
              <w:t>MPhil CS curriculum</w:t>
            </w:r>
          </w:p>
        </w:tc>
        <w:tc>
          <w:tcPr>
            <w:tcW w:type="dxa" w:w="1224"/>
            <w:vAlign w:val="center"/>
            <w:tcMar>
              <w:top w:w="80" w:type="dxa"/>
              <w:start w:w="90" w:type="dxa"/>
              <w:bottom w:w="80" w:type="dxa"/>
              <w:end w:w="90" w:type="dxa"/>
            </w:tcMar>
          </w:tcPr>
          <w:p>
            <w:r/>
            <w:r>
              <w:rPr>
                <w:rFonts w:ascii="Aptos" w:hAnsi="Aptos"/>
                <w:b w:val="0"/>
                <w:color w:val="1F1F1F"/>
                <w:sz w:val="15"/>
              </w:rPr>
              <w:t>READY</w:t>
            </w:r>
          </w:p>
        </w:tc>
        <w:tc>
          <w:tcPr>
            <w:tcW w:type="dxa" w:w="3528"/>
            <w:vAlign w:val="center"/>
            <w:tcMar>
              <w:top w:w="80" w:type="dxa"/>
              <w:start w:w="90" w:type="dxa"/>
              <w:bottom w:w="80" w:type="dxa"/>
              <w:end w:w="90" w:type="dxa"/>
            </w:tcMar>
          </w:tcPr>
          <w:p>
            <w:r/>
            <w:r>
              <w:rPr>
                <w:rFonts w:ascii="Aptos" w:hAnsi="Aptos"/>
                <w:b w:val="0"/>
                <w:color w:val="1F1F1F"/>
                <w:sz w:val="15"/>
              </w:rPr>
              <w:t>50-credit programme and public course list are published.</w:t>
            </w:r>
          </w:p>
        </w:tc>
        <w:tc>
          <w:tcPr>
            <w:tcW w:type="dxa" w:w="3168"/>
            <w:vAlign w:val="center"/>
            <w:tcMar>
              <w:top w:w="80" w:type="dxa"/>
              <w:start w:w="90" w:type="dxa"/>
              <w:bottom w:w="80" w:type="dxa"/>
              <w:end w:w="90" w:type="dxa"/>
            </w:tcMar>
          </w:tcPr>
          <w:p>
            <w:r/>
            <w:r>
              <w:rPr>
                <w:rFonts w:ascii="Aptos" w:hAnsi="Aptos"/>
                <w:b w:val="0"/>
                <w:color w:val="1F1F1F"/>
                <w:sz w:val="15"/>
              </w:rPr>
              <w:t>Seed programme/course tables.</w:t>
            </w:r>
          </w:p>
        </w:tc>
      </w:tr>
      <w:tr>
        <w:trPr>
          <w:cantSplit/>
        </w:trPr>
        <w:tc>
          <w:tcPr>
            <w:tcW w:type="dxa" w:w="1944"/>
            <w:shd w:fill="F7F9FB"/>
            <w:vAlign w:val="center"/>
            <w:tcMar>
              <w:top w:w="80" w:type="dxa"/>
              <w:start w:w="90" w:type="dxa"/>
              <w:bottom w:w="80" w:type="dxa"/>
              <w:end w:w="90" w:type="dxa"/>
            </w:tcMar>
          </w:tcPr>
          <w:p>
            <w:r/>
            <w:r>
              <w:rPr>
                <w:rFonts w:ascii="Aptos" w:hAnsi="Aptos"/>
                <w:b w:val="0"/>
                <w:color w:val="1F1F1F"/>
                <w:sz w:val="15"/>
              </w:rPr>
              <w:t>PhD CS curriculum/rules</w:t>
            </w:r>
          </w:p>
        </w:tc>
        <w:tc>
          <w:tcPr>
            <w:tcW w:type="dxa" w:w="1224"/>
            <w:shd w:fill="F7F9FB"/>
            <w:vAlign w:val="center"/>
            <w:tcMar>
              <w:top w:w="80" w:type="dxa"/>
              <w:start w:w="90" w:type="dxa"/>
              <w:bottom w:w="80" w:type="dxa"/>
              <w:end w:w="90" w:type="dxa"/>
            </w:tcMar>
          </w:tcPr>
          <w:p>
            <w:r/>
            <w:r>
              <w:rPr>
                <w:rFonts w:ascii="Aptos" w:hAnsi="Aptos"/>
                <w:b w:val="0"/>
                <w:color w:val="1F1F1F"/>
                <w:sz w:val="15"/>
              </w:rPr>
              <w:t>READY/PARTIAL</w:t>
            </w:r>
          </w:p>
        </w:tc>
        <w:tc>
          <w:tcPr>
            <w:tcW w:type="dxa" w:w="3528"/>
            <w:shd w:fill="F7F9FB"/>
            <w:vAlign w:val="center"/>
            <w:tcMar>
              <w:top w:w="80" w:type="dxa"/>
              <w:start w:w="90" w:type="dxa"/>
              <w:bottom w:w="80" w:type="dxa"/>
              <w:end w:w="90" w:type="dxa"/>
            </w:tcMar>
          </w:tcPr>
          <w:p>
            <w:r/>
            <w:r>
              <w:rPr>
                <w:rFonts w:ascii="Aptos" w:hAnsi="Aptos"/>
                <w:b w:val="0"/>
                <w:color w:val="1F1F1F"/>
                <w:sz w:val="15"/>
              </w:rPr>
              <w:t>Programme/rules are published; course offerings are research-dependent.</w:t>
            </w:r>
          </w:p>
        </w:tc>
        <w:tc>
          <w:tcPr>
            <w:tcW w:type="dxa" w:w="3168"/>
            <w:shd w:fill="F7F9FB"/>
            <w:vAlign w:val="center"/>
            <w:tcMar>
              <w:top w:w="80" w:type="dxa"/>
              <w:start w:w="90" w:type="dxa"/>
              <w:bottom w:w="80" w:type="dxa"/>
              <w:end w:w="90" w:type="dxa"/>
            </w:tcMar>
          </w:tcPr>
          <w:p>
            <w:r/>
            <w:r>
              <w:rPr>
                <w:rFonts w:ascii="Aptos" w:hAnsi="Aptos"/>
                <w:b w:val="0"/>
                <w:color w:val="1F1F1F"/>
                <w:sz w:val="15"/>
              </w:rPr>
              <w:t>Store core regulatory rules and update offered courses per semester.</w:t>
            </w:r>
          </w:p>
        </w:tc>
      </w:tr>
      <w:tr>
        <w:trPr>
          <w:cantSplit/>
        </w:trPr>
        <w:tc>
          <w:tcPr>
            <w:tcW w:type="dxa" w:w="1944"/>
            <w:vAlign w:val="center"/>
            <w:tcMar>
              <w:top w:w="80" w:type="dxa"/>
              <w:start w:w="90" w:type="dxa"/>
              <w:bottom w:w="80" w:type="dxa"/>
              <w:end w:w="90" w:type="dxa"/>
            </w:tcMar>
          </w:tcPr>
          <w:p>
            <w:r/>
            <w:r>
              <w:rPr>
                <w:rFonts w:ascii="Aptos" w:hAnsi="Aptos"/>
                <w:b w:val="0"/>
                <w:color w:val="1F1F1F"/>
                <w:sz w:val="15"/>
              </w:rPr>
              <w:t>Course descriptions</w:t>
            </w:r>
          </w:p>
        </w:tc>
        <w:tc>
          <w:tcPr>
            <w:tcW w:type="dxa" w:w="1224"/>
            <w:vAlign w:val="center"/>
            <w:tcMar>
              <w:top w:w="80" w:type="dxa"/>
              <w:start w:w="90" w:type="dxa"/>
              <w:bottom w:w="80" w:type="dxa"/>
              <w:end w:w="90" w:type="dxa"/>
            </w:tcMar>
          </w:tcPr>
          <w:p>
            <w:r/>
            <w:r>
              <w:rPr>
                <w:rFonts w:ascii="Aptos" w:hAnsi="Aptos"/>
                <w:b w:val="0"/>
                <w:color w:val="1F1F1F"/>
                <w:sz w:val="15"/>
              </w:rPr>
              <w:t>PARTIAL</w:t>
            </w:r>
          </w:p>
        </w:tc>
        <w:tc>
          <w:tcPr>
            <w:tcW w:type="dxa" w:w="3528"/>
            <w:vAlign w:val="center"/>
            <w:tcMar>
              <w:top w:w="80" w:type="dxa"/>
              <w:start w:w="90" w:type="dxa"/>
              <w:bottom w:w="80" w:type="dxa"/>
              <w:end w:w="90" w:type="dxa"/>
            </w:tcMar>
          </w:tcPr>
          <w:p>
            <w:r/>
            <w:r>
              <w:rPr>
                <w:rFonts w:ascii="Aptos" w:hAnsi="Aptos"/>
                <w:b w:val="0"/>
                <w:color w:val="1F1F1F"/>
                <w:sz w:val="15"/>
              </w:rPr>
              <w:t>Postgraduate pages provide descriptions; BS has no single complete description catalogue.</w:t>
            </w:r>
          </w:p>
        </w:tc>
        <w:tc>
          <w:tcPr>
            <w:tcW w:type="dxa" w:w="3168"/>
            <w:vAlign w:val="center"/>
            <w:tcMar>
              <w:top w:w="80" w:type="dxa"/>
              <w:start w:w="90" w:type="dxa"/>
              <w:bottom w:w="80" w:type="dxa"/>
              <w:end w:w="90" w:type="dxa"/>
            </w:tcMar>
          </w:tcPr>
          <w:p>
            <w:r/>
            <w:r>
              <w:rPr>
                <w:rFonts w:ascii="Aptos" w:hAnsi="Aptos"/>
                <w:b w:val="0"/>
                <w:color w:val="1F1F1F"/>
                <w:sz w:val="15"/>
              </w:rPr>
              <w:t>Collect official course outlines/course files.</w:t>
            </w:r>
          </w:p>
        </w:tc>
      </w:tr>
      <w:tr>
        <w:trPr>
          <w:cantSplit/>
        </w:trPr>
        <w:tc>
          <w:tcPr>
            <w:tcW w:type="dxa" w:w="1944"/>
            <w:shd w:fill="F7F9FB"/>
            <w:vAlign w:val="center"/>
            <w:tcMar>
              <w:top w:w="80" w:type="dxa"/>
              <w:start w:w="90" w:type="dxa"/>
              <w:bottom w:w="80" w:type="dxa"/>
              <w:end w:w="90" w:type="dxa"/>
            </w:tcMar>
          </w:tcPr>
          <w:p>
            <w:r/>
            <w:r>
              <w:rPr>
                <w:rFonts w:ascii="Aptos" w:hAnsi="Aptos"/>
                <w:b w:val="0"/>
                <w:color w:val="1F1F1F"/>
                <w:sz w:val="15"/>
              </w:rPr>
              <w:t>Prerequisites</w:t>
            </w:r>
          </w:p>
        </w:tc>
        <w:tc>
          <w:tcPr>
            <w:tcW w:type="dxa" w:w="1224"/>
            <w:shd w:fill="F7F9FB"/>
            <w:vAlign w:val="center"/>
            <w:tcMar>
              <w:top w:w="80" w:type="dxa"/>
              <w:start w:w="90" w:type="dxa"/>
              <w:bottom w:w="80" w:type="dxa"/>
              <w:end w:w="90" w:type="dxa"/>
            </w:tcMar>
          </w:tcPr>
          <w:p>
            <w:r/>
            <w:r>
              <w:rPr>
                <w:rFonts w:ascii="Aptos" w:hAnsi="Aptos"/>
                <w:b w:val="0"/>
                <w:color w:val="1F1F1F"/>
                <w:sz w:val="15"/>
              </w:rPr>
              <w:t>PARTIAL</w:t>
            </w:r>
          </w:p>
        </w:tc>
        <w:tc>
          <w:tcPr>
            <w:tcW w:type="dxa" w:w="3528"/>
            <w:shd w:fill="F7F9FB"/>
            <w:vAlign w:val="center"/>
            <w:tcMar>
              <w:top w:w="80" w:type="dxa"/>
              <w:start w:w="90" w:type="dxa"/>
              <w:bottom w:w="80" w:type="dxa"/>
              <w:end w:w="90" w:type="dxa"/>
            </w:tcMar>
          </w:tcPr>
          <w:p>
            <w:r/>
            <w:r>
              <w:rPr>
                <w:rFonts w:ascii="Aptos" w:hAnsi="Aptos"/>
                <w:b w:val="0"/>
                <w:color w:val="1F1F1F"/>
                <w:sz w:val="15"/>
              </w:rPr>
              <w:t>Only a small number of explicit BS prerequisites are public.</w:t>
            </w:r>
          </w:p>
        </w:tc>
        <w:tc>
          <w:tcPr>
            <w:tcW w:type="dxa" w:w="3168"/>
            <w:shd w:fill="F7F9FB"/>
            <w:vAlign w:val="center"/>
            <w:tcMar>
              <w:top w:w="80" w:type="dxa"/>
              <w:start w:w="90" w:type="dxa"/>
              <w:bottom w:w="80" w:type="dxa"/>
              <w:end w:w="90" w:type="dxa"/>
            </w:tcMar>
          </w:tcPr>
          <w:p>
            <w:r/>
            <w:r>
              <w:rPr>
                <w:rFonts w:ascii="Aptos" w:hAnsi="Aptos"/>
                <w:b w:val="0"/>
                <w:color w:val="1F1F1F"/>
                <w:sz w:val="15"/>
              </w:rPr>
              <w:t>Department must provide complete prerequisite matrix.</w:t>
            </w:r>
          </w:p>
        </w:tc>
      </w:tr>
      <w:tr>
        <w:trPr>
          <w:cantSplit/>
        </w:trPr>
        <w:tc>
          <w:tcPr>
            <w:tcW w:type="dxa" w:w="1944"/>
            <w:vAlign w:val="center"/>
            <w:tcMar>
              <w:top w:w="80" w:type="dxa"/>
              <w:start w:w="90" w:type="dxa"/>
              <w:bottom w:w="80" w:type="dxa"/>
              <w:end w:w="90" w:type="dxa"/>
            </w:tcMar>
          </w:tcPr>
          <w:p>
            <w:r/>
            <w:r>
              <w:rPr>
                <w:rFonts w:ascii="Aptos" w:hAnsi="Aptos"/>
                <w:b w:val="0"/>
                <w:color w:val="1F1F1F"/>
                <w:sz w:val="15"/>
              </w:rPr>
              <w:t>Registration + semester rules</w:t>
            </w:r>
          </w:p>
        </w:tc>
        <w:tc>
          <w:tcPr>
            <w:tcW w:type="dxa" w:w="1224"/>
            <w:vAlign w:val="center"/>
            <w:tcMar>
              <w:top w:w="80" w:type="dxa"/>
              <w:start w:w="90" w:type="dxa"/>
              <w:bottom w:w="80" w:type="dxa"/>
              <w:end w:w="90" w:type="dxa"/>
            </w:tcMar>
          </w:tcPr>
          <w:p>
            <w:r/>
            <w:r>
              <w:rPr>
                <w:rFonts w:ascii="Aptos" w:hAnsi="Aptos"/>
                <w:b w:val="0"/>
                <w:color w:val="1F1F1F"/>
                <w:sz w:val="15"/>
              </w:rPr>
              <w:t>READY</w:t>
            </w:r>
          </w:p>
        </w:tc>
        <w:tc>
          <w:tcPr>
            <w:tcW w:type="dxa" w:w="3528"/>
            <w:vAlign w:val="center"/>
            <w:tcMar>
              <w:top w:w="80" w:type="dxa"/>
              <w:start w:w="90" w:type="dxa"/>
              <w:bottom w:w="80" w:type="dxa"/>
              <w:end w:w="90" w:type="dxa"/>
            </w:tcMar>
          </w:tcPr>
          <w:p>
            <w:r/>
            <w:r>
              <w:rPr>
                <w:rFonts w:ascii="Aptos" w:hAnsi="Aptos"/>
                <w:b w:val="0"/>
                <w:color w:val="1F1F1F"/>
                <w:sz w:val="15"/>
              </w:rPr>
              <w:t>University BS/MPhil/PhD regulations are public.</w:t>
            </w:r>
          </w:p>
        </w:tc>
        <w:tc>
          <w:tcPr>
            <w:tcW w:type="dxa" w:w="3168"/>
            <w:vAlign w:val="center"/>
            <w:tcMar>
              <w:top w:w="80" w:type="dxa"/>
              <w:start w:w="90" w:type="dxa"/>
              <w:bottom w:w="80" w:type="dxa"/>
              <w:end w:w="90" w:type="dxa"/>
            </w:tcMar>
          </w:tcPr>
          <w:p>
            <w:r/>
            <w:r>
              <w:rPr>
                <w:rFonts w:ascii="Aptos" w:hAnsi="Aptos"/>
                <w:b w:val="0"/>
                <w:color w:val="1F1F1F"/>
                <w:sz w:val="15"/>
              </w:rPr>
              <w:t>Convert deterministic rules into rule-engine tables.</w:t>
            </w:r>
          </w:p>
        </w:tc>
      </w:tr>
      <w:tr>
        <w:trPr>
          <w:cantSplit/>
        </w:trPr>
        <w:tc>
          <w:tcPr>
            <w:tcW w:type="dxa" w:w="1944"/>
            <w:shd w:fill="F7F9FB"/>
            <w:vAlign w:val="center"/>
            <w:tcMar>
              <w:top w:w="80" w:type="dxa"/>
              <w:start w:w="90" w:type="dxa"/>
              <w:bottom w:w="80" w:type="dxa"/>
              <w:end w:w="90" w:type="dxa"/>
            </w:tcMar>
          </w:tcPr>
          <w:p>
            <w:r/>
            <w:r>
              <w:rPr>
                <w:rFonts w:ascii="Aptos" w:hAnsi="Aptos"/>
                <w:b w:val="0"/>
                <w:color w:val="1F1F1F"/>
                <w:sz w:val="15"/>
              </w:rPr>
              <w:t>Fees</w:t>
            </w:r>
          </w:p>
        </w:tc>
        <w:tc>
          <w:tcPr>
            <w:tcW w:type="dxa" w:w="1224"/>
            <w:shd w:fill="F7F9FB"/>
            <w:vAlign w:val="center"/>
            <w:tcMar>
              <w:top w:w="80" w:type="dxa"/>
              <w:start w:w="90" w:type="dxa"/>
              <w:bottom w:w="80" w:type="dxa"/>
              <w:end w:w="90" w:type="dxa"/>
            </w:tcMar>
          </w:tcPr>
          <w:p>
            <w:r/>
            <w:r>
              <w:rPr>
                <w:rFonts w:ascii="Aptos" w:hAnsi="Aptos"/>
                <w:b w:val="0"/>
                <w:color w:val="1F1F1F"/>
                <w:sz w:val="15"/>
              </w:rPr>
              <w:t>READY (DYNAMIC)</w:t>
            </w:r>
          </w:p>
        </w:tc>
        <w:tc>
          <w:tcPr>
            <w:tcW w:type="dxa" w:w="3528"/>
            <w:shd w:fill="F7F9FB"/>
            <w:vAlign w:val="center"/>
            <w:tcMar>
              <w:top w:w="80" w:type="dxa"/>
              <w:start w:w="90" w:type="dxa"/>
              <w:bottom w:w="80" w:type="dxa"/>
              <w:end w:w="90" w:type="dxa"/>
            </w:tcMar>
          </w:tcPr>
          <w:p>
            <w:r/>
            <w:r>
              <w:rPr>
                <w:rFonts w:ascii="Aptos" w:hAnsi="Aptos"/>
                <w:b w:val="0"/>
                <w:color w:val="1F1F1F"/>
                <w:sz w:val="15"/>
              </w:rPr>
              <w:t>Latest official fee tables found are effective Fall 2025.</w:t>
            </w:r>
          </w:p>
        </w:tc>
        <w:tc>
          <w:tcPr>
            <w:tcW w:type="dxa" w:w="3168"/>
            <w:shd w:fill="F7F9FB"/>
            <w:vAlign w:val="center"/>
            <w:tcMar>
              <w:top w:w="80" w:type="dxa"/>
              <w:start w:w="90" w:type="dxa"/>
              <w:bottom w:w="80" w:type="dxa"/>
              <w:end w:w="90" w:type="dxa"/>
            </w:tcMar>
          </w:tcPr>
          <w:p>
            <w:r/>
            <w:r>
              <w:rPr>
                <w:rFonts w:ascii="Aptos" w:hAnsi="Aptos"/>
                <w:b w:val="0"/>
                <w:color w:val="1F1F1F"/>
                <w:sz w:val="15"/>
              </w:rPr>
              <w:t>Version by effective semester.</w:t>
            </w:r>
          </w:p>
        </w:tc>
      </w:tr>
      <w:tr>
        <w:trPr>
          <w:cantSplit/>
        </w:trPr>
        <w:tc>
          <w:tcPr>
            <w:tcW w:type="dxa" w:w="1944"/>
            <w:vAlign w:val="center"/>
            <w:tcMar>
              <w:top w:w="80" w:type="dxa"/>
              <w:start w:w="90" w:type="dxa"/>
              <w:bottom w:w="80" w:type="dxa"/>
              <w:end w:w="90" w:type="dxa"/>
            </w:tcMar>
          </w:tcPr>
          <w:p>
            <w:r/>
            <w:r>
              <w:rPr>
                <w:rFonts w:ascii="Aptos" w:hAnsi="Aptos"/>
                <w:b w:val="0"/>
                <w:color w:val="1F1F1F"/>
                <w:sz w:val="15"/>
              </w:rPr>
              <w:t>Academic calendar / current registration dates</w:t>
            </w:r>
          </w:p>
        </w:tc>
        <w:tc>
          <w:tcPr>
            <w:tcW w:type="dxa" w:w="1224"/>
            <w:vAlign w:val="center"/>
            <w:tcMar>
              <w:top w:w="80" w:type="dxa"/>
              <w:start w:w="90" w:type="dxa"/>
              <w:bottom w:w="80" w:type="dxa"/>
              <w:end w:w="90" w:type="dxa"/>
            </w:tcMar>
          </w:tcPr>
          <w:p>
            <w:r/>
            <w:r>
              <w:rPr>
                <w:rFonts w:ascii="Aptos" w:hAnsi="Aptos"/>
                <w:b w:val="0"/>
                <w:color w:val="1F1F1F"/>
                <w:sz w:val="15"/>
              </w:rPr>
              <w:t>DYNAMIC</w:t>
            </w:r>
          </w:p>
        </w:tc>
        <w:tc>
          <w:tcPr>
            <w:tcW w:type="dxa" w:w="3528"/>
            <w:vAlign w:val="center"/>
            <w:tcMar>
              <w:top w:w="80" w:type="dxa"/>
              <w:start w:w="90" w:type="dxa"/>
              <w:bottom w:w="80" w:type="dxa"/>
              <w:end w:w="90" w:type="dxa"/>
            </w:tcMar>
          </w:tcPr>
          <w:p>
            <w:r/>
            <w:r>
              <w:rPr>
                <w:rFonts w:ascii="Aptos" w:hAnsi="Aptos"/>
                <w:b w:val="0"/>
                <w:color w:val="1F1F1F"/>
                <w:sz w:val="15"/>
              </w:rPr>
              <w:t>Notifications are published semester by semester.</w:t>
            </w:r>
          </w:p>
        </w:tc>
        <w:tc>
          <w:tcPr>
            <w:tcW w:type="dxa" w:w="3168"/>
            <w:vAlign w:val="center"/>
            <w:tcMar>
              <w:top w:w="80" w:type="dxa"/>
              <w:start w:w="90" w:type="dxa"/>
              <w:bottom w:w="80" w:type="dxa"/>
              <w:end w:w="90" w:type="dxa"/>
            </w:tcMar>
          </w:tcPr>
          <w:p>
            <w:r/>
            <w:r>
              <w:rPr>
                <w:rFonts w:ascii="Aptos" w:hAnsi="Aptos"/>
                <w:b w:val="0"/>
                <w:color w:val="1F1F1F"/>
                <w:sz w:val="15"/>
              </w:rPr>
              <w:t>Admin-update; do not hard-code old dates.</w:t>
            </w:r>
          </w:p>
        </w:tc>
      </w:tr>
      <w:tr>
        <w:trPr>
          <w:cantSplit/>
        </w:trPr>
        <w:tc>
          <w:tcPr>
            <w:tcW w:type="dxa" w:w="1944"/>
            <w:shd w:fill="F7F9FB"/>
            <w:vAlign w:val="center"/>
            <w:tcMar>
              <w:top w:w="80" w:type="dxa"/>
              <w:start w:w="90" w:type="dxa"/>
              <w:bottom w:w="80" w:type="dxa"/>
              <w:end w:w="90" w:type="dxa"/>
            </w:tcMar>
          </w:tcPr>
          <w:p>
            <w:r/>
            <w:r>
              <w:rPr>
                <w:rFonts w:ascii="Aptos" w:hAnsi="Aptos"/>
                <w:b w:val="0"/>
                <w:color w:val="1F1F1F"/>
                <w:sz w:val="15"/>
              </w:rPr>
              <w:t>Class/lab timetable</w:t>
            </w:r>
          </w:p>
        </w:tc>
        <w:tc>
          <w:tcPr>
            <w:tcW w:type="dxa" w:w="1224"/>
            <w:shd w:fill="F7F9FB"/>
            <w:vAlign w:val="center"/>
            <w:tcMar>
              <w:top w:w="80" w:type="dxa"/>
              <w:start w:w="90" w:type="dxa"/>
              <w:bottom w:w="80" w:type="dxa"/>
              <w:end w:w="90" w:type="dxa"/>
            </w:tcMar>
          </w:tcPr>
          <w:p>
            <w:r/>
            <w:r>
              <w:rPr>
                <w:rFonts w:ascii="Aptos" w:hAnsi="Aptos"/>
                <w:b w:val="0"/>
                <w:color w:val="1F1F1F"/>
                <w:sz w:val="15"/>
              </w:rPr>
              <w:t>MISSING CURRENT</w:t>
            </w:r>
          </w:p>
        </w:tc>
        <w:tc>
          <w:tcPr>
            <w:tcW w:type="dxa" w:w="3528"/>
            <w:shd w:fill="F7F9FB"/>
            <w:vAlign w:val="center"/>
            <w:tcMar>
              <w:top w:w="80" w:type="dxa"/>
              <w:start w:w="90" w:type="dxa"/>
              <w:bottom w:w="80" w:type="dxa"/>
              <w:end w:w="90" w:type="dxa"/>
            </w:tcMar>
          </w:tcPr>
          <w:p>
            <w:r/>
            <w:r>
              <w:rPr>
                <w:rFonts w:ascii="Aptos" w:hAnsi="Aptos"/>
                <w:b w:val="0"/>
                <w:color w:val="1F1F1F"/>
                <w:sz w:val="15"/>
              </w:rPr>
              <w:t>No public Fall 2026 CS timetable was located.</w:t>
            </w:r>
          </w:p>
        </w:tc>
        <w:tc>
          <w:tcPr>
            <w:tcW w:type="dxa" w:w="3168"/>
            <w:shd w:fill="F7F9FB"/>
            <w:vAlign w:val="center"/>
            <w:tcMar>
              <w:top w:w="80" w:type="dxa"/>
              <w:start w:w="90" w:type="dxa"/>
              <w:bottom w:w="80" w:type="dxa"/>
              <w:end w:w="90" w:type="dxa"/>
            </w:tcMar>
          </w:tcPr>
          <w:p>
            <w:r/>
            <w:r>
              <w:rPr>
                <w:rFonts w:ascii="Aptos" w:hAnsi="Aptos"/>
                <w:b w:val="0"/>
                <w:color w:val="1F1F1F"/>
                <w:sz w:val="15"/>
              </w:rPr>
              <w:t>Obtain from CS office/CMS; update each semester.</w:t>
            </w:r>
          </w:p>
        </w:tc>
      </w:tr>
      <w:tr>
        <w:trPr>
          <w:cantSplit/>
        </w:trPr>
        <w:tc>
          <w:tcPr>
            <w:tcW w:type="dxa" w:w="1944"/>
            <w:vAlign w:val="center"/>
            <w:tcMar>
              <w:top w:w="80" w:type="dxa"/>
              <w:start w:w="90" w:type="dxa"/>
              <w:bottom w:w="80" w:type="dxa"/>
              <w:end w:w="90" w:type="dxa"/>
            </w:tcMar>
          </w:tcPr>
          <w:p>
            <w:r/>
            <w:r>
              <w:rPr>
                <w:rFonts w:ascii="Aptos" w:hAnsi="Aptos"/>
                <w:b w:val="0"/>
                <w:color w:val="1F1F1F"/>
                <w:sz w:val="15"/>
              </w:rPr>
              <w:t>Exam dates</w:t>
            </w:r>
          </w:p>
        </w:tc>
        <w:tc>
          <w:tcPr>
            <w:tcW w:type="dxa" w:w="1224"/>
            <w:vAlign w:val="center"/>
            <w:tcMar>
              <w:top w:w="80" w:type="dxa"/>
              <w:start w:w="90" w:type="dxa"/>
              <w:bottom w:w="80" w:type="dxa"/>
              <w:end w:w="90" w:type="dxa"/>
            </w:tcMar>
          </w:tcPr>
          <w:p>
            <w:r/>
            <w:r>
              <w:rPr>
                <w:rFonts w:ascii="Aptos" w:hAnsi="Aptos"/>
                <w:b w:val="0"/>
                <w:color w:val="1F1F1F"/>
                <w:sz w:val="15"/>
              </w:rPr>
              <w:t>DYNAMIC</w:t>
            </w:r>
          </w:p>
        </w:tc>
        <w:tc>
          <w:tcPr>
            <w:tcW w:type="dxa" w:w="3528"/>
            <w:vAlign w:val="center"/>
            <w:tcMar>
              <w:top w:w="80" w:type="dxa"/>
              <w:start w:w="90" w:type="dxa"/>
              <w:bottom w:w="80" w:type="dxa"/>
              <w:end w:w="90" w:type="dxa"/>
            </w:tcMar>
          </w:tcPr>
          <w:p>
            <w:r/>
            <w:r>
              <w:rPr>
                <w:rFonts w:ascii="Aptos" w:hAnsi="Aptos"/>
                <w:b w:val="0"/>
                <w:color w:val="1F1F1F"/>
                <w:sz w:val="15"/>
              </w:rPr>
              <w:t>CS publishes date sheets; public searchable example is Spring 2025.</w:t>
            </w:r>
          </w:p>
        </w:tc>
        <w:tc>
          <w:tcPr>
            <w:tcW w:type="dxa" w:w="3168"/>
            <w:vAlign w:val="center"/>
            <w:tcMar>
              <w:top w:w="80" w:type="dxa"/>
              <w:start w:w="90" w:type="dxa"/>
              <w:bottom w:w="80" w:type="dxa"/>
              <w:end w:w="90" w:type="dxa"/>
            </w:tcMar>
          </w:tcPr>
          <w:p>
            <w:r/>
            <w:r>
              <w:rPr>
                <w:rFonts w:ascii="Aptos" w:hAnsi="Aptos"/>
                <w:b w:val="0"/>
                <w:color w:val="1F1F1F"/>
                <w:sz w:val="15"/>
              </w:rPr>
              <w:t>Ingest latest date sheet when issued.</w:t>
            </w:r>
          </w:p>
        </w:tc>
      </w:tr>
      <w:tr>
        <w:trPr>
          <w:cantSplit/>
        </w:trPr>
        <w:tc>
          <w:tcPr>
            <w:tcW w:type="dxa" w:w="1944"/>
            <w:shd w:fill="F7F9FB"/>
            <w:vAlign w:val="center"/>
            <w:tcMar>
              <w:top w:w="80" w:type="dxa"/>
              <w:start w:w="90" w:type="dxa"/>
              <w:bottom w:w="80" w:type="dxa"/>
              <w:end w:w="90" w:type="dxa"/>
            </w:tcMar>
          </w:tcPr>
          <w:p>
            <w:r/>
            <w:r>
              <w:rPr>
                <w:rFonts w:ascii="Aptos" w:hAnsi="Aptos"/>
                <w:b w:val="0"/>
                <w:color w:val="1F1F1F"/>
                <w:sz w:val="15"/>
              </w:rPr>
              <w:t>Thesis guidelines</w:t>
            </w:r>
          </w:p>
        </w:tc>
        <w:tc>
          <w:tcPr>
            <w:tcW w:type="dxa" w:w="1224"/>
            <w:shd w:fill="F7F9FB"/>
            <w:vAlign w:val="center"/>
            <w:tcMar>
              <w:top w:w="80" w:type="dxa"/>
              <w:start w:w="90" w:type="dxa"/>
              <w:bottom w:w="80" w:type="dxa"/>
              <w:end w:w="90" w:type="dxa"/>
            </w:tcMar>
          </w:tcPr>
          <w:p>
            <w:r/>
            <w:r>
              <w:rPr>
                <w:rFonts w:ascii="Aptos" w:hAnsi="Aptos"/>
                <w:b w:val="0"/>
                <w:color w:val="1F1F1F"/>
                <w:sz w:val="15"/>
              </w:rPr>
              <w:t>READY</w:t>
            </w:r>
          </w:p>
        </w:tc>
        <w:tc>
          <w:tcPr>
            <w:tcW w:type="dxa" w:w="3528"/>
            <w:shd w:fill="F7F9FB"/>
            <w:vAlign w:val="center"/>
            <w:tcMar>
              <w:top w:w="80" w:type="dxa"/>
              <w:start w:w="90" w:type="dxa"/>
              <w:bottom w:w="80" w:type="dxa"/>
              <w:end w:w="90" w:type="dxa"/>
            </w:tcMar>
          </w:tcPr>
          <w:p>
            <w:r/>
            <w:r>
              <w:rPr>
                <w:rFonts w:ascii="Aptos" w:hAnsi="Aptos"/>
                <w:b w:val="0"/>
                <w:color w:val="1F1F1F"/>
                <w:sz w:val="15"/>
              </w:rPr>
              <w:t>MPhil and PhD regulations publish thesis/research requirements.</w:t>
            </w:r>
          </w:p>
        </w:tc>
        <w:tc>
          <w:tcPr>
            <w:tcW w:type="dxa" w:w="3168"/>
            <w:shd w:fill="F7F9FB"/>
            <w:vAlign w:val="center"/>
            <w:tcMar>
              <w:top w:w="80" w:type="dxa"/>
              <w:start w:w="90" w:type="dxa"/>
              <w:bottom w:w="80" w:type="dxa"/>
              <w:end w:w="90" w:type="dxa"/>
            </w:tcMar>
          </w:tcPr>
          <w:p>
            <w:r/>
            <w:r>
              <w:rPr>
                <w:rFonts w:ascii="Aptos" w:hAnsi="Aptos"/>
                <w:b w:val="0"/>
                <w:color w:val="1F1F1F"/>
                <w:sz w:val="15"/>
              </w:rPr>
              <w:t>Store programme-specific rules and source clauses.</w:t>
            </w:r>
          </w:p>
        </w:tc>
      </w:tr>
      <w:tr>
        <w:trPr>
          <w:cantSplit/>
        </w:trPr>
        <w:tc>
          <w:tcPr>
            <w:tcW w:type="dxa" w:w="1944"/>
            <w:vAlign w:val="center"/>
            <w:tcMar>
              <w:top w:w="80" w:type="dxa"/>
              <w:start w:w="90" w:type="dxa"/>
              <w:bottom w:w="80" w:type="dxa"/>
              <w:end w:w="90" w:type="dxa"/>
            </w:tcMar>
          </w:tcPr>
          <w:p>
            <w:r/>
            <w:r>
              <w:rPr>
                <w:rFonts w:ascii="Aptos" w:hAnsi="Aptos"/>
                <w:b w:val="0"/>
                <w:color w:val="1F1F1F"/>
                <w:sz w:val="15"/>
              </w:rPr>
              <w:t>GPA/CGPA/probation/completion</w:t>
            </w:r>
          </w:p>
        </w:tc>
        <w:tc>
          <w:tcPr>
            <w:tcW w:type="dxa" w:w="1224"/>
            <w:vAlign w:val="center"/>
            <w:tcMar>
              <w:top w:w="80" w:type="dxa"/>
              <w:start w:w="90" w:type="dxa"/>
              <w:bottom w:w="80" w:type="dxa"/>
              <w:end w:w="90" w:type="dxa"/>
            </w:tcMar>
          </w:tcPr>
          <w:p>
            <w:r/>
            <w:r>
              <w:rPr>
                <w:rFonts w:ascii="Aptos" w:hAnsi="Aptos"/>
                <w:b w:val="0"/>
                <w:color w:val="1F1F1F"/>
                <w:sz w:val="15"/>
              </w:rPr>
              <w:t>READY</w:t>
            </w:r>
          </w:p>
        </w:tc>
        <w:tc>
          <w:tcPr>
            <w:tcW w:type="dxa" w:w="3528"/>
            <w:vAlign w:val="center"/>
            <w:tcMar>
              <w:top w:w="80" w:type="dxa"/>
              <w:start w:w="90" w:type="dxa"/>
              <w:bottom w:w="80" w:type="dxa"/>
              <w:end w:w="90" w:type="dxa"/>
            </w:tcMar>
          </w:tcPr>
          <w:p>
            <w:r/>
            <w:r>
              <w:rPr>
                <w:rFonts w:ascii="Aptos" w:hAnsi="Aptos"/>
                <w:b w:val="0"/>
                <w:color w:val="1F1F1F"/>
                <w:sz w:val="15"/>
              </w:rPr>
              <w:t>BS rules provide explicit thresholds and duration.</w:t>
            </w:r>
          </w:p>
        </w:tc>
        <w:tc>
          <w:tcPr>
            <w:tcW w:type="dxa" w:w="3168"/>
            <w:vAlign w:val="center"/>
            <w:tcMar>
              <w:top w:w="80" w:type="dxa"/>
              <w:start w:w="90" w:type="dxa"/>
              <w:bottom w:w="80" w:type="dxa"/>
              <w:end w:w="90" w:type="dxa"/>
            </w:tcMar>
          </w:tcPr>
          <w:p>
            <w:r/>
            <w:r>
              <w:rPr>
                <w:rFonts w:ascii="Aptos" w:hAnsi="Aptos"/>
                <w:b w:val="0"/>
                <w:color w:val="1F1F1F"/>
                <w:sz w:val="15"/>
              </w:rPr>
              <w:t>Use deterministic rule engine.</w:t>
            </w:r>
          </w:p>
        </w:tc>
      </w:tr>
    </w:tbl>
    <w:p>
      <w:pPr>
        <w:spacing w:after="0"/>
      </w:pPr>
    </w:p>
    <w:p>
      <w:pPr>
        <w:pStyle w:val="Heading2"/>
        <w:keepNext/>
        <w:keepLines/>
      </w:pPr>
      <w:r>
        <w:t>Document Map</w:t>
      </w:r>
    </w:p>
    <w:p>
      <w:pPr>
        <w:pStyle w:val="ListBullet"/>
        <w:spacing w:after="40"/>
      </w:pPr>
      <w:r>
        <w:t>1. Source hierarchy and data governance</w:t>
      </w:r>
    </w:p>
    <w:p>
      <w:pPr>
        <w:pStyle w:val="ListBullet"/>
        <w:spacing w:after="40"/>
      </w:pPr>
      <w:r>
        <w:t>2. QAU CS programme catalogue</w:t>
      </w:r>
    </w:p>
    <w:p>
      <w:pPr>
        <w:pStyle w:val="ListBullet"/>
        <w:spacing w:after="40"/>
      </w:pPr>
      <w:r>
        <w:t>3. Student handbook and policy source map</w:t>
      </w:r>
    </w:p>
    <w:p>
      <w:pPr>
        <w:pStyle w:val="ListBullet"/>
        <w:spacing w:after="40"/>
      </w:pPr>
      <w:r>
        <w:t>4. BS Computer Science curriculum (Fall 2025 onward)</w:t>
      </w:r>
    </w:p>
    <w:p>
      <w:pPr>
        <w:pStyle w:val="ListBullet"/>
        <w:spacing w:after="40"/>
      </w:pPr>
      <w:r>
        <w:t>5. BS electives and prerequisite status</w:t>
      </w:r>
    </w:p>
    <w:p>
      <w:pPr>
        <w:pStyle w:val="ListBullet"/>
        <w:spacing w:after="40"/>
      </w:pPr>
      <w:r>
        <w:t>6. Registration, course limits and semester rules</w:t>
      </w:r>
    </w:p>
    <w:p>
      <w:pPr>
        <w:pStyle w:val="ListBullet"/>
        <w:spacing w:after="40"/>
      </w:pPr>
      <w:r>
        <w:t>7. Fees: BS, MPhil, MS and PhD</w:t>
      </w:r>
    </w:p>
    <w:p>
      <w:pPr>
        <w:pStyle w:val="ListBullet"/>
        <w:spacing w:after="40"/>
      </w:pPr>
      <w:r>
        <w:t>8. Examinations, grading, attendance and summer rules</w:t>
      </w:r>
    </w:p>
    <w:p>
      <w:pPr>
        <w:pStyle w:val="ListBullet"/>
        <w:spacing w:after="40"/>
      </w:pPr>
      <w:r>
        <w:t>9. Admissions and current Fall 2026 deadlines</w:t>
      </w:r>
    </w:p>
    <w:p>
      <w:pPr>
        <w:pStyle w:val="ListBullet"/>
        <w:spacing w:after="40"/>
      </w:pPr>
      <w:r>
        <w:t>10. Academic calendar, timetables and exam schedules</w:t>
      </w:r>
    </w:p>
    <w:p>
      <w:pPr>
        <w:pStyle w:val="ListBullet"/>
        <w:spacing w:after="40"/>
      </w:pPr>
      <w:r>
        <w:t>11. MPhil Computer Science</w:t>
      </w:r>
    </w:p>
    <w:p>
      <w:pPr>
        <w:pStyle w:val="ListBullet"/>
        <w:spacing w:after="40"/>
      </w:pPr>
      <w:r>
        <w:t>12. MS Information Science &amp; Technology</w:t>
      </w:r>
    </w:p>
    <w:p>
      <w:pPr>
        <w:pStyle w:val="ListBullet"/>
        <w:spacing w:after="40"/>
      </w:pPr>
      <w:r>
        <w:t>13. MS Data Science</w:t>
      </w:r>
    </w:p>
    <w:p>
      <w:pPr>
        <w:pStyle w:val="ListBullet"/>
        <w:spacing w:after="40"/>
      </w:pPr>
      <w:r>
        <w:t>14. PhD Computer Science</w:t>
      </w:r>
    </w:p>
    <w:p>
      <w:pPr>
        <w:pStyle w:val="ListBullet"/>
        <w:spacing w:after="40"/>
      </w:pPr>
      <w:r>
        <w:t>15. Thesis/research and course exemption rules</w:t>
      </w:r>
    </w:p>
    <w:p>
      <w:pPr>
        <w:pStyle w:val="ListBullet"/>
        <w:spacing w:after="40"/>
      </w:pPr>
      <w:r>
        <w:t>16. GPA/CGPA, probation and degree completion</w:t>
      </w:r>
    </w:p>
    <w:p>
      <w:pPr>
        <w:pStyle w:val="ListBullet"/>
        <w:spacing w:after="40"/>
      </w:pPr>
      <w:r>
        <w:t>17. Critical data gaps requiring department confirmation</w:t>
      </w:r>
    </w:p>
    <w:p>
      <w:pPr>
        <w:pStyle w:val="ListBullet"/>
        <w:spacing w:after="40"/>
      </w:pPr>
      <w:r>
        <w:t>18. Recommended chatbot/database data model</w:t>
      </w:r>
    </w:p>
    <w:p>
      <w:pPr>
        <w:pStyle w:val="ListBullet"/>
        <w:spacing w:after="40"/>
      </w:pPr>
      <w:r>
        <w:t>19. Official source registry</w:t>
      </w:r>
    </w:p>
    <w:p>
      <w:pPr>
        <w:pStyle w:val="ListBullet"/>
        <w:spacing w:after="40"/>
      </w:pPr>
      <w:r>
        <w:t>Appendix A. BS elective catalogue by focus area</w:t>
      </w:r>
    </w:p>
    <w:p>
      <w:r>
        <w:br w:type="page"/>
      </w:r>
    </w:p>
    <w:p>
      <w:pPr>
        <w:pStyle w:val="Heading1"/>
        <w:keepNext/>
        <w:keepLines/>
      </w:pPr>
      <w:r>
        <w:t>1. Source Hierarchy and Data Governance</w:t>
      </w:r>
    </w:p>
    <w:p>
      <w:pPr>
        <w:spacing w:after="100" w:line="259" w:lineRule="auto"/>
      </w:pPr>
      <w:r>
        <w:rPr>
          <w:rFonts w:ascii="Aptos" w:hAnsi="Aptos"/>
          <w:b w:val="0"/>
          <w:i w:val="0"/>
          <w:color w:val="1F1F1F"/>
          <w:sz w:val="20"/>
        </w:rPr>
        <w:t>For an academic-advisor chatbot, correctness should come from authoritative records rather than from the language model. Use the following source priority whenever multiple pages disagree or when a policy changes.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936"/>
            <w:shd w:fill="17365D"/>
            <w:vAlign w:val="center"/>
            <w:tcMar>
              <w:top w:w="80" w:type="dxa"/>
              <w:start w:w="90" w:type="dxa"/>
              <w:bottom w:w="80" w:type="dxa"/>
              <w:end w:w="90" w:type="dxa"/>
            </w:tcMar>
          </w:tcPr>
          <w:p>
            <w:r/>
            <w:r>
              <w:rPr>
                <w:rFonts w:ascii="Aptos" w:hAnsi="Aptos"/>
                <w:b/>
                <w:color w:val="FFFFFF"/>
                <w:sz w:val="17"/>
              </w:rPr>
              <w:t>Priority</w:t>
            </w:r>
          </w:p>
        </w:tc>
        <w:tc>
          <w:tcPr>
            <w:tcW w:type="dxa" w:w="3384"/>
            <w:shd w:fill="17365D"/>
            <w:vAlign w:val="center"/>
            <w:tcMar>
              <w:top w:w="80" w:type="dxa"/>
              <w:start w:w="90" w:type="dxa"/>
              <w:bottom w:w="80" w:type="dxa"/>
              <w:end w:w="90" w:type="dxa"/>
            </w:tcMar>
          </w:tcPr>
          <w:p>
            <w:r/>
            <w:r>
              <w:rPr>
                <w:rFonts w:ascii="Aptos" w:hAnsi="Aptos"/>
                <w:b/>
                <w:color w:val="FFFFFF"/>
                <w:sz w:val="17"/>
              </w:rPr>
              <w:t>Source type</w:t>
            </w:r>
          </w:p>
        </w:tc>
        <w:tc>
          <w:tcPr>
            <w:tcW w:type="dxa" w:w="5544"/>
            <w:shd w:fill="17365D"/>
            <w:vAlign w:val="center"/>
            <w:tcMar>
              <w:top w:w="80" w:type="dxa"/>
              <w:start w:w="90" w:type="dxa"/>
              <w:bottom w:w="80" w:type="dxa"/>
              <w:end w:w="90" w:type="dxa"/>
            </w:tcMar>
          </w:tcPr>
          <w:p>
            <w:r/>
            <w:r>
              <w:rPr>
                <w:rFonts w:ascii="Aptos" w:hAnsi="Aptos"/>
                <w:b/>
                <w:color w:val="FFFFFF"/>
                <w:sz w:val="17"/>
              </w:rPr>
              <w:t>Use for</w:t>
            </w:r>
          </w:p>
        </w:tc>
      </w:tr>
      <w:tr>
        <w:trPr>
          <w:cantSplit/>
        </w:trPr>
        <w:tc>
          <w:tcPr>
            <w:tcW w:type="dxa" w:w="936"/>
            <w:vAlign w:val="center"/>
            <w:tcMar>
              <w:top w:w="80" w:type="dxa"/>
              <w:start w:w="90" w:type="dxa"/>
              <w:bottom w:w="80" w:type="dxa"/>
              <w:end w:w="90" w:type="dxa"/>
            </w:tcMar>
          </w:tcPr>
          <w:p>
            <w:r/>
            <w:r>
              <w:rPr>
                <w:rFonts w:ascii="Aptos" w:hAnsi="Aptos"/>
                <w:b w:val="0"/>
                <w:color w:val="1F1F1F"/>
                <w:sz w:val="17"/>
              </w:rPr>
              <w:t>1</w:t>
            </w:r>
          </w:p>
        </w:tc>
        <w:tc>
          <w:tcPr>
            <w:tcW w:type="dxa" w:w="3384"/>
            <w:vAlign w:val="center"/>
            <w:tcMar>
              <w:top w:w="80" w:type="dxa"/>
              <w:start w:w="90" w:type="dxa"/>
              <w:bottom w:w="80" w:type="dxa"/>
              <w:end w:w="90" w:type="dxa"/>
            </w:tcMar>
          </w:tcPr>
          <w:p>
            <w:r/>
            <w:r>
              <w:rPr>
                <w:rFonts w:ascii="Aptos" w:hAnsi="Aptos"/>
                <w:b w:val="0"/>
                <w:color w:val="1F1F1F"/>
                <w:sz w:val="17"/>
              </w:rPr>
              <w:t>Current QAU notification / current admission notice</w:t>
            </w:r>
          </w:p>
        </w:tc>
        <w:tc>
          <w:tcPr>
            <w:tcW w:type="dxa" w:w="5544"/>
            <w:vAlign w:val="center"/>
            <w:tcMar>
              <w:top w:w="80" w:type="dxa"/>
              <w:start w:w="90" w:type="dxa"/>
              <w:bottom w:w="80" w:type="dxa"/>
              <w:end w:w="90" w:type="dxa"/>
            </w:tcMar>
          </w:tcPr>
          <w:p>
            <w:r/>
            <w:r>
              <w:rPr>
                <w:rFonts w:ascii="Aptos" w:hAnsi="Aptos"/>
                <w:b w:val="0"/>
                <w:color w:val="1F1F1F"/>
                <w:sz w:val="17"/>
              </w:rPr>
              <w:t>Deadlines, semester schedule, registration windows, current admission criteria</w:t>
            </w:r>
          </w:p>
        </w:tc>
      </w:tr>
      <w:tr>
        <w:trPr>
          <w:cantSplit/>
        </w:trPr>
        <w:tc>
          <w:tcPr>
            <w:tcW w:type="dxa" w:w="936"/>
            <w:shd w:fill="F7F9FB"/>
            <w:vAlign w:val="center"/>
            <w:tcMar>
              <w:top w:w="80" w:type="dxa"/>
              <w:start w:w="90" w:type="dxa"/>
              <w:bottom w:w="80" w:type="dxa"/>
              <w:end w:w="90" w:type="dxa"/>
            </w:tcMar>
          </w:tcPr>
          <w:p>
            <w:r/>
            <w:r>
              <w:rPr>
                <w:rFonts w:ascii="Aptos" w:hAnsi="Aptos"/>
                <w:b w:val="0"/>
                <w:color w:val="1F1F1F"/>
                <w:sz w:val="17"/>
              </w:rPr>
              <w:t>2</w:t>
            </w:r>
          </w:p>
        </w:tc>
        <w:tc>
          <w:tcPr>
            <w:tcW w:type="dxa" w:w="3384"/>
            <w:shd w:fill="F7F9FB"/>
            <w:vAlign w:val="center"/>
            <w:tcMar>
              <w:top w:w="80" w:type="dxa"/>
              <w:start w:w="90" w:type="dxa"/>
              <w:bottom w:w="80" w:type="dxa"/>
              <w:end w:w="90" w:type="dxa"/>
            </w:tcMar>
          </w:tcPr>
          <w:p>
            <w:r/>
            <w:r>
              <w:rPr>
                <w:rFonts w:ascii="Aptos" w:hAnsi="Aptos"/>
                <w:b w:val="0"/>
                <w:color w:val="1F1F1F"/>
                <w:sz w:val="17"/>
              </w:rPr>
              <w:t>Current official scheme/curriculum PDF</w:t>
            </w:r>
          </w:p>
        </w:tc>
        <w:tc>
          <w:tcPr>
            <w:tcW w:type="dxa" w:w="5544"/>
            <w:shd w:fill="F7F9FB"/>
            <w:vAlign w:val="center"/>
            <w:tcMar>
              <w:top w:w="80" w:type="dxa"/>
              <w:start w:w="90" w:type="dxa"/>
              <w:bottom w:w="80" w:type="dxa"/>
              <w:end w:w="90" w:type="dxa"/>
            </w:tcMar>
          </w:tcPr>
          <w:p>
            <w:r/>
            <w:r>
              <w:rPr>
                <w:rFonts w:ascii="Aptos" w:hAnsi="Aptos"/>
                <w:b w:val="0"/>
                <w:color w:val="1F1F1F"/>
                <w:sz w:val="17"/>
              </w:rPr>
              <w:t>Programme credit requirements, semester plan, course categories</w:t>
            </w:r>
          </w:p>
        </w:tc>
      </w:tr>
      <w:tr>
        <w:trPr>
          <w:cantSplit/>
        </w:trPr>
        <w:tc>
          <w:tcPr>
            <w:tcW w:type="dxa" w:w="936"/>
            <w:vAlign w:val="center"/>
            <w:tcMar>
              <w:top w:w="80" w:type="dxa"/>
              <w:start w:w="90" w:type="dxa"/>
              <w:bottom w:w="80" w:type="dxa"/>
              <w:end w:w="90" w:type="dxa"/>
            </w:tcMar>
          </w:tcPr>
          <w:p>
            <w:r/>
            <w:r>
              <w:rPr>
                <w:rFonts w:ascii="Aptos" w:hAnsi="Aptos"/>
                <w:b w:val="0"/>
                <w:color w:val="1F1F1F"/>
                <w:sz w:val="17"/>
              </w:rPr>
              <w:t>3</w:t>
            </w:r>
          </w:p>
        </w:tc>
        <w:tc>
          <w:tcPr>
            <w:tcW w:type="dxa" w:w="3384"/>
            <w:vAlign w:val="center"/>
            <w:tcMar>
              <w:top w:w="80" w:type="dxa"/>
              <w:start w:w="90" w:type="dxa"/>
              <w:bottom w:w="80" w:type="dxa"/>
              <w:end w:w="90" w:type="dxa"/>
            </w:tcMar>
          </w:tcPr>
          <w:p>
            <w:r/>
            <w:r>
              <w:rPr>
                <w:rFonts w:ascii="Aptos" w:hAnsi="Aptos"/>
                <w:b w:val="0"/>
                <w:color w:val="1F1F1F"/>
                <w:sz w:val="17"/>
              </w:rPr>
              <w:t>Current QAU examination regulations</w:t>
            </w:r>
          </w:p>
        </w:tc>
        <w:tc>
          <w:tcPr>
            <w:tcW w:type="dxa" w:w="5544"/>
            <w:vAlign w:val="center"/>
            <w:tcMar>
              <w:top w:w="80" w:type="dxa"/>
              <w:start w:w="90" w:type="dxa"/>
              <w:bottom w:w="80" w:type="dxa"/>
              <w:end w:w="90" w:type="dxa"/>
            </w:tcMar>
          </w:tcPr>
          <w:p>
            <w:r/>
            <w:r>
              <w:rPr>
                <w:rFonts w:ascii="Aptos" w:hAnsi="Aptos"/>
                <w:b w:val="0"/>
                <w:color w:val="1F1F1F"/>
                <w:sz w:val="17"/>
              </w:rPr>
              <w:t>Registration, probation, attendance, grading, exemptions, thesis rules</w:t>
            </w:r>
          </w:p>
        </w:tc>
      </w:tr>
      <w:tr>
        <w:trPr>
          <w:cantSplit/>
        </w:trPr>
        <w:tc>
          <w:tcPr>
            <w:tcW w:type="dxa" w:w="936"/>
            <w:shd w:fill="F7F9FB"/>
            <w:vAlign w:val="center"/>
            <w:tcMar>
              <w:top w:w="80" w:type="dxa"/>
              <w:start w:w="90" w:type="dxa"/>
              <w:bottom w:w="80" w:type="dxa"/>
              <w:end w:w="90" w:type="dxa"/>
            </w:tcMar>
          </w:tcPr>
          <w:p>
            <w:r/>
            <w:r>
              <w:rPr>
                <w:rFonts w:ascii="Aptos" w:hAnsi="Aptos"/>
                <w:b w:val="0"/>
                <w:color w:val="1F1F1F"/>
                <w:sz w:val="17"/>
              </w:rPr>
              <w:t>4</w:t>
            </w:r>
          </w:p>
        </w:tc>
        <w:tc>
          <w:tcPr>
            <w:tcW w:type="dxa" w:w="3384"/>
            <w:shd w:fill="F7F9FB"/>
            <w:vAlign w:val="center"/>
            <w:tcMar>
              <w:top w:w="80" w:type="dxa"/>
              <w:start w:w="90" w:type="dxa"/>
              <w:bottom w:w="80" w:type="dxa"/>
              <w:end w:w="90" w:type="dxa"/>
            </w:tcMar>
          </w:tcPr>
          <w:p>
            <w:r/>
            <w:r>
              <w:rPr>
                <w:rFonts w:ascii="Aptos" w:hAnsi="Aptos"/>
                <w:b w:val="0"/>
                <w:color w:val="1F1F1F"/>
                <w:sz w:val="17"/>
              </w:rPr>
              <w:t>Current CS programme page</w:t>
            </w:r>
          </w:p>
        </w:tc>
        <w:tc>
          <w:tcPr>
            <w:tcW w:type="dxa" w:w="5544"/>
            <w:shd w:fill="F7F9FB"/>
            <w:vAlign w:val="center"/>
            <w:tcMar>
              <w:top w:w="80" w:type="dxa"/>
              <w:start w:w="90" w:type="dxa"/>
              <w:bottom w:w="80" w:type="dxa"/>
              <w:end w:w="90" w:type="dxa"/>
            </w:tcMar>
          </w:tcPr>
          <w:p>
            <w:r/>
            <w:r>
              <w:rPr>
                <w:rFonts w:ascii="Aptos" w:hAnsi="Aptos"/>
                <w:b w:val="0"/>
                <w:color w:val="1F1F1F"/>
                <w:sz w:val="17"/>
              </w:rPr>
              <w:t>Programme objectives, public course catalogue, focus areas, admissions context</w:t>
            </w:r>
          </w:p>
        </w:tc>
      </w:tr>
      <w:tr>
        <w:trPr>
          <w:cantSplit/>
        </w:trPr>
        <w:tc>
          <w:tcPr>
            <w:tcW w:type="dxa" w:w="936"/>
            <w:vAlign w:val="center"/>
            <w:tcMar>
              <w:top w:w="80" w:type="dxa"/>
              <w:start w:w="90" w:type="dxa"/>
              <w:bottom w:w="80" w:type="dxa"/>
              <w:end w:w="90" w:type="dxa"/>
            </w:tcMar>
          </w:tcPr>
          <w:p>
            <w:r/>
            <w:r>
              <w:rPr>
                <w:rFonts w:ascii="Aptos" w:hAnsi="Aptos"/>
                <w:b w:val="0"/>
                <w:color w:val="1F1F1F"/>
                <w:sz w:val="17"/>
              </w:rPr>
              <w:t>5</w:t>
            </w:r>
          </w:p>
        </w:tc>
        <w:tc>
          <w:tcPr>
            <w:tcW w:type="dxa" w:w="3384"/>
            <w:vAlign w:val="center"/>
            <w:tcMar>
              <w:top w:w="80" w:type="dxa"/>
              <w:start w:w="90" w:type="dxa"/>
              <w:bottom w:w="80" w:type="dxa"/>
              <w:end w:w="90" w:type="dxa"/>
            </w:tcMar>
          </w:tcPr>
          <w:p>
            <w:r/>
            <w:r>
              <w:rPr>
                <w:rFonts w:ascii="Aptos" w:hAnsi="Aptos"/>
                <w:b w:val="0"/>
                <w:color w:val="1F1F1F"/>
                <w:sz w:val="17"/>
              </w:rPr>
              <w:t>Older calendar/booklet</w:t>
            </w:r>
          </w:p>
        </w:tc>
        <w:tc>
          <w:tcPr>
            <w:tcW w:type="dxa" w:w="5544"/>
            <w:vAlign w:val="center"/>
            <w:tcMar>
              <w:top w:w="80" w:type="dxa"/>
              <w:start w:w="90" w:type="dxa"/>
              <w:bottom w:w="80" w:type="dxa"/>
              <w:end w:w="90" w:type="dxa"/>
            </w:tcMar>
          </w:tcPr>
          <w:p>
            <w:r/>
            <w:r>
              <w:rPr>
                <w:rFonts w:ascii="Aptos" w:hAnsi="Aptos"/>
                <w:b w:val="0"/>
                <w:color w:val="1F1F1F"/>
                <w:sz w:val="17"/>
              </w:rPr>
              <w:t>Background only when no newer rule exists; never override a current page</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pPr>
              <w:spacing w:after="0"/>
            </w:pPr>
            <w:r>
              <w:rPr>
                <w:rFonts w:ascii="Aptos" w:hAnsi="Aptos"/>
                <w:b w:val="0"/>
                <w:color w:val="1F1F1F"/>
                <w:sz w:val="18"/>
              </w:rPr>
              <w:t>IMPLEMENTATION NOTE: Every database record that can change should carry at least: source_url, source_title, effective_from, effective_to (nullable), last_verified_at, verification_status and notes. The chatbot should never answer a time-sensitive question from an unversioned static prompt.</w:t>
            </w:r>
          </w:p>
        </w:tc>
      </w:tr>
    </w:tbl>
    <w:p>
      <w:pPr>
        <w:spacing w:after="0"/>
      </w:pPr>
    </w:p>
    <w:p>
      <w:pPr>
        <w:pStyle w:val="Heading1"/>
        <w:keepNext/>
        <w:keepLines/>
      </w:pPr>
      <w:r>
        <w:t>2. QAU Computer Sciences Programme Catalogue</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304"/>
            <w:shd w:fill="17365D"/>
            <w:vAlign w:val="center"/>
            <w:tcMar>
              <w:top w:w="80" w:type="dxa"/>
              <w:start w:w="90" w:type="dxa"/>
              <w:bottom w:w="80" w:type="dxa"/>
              <w:end w:w="90" w:type="dxa"/>
            </w:tcMar>
          </w:tcPr>
          <w:p>
            <w:r/>
            <w:r>
              <w:rPr>
                <w:rFonts w:ascii="Aptos" w:hAnsi="Aptos"/>
                <w:b/>
                <w:color w:val="FFFFFF"/>
                <w:sz w:val="16"/>
              </w:rPr>
              <w:t>Programme</w:t>
            </w:r>
          </w:p>
        </w:tc>
        <w:tc>
          <w:tcPr>
            <w:tcW w:type="dxa" w:w="1512"/>
            <w:shd w:fill="17365D"/>
            <w:vAlign w:val="center"/>
            <w:tcMar>
              <w:top w:w="80" w:type="dxa"/>
              <w:start w:w="90" w:type="dxa"/>
              <w:bottom w:w="80" w:type="dxa"/>
              <w:end w:w="90" w:type="dxa"/>
            </w:tcMar>
          </w:tcPr>
          <w:p>
            <w:r/>
            <w:r>
              <w:rPr>
                <w:rFonts w:ascii="Aptos" w:hAnsi="Aptos"/>
                <w:b/>
                <w:color w:val="FFFFFF"/>
                <w:sz w:val="16"/>
              </w:rPr>
              <w:t>Level</w:t>
            </w:r>
          </w:p>
        </w:tc>
        <w:tc>
          <w:tcPr>
            <w:tcW w:type="dxa" w:w="1800"/>
            <w:shd w:fill="17365D"/>
            <w:vAlign w:val="center"/>
            <w:tcMar>
              <w:top w:w="80" w:type="dxa"/>
              <w:start w:w="90" w:type="dxa"/>
              <w:bottom w:w="80" w:type="dxa"/>
              <w:end w:w="90" w:type="dxa"/>
            </w:tcMar>
          </w:tcPr>
          <w:p>
            <w:r/>
            <w:r>
              <w:rPr>
                <w:rFonts w:ascii="Aptos" w:hAnsi="Aptos"/>
                <w:b/>
                <w:color w:val="FFFFFF"/>
                <w:sz w:val="16"/>
              </w:rPr>
              <w:t>Public structure</w:t>
            </w:r>
          </w:p>
        </w:tc>
        <w:tc>
          <w:tcPr>
            <w:tcW w:type="dxa" w:w="1368"/>
            <w:shd w:fill="17365D"/>
            <w:vAlign w:val="center"/>
            <w:tcMar>
              <w:top w:w="80" w:type="dxa"/>
              <w:start w:w="90" w:type="dxa"/>
              <w:bottom w:w="80" w:type="dxa"/>
              <w:end w:w="90" w:type="dxa"/>
            </w:tcMar>
          </w:tcPr>
          <w:p>
            <w:r/>
            <w:r>
              <w:rPr>
                <w:rFonts w:ascii="Aptos" w:hAnsi="Aptos"/>
                <w:b/>
                <w:color w:val="FFFFFF"/>
                <w:sz w:val="16"/>
              </w:rPr>
              <w:t>Typical intake</w:t>
            </w:r>
          </w:p>
        </w:tc>
        <w:tc>
          <w:tcPr>
            <w:tcW w:type="dxa" w:w="2880"/>
            <w:shd w:fill="17365D"/>
            <w:vAlign w:val="center"/>
            <w:tcMar>
              <w:top w:w="80" w:type="dxa"/>
              <w:start w:w="90" w:type="dxa"/>
              <w:bottom w:w="80" w:type="dxa"/>
              <w:end w:w="90" w:type="dxa"/>
            </w:tcMar>
          </w:tcPr>
          <w:p>
            <w:r/>
            <w:r>
              <w:rPr>
                <w:rFonts w:ascii="Aptos" w:hAnsi="Aptos"/>
                <w:b/>
                <w:color w:val="FFFFFF"/>
                <w:sz w:val="16"/>
              </w:rPr>
              <w:t>Notes</w:t>
            </w:r>
          </w:p>
        </w:tc>
      </w:tr>
      <w:tr>
        <w:trPr>
          <w:cantSplit/>
        </w:trPr>
        <w:tc>
          <w:tcPr>
            <w:tcW w:type="dxa" w:w="2304"/>
            <w:vAlign w:val="center"/>
            <w:tcMar>
              <w:top w:w="80" w:type="dxa"/>
              <w:start w:w="90" w:type="dxa"/>
              <w:bottom w:w="80" w:type="dxa"/>
              <w:end w:w="90" w:type="dxa"/>
            </w:tcMar>
          </w:tcPr>
          <w:p>
            <w:r/>
            <w:r>
              <w:rPr>
                <w:rFonts w:ascii="Aptos" w:hAnsi="Aptos"/>
                <w:b w:val="0"/>
                <w:color w:val="1F1F1F"/>
                <w:sz w:val="16"/>
              </w:rPr>
              <w:t>BS Computer Science</w:t>
            </w:r>
          </w:p>
        </w:tc>
        <w:tc>
          <w:tcPr>
            <w:tcW w:type="dxa" w:w="1512"/>
            <w:vAlign w:val="center"/>
            <w:tcMar>
              <w:top w:w="80" w:type="dxa"/>
              <w:start w:w="90" w:type="dxa"/>
              <w:bottom w:w="80" w:type="dxa"/>
              <w:end w:w="90" w:type="dxa"/>
            </w:tcMar>
          </w:tcPr>
          <w:p>
            <w:r/>
            <w:r>
              <w:rPr>
                <w:rFonts w:ascii="Aptos" w:hAnsi="Aptos"/>
                <w:b w:val="0"/>
                <w:color w:val="1F1F1F"/>
                <w:sz w:val="16"/>
              </w:rPr>
              <w:t>Undergraduate</w:t>
            </w:r>
          </w:p>
        </w:tc>
        <w:tc>
          <w:tcPr>
            <w:tcW w:type="dxa" w:w="1800"/>
            <w:vAlign w:val="center"/>
            <w:tcMar>
              <w:top w:w="80" w:type="dxa"/>
              <w:start w:w="90" w:type="dxa"/>
              <w:bottom w:w="80" w:type="dxa"/>
              <w:end w:w="90" w:type="dxa"/>
            </w:tcMar>
          </w:tcPr>
          <w:p>
            <w:r/>
            <w:r>
              <w:rPr>
                <w:rFonts w:ascii="Aptos" w:hAnsi="Aptos"/>
                <w:b w:val="0"/>
                <w:color w:val="1F1F1F"/>
                <w:sz w:val="16"/>
              </w:rPr>
              <w:t>4 years / 8 semesters</w:t>
            </w:r>
          </w:p>
        </w:tc>
        <w:tc>
          <w:tcPr>
            <w:tcW w:type="dxa" w:w="1368"/>
            <w:vAlign w:val="center"/>
            <w:tcMar>
              <w:top w:w="80" w:type="dxa"/>
              <w:start w:w="90" w:type="dxa"/>
              <w:bottom w:w="80" w:type="dxa"/>
              <w:end w:w="90" w:type="dxa"/>
            </w:tcMar>
          </w:tcPr>
          <w:p>
            <w:r/>
            <w:r>
              <w:rPr>
                <w:rFonts w:ascii="Aptos" w:hAnsi="Aptos"/>
                <w:b w:val="0"/>
                <w:color w:val="1F1F1F"/>
                <w:sz w:val="16"/>
              </w:rPr>
              <w:t>Fall</w:t>
            </w:r>
          </w:p>
        </w:tc>
        <w:tc>
          <w:tcPr>
            <w:tcW w:type="dxa" w:w="2880"/>
            <w:vAlign w:val="center"/>
            <w:tcMar>
              <w:top w:w="80" w:type="dxa"/>
              <w:start w:w="90" w:type="dxa"/>
              <w:bottom w:w="80" w:type="dxa"/>
              <w:end w:w="90" w:type="dxa"/>
            </w:tcMar>
          </w:tcPr>
          <w:p>
            <w:r/>
            <w:r>
              <w:rPr>
                <w:rFonts w:ascii="Aptos" w:hAnsi="Aptos"/>
                <w:b w:val="0"/>
                <w:color w:val="1F1F1F"/>
                <w:sz w:val="16"/>
              </w:rPr>
              <w:t>Morning/Regular and Self-Support/Evening admission routes</w:t>
            </w:r>
          </w:p>
        </w:tc>
      </w:tr>
      <w:tr>
        <w:trPr>
          <w:cantSplit/>
        </w:trPr>
        <w:tc>
          <w:tcPr>
            <w:tcW w:type="dxa" w:w="2304"/>
            <w:shd w:fill="F7F9FB"/>
            <w:vAlign w:val="center"/>
            <w:tcMar>
              <w:top w:w="80" w:type="dxa"/>
              <w:start w:w="90" w:type="dxa"/>
              <w:bottom w:w="80" w:type="dxa"/>
              <w:end w:w="90" w:type="dxa"/>
            </w:tcMar>
          </w:tcPr>
          <w:p>
            <w:r/>
            <w:r>
              <w:rPr>
                <w:rFonts w:ascii="Aptos" w:hAnsi="Aptos"/>
                <w:b w:val="0"/>
                <w:color w:val="1F1F1F"/>
                <w:sz w:val="16"/>
              </w:rPr>
              <w:t>MPhil Computer Science</w:t>
            </w:r>
          </w:p>
        </w:tc>
        <w:tc>
          <w:tcPr>
            <w:tcW w:type="dxa" w:w="1512"/>
            <w:shd w:fill="F7F9FB"/>
            <w:vAlign w:val="center"/>
            <w:tcMar>
              <w:top w:w="80" w:type="dxa"/>
              <w:start w:w="90" w:type="dxa"/>
              <w:bottom w:w="80" w:type="dxa"/>
              <w:end w:w="90" w:type="dxa"/>
            </w:tcMar>
          </w:tcPr>
          <w:p>
            <w:r/>
            <w:r>
              <w:rPr>
                <w:rFonts w:ascii="Aptos" w:hAnsi="Aptos"/>
                <w:b w:val="0"/>
                <w:color w:val="1F1F1F"/>
                <w:sz w:val="16"/>
              </w:rPr>
              <w:t>Graduate research</w:t>
            </w:r>
          </w:p>
        </w:tc>
        <w:tc>
          <w:tcPr>
            <w:tcW w:type="dxa" w:w="1800"/>
            <w:shd w:fill="F7F9FB"/>
            <w:vAlign w:val="center"/>
            <w:tcMar>
              <w:top w:w="80" w:type="dxa"/>
              <w:start w:w="90" w:type="dxa"/>
              <w:bottom w:w="80" w:type="dxa"/>
              <w:end w:w="90" w:type="dxa"/>
            </w:tcMar>
          </w:tcPr>
          <w:p>
            <w:r/>
            <w:r>
              <w:rPr>
                <w:rFonts w:ascii="Aptos" w:hAnsi="Aptos"/>
                <w:b w:val="0"/>
                <w:color w:val="1F1F1F"/>
                <w:sz w:val="16"/>
              </w:rPr>
              <w:t>2 years / 4 semesters normally</w:t>
            </w:r>
          </w:p>
        </w:tc>
        <w:tc>
          <w:tcPr>
            <w:tcW w:type="dxa" w:w="1368"/>
            <w:shd w:fill="F7F9FB"/>
            <w:vAlign w:val="center"/>
            <w:tcMar>
              <w:top w:w="80" w:type="dxa"/>
              <w:start w:w="90" w:type="dxa"/>
              <w:bottom w:w="80" w:type="dxa"/>
              <w:end w:w="90" w:type="dxa"/>
            </w:tcMar>
          </w:tcPr>
          <w:p>
            <w:r/>
            <w:r>
              <w:rPr>
                <w:rFonts w:ascii="Aptos" w:hAnsi="Aptos"/>
                <w:b w:val="0"/>
                <w:color w:val="1F1F1F"/>
                <w:sz w:val="16"/>
              </w:rPr>
              <w:t>Fall</w:t>
            </w:r>
          </w:p>
        </w:tc>
        <w:tc>
          <w:tcPr>
            <w:tcW w:type="dxa" w:w="2880"/>
            <w:shd w:fill="F7F9FB"/>
            <w:vAlign w:val="center"/>
            <w:tcMar>
              <w:top w:w="80" w:type="dxa"/>
              <w:start w:w="90" w:type="dxa"/>
              <w:bottom w:w="80" w:type="dxa"/>
              <w:end w:w="90" w:type="dxa"/>
            </w:tcMar>
          </w:tcPr>
          <w:p>
            <w:r/>
            <w:r>
              <w:rPr>
                <w:rFonts w:ascii="Aptos" w:hAnsi="Aptos"/>
                <w:b w:val="0"/>
                <w:color w:val="1F1F1F"/>
                <w:sz w:val="16"/>
              </w:rPr>
              <w:t>Full-time research-oriented</w:t>
            </w:r>
          </w:p>
        </w:tc>
      </w:tr>
      <w:tr>
        <w:trPr>
          <w:cantSplit/>
        </w:trPr>
        <w:tc>
          <w:tcPr>
            <w:tcW w:type="dxa" w:w="2304"/>
            <w:vAlign w:val="center"/>
            <w:tcMar>
              <w:top w:w="80" w:type="dxa"/>
              <w:start w:w="90" w:type="dxa"/>
              <w:bottom w:w="80" w:type="dxa"/>
              <w:end w:w="90" w:type="dxa"/>
            </w:tcMar>
          </w:tcPr>
          <w:p>
            <w:r/>
            <w:r>
              <w:rPr>
                <w:rFonts w:ascii="Aptos" w:hAnsi="Aptos"/>
                <w:b w:val="0"/>
                <w:color w:val="1F1F1F"/>
                <w:sz w:val="16"/>
              </w:rPr>
              <w:t>MS Information Science &amp; Technology</w:t>
            </w:r>
          </w:p>
        </w:tc>
        <w:tc>
          <w:tcPr>
            <w:tcW w:type="dxa" w:w="1512"/>
            <w:vAlign w:val="center"/>
            <w:tcMar>
              <w:top w:w="80" w:type="dxa"/>
              <w:start w:w="90" w:type="dxa"/>
              <w:bottom w:w="80" w:type="dxa"/>
              <w:end w:w="90" w:type="dxa"/>
            </w:tcMar>
          </w:tcPr>
          <w:p>
            <w:r/>
            <w:r>
              <w:rPr>
                <w:rFonts w:ascii="Aptos" w:hAnsi="Aptos"/>
                <w:b w:val="0"/>
                <w:color w:val="1F1F1F"/>
                <w:sz w:val="16"/>
              </w:rPr>
              <w:t>Graduate professional</w:t>
            </w:r>
          </w:p>
        </w:tc>
        <w:tc>
          <w:tcPr>
            <w:tcW w:type="dxa" w:w="1800"/>
            <w:vAlign w:val="center"/>
            <w:tcMar>
              <w:top w:w="80" w:type="dxa"/>
              <w:start w:w="90" w:type="dxa"/>
              <w:bottom w:w="80" w:type="dxa"/>
              <w:end w:w="90" w:type="dxa"/>
            </w:tcMar>
          </w:tcPr>
          <w:p>
            <w:r/>
            <w:r>
              <w:rPr>
                <w:rFonts w:ascii="Aptos" w:hAnsi="Aptos"/>
                <w:b w:val="0"/>
                <w:color w:val="1F1F1F"/>
                <w:sz w:val="16"/>
              </w:rPr>
              <w:t>30 credit hours</w:t>
            </w:r>
          </w:p>
        </w:tc>
        <w:tc>
          <w:tcPr>
            <w:tcW w:type="dxa" w:w="1368"/>
            <w:vAlign w:val="center"/>
            <w:tcMar>
              <w:top w:w="80" w:type="dxa"/>
              <w:start w:w="90" w:type="dxa"/>
              <w:bottom w:w="80" w:type="dxa"/>
              <w:end w:w="90" w:type="dxa"/>
            </w:tcMar>
          </w:tcPr>
          <w:p>
            <w:r/>
            <w:r>
              <w:rPr>
                <w:rFonts w:ascii="Aptos" w:hAnsi="Aptos"/>
                <w:b w:val="0"/>
                <w:color w:val="1F1F1F"/>
                <w:sz w:val="16"/>
              </w:rPr>
              <w:t>Spring</w:t>
            </w:r>
          </w:p>
        </w:tc>
        <w:tc>
          <w:tcPr>
            <w:tcW w:type="dxa" w:w="2880"/>
            <w:vAlign w:val="center"/>
            <w:tcMar>
              <w:top w:w="80" w:type="dxa"/>
              <w:start w:w="90" w:type="dxa"/>
              <w:bottom w:w="80" w:type="dxa"/>
              <w:end w:w="90" w:type="dxa"/>
            </w:tcMar>
          </w:tcPr>
          <w:p>
            <w:r/>
            <w:r>
              <w:rPr>
                <w:rFonts w:ascii="Aptos" w:hAnsi="Aptos"/>
                <w:b w:val="0"/>
                <w:color w:val="1F1F1F"/>
                <w:sz w:val="16"/>
              </w:rPr>
              <w:t>Evening; designed for professionals</w:t>
            </w:r>
          </w:p>
        </w:tc>
      </w:tr>
      <w:tr>
        <w:trPr>
          <w:cantSplit/>
        </w:trPr>
        <w:tc>
          <w:tcPr>
            <w:tcW w:type="dxa" w:w="2304"/>
            <w:shd w:fill="F7F9FB"/>
            <w:vAlign w:val="center"/>
            <w:tcMar>
              <w:top w:w="80" w:type="dxa"/>
              <w:start w:w="90" w:type="dxa"/>
              <w:bottom w:w="80" w:type="dxa"/>
              <w:end w:w="90" w:type="dxa"/>
            </w:tcMar>
          </w:tcPr>
          <w:p>
            <w:r/>
            <w:r>
              <w:rPr>
                <w:rFonts w:ascii="Aptos" w:hAnsi="Aptos"/>
                <w:b w:val="0"/>
                <w:color w:val="1F1F1F"/>
                <w:sz w:val="16"/>
              </w:rPr>
              <w:t>MS Data Science</w:t>
            </w:r>
          </w:p>
        </w:tc>
        <w:tc>
          <w:tcPr>
            <w:tcW w:type="dxa" w:w="1512"/>
            <w:shd w:fill="F7F9FB"/>
            <w:vAlign w:val="center"/>
            <w:tcMar>
              <w:top w:w="80" w:type="dxa"/>
              <w:start w:w="90" w:type="dxa"/>
              <w:bottom w:w="80" w:type="dxa"/>
              <w:end w:w="90" w:type="dxa"/>
            </w:tcMar>
          </w:tcPr>
          <w:p>
            <w:r/>
            <w:r>
              <w:rPr>
                <w:rFonts w:ascii="Aptos" w:hAnsi="Aptos"/>
                <w:b w:val="0"/>
                <w:color w:val="1F1F1F"/>
                <w:sz w:val="16"/>
              </w:rPr>
              <w:t>Graduate professional</w:t>
            </w:r>
          </w:p>
        </w:tc>
        <w:tc>
          <w:tcPr>
            <w:tcW w:type="dxa" w:w="1800"/>
            <w:shd w:fill="F7F9FB"/>
            <w:vAlign w:val="center"/>
            <w:tcMar>
              <w:top w:w="80" w:type="dxa"/>
              <w:start w:w="90" w:type="dxa"/>
              <w:bottom w:w="80" w:type="dxa"/>
              <w:end w:w="90" w:type="dxa"/>
            </w:tcMar>
          </w:tcPr>
          <w:p>
            <w:r/>
            <w:r>
              <w:rPr>
                <w:rFonts w:ascii="Aptos" w:hAnsi="Aptos"/>
                <w:b w:val="0"/>
                <w:color w:val="1F1F1F"/>
                <w:sz w:val="16"/>
              </w:rPr>
              <w:t>30 credit hours</w:t>
            </w:r>
          </w:p>
        </w:tc>
        <w:tc>
          <w:tcPr>
            <w:tcW w:type="dxa" w:w="1368"/>
            <w:shd w:fill="F7F9FB"/>
            <w:vAlign w:val="center"/>
            <w:tcMar>
              <w:top w:w="80" w:type="dxa"/>
              <w:start w:w="90" w:type="dxa"/>
              <w:bottom w:w="80" w:type="dxa"/>
              <w:end w:w="90" w:type="dxa"/>
            </w:tcMar>
          </w:tcPr>
          <w:p>
            <w:r/>
            <w:r>
              <w:rPr>
                <w:rFonts w:ascii="Aptos" w:hAnsi="Aptos"/>
                <w:b w:val="0"/>
                <w:color w:val="1F1F1F"/>
                <w:sz w:val="16"/>
              </w:rPr>
              <w:t>Spring</w:t>
            </w:r>
          </w:p>
        </w:tc>
        <w:tc>
          <w:tcPr>
            <w:tcW w:type="dxa" w:w="2880"/>
            <w:shd w:fill="F7F9FB"/>
            <w:vAlign w:val="center"/>
            <w:tcMar>
              <w:top w:w="80" w:type="dxa"/>
              <w:start w:w="90" w:type="dxa"/>
              <w:bottom w:w="80" w:type="dxa"/>
              <w:end w:w="90" w:type="dxa"/>
            </w:tcMar>
          </w:tcPr>
          <w:p>
            <w:r/>
            <w:r>
              <w:rPr>
                <w:rFonts w:ascii="Aptos" w:hAnsi="Aptos"/>
                <w:b w:val="0"/>
                <w:color w:val="1F1F1F"/>
                <w:sz w:val="16"/>
              </w:rPr>
              <w:t>Evening / part-time oriented</w:t>
            </w:r>
          </w:p>
        </w:tc>
      </w:tr>
      <w:tr>
        <w:trPr>
          <w:cantSplit/>
        </w:trPr>
        <w:tc>
          <w:tcPr>
            <w:tcW w:type="dxa" w:w="2304"/>
            <w:vAlign w:val="center"/>
            <w:tcMar>
              <w:top w:w="80" w:type="dxa"/>
              <w:start w:w="90" w:type="dxa"/>
              <w:bottom w:w="80" w:type="dxa"/>
              <w:end w:w="90" w:type="dxa"/>
            </w:tcMar>
          </w:tcPr>
          <w:p>
            <w:r/>
            <w:r>
              <w:rPr>
                <w:rFonts w:ascii="Aptos" w:hAnsi="Aptos"/>
                <w:b w:val="0"/>
                <w:color w:val="1F1F1F"/>
                <w:sz w:val="16"/>
              </w:rPr>
              <w:t>PhD Computer Science</w:t>
            </w:r>
          </w:p>
        </w:tc>
        <w:tc>
          <w:tcPr>
            <w:tcW w:type="dxa" w:w="1512"/>
            <w:vAlign w:val="center"/>
            <w:tcMar>
              <w:top w:w="80" w:type="dxa"/>
              <w:start w:w="90" w:type="dxa"/>
              <w:bottom w:w="80" w:type="dxa"/>
              <w:end w:w="90" w:type="dxa"/>
            </w:tcMar>
          </w:tcPr>
          <w:p>
            <w:r/>
            <w:r>
              <w:rPr>
                <w:rFonts w:ascii="Aptos" w:hAnsi="Aptos"/>
                <w:b w:val="0"/>
                <w:color w:val="1F1F1F"/>
                <w:sz w:val="16"/>
              </w:rPr>
              <w:t>Doctoral research</w:t>
            </w:r>
          </w:p>
        </w:tc>
        <w:tc>
          <w:tcPr>
            <w:tcW w:type="dxa" w:w="1800"/>
            <w:vAlign w:val="center"/>
            <w:tcMar>
              <w:top w:w="80" w:type="dxa"/>
              <w:start w:w="90" w:type="dxa"/>
              <w:bottom w:w="80" w:type="dxa"/>
              <w:end w:w="90" w:type="dxa"/>
            </w:tcMar>
          </w:tcPr>
          <w:p>
            <w:r/>
            <w:r>
              <w:rPr>
                <w:rFonts w:ascii="Aptos" w:hAnsi="Aptos"/>
                <w:b w:val="0"/>
                <w:color w:val="1F1F1F"/>
                <w:sz w:val="16"/>
              </w:rPr>
              <w:t>Min 3 years; max 7 years</w:t>
            </w:r>
          </w:p>
        </w:tc>
        <w:tc>
          <w:tcPr>
            <w:tcW w:type="dxa" w:w="1368"/>
            <w:vAlign w:val="center"/>
            <w:tcMar>
              <w:top w:w="80" w:type="dxa"/>
              <w:start w:w="90" w:type="dxa"/>
              <w:bottom w:w="80" w:type="dxa"/>
              <w:end w:w="90" w:type="dxa"/>
            </w:tcMar>
          </w:tcPr>
          <w:p>
            <w:r/>
            <w:r>
              <w:rPr>
                <w:rFonts w:ascii="Aptos" w:hAnsi="Aptos"/>
                <w:b w:val="0"/>
                <w:color w:val="1F1F1F"/>
                <w:sz w:val="16"/>
              </w:rPr>
              <w:t>Every semester / current notices</w:t>
            </w:r>
          </w:p>
        </w:tc>
        <w:tc>
          <w:tcPr>
            <w:tcW w:type="dxa" w:w="2880"/>
            <w:vAlign w:val="center"/>
            <w:tcMar>
              <w:top w:w="80" w:type="dxa"/>
              <w:start w:w="90" w:type="dxa"/>
              <w:bottom w:w="80" w:type="dxa"/>
              <w:end w:w="90" w:type="dxa"/>
            </w:tcMar>
          </w:tcPr>
          <w:p>
            <w:r/>
            <w:r>
              <w:rPr>
                <w:rFonts w:ascii="Aptos" w:hAnsi="Aptos"/>
                <w:b w:val="0"/>
                <w:color w:val="1F1F1F"/>
                <w:sz w:val="16"/>
              </w:rPr>
              <w:t>Full-time research programme</w:t>
            </w:r>
          </w:p>
        </w:tc>
      </w:tr>
    </w:tbl>
    <w:p>
      <w:pPr>
        <w:spacing w:after="0"/>
      </w:pPr>
    </w:p>
    <w:p>
      <w:pPr>
        <w:spacing w:before="0" w:after="100"/>
      </w:pPr>
      <w:r>
        <w:rPr>
          <w:rFonts w:ascii="Aptos" w:hAnsi="Aptos"/>
          <w:color w:val="666666"/>
          <w:sz w:val="16"/>
        </w:rPr>
        <w:t>Official source: https://cs.qau.edu.pk/</w:t>
      </w:r>
    </w:p>
    <w:p>
      <w:pPr>
        <w:spacing w:before="0" w:after="100"/>
      </w:pPr>
      <w:r>
        <w:rPr>
          <w:rFonts w:ascii="Aptos" w:hAnsi="Aptos"/>
          <w:color w:val="666666"/>
          <w:sz w:val="16"/>
        </w:rPr>
        <w:t>Department admissions source: https://cs.qau.edu.pk/admissions.php</w:t>
      </w:r>
    </w:p>
    <w:p>
      <w:pPr>
        <w:pStyle w:val="Heading1"/>
        <w:keepNext/>
        <w:keepLines/>
      </w:pPr>
      <w:r>
        <w:t>3. Student Handbook and Policy Source Map</w:t>
      </w:r>
    </w:p>
    <w:p>
      <w:pPr>
        <w:spacing w:after="100" w:line="259" w:lineRule="auto"/>
      </w:pPr>
      <w:r>
        <w:rPr>
          <w:rFonts w:ascii="Aptos" w:hAnsi="Aptos"/>
          <w:b w:val="0"/>
          <w:i w:val="0"/>
          <w:color w:val="1F1F1F"/>
          <w:sz w:val="20"/>
        </w:rPr>
        <w:t>No separate current CS-only student handbook was located on the public CS site. The best public university-level orientation source is QAU’s Orientation Booklet 2023, while academic decisions should rely on the current rules/regulations and programme pages.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17365D"/>
            <w:vAlign w:val="center"/>
            <w:tcMar>
              <w:top w:w="80" w:type="dxa"/>
              <w:start w:w="90" w:type="dxa"/>
              <w:bottom w:w="80" w:type="dxa"/>
              <w:end w:w="90" w:type="dxa"/>
            </w:tcMar>
          </w:tcPr>
          <w:p>
            <w:r/>
            <w:r>
              <w:rPr>
                <w:rFonts w:ascii="Aptos" w:hAnsi="Aptos"/>
                <w:b/>
                <w:color w:val="FFFFFF"/>
                <w:sz w:val="16"/>
              </w:rPr>
              <w:t>Need</w:t>
            </w:r>
          </w:p>
        </w:tc>
        <w:tc>
          <w:tcPr>
            <w:tcW w:type="dxa" w:w="3528"/>
            <w:shd w:fill="17365D"/>
            <w:vAlign w:val="center"/>
            <w:tcMar>
              <w:top w:w="80" w:type="dxa"/>
              <w:start w:w="90" w:type="dxa"/>
              <w:bottom w:w="80" w:type="dxa"/>
              <w:end w:w="90" w:type="dxa"/>
            </w:tcMar>
          </w:tcPr>
          <w:p>
            <w:r/>
            <w:r>
              <w:rPr>
                <w:rFonts w:ascii="Aptos" w:hAnsi="Aptos"/>
                <w:b/>
                <w:color w:val="FFFFFF"/>
                <w:sz w:val="16"/>
              </w:rPr>
              <w:t>Official public source</w:t>
            </w:r>
          </w:p>
        </w:tc>
        <w:tc>
          <w:tcPr>
            <w:tcW w:type="dxa" w:w="3672"/>
            <w:shd w:fill="17365D"/>
            <w:vAlign w:val="center"/>
            <w:tcMar>
              <w:top w:w="80" w:type="dxa"/>
              <w:start w:w="90" w:type="dxa"/>
              <w:bottom w:w="80" w:type="dxa"/>
              <w:end w:w="90" w:type="dxa"/>
            </w:tcMar>
          </w:tcPr>
          <w:p>
            <w:r/>
            <w:r>
              <w:rPr>
                <w:rFonts w:ascii="Aptos" w:hAnsi="Aptos"/>
                <w:b/>
                <w:color w:val="FFFFFF"/>
                <w:sz w:val="16"/>
              </w:rPr>
              <w:t>How to use in FYP</w:t>
            </w:r>
          </w:p>
        </w:tc>
      </w:tr>
      <w:tr>
        <w:trPr>
          <w:cantSplit/>
        </w:trPr>
        <w:tc>
          <w:tcPr>
            <w:tcW w:type="dxa" w:w="2088"/>
            <w:vAlign w:val="center"/>
            <w:tcMar>
              <w:top w:w="80" w:type="dxa"/>
              <w:start w:w="90" w:type="dxa"/>
              <w:bottom w:w="80" w:type="dxa"/>
              <w:end w:w="90" w:type="dxa"/>
            </w:tcMar>
          </w:tcPr>
          <w:p>
            <w:r/>
            <w:r>
              <w:rPr>
                <w:rFonts w:ascii="Aptos" w:hAnsi="Aptos"/>
                <w:b w:val="0"/>
                <w:color w:val="1F1F1F"/>
                <w:sz w:val="16"/>
              </w:rPr>
              <w:t>General student orientation</w:t>
            </w:r>
          </w:p>
        </w:tc>
        <w:tc>
          <w:tcPr>
            <w:tcW w:type="dxa" w:w="3528"/>
            <w:vAlign w:val="center"/>
            <w:tcMar>
              <w:top w:w="80" w:type="dxa"/>
              <w:start w:w="90" w:type="dxa"/>
              <w:bottom w:w="80" w:type="dxa"/>
              <w:end w:w="90" w:type="dxa"/>
            </w:tcMar>
          </w:tcPr>
          <w:p>
            <w:r/>
            <w:r>
              <w:rPr>
                <w:rFonts w:ascii="Aptos" w:hAnsi="Aptos"/>
                <w:b w:val="0"/>
                <w:color w:val="1F1F1F"/>
                <w:sz w:val="16"/>
              </w:rPr>
              <w:t>QAU Orientation Booklet 2023</w:t>
            </w:r>
          </w:p>
        </w:tc>
        <w:tc>
          <w:tcPr>
            <w:tcW w:type="dxa" w:w="3672"/>
            <w:vAlign w:val="center"/>
            <w:tcMar>
              <w:top w:w="80" w:type="dxa"/>
              <w:start w:w="90" w:type="dxa"/>
              <w:bottom w:w="80" w:type="dxa"/>
              <w:end w:w="90" w:type="dxa"/>
            </w:tcMar>
          </w:tcPr>
          <w:p>
            <w:r/>
            <w:r>
              <w:rPr>
                <w:rFonts w:ascii="Aptos" w:hAnsi="Aptos"/>
                <w:b w:val="0"/>
                <w:color w:val="1F1F1F"/>
                <w:sz w:val="16"/>
              </w:rPr>
              <w:t>RAG/background knowledge; do not use to override current regulations.</w:t>
            </w:r>
          </w:p>
        </w:tc>
      </w:tr>
      <w:tr>
        <w:trPr>
          <w:cantSplit/>
        </w:trPr>
        <w:tc>
          <w:tcPr>
            <w:tcW w:type="dxa" w:w="2088"/>
            <w:shd w:fill="F7F9FB"/>
            <w:vAlign w:val="center"/>
            <w:tcMar>
              <w:top w:w="80" w:type="dxa"/>
              <w:start w:w="90" w:type="dxa"/>
              <w:bottom w:w="80" w:type="dxa"/>
              <w:end w:w="90" w:type="dxa"/>
            </w:tcMar>
          </w:tcPr>
          <w:p>
            <w:r/>
            <w:r>
              <w:rPr>
                <w:rFonts w:ascii="Aptos" w:hAnsi="Aptos"/>
                <w:b w:val="0"/>
                <w:color w:val="1F1F1F"/>
                <w:sz w:val="16"/>
              </w:rPr>
              <w:t>BS academic rules</w:t>
            </w:r>
          </w:p>
        </w:tc>
        <w:tc>
          <w:tcPr>
            <w:tcW w:type="dxa" w:w="3528"/>
            <w:shd w:fill="F7F9FB"/>
            <w:vAlign w:val="center"/>
            <w:tcMar>
              <w:top w:w="80" w:type="dxa"/>
              <w:start w:w="90" w:type="dxa"/>
              <w:bottom w:w="80" w:type="dxa"/>
              <w:end w:w="90" w:type="dxa"/>
            </w:tcMar>
          </w:tcPr>
          <w:p>
            <w:r/>
            <w:r>
              <w:rPr>
                <w:rFonts w:ascii="Aptos" w:hAnsi="Aptos"/>
                <w:b w:val="0"/>
                <w:color w:val="1F1F1F"/>
                <w:sz w:val="16"/>
              </w:rPr>
              <w:t>Rules/Regulations relating to BS Program (Morning/Evening)</w:t>
            </w:r>
          </w:p>
        </w:tc>
        <w:tc>
          <w:tcPr>
            <w:tcW w:type="dxa" w:w="3672"/>
            <w:shd w:fill="F7F9FB"/>
            <w:vAlign w:val="center"/>
            <w:tcMar>
              <w:top w:w="80" w:type="dxa"/>
              <w:start w:w="90" w:type="dxa"/>
              <w:bottom w:w="80" w:type="dxa"/>
              <w:end w:w="90" w:type="dxa"/>
            </w:tcMar>
          </w:tcPr>
          <w:p>
            <w:r/>
            <w:r>
              <w:rPr>
                <w:rFonts w:ascii="Aptos" w:hAnsi="Aptos"/>
                <w:b w:val="0"/>
                <w:color w:val="1F1F1F"/>
                <w:sz w:val="16"/>
              </w:rPr>
              <w:t>Primary deterministic rule source for BS registration, probation, credit limits, attendance, grading and exemptions.</w:t>
            </w:r>
          </w:p>
        </w:tc>
      </w:tr>
      <w:tr>
        <w:trPr>
          <w:cantSplit/>
        </w:trPr>
        <w:tc>
          <w:tcPr>
            <w:tcW w:type="dxa" w:w="2088"/>
            <w:vAlign w:val="center"/>
            <w:tcMar>
              <w:top w:w="80" w:type="dxa"/>
              <w:start w:w="90" w:type="dxa"/>
              <w:bottom w:w="80" w:type="dxa"/>
              <w:end w:w="90" w:type="dxa"/>
            </w:tcMar>
          </w:tcPr>
          <w:p>
            <w:r/>
            <w:r>
              <w:rPr>
                <w:rFonts w:ascii="Aptos" w:hAnsi="Aptos"/>
                <w:b w:val="0"/>
                <w:color w:val="1F1F1F"/>
                <w:sz w:val="16"/>
              </w:rPr>
              <w:t>MPhil rules</w:t>
            </w:r>
          </w:p>
        </w:tc>
        <w:tc>
          <w:tcPr>
            <w:tcW w:type="dxa" w:w="3528"/>
            <w:vAlign w:val="center"/>
            <w:tcMar>
              <w:top w:w="80" w:type="dxa"/>
              <w:start w:w="90" w:type="dxa"/>
              <w:bottom w:w="80" w:type="dxa"/>
              <w:end w:w="90" w:type="dxa"/>
            </w:tcMar>
          </w:tcPr>
          <w:p>
            <w:r/>
            <w:r>
              <w:rPr>
                <w:rFonts w:ascii="Aptos" w:hAnsi="Aptos"/>
                <w:b w:val="0"/>
                <w:color w:val="1F1F1F"/>
                <w:sz w:val="16"/>
              </w:rPr>
              <w:t>Regulations Relating to the Examinations for MPhil</w:t>
            </w:r>
          </w:p>
        </w:tc>
        <w:tc>
          <w:tcPr>
            <w:tcW w:type="dxa" w:w="3672"/>
            <w:vAlign w:val="center"/>
            <w:tcMar>
              <w:top w:w="80" w:type="dxa"/>
              <w:start w:w="90" w:type="dxa"/>
              <w:bottom w:w="80" w:type="dxa"/>
              <w:end w:w="90" w:type="dxa"/>
            </w:tcMar>
          </w:tcPr>
          <w:p>
            <w:r/>
            <w:r>
              <w:rPr>
                <w:rFonts w:ascii="Aptos" w:hAnsi="Aptos"/>
                <w:b w:val="0"/>
                <w:color w:val="1F1F1F"/>
                <w:sz w:val="16"/>
              </w:rPr>
              <w:t>Primary MPhil progression, evaluation, thesis and extension rules.</w:t>
            </w:r>
          </w:p>
        </w:tc>
      </w:tr>
      <w:tr>
        <w:trPr>
          <w:cantSplit/>
        </w:trPr>
        <w:tc>
          <w:tcPr>
            <w:tcW w:type="dxa" w:w="2088"/>
            <w:shd w:fill="F7F9FB"/>
            <w:vAlign w:val="center"/>
            <w:tcMar>
              <w:top w:w="80" w:type="dxa"/>
              <w:start w:w="90" w:type="dxa"/>
              <w:bottom w:w="80" w:type="dxa"/>
              <w:end w:w="90" w:type="dxa"/>
            </w:tcMar>
          </w:tcPr>
          <w:p>
            <w:r/>
            <w:r>
              <w:rPr>
                <w:rFonts w:ascii="Aptos" w:hAnsi="Aptos"/>
                <w:b w:val="0"/>
                <w:color w:val="1F1F1F"/>
                <w:sz w:val="16"/>
              </w:rPr>
              <w:t>PhD rules</w:t>
            </w:r>
          </w:p>
        </w:tc>
        <w:tc>
          <w:tcPr>
            <w:tcW w:type="dxa" w:w="3528"/>
            <w:shd w:fill="F7F9FB"/>
            <w:vAlign w:val="center"/>
            <w:tcMar>
              <w:top w:w="80" w:type="dxa"/>
              <w:start w:w="90" w:type="dxa"/>
              <w:bottom w:w="80" w:type="dxa"/>
              <w:end w:w="90" w:type="dxa"/>
            </w:tcMar>
          </w:tcPr>
          <w:p>
            <w:r/>
            <w:r>
              <w:rPr>
                <w:rFonts w:ascii="Aptos" w:hAnsi="Aptos"/>
                <w:b w:val="0"/>
                <w:color w:val="1F1F1F"/>
                <w:sz w:val="16"/>
              </w:rPr>
              <w:t>Regulations Relating to the Examinations for PhD</w:t>
            </w:r>
          </w:p>
        </w:tc>
        <w:tc>
          <w:tcPr>
            <w:tcW w:type="dxa" w:w="3672"/>
            <w:shd w:fill="F7F9FB"/>
            <w:vAlign w:val="center"/>
            <w:tcMar>
              <w:top w:w="80" w:type="dxa"/>
              <w:start w:w="90" w:type="dxa"/>
              <w:bottom w:w="80" w:type="dxa"/>
              <w:end w:w="90" w:type="dxa"/>
            </w:tcMar>
          </w:tcPr>
          <w:p>
            <w:r/>
            <w:r>
              <w:rPr>
                <w:rFonts w:ascii="Aptos" w:hAnsi="Aptos"/>
                <w:b w:val="0"/>
                <w:color w:val="1F1F1F"/>
                <w:sz w:val="16"/>
              </w:rPr>
              <w:t>Primary PhD duration, coursework, candidacy and thesis rules.</w:t>
            </w:r>
          </w:p>
        </w:tc>
      </w:tr>
      <w:tr>
        <w:trPr>
          <w:cantSplit/>
        </w:trPr>
        <w:tc>
          <w:tcPr>
            <w:tcW w:type="dxa" w:w="2088"/>
            <w:vAlign w:val="center"/>
            <w:tcMar>
              <w:top w:w="80" w:type="dxa"/>
              <w:start w:w="90" w:type="dxa"/>
              <w:bottom w:w="80" w:type="dxa"/>
              <w:end w:w="90" w:type="dxa"/>
            </w:tcMar>
          </w:tcPr>
          <w:p>
            <w:r/>
            <w:r>
              <w:rPr>
                <w:rFonts w:ascii="Aptos" w:hAnsi="Aptos"/>
                <w:b w:val="0"/>
                <w:color w:val="1F1F1F"/>
                <w:sz w:val="16"/>
              </w:rPr>
              <w:t>Operational forms</w:t>
            </w:r>
          </w:p>
        </w:tc>
        <w:tc>
          <w:tcPr>
            <w:tcW w:type="dxa" w:w="3528"/>
            <w:vAlign w:val="center"/>
            <w:tcMar>
              <w:top w:w="80" w:type="dxa"/>
              <w:start w:w="90" w:type="dxa"/>
              <w:bottom w:w="80" w:type="dxa"/>
              <w:end w:w="90" w:type="dxa"/>
            </w:tcMar>
          </w:tcPr>
          <w:p>
            <w:r/>
            <w:r>
              <w:rPr>
                <w:rFonts w:ascii="Aptos" w:hAnsi="Aptos"/>
                <w:b w:val="0"/>
                <w:color w:val="1F1F1F"/>
                <w:sz w:val="16"/>
              </w:rPr>
              <w:t>QAU Examinations downloads</w:t>
            </w:r>
          </w:p>
        </w:tc>
        <w:tc>
          <w:tcPr>
            <w:tcW w:type="dxa" w:w="3672"/>
            <w:vAlign w:val="center"/>
            <w:tcMar>
              <w:top w:w="80" w:type="dxa"/>
              <w:start w:w="90" w:type="dxa"/>
              <w:bottom w:w="80" w:type="dxa"/>
              <w:end w:w="90" w:type="dxa"/>
            </w:tcMar>
          </w:tcPr>
          <w:p>
            <w:r/>
            <w:r>
              <w:rPr>
                <w:rFonts w:ascii="Aptos" w:hAnsi="Aptos"/>
                <w:b w:val="0"/>
                <w:color w:val="1F1F1F"/>
                <w:sz w:val="16"/>
              </w:rPr>
              <w:t>Registration/de-registration, swapping/section-change, freeze/drop and degree/transcript forms.</w:t>
            </w:r>
          </w:p>
        </w:tc>
      </w:tr>
    </w:tbl>
    <w:p>
      <w:pPr>
        <w:spacing w:after="0"/>
      </w:pPr>
    </w:p>
    <w:p>
      <w:pPr>
        <w:spacing w:before="0" w:after="100"/>
      </w:pPr>
      <w:r>
        <w:rPr>
          <w:rFonts w:ascii="Aptos" w:hAnsi="Aptos"/>
          <w:color w:val="666666"/>
          <w:sz w:val="16"/>
        </w:rPr>
        <w:t>Official source: https://qau.edu.pk/qauob/</w:t>
      </w:r>
    </w:p>
    <w:p>
      <w:pPr>
        <w:spacing w:before="0" w:after="100"/>
      </w:pPr>
      <w:r>
        <w:rPr>
          <w:rFonts w:ascii="Aptos" w:hAnsi="Aptos"/>
          <w:color w:val="666666"/>
          <w:sz w:val="16"/>
        </w:rPr>
        <w:t>Official source: https://qau.edu.pk/rules-regulations-relating-to-bs-program-morning-evening/</w:t>
      </w:r>
    </w:p>
    <w:p>
      <w:pPr>
        <w:spacing w:before="0" w:after="100"/>
      </w:pPr>
      <w:r>
        <w:rPr>
          <w:rFonts w:ascii="Aptos" w:hAnsi="Aptos"/>
          <w:color w:val="666666"/>
          <w:sz w:val="16"/>
        </w:rPr>
        <w:t>Official source: https://qau.edu.pk/mphil-examination-rules/</w:t>
      </w:r>
    </w:p>
    <w:p>
      <w:pPr>
        <w:spacing w:before="0" w:after="100"/>
      </w:pPr>
      <w:r>
        <w:rPr>
          <w:rFonts w:ascii="Aptos" w:hAnsi="Aptos"/>
          <w:color w:val="666666"/>
          <w:sz w:val="16"/>
        </w:rPr>
        <w:t>Official source: https://qau.edu.pk/phd-procedures/</w:t>
      </w:r>
    </w:p>
    <w:p>
      <w:pPr>
        <w:spacing w:before="0" w:after="100"/>
      </w:pPr>
      <w:r>
        <w:rPr>
          <w:rFonts w:ascii="Aptos" w:hAnsi="Aptos"/>
          <w:color w:val="666666"/>
          <w:sz w:val="16"/>
        </w:rPr>
        <w:t>Official source: https://qau.edu.pk/examinations-download/</w:t>
      </w:r>
    </w:p>
    <w:p>
      <w:r>
        <w:br w:type="page"/>
      </w:r>
    </w:p>
    <w:p>
      <w:pPr>
        <w:pStyle w:val="Heading1"/>
        <w:keepNext/>
        <w:keepLines/>
      </w:pPr>
      <w:r>
        <w:t>4. BS Computer Science Curriculum - Fall 2025 Onward</w:t>
      </w:r>
    </w:p>
    <w:p>
      <w:pPr>
        <w:spacing w:after="100" w:line="259" w:lineRule="auto"/>
      </w:pPr>
      <w:r>
        <w:rPr>
          <w:rFonts w:ascii="Aptos" w:hAnsi="Aptos"/>
          <w:b w:val="0"/>
          <w:i w:val="0"/>
          <w:color w:val="1F1F1F"/>
          <w:sz w:val="20"/>
        </w:rPr>
        <w:t>The current official scheme PDF is titled “BSCS Scheme of Study for semesters Fall 2025 onwards.” It gives 134 total credit hours and requires a six-to-eight-week internship. The general BS webpage still states 130 credits; for students admitted under the Fall 2025-onward scheme, the scheme PDF is the more specific/current curriculum source and should be stored as the authoritative scheme version.</w:t>
      </w:r>
    </w:p>
    <w:tbl>
      <w:tblPr>
        <w:tblStyle w:val="TableGrid"/>
        <w:tblW w:type="auto" w:w="0"/>
        <w:jc w:val="center"/>
        <w:tblLook w:firstColumn="1" w:firstRow="1" w:lastColumn="0" w:lastRow="0" w:noHBand="0" w:noVBand="1" w:val="04A0"/>
      </w:tblPr>
      <w:tblGrid>
        <w:gridCol w:w="10166"/>
      </w:tblGrid>
      <w:tr>
        <w:tc>
          <w:tcPr>
            <w:tcW w:type="dxa" w:w="10166"/>
            <w:shd w:fill="FFF5CC"/>
            <w:tcMar>
              <w:top w:w="120" w:type="dxa"/>
              <w:start w:w="140" w:type="dxa"/>
              <w:bottom w:w="120" w:type="dxa"/>
              <w:end w:w="140" w:type="dxa"/>
            </w:tcMar>
          </w:tcPr>
          <w:p>
            <w:pPr>
              <w:spacing w:after="0"/>
            </w:pPr>
            <w:r>
              <w:rPr>
                <w:rFonts w:ascii="Aptos" w:hAnsi="Aptos"/>
                <w:b/>
                <w:color w:val="1F1F1F"/>
                <w:sz w:val="18"/>
              </w:rPr>
              <w:t>IMPORTANT: Curriculum discrepancy: the BS webpage text says 130 total credits, while the official Fall 2025-onward scheme PDF totals 134. The chatbot should use 134 for the Fall 2025 scheme and retain the 130 statement only as a flagged stale-page inconsistency.</w:t>
            </w:r>
          </w:p>
        </w:tc>
      </w:tr>
    </w:tbl>
    <w:p>
      <w:pPr>
        <w:spacing w:after="0"/>
      </w:pPr>
    </w:p>
    <w:p>
      <w:pPr>
        <w:pStyle w:val="Heading2"/>
        <w:keepNext/>
        <w:keepLines/>
      </w:pPr>
      <w:r>
        <w:t>Semester 1 - 16 credit hours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17365D"/>
            <w:vAlign w:val="center"/>
            <w:tcMar>
              <w:top w:w="80" w:type="dxa"/>
              <w:start w:w="90" w:type="dxa"/>
              <w:bottom w:w="80" w:type="dxa"/>
              <w:end w:w="90" w:type="dxa"/>
            </w:tcMar>
          </w:tcPr>
          <w:p>
            <w:r/>
            <w:r>
              <w:rPr>
                <w:rFonts w:ascii="Aptos" w:hAnsi="Aptos"/>
                <w:b/>
                <w:color w:val="FFFFFF"/>
                <w:sz w:val="17"/>
              </w:rPr>
              <w:t>Code</w:t>
            </w:r>
          </w:p>
        </w:tc>
        <w:tc>
          <w:tcPr>
            <w:tcW w:type="dxa" w:w="5472"/>
            <w:shd w:fill="17365D"/>
            <w:vAlign w:val="center"/>
            <w:tcMar>
              <w:top w:w="80" w:type="dxa"/>
              <w:start w:w="90" w:type="dxa"/>
              <w:bottom w:w="80" w:type="dxa"/>
              <w:end w:w="90" w:type="dxa"/>
            </w:tcMar>
          </w:tcPr>
          <w:p>
            <w:r/>
            <w:r>
              <w:rPr>
                <w:rFonts w:ascii="Aptos" w:hAnsi="Aptos"/>
                <w:b/>
                <w:color w:val="FFFFFF"/>
                <w:sz w:val="17"/>
              </w:rPr>
              <w:t>Course</w:t>
            </w:r>
          </w:p>
        </w:tc>
        <w:tc>
          <w:tcPr>
            <w:tcW w:type="dxa" w:w="1224"/>
            <w:shd w:fill="17365D"/>
            <w:vAlign w:val="center"/>
            <w:tcMar>
              <w:top w:w="80" w:type="dxa"/>
              <w:start w:w="90" w:type="dxa"/>
              <w:bottom w:w="80" w:type="dxa"/>
              <w:end w:w="90" w:type="dxa"/>
            </w:tcMar>
          </w:tcPr>
          <w:p>
            <w:r/>
            <w:r>
              <w:rPr>
                <w:rFonts w:ascii="Aptos" w:hAnsi="Aptos"/>
                <w:b/>
                <w:color w:val="FFFFFF"/>
                <w:sz w:val="17"/>
              </w:rPr>
              <w:t>Category</w:t>
            </w:r>
          </w:p>
        </w:tc>
        <w:tc>
          <w:tcPr>
            <w:tcW w:type="dxa" w:w="1440"/>
            <w:shd w:fill="17365D"/>
            <w:vAlign w:val="center"/>
            <w:tcMar>
              <w:top w:w="80" w:type="dxa"/>
              <w:start w:w="90" w:type="dxa"/>
              <w:bottom w:w="80" w:type="dxa"/>
              <w:end w:w="90" w:type="dxa"/>
            </w:tcMar>
          </w:tcPr>
          <w:p>
            <w:r/>
            <w:r>
              <w:rPr>
                <w:rFonts w:ascii="Aptos" w:hAnsi="Aptos"/>
                <w:b/>
                <w:color w:val="FFFFFF"/>
                <w:sz w:val="17"/>
              </w:rPr>
              <w:t>Credit hours</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EN-100</w:t>
            </w:r>
          </w:p>
        </w:tc>
        <w:tc>
          <w:tcPr>
            <w:tcW w:type="dxa" w:w="5472"/>
            <w:vAlign w:val="center"/>
            <w:tcMar>
              <w:top w:w="80" w:type="dxa"/>
              <w:start w:w="90" w:type="dxa"/>
              <w:bottom w:w="80" w:type="dxa"/>
              <w:end w:w="90" w:type="dxa"/>
            </w:tcMar>
          </w:tcPr>
          <w:p>
            <w:r/>
            <w:r>
              <w:rPr>
                <w:rFonts w:ascii="Aptos" w:hAnsi="Aptos"/>
                <w:b w:val="0"/>
                <w:color w:val="1F1F1F"/>
                <w:sz w:val="17"/>
              </w:rPr>
              <w:t>Functional English</w:t>
            </w:r>
          </w:p>
        </w:tc>
        <w:tc>
          <w:tcPr>
            <w:tcW w:type="dxa" w:w="1224"/>
            <w:vAlign w:val="center"/>
            <w:tcMar>
              <w:top w:w="80" w:type="dxa"/>
              <w:start w:w="90" w:type="dxa"/>
              <w:bottom w:w="80" w:type="dxa"/>
              <w:end w:w="90" w:type="dxa"/>
            </w:tcMar>
          </w:tcPr>
          <w:p>
            <w:r/>
            <w:r>
              <w:rPr>
                <w:rFonts w:ascii="Aptos" w:hAnsi="Aptos"/>
                <w:b w:val="0"/>
                <w:color w:val="1F1F1F"/>
                <w:sz w:val="17"/>
              </w:rPr>
              <w:t>GE</w:t>
            </w:r>
          </w:p>
        </w:tc>
        <w:tc>
          <w:tcPr>
            <w:tcW w:type="dxa" w:w="1440"/>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PK-100</w:t>
            </w:r>
          </w:p>
        </w:tc>
        <w:tc>
          <w:tcPr>
            <w:tcW w:type="dxa" w:w="5472"/>
            <w:shd w:fill="F7F9FB"/>
            <w:vAlign w:val="center"/>
            <w:tcMar>
              <w:top w:w="80" w:type="dxa"/>
              <w:start w:w="90" w:type="dxa"/>
              <w:bottom w:w="80" w:type="dxa"/>
              <w:end w:w="90" w:type="dxa"/>
            </w:tcMar>
          </w:tcPr>
          <w:p>
            <w:r/>
            <w:r>
              <w:rPr>
                <w:rFonts w:ascii="Aptos" w:hAnsi="Aptos"/>
                <w:b w:val="0"/>
                <w:color w:val="1F1F1F"/>
                <w:sz w:val="17"/>
              </w:rPr>
              <w:t>Ideology &amp; Constitution of Pakistan</w:t>
            </w:r>
          </w:p>
        </w:tc>
        <w:tc>
          <w:tcPr>
            <w:tcW w:type="dxa" w:w="1224"/>
            <w:shd w:fill="F7F9FB"/>
            <w:vAlign w:val="center"/>
            <w:tcMar>
              <w:top w:w="80" w:type="dxa"/>
              <w:start w:w="90" w:type="dxa"/>
              <w:bottom w:w="80" w:type="dxa"/>
              <w:end w:w="90" w:type="dxa"/>
            </w:tcMar>
          </w:tcPr>
          <w:p>
            <w:r/>
            <w:r>
              <w:rPr>
                <w:rFonts w:ascii="Aptos" w:hAnsi="Aptos"/>
                <w:b w:val="0"/>
                <w:color w:val="1F1F1F"/>
                <w:sz w:val="17"/>
              </w:rPr>
              <w:t>GE</w:t>
            </w:r>
          </w:p>
        </w:tc>
        <w:tc>
          <w:tcPr>
            <w:tcW w:type="dxa" w:w="1440"/>
            <w:shd w:fill="F7F9FB"/>
            <w:vAlign w:val="center"/>
            <w:tcMar>
              <w:top w:w="80" w:type="dxa"/>
              <w:start w:w="90" w:type="dxa"/>
              <w:bottom w:w="80" w:type="dxa"/>
              <w:end w:w="90" w:type="dxa"/>
            </w:tcMar>
          </w:tcPr>
          <w:p>
            <w:r/>
            <w:r>
              <w:rPr>
                <w:rFonts w:ascii="Aptos" w:hAnsi="Aptos"/>
                <w:b w:val="0"/>
                <w:color w:val="1F1F1F"/>
                <w:sz w:val="17"/>
              </w:rPr>
              <w:t>2</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MA-101</w:t>
            </w:r>
          </w:p>
        </w:tc>
        <w:tc>
          <w:tcPr>
            <w:tcW w:type="dxa" w:w="5472"/>
            <w:vAlign w:val="center"/>
            <w:tcMar>
              <w:top w:w="80" w:type="dxa"/>
              <w:start w:w="90" w:type="dxa"/>
              <w:bottom w:w="80" w:type="dxa"/>
              <w:end w:w="90" w:type="dxa"/>
            </w:tcMar>
          </w:tcPr>
          <w:p>
            <w:r/>
            <w:r>
              <w:rPr>
                <w:rFonts w:ascii="Aptos" w:hAnsi="Aptos"/>
                <w:b w:val="0"/>
                <w:color w:val="1F1F1F"/>
                <w:sz w:val="17"/>
              </w:rPr>
              <w:t>Calculus &amp; Analytical Geometry</w:t>
            </w:r>
          </w:p>
        </w:tc>
        <w:tc>
          <w:tcPr>
            <w:tcW w:type="dxa" w:w="1224"/>
            <w:vAlign w:val="center"/>
            <w:tcMar>
              <w:top w:w="80" w:type="dxa"/>
              <w:start w:w="90" w:type="dxa"/>
              <w:bottom w:w="80" w:type="dxa"/>
              <w:end w:w="90" w:type="dxa"/>
            </w:tcMar>
          </w:tcPr>
          <w:p>
            <w:r/>
            <w:r>
              <w:rPr>
                <w:rFonts w:ascii="Aptos" w:hAnsi="Aptos"/>
                <w:b w:val="0"/>
                <w:color w:val="1F1F1F"/>
                <w:sz w:val="17"/>
              </w:rPr>
              <w:t>GE</w:t>
            </w:r>
          </w:p>
        </w:tc>
        <w:tc>
          <w:tcPr>
            <w:tcW w:type="dxa" w:w="1440"/>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CSC-110</w:t>
            </w:r>
          </w:p>
        </w:tc>
        <w:tc>
          <w:tcPr>
            <w:tcW w:type="dxa" w:w="5472"/>
            <w:shd w:fill="F7F9FB"/>
            <w:vAlign w:val="center"/>
            <w:tcMar>
              <w:top w:w="80" w:type="dxa"/>
              <w:start w:w="90" w:type="dxa"/>
              <w:bottom w:w="80" w:type="dxa"/>
              <w:end w:w="90" w:type="dxa"/>
            </w:tcMar>
          </w:tcPr>
          <w:p>
            <w:r/>
            <w:r>
              <w:rPr>
                <w:rFonts w:ascii="Aptos" w:hAnsi="Aptos"/>
                <w:b w:val="0"/>
                <w:color w:val="1F1F1F"/>
                <w:sz w:val="17"/>
              </w:rPr>
              <w:t>Applications of ICT</w:t>
            </w:r>
          </w:p>
        </w:tc>
        <w:tc>
          <w:tcPr>
            <w:tcW w:type="dxa" w:w="1224"/>
            <w:shd w:fill="F7F9FB"/>
            <w:vAlign w:val="center"/>
            <w:tcMar>
              <w:top w:w="80" w:type="dxa"/>
              <w:start w:w="90" w:type="dxa"/>
              <w:bottom w:w="80" w:type="dxa"/>
              <w:end w:w="90" w:type="dxa"/>
            </w:tcMar>
          </w:tcPr>
          <w:p>
            <w:r/>
            <w:r>
              <w:rPr>
                <w:rFonts w:ascii="Aptos" w:hAnsi="Aptos"/>
                <w:b w:val="0"/>
                <w:color w:val="1F1F1F"/>
                <w:sz w:val="17"/>
              </w:rPr>
              <w:t>GE</w:t>
            </w:r>
          </w:p>
        </w:tc>
        <w:tc>
          <w:tcPr>
            <w:tcW w:type="dxa" w:w="1440"/>
            <w:shd w:fill="F7F9FB"/>
            <w:vAlign w:val="center"/>
            <w:tcMar>
              <w:top w:w="80" w:type="dxa"/>
              <w:start w:w="90" w:type="dxa"/>
              <w:bottom w:w="80" w:type="dxa"/>
              <w:end w:w="90" w:type="dxa"/>
            </w:tcMar>
          </w:tcPr>
          <w:p>
            <w:r/>
            <w:r>
              <w:rPr>
                <w:rFonts w:ascii="Aptos" w:hAnsi="Aptos"/>
                <w:b w:val="0"/>
                <w:color w:val="1F1F1F"/>
                <w:sz w:val="17"/>
              </w:rPr>
              <w:t>2+1</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FQ-101</w:t>
            </w:r>
          </w:p>
        </w:tc>
        <w:tc>
          <w:tcPr>
            <w:tcW w:type="dxa" w:w="5472"/>
            <w:vAlign w:val="center"/>
            <w:tcMar>
              <w:top w:w="80" w:type="dxa"/>
              <w:start w:w="90" w:type="dxa"/>
              <w:bottom w:w="80" w:type="dxa"/>
              <w:end w:w="90" w:type="dxa"/>
            </w:tcMar>
          </w:tcPr>
          <w:p>
            <w:r/>
            <w:r>
              <w:rPr>
                <w:rFonts w:ascii="Aptos" w:hAnsi="Aptos"/>
                <w:b w:val="0"/>
                <w:color w:val="1F1F1F"/>
                <w:sz w:val="17"/>
              </w:rPr>
              <w:t>Understanding Quran-I</w:t>
            </w:r>
          </w:p>
        </w:tc>
        <w:tc>
          <w:tcPr>
            <w:tcW w:type="dxa" w:w="1224"/>
            <w:vAlign w:val="center"/>
            <w:tcMar>
              <w:top w:w="80" w:type="dxa"/>
              <w:start w:w="90" w:type="dxa"/>
              <w:bottom w:w="80" w:type="dxa"/>
              <w:end w:w="90" w:type="dxa"/>
            </w:tcMar>
          </w:tcPr>
          <w:p>
            <w:r/>
            <w:r>
              <w:rPr>
                <w:rFonts w:ascii="Aptos" w:hAnsi="Aptos"/>
                <w:b w:val="0"/>
                <w:color w:val="1F1F1F"/>
                <w:sz w:val="17"/>
              </w:rPr>
              <w:t>GE</w:t>
            </w:r>
          </w:p>
        </w:tc>
        <w:tc>
          <w:tcPr>
            <w:tcW w:type="dxa" w:w="1440"/>
            <w:vAlign w:val="center"/>
            <w:tcMar>
              <w:top w:w="80" w:type="dxa"/>
              <w:start w:w="90" w:type="dxa"/>
              <w:bottom w:w="80" w:type="dxa"/>
              <w:end w:w="90" w:type="dxa"/>
            </w:tcMar>
          </w:tcPr>
          <w:p>
            <w:r/>
            <w:r>
              <w:rPr>
                <w:rFonts w:ascii="Aptos" w:hAnsi="Aptos"/>
                <w:b w:val="0"/>
                <w:color w:val="1F1F1F"/>
                <w:sz w:val="17"/>
              </w:rPr>
              <w:t>0+1</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CSC-104</w:t>
            </w:r>
          </w:p>
        </w:tc>
        <w:tc>
          <w:tcPr>
            <w:tcW w:type="dxa" w:w="5472"/>
            <w:shd w:fill="F7F9FB"/>
            <w:vAlign w:val="center"/>
            <w:tcMar>
              <w:top w:w="80" w:type="dxa"/>
              <w:start w:w="90" w:type="dxa"/>
              <w:bottom w:w="80" w:type="dxa"/>
              <w:end w:w="90" w:type="dxa"/>
            </w:tcMar>
          </w:tcPr>
          <w:p>
            <w:r/>
            <w:r>
              <w:rPr>
                <w:rFonts w:ascii="Aptos" w:hAnsi="Aptos"/>
                <w:b w:val="0"/>
                <w:color w:val="1F1F1F"/>
                <w:sz w:val="17"/>
              </w:rPr>
              <w:t>Problem Solving &amp; Programming</w:t>
            </w:r>
          </w:p>
        </w:tc>
        <w:tc>
          <w:tcPr>
            <w:tcW w:type="dxa" w:w="1224"/>
            <w:shd w:fill="F7F9FB"/>
            <w:vAlign w:val="center"/>
            <w:tcMar>
              <w:top w:w="80" w:type="dxa"/>
              <w:start w:w="90" w:type="dxa"/>
              <w:bottom w:w="80" w:type="dxa"/>
              <w:end w:w="90" w:type="dxa"/>
            </w:tcMar>
          </w:tcPr>
          <w:p>
            <w:r/>
            <w:r>
              <w:rPr>
                <w:rFonts w:ascii="Aptos" w:hAnsi="Aptos"/>
                <w:b w:val="0"/>
                <w:color w:val="1F1F1F"/>
                <w:sz w:val="17"/>
              </w:rPr>
              <w:t>CC</w:t>
            </w:r>
          </w:p>
        </w:tc>
        <w:tc>
          <w:tcPr>
            <w:tcW w:type="dxa" w:w="1440"/>
            <w:shd w:fill="F7F9FB"/>
            <w:vAlign w:val="center"/>
            <w:tcMar>
              <w:top w:w="80" w:type="dxa"/>
              <w:start w:w="90" w:type="dxa"/>
              <w:bottom w:w="80" w:type="dxa"/>
              <w:end w:w="90" w:type="dxa"/>
            </w:tcMar>
          </w:tcPr>
          <w:p>
            <w:r/>
            <w:r>
              <w:rPr>
                <w:rFonts w:ascii="Aptos" w:hAnsi="Aptos"/>
                <w:b w:val="0"/>
                <w:color w:val="1F1F1F"/>
                <w:sz w:val="17"/>
              </w:rPr>
              <w:t>3+1</w:t>
            </w:r>
          </w:p>
        </w:tc>
      </w:tr>
    </w:tbl>
    <w:p>
      <w:pPr>
        <w:spacing w:after="0"/>
      </w:pPr>
    </w:p>
    <w:p>
      <w:pPr>
        <w:pStyle w:val="Heading2"/>
        <w:keepNext/>
        <w:keepLines/>
      </w:pPr>
      <w:r>
        <w:t>Semester 2 - 18 credit hours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17365D"/>
            <w:vAlign w:val="center"/>
            <w:tcMar>
              <w:top w:w="80" w:type="dxa"/>
              <w:start w:w="90" w:type="dxa"/>
              <w:bottom w:w="80" w:type="dxa"/>
              <w:end w:w="90" w:type="dxa"/>
            </w:tcMar>
          </w:tcPr>
          <w:p>
            <w:r/>
            <w:r>
              <w:rPr>
                <w:rFonts w:ascii="Aptos" w:hAnsi="Aptos"/>
                <w:b/>
                <w:color w:val="FFFFFF"/>
                <w:sz w:val="17"/>
              </w:rPr>
              <w:t>Code</w:t>
            </w:r>
          </w:p>
        </w:tc>
        <w:tc>
          <w:tcPr>
            <w:tcW w:type="dxa" w:w="5472"/>
            <w:shd w:fill="17365D"/>
            <w:vAlign w:val="center"/>
            <w:tcMar>
              <w:top w:w="80" w:type="dxa"/>
              <w:start w:w="90" w:type="dxa"/>
              <w:bottom w:w="80" w:type="dxa"/>
              <w:end w:w="90" w:type="dxa"/>
            </w:tcMar>
          </w:tcPr>
          <w:p>
            <w:r/>
            <w:r>
              <w:rPr>
                <w:rFonts w:ascii="Aptos" w:hAnsi="Aptos"/>
                <w:b/>
                <w:color w:val="FFFFFF"/>
                <w:sz w:val="17"/>
              </w:rPr>
              <w:t>Course</w:t>
            </w:r>
          </w:p>
        </w:tc>
        <w:tc>
          <w:tcPr>
            <w:tcW w:type="dxa" w:w="1224"/>
            <w:shd w:fill="17365D"/>
            <w:vAlign w:val="center"/>
            <w:tcMar>
              <w:top w:w="80" w:type="dxa"/>
              <w:start w:w="90" w:type="dxa"/>
              <w:bottom w:w="80" w:type="dxa"/>
              <w:end w:w="90" w:type="dxa"/>
            </w:tcMar>
          </w:tcPr>
          <w:p>
            <w:r/>
            <w:r>
              <w:rPr>
                <w:rFonts w:ascii="Aptos" w:hAnsi="Aptos"/>
                <w:b/>
                <w:color w:val="FFFFFF"/>
                <w:sz w:val="17"/>
              </w:rPr>
              <w:t>Category</w:t>
            </w:r>
          </w:p>
        </w:tc>
        <w:tc>
          <w:tcPr>
            <w:tcW w:type="dxa" w:w="1440"/>
            <w:shd w:fill="17365D"/>
            <w:vAlign w:val="center"/>
            <w:tcMar>
              <w:top w:w="80" w:type="dxa"/>
              <w:start w:w="90" w:type="dxa"/>
              <w:bottom w:w="80" w:type="dxa"/>
              <w:end w:w="90" w:type="dxa"/>
            </w:tcMar>
          </w:tcPr>
          <w:p>
            <w:r/>
            <w:r>
              <w:rPr>
                <w:rFonts w:ascii="Aptos" w:hAnsi="Aptos"/>
                <w:b/>
                <w:color w:val="FFFFFF"/>
                <w:sz w:val="17"/>
              </w:rPr>
              <w:t>Credit hours</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EN-200</w:t>
            </w:r>
          </w:p>
        </w:tc>
        <w:tc>
          <w:tcPr>
            <w:tcW w:type="dxa" w:w="5472"/>
            <w:vAlign w:val="center"/>
            <w:tcMar>
              <w:top w:w="80" w:type="dxa"/>
              <w:start w:w="90" w:type="dxa"/>
              <w:bottom w:w="80" w:type="dxa"/>
              <w:end w:w="90" w:type="dxa"/>
            </w:tcMar>
          </w:tcPr>
          <w:p>
            <w:r/>
            <w:r>
              <w:rPr>
                <w:rFonts w:ascii="Aptos" w:hAnsi="Aptos"/>
                <w:b w:val="0"/>
                <w:color w:val="1F1F1F"/>
                <w:sz w:val="17"/>
              </w:rPr>
              <w:t>Expository Writing</w:t>
            </w:r>
          </w:p>
        </w:tc>
        <w:tc>
          <w:tcPr>
            <w:tcW w:type="dxa" w:w="1224"/>
            <w:vAlign w:val="center"/>
            <w:tcMar>
              <w:top w:w="80" w:type="dxa"/>
              <w:start w:w="90" w:type="dxa"/>
              <w:bottom w:w="80" w:type="dxa"/>
              <w:end w:w="90" w:type="dxa"/>
            </w:tcMar>
          </w:tcPr>
          <w:p>
            <w:r/>
            <w:r>
              <w:rPr>
                <w:rFonts w:ascii="Aptos" w:hAnsi="Aptos"/>
                <w:b w:val="0"/>
                <w:color w:val="1F1F1F"/>
                <w:sz w:val="17"/>
              </w:rPr>
              <w:t>GE</w:t>
            </w:r>
          </w:p>
        </w:tc>
        <w:tc>
          <w:tcPr>
            <w:tcW w:type="dxa" w:w="1440"/>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IS-100</w:t>
            </w:r>
          </w:p>
        </w:tc>
        <w:tc>
          <w:tcPr>
            <w:tcW w:type="dxa" w:w="5472"/>
            <w:shd w:fill="F7F9FB"/>
            <w:vAlign w:val="center"/>
            <w:tcMar>
              <w:top w:w="80" w:type="dxa"/>
              <w:start w:w="90" w:type="dxa"/>
              <w:bottom w:w="80" w:type="dxa"/>
              <w:end w:w="90" w:type="dxa"/>
            </w:tcMar>
          </w:tcPr>
          <w:p>
            <w:r/>
            <w:r>
              <w:rPr>
                <w:rFonts w:ascii="Aptos" w:hAnsi="Aptos"/>
                <w:b w:val="0"/>
                <w:color w:val="1F1F1F"/>
                <w:sz w:val="17"/>
              </w:rPr>
              <w:t>Islamic Studies / Ethics</w:t>
            </w:r>
          </w:p>
        </w:tc>
        <w:tc>
          <w:tcPr>
            <w:tcW w:type="dxa" w:w="1224"/>
            <w:shd w:fill="F7F9FB"/>
            <w:vAlign w:val="center"/>
            <w:tcMar>
              <w:top w:w="80" w:type="dxa"/>
              <w:start w:w="90" w:type="dxa"/>
              <w:bottom w:w="80" w:type="dxa"/>
              <w:end w:w="90" w:type="dxa"/>
            </w:tcMar>
          </w:tcPr>
          <w:p>
            <w:r/>
            <w:r>
              <w:rPr>
                <w:rFonts w:ascii="Aptos" w:hAnsi="Aptos"/>
                <w:b w:val="0"/>
                <w:color w:val="1F1F1F"/>
                <w:sz w:val="17"/>
              </w:rPr>
              <w:t>GE</w:t>
            </w:r>
          </w:p>
        </w:tc>
        <w:tc>
          <w:tcPr>
            <w:tcW w:type="dxa" w:w="1440"/>
            <w:shd w:fill="F7F9FB"/>
            <w:vAlign w:val="center"/>
            <w:tcMar>
              <w:top w:w="80" w:type="dxa"/>
              <w:start w:w="90" w:type="dxa"/>
              <w:bottom w:w="80" w:type="dxa"/>
              <w:end w:w="90" w:type="dxa"/>
            </w:tcMar>
          </w:tcPr>
          <w:p>
            <w:r/>
            <w:r>
              <w:rPr>
                <w:rFonts w:ascii="Aptos" w:hAnsi="Aptos"/>
                <w:b w:val="0"/>
                <w:color w:val="1F1F1F"/>
                <w:sz w:val="17"/>
              </w:rPr>
              <w:t>2</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w:t>
            </w:r>
          </w:p>
        </w:tc>
        <w:tc>
          <w:tcPr>
            <w:tcW w:type="dxa" w:w="5472"/>
            <w:vAlign w:val="center"/>
            <w:tcMar>
              <w:top w:w="80" w:type="dxa"/>
              <w:start w:w="90" w:type="dxa"/>
              <w:bottom w:w="80" w:type="dxa"/>
              <w:end w:w="90" w:type="dxa"/>
            </w:tcMar>
          </w:tcPr>
          <w:p>
            <w:r/>
            <w:r>
              <w:rPr>
                <w:rFonts w:ascii="Aptos" w:hAnsi="Aptos"/>
                <w:b w:val="0"/>
                <w:color w:val="1F1F1F"/>
                <w:sz w:val="17"/>
              </w:rPr>
              <w:t>Social Sciences Elective</w:t>
            </w:r>
          </w:p>
        </w:tc>
        <w:tc>
          <w:tcPr>
            <w:tcW w:type="dxa" w:w="1224"/>
            <w:vAlign w:val="center"/>
            <w:tcMar>
              <w:top w:w="80" w:type="dxa"/>
              <w:start w:w="90" w:type="dxa"/>
              <w:bottom w:w="80" w:type="dxa"/>
              <w:end w:w="90" w:type="dxa"/>
            </w:tcMar>
          </w:tcPr>
          <w:p>
            <w:r/>
            <w:r>
              <w:rPr>
                <w:rFonts w:ascii="Aptos" w:hAnsi="Aptos"/>
                <w:b w:val="0"/>
                <w:color w:val="1F1F1F"/>
                <w:sz w:val="17"/>
              </w:rPr>
              <w:t>GE</w:t>
            </w:r>
          </w:p>
        </w:tc>
        <w:tc>
          <w:tcPr>
            <w:tcW w:type="dxa" w:w="1440"/>
            <w:vAlign w:val="center"/>
            <w:tcMar>
              <w:top w:w="80" w:type="dxa"/>
              <w:start w:w="90" w:type="dxa"/>
              <w:bottom w:w="80" w:type="dxa"/>
              <w:end w:w="90" w:type="dxa"/>
            </w:tcMar>
          </w:tcPr>
          <w:p>
            <w:r/>
            <w:r>
              <w:rPr>
                <w:rFonts w:ascii="Aptos" w:hAnsi="Aptos"/>
                <w:b w:val="0"/>
                <w:color w:val="1F1F1F"/>
                <w:sz w:val="17"/>
              </w:rPr>
              <w:t>2</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PH-110</w:t>
            </w:r>
          </w:p>
        </w:tc>
        <w:tc>
          <w:tcPr>
            <w:tcW w:type="dxa" w:w="5472"/>
            <w:shd w:fill="F7F9FB"/>
            <w:vAlign w:val="center"/>
            <w:tcMar>
              <w:top w:w="80" w:type="dxa"/>
              <w:start w:w="90" w:type="dxa"/>
              <w:bottom w:w="80" w:type="dxa"/>
              <w:end w:w="90" w:type="dxa"/>
            </w:tcMar>
          </w:tcPr>
          <w:p>
            <w:r/>
            <w:r>
              <w:rPr>
                <w:rFonts w:ascii="Aptos" w:hAnsi="Aptos"/>
                <w:b w:val="0"/>
                <w:color w:val="1F1F1F"/>
                <w:sz w:val="17"/>
              </w:rPr>
              <w:t>Introductory Mechanics and Waves</w:t>
            </w:r>
          </w:p>
        </w:tc>
        <w:tc>
          <w:tcPr>
            <w:tcW w:type="dxa" w:w="1224"/>
            <w:shd w:fill="F7F9FB"/>
            <w:vAlign w:val="center"/>
            <w:tcMar>
              <w:top w:w="80" w:type="dxa"/>
              <w:start w:w="90" w:type="dxa"/>
              <w:bottom w:w="80" w:type="dxa"/>
              <w:end w:w="90" w:type="dxa"/>
            </w:tcMar>
          </w:tcPr>
          <w:p>
            <w:r/>
            <w:r>
              <w:rPr>
                <w:rFonts w:ascii="Aptos" w:hAnsi="Aptos"/>
                <w:b w:val="0"/>
                <w:color w:val="1F1F1F"/>
                <w:sz w:val="17"/>
              </w:rPr>
              <w:t>GE</w:t>
            </w:r>
          </w:p>
        </w:tc>
        <w:tc>
          <w:tcPr>
            <w:tcW w:type="dxa" w:w="1440"/>
            <w:shd w:fill="F7F9FB"/>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FQ-102</w:t>
            </w:r>
          </w:p>
        </w:tc>
        <w:tc>
          <w:tcPr>
            <w:tcW w:type="dxa" w:w="5472"/>
            <w:vAlign w:val="center"/>
            <w:tcMar>
              <w:top w:w="80" w:type="dxa"/>
              <w:start w:w="90" w:type="dxa"/>
              <w:bottom w:w="80" w:type="dxa"/>
              <w:end w:w="90" w:type="dxa"/>
            </w:tcMar>
          </w:tcPr>
          <w:p>
            <w:r/>
            <w:r>
              <w:rPr>
                <w:rFonts w:ascii="Aptos" w:hAnsi="Aptos"/>
                <w:b w:val="0"/>
                <w:color w:val="1F1F1F"/>
                <w:sz w:val="17"/>
              </w:rPr>
              <w:t>Understanding Quran-II</w:t>
            </w:r>
          </w:p>
        </w:tc>
        <w:tc>
          <w:tcPr>
            <w:tcW w:type="dxa" w:w="1224"/>
            <w:vAlign w:val="center"/>
            <w:tcMar>
              <w:top w:w="80" w:type="dxa"/>
              <w:start w:w="90" w:type="dxa"/>
              <w:bottom w:w="80" w:type="dxa"/>
              <w:end w:w="90" w:type="dxa"/>
            </w:tcMar>
          </w:tcPr>
          <w:p>
            <w:r/>
            <w:r>
              <w:rPr>
                <w:rFonts w:ascii="Aptos" w:hAnsi="Aptos"/>
                <w:b w:val="0"/>
                <w:color w:val="1F1F1F"/>
                <w:sz w:val="17"/>
              </w:rPr>
              <w:t>GE</w:t>
            </w:r>
          </w:p>
        </w:tc>
        <w:tc>
          <w:tcPr>
            <w:tcW w:type="dxa" w:w="1440"/>
            <w:vAlign w:val="center"/>
            <w:tcMar>
              <w:top w:w="80" w:type="dxa"/>
              <w:start w:w="90" w:type="dxa"/>
              <w:bottom w:w="80" w:type="dxa"/>
              <w:end w:w="90" w:type="dxa"/>
            </w:tcMar>
          </w:tcPr>
          <w:p>
            <w:r/>
            <w:r>
              <w:rPr>
                <w:rFonts w:ascii="Aptos" w:hAnsi="Aptos"/>
                <w:b w:val="0"/>
                <w:color w:val="1F1F1F"/>
                <w:sz w:val="17"/>
              </w:rPr>
              <w:t>0+1</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MA-202</w:t>
            </w:r>
          </w:p>
        </w:tc>
        <w:tc>
          <w:tcPr>
            <w:tcW w:type="dxa" w:w="5472"/>
            <w:shd w:fill="F7F9FB"/>
            <w:vAlign w:val="center"/>
            <w:tcMar>
              <w:top w:w="80" w:type="dxa"/>
              <w:start w:w="90" w:type="dxa"/>
              <w:bottom w:w="80" w:type="dxa"/>
              <w:end w:w="90" w:type="dxa"/>
            </w:tcMar>
          </w:tcPr>
          <w:p>
            <w:r/>
            <w:r>
              <w:rPr>
                <w:rFonts w:ascii="Aptos" w:hAnsi="Aptos"/>
                <w:b w:val="0"/>
                <w:color w:val="1F1F1F"/>
                <w:sz w:val="17"/>
              </w:rPr>
              <w:t>Multivariable Calculus</w:t>
            </w:r>
          </w:p>
        </w:tc>
        <w:tc>
          <w:tcPr>
            <w:tcW w:type="dxa" w:w="1224"/>
            <w:shd w:fill="F7F9FB"/>
            <w:vAlign w:val="center"/>
            <w:tcMar>
              <w:top w:w="80" w:type="dxa"/>
              <w:start w:w="90" w:type="dxa"/>
              <w:bottom w:w="80" w:type="dxa"/>
              <w:end w:w="90" w:type="dxa"/>
            </w:tcMar>
          </w:tcPr>
          <w:p>
            <w:r/>
            <w:r>
              <w:rPr>
                <w:rFonts w:ascii="Aptos" w:hAnsi="Aptos"/>
                <w:b w:val="0"/>
                <w:color w:val="1F1F1F"/>
                <w:sz w:val="17"/>
              </w:rPr>
              <w:t>MS</w:t>
            </w:r>
          </w:p>
        </w:tc>
        <w:tc>
          <w:tcPr>
            <w:tcW w:type="dxa" w:w="1440"/>
            <w:shd w:fill="F7F9FB"/>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CSC-121</w:t>
            </w:r>
          </w:p>
        </w:tc>
        <w:tc>
          <w:tcPr>
            <w:tcW w:type="dxa" w:w="5472"/>
            <w:vAlign w:val="center"/>
            <w:tcMar>
              <w:top w:w="80" w:type="dxa"/>
              <w:start w:w="90" w:type="dxa"/>
              <w:bottom w:w="80" w:type="dxa"/>
              <w:end w:w="90" w:type="dxa"/>
            </w:tcMar>
          </w:tcPr>
          <w:p>
            <w:r/>
            <w:r>
              <w:rPr>
                <w:rFonts w:ascii="Aptos" w:hAnsi="Aptos"/>
                <w:b w:val="0"/>
                <w:color w:val="1F1F1F"/>
                <w:sz w:val="17"/>
              </w:rPr>
              <w:t>Object Oriented Programming</w:t>
            </w:r>
          </w:p>
        </w:tc>
        <w:tc>
          <w:tcPr>
            <w:tcW w:type="dxa" w:w="1224"/>
            <w:vAlign w:val="center"/>
            <w:tcMar>
              <w:top w:w="80" w:type="dxa"/>
              <w:start w:w="90" w:type="dxa"/>
              <w:bottom w:w="80" w:type="dxa"/>
              <w:end w:w="90" w:type="dxa"/>
            </w:tcMar>
          </w:tcPr>
          <w:p>
            <w:r/>
            <w:r>
              <w:rPr>
                <w:rFonts w:ascii="Aptos" w:hAnsi="Aptos"/>
                <w:b w:val="0"/>
                <w:color w:val="1F1F1F"/>
                <w:sz w:val="17"/>
              </w:rPr>
              <w:t>CC</w:t>
            </w:r>
          </w:p>
        </w:tc>
        <w:tc>
          <w:tcPr>
            <w:tcW w:type="dxa" w:w="1440"/>
            <w:vAlign w:val="center"/>
            <w:tcMar>
              <w:top w:w="80" w:type="dxa"/>
              <w:start w:w="90" w:type="dxa"/>
              <w:bottom w:w="80" w:type="dxa"/>
              <w:end w:w="90" w:type="dxa"/>
            </w:tcMar>
          </w:tcPr>
          <w:p>
            <w:r/>
            <w:r>
              <w:rPr>
                <w:rFonts w:ascii="Aptos" w:hAnsi="Aptos"/>
                <w:b w:val="0"/>
                <w:color w:val="1F1F1F"/>
                <w:sz w:val="17"/>
              </w:rPr>
              <w:t>3+1</w:t>
            </w:r>
          </w:p>
        </w:tc>
      </w:tr>
    </w:tbl>
    <w:p>
      <w:pPr>
        <w:spacing w:after="0"/>
      </w:pPr>
    </w:p>
    <w:p>
      <w:pPr>
        <w:pStyle w:val="Heading2"/>
        <w:keepNext/>
        <w:keepLines/>
      </w:pPr>
      <w:r>
        <w:t>Semester 3 - 16 credit hours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17365D"/>
            <w:vAlign w:val="center"/>
            <w:tcMar>
              <w:top w:w="80" w:type="dxa"/>
              <w:start w:w="90" w:type="dxa"/>
              <w:bottom w:w="80" w:type="dxa"/>
              <w:end w:w="90" w:type="dxa"/>
            </w:tcMar>
          </w:tcPr>
          <w:p>
            <w:r/>
            <w:r>
              <w:rPr>
                <w:rFonts w:ascii="Aptos" w:hAnsi="Aptos"/>
                <w:b/>
                <w:color w:val="FFFFFF"/>
                <w:sz w:val="17"/>
              </w:rPr>
              <w:t>Code</w:t>
            </w:r>
          </w:p>
        </w:tc>
        <w:tc>
          <w:tcPr>
            <w:tcW w:type="dxa" w:w="5472"/>
            <w:shd w:fill="17365D"/>
            <w:vAlign w:val="center"/>
            <w:tcMar>
              <w:top w:w="80" w:type="dxa"/>
              <w:start w:w="90" w:type="dxa"/>
              <w:bottom w:w="80" w:type="dxa"/>
              <w:end w:w="90" w:type="dxa"/>
            </w:tcMar>
          </w:tcPr>
          <w:p>
            <w:r/>
            <w:r>
              <w:rPr>
                <w:rFonts w:ascii="Aptos" w:hAnsi="Aptos"/>
                <w:b/>
                <w:color w:val="FFFFFF"/>
                <w:sz w:val="17"/>
              </w:rPr>
              <w:t>Course</w:t>
            </w:r>
          </w:p>
        </w:tc>
        <w:tc>
          <w:tcPr>
            <w:tcW w:type="dxa" w:w="1224"/>
            <w:shd w:fill="17365D"/>
            <w:vAlign w:val="center"/>
            <w:tcMar>
              <w:top w:w="80" w:type="dxa"/>
              <w:start w:w="90" w:type="dxa"/>
              <w:bottom w:w="80" w:type="dxa"/>
              <w:end w:w="90" w:type="dxa"/>
            </w:tcMar>
          </w:tcPr>
          <w:p>
            <w:r/>
            <w:r>
              <w:rPr>
                <w:rFonts w:ascii="Aptos" w:hAnsi="Aptos"/>
                <w:b/>
                <w:color w:val="FFFFFF"/>
                <w:sz w:val="17"/>
              </w:rPr>
              <w:t>Category</w:t>
            </w:r>
          </w:p>
        </w:tc>
        <w:tc>
          <w:tcPr>
            <w:tcW w:type="dxa" w:w="1440"/>
            <w:shd w:fill="17365D"/>
            <w:vAlign w:val="center"/>
            <w:tcMar>
              <w:top w:w="80" w:type="dxa"/>
              <w:start w:w="90" w:type="dxa"/>
              <w:bottom w:w="80" w:type="dxa"/>
              <w:end w:w="90" w:type="dxa"/>
            </w:tcMar>
          </w:tcPr>
          <w:p>
            <w:r/>
            <w:r>
              <w:rPr>
                <w:rFonts w:ascii="Aptos" w:hAnsi="Aptos"/>
                <w:b/>
                <w:color w:val="FFFFFF"/>
                <w:sz w:val="17"/>
              </w:rPr>
              <w:t>Credit hours</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MA-203</w:t>
            </w:r>
          </w:p>
        </w:tc>
        <w:tc>
          <w:tcPr>
            <w:tcW w:type="dxa" w:w="5472"/>
            <w:vAlign w:val="center"/>
            <w:tcMar>
              <w:top w:w="80" w:type="dxa"/>
              <w:start w:w="90" w:type="dxa"/>
              <w:bottom w:w="80" w:type="dxa"/>
              <w:end w:w="90" w:type="dxa"/>
            </w:tcMar>
          </w:tcPr>
          <w:p>
            <w:r/>
            <w:r>
              <w:rPr>
                <w:rFonts w:ascii="Aptos" w:hAnsi="Aptos"/>
                <w:b w:val="0"/>
                <w:color w:val="1F1F1F"/>
                <w:sz w:val="17"/>
              </w:rPr>
              <w:t>Discrete Mathematics</w:t>
            </w:r>
          </w:p>
        </w:tc>
        <w:tc>
          <w:tcPr>
            <w:tcW w:type="dxa" w:w="1224"/>
            <w:vAlign w:val="center"/>
            <w:tcMar>
              <w:top w:w="80" w:type="dxa"/>
              <w:start w:w="90" w:type="dxa"/>
              <w:bottom w:w="80" w:type="dxa"/>
              <w:end w:w="90" w:type="dxa"/>
            </w:tcMar>
          </w:tcPr>
          <w:p>
            <w:r/>
            <w:r>
              <w:rPr>
                <w:rFonts w:ascii="Aptos" w:hAnsi="Aptos"/>
                <w:b w:val="0"/>
                <w:color w:val="1F1F1F"/>
                <w:sz w:val="17"/>
              </w:rPr>
              <w:t>GE</w:t>
            </w:r>
          </w:p>
        </w:tc>
        <w:tc>
          <w:tcPr>
            <w:tcW w:type="dxa" w:w="1440"/>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PS-101</w:t>
            </w:r>
          </w:p>
        </w:tc>
        <w:tc>
          <w:tcPr>
            <w:tcW w:type="dxa" w:w="5472"/>
            <w:shd w:fill="F7F9FB"/>
            <w:vAlign w:val="center"/>
            <w:tcMar>
              <w:top w:w="80" w:type="dxa"/>
              <w:start w:w="90" w:type="dxa"/>
              <w:bottom w:w="80" w:type="dxa"/>
              <w:end w:w="90" w:type="dxa"/>
            </w:tcMar>
          </w:tcPr>
          <w:p>
            <w:r/>
            <w:r>
              <w:rPr>
                <w:rFonts w:ascii="Aptos" w:hAnsi="Aptos"/>
                <w:b w:val="0"/>
                <w:color w:val="1F1F1F"/>
                <w:sz w:val="17"/>
              </w:rPr>
              <w:t>Pakistan Studies</w:t>
            </w:r>
          </w:p>
        </w:tc>
        <w:tc>
          <w:tcPr>
            <w:tcW w:type="dxa" w:w="1224"/>
            <w:shd w:fill="F7F9FB"/>
            <w:vAlign w:val="center"/>
            <w:tcMar>
              <w:top w:w="80" w:type="dxa"/>
              <w:start w:w="90" w:type="dxa"/>
              <w:bottom w:w="80" w:type="dxa"/>
              <w:end w:w="90" w:type="dxa"/>
            </w:tcMar>
          </w:tcPr>
          <w:p>
            <w:r/>
            <w:r>
              <w:rPr>
                <w:rFonts w:ascii="Aptos" w:hAnsi="Aptos"/>
                <w:b w:val="0"/>
                <w:color w:val="1F1F1F"/>
                <w:sz w:val="17"/>
              </w:rPr>
              <w:t>GE</w:t>
            </w:r>
          </w:p>
        </w:tc>
        <w:tc>
          <w:tcPr>
            <w:tcW w:type="dxa" w:w="1440"/>
            <w:shd w:fill="F7F9FB"/>
            <w:vAlign w:val="center"/>
            <w:tcMar>
              <w:top w:w="80" w:type="dxa"/>
              <w:start w:w="90" w:type="dxa"/>
              <w:bottom w:w="80" w:type="dxa"/>
              <w:end w:w="90" w:type="dxa"/>
            </w:tcMar>
          </w:tcPr>
          <w:p>
            <w:r/>
            <w:r>
              <w:rPr>
                <w:rFonts w:ascii="Aptos" w:hAnsi="Aptos"/>
                <w:b w:val="0"/>
                <w:color w:val="1F1F1F"/>
                <w:sz w:val="17"/>
              </w:rPr>
              <w:t>2</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EN-299</w:t>
            </w:r>
          </w:p>
        </w:tc>
        <w:tc>
          <w:tcPr>
            <w:tcW w:type="dxa" w:w="5472"/>
            <w:vAlign w:val="center"/>
            <w:tcMar>
              <w:top w:w="80" w:type="dxa"/>
              <w:start w:w="90" w:type="dxa"/>
              <w:bottom w:w="80" w:type="dxa"/>
              <w:end w:w="90" w:type="dxa"/>
            </w:tcMar>
          </w:tcPr>
          <w:p>
            <w:r/>
            <w:r>
              <w:rPr>
                <w:rFonts w:ascii="Aptos" w:hAnsi="Aptos"/>
                <w:b w:val="0"/>
                <w:color w:val="1F1F1F"/>
                <w:sz w:val="17"/>
              </w:rPr>
              <w:t>Technical and Business Writing</w:t>
            </w:r>
          </w:p>
        </w:tc>
        <w:tc>
          <w:tcPr>
            <w:tcW w:type="dxa" w:w="1224"/>
            <w:vAlign w:val="center"/>
            <w:tcMar>
              <w:top w:w="80" w:type="dxa"/>
              <w:start w:w="90" w:type="dxa"/>
              <w:bottom w:w="80" w:type="dxa"/>
              <w:end w:w="90" w:type="dxa"/>
            </w:tcMar>
          </w:tcPr>
          <w:p>
            <w:r/>
            <w:r>
              <w:rPr>
                <w:rFonts w:ascii="Aptos" w:hAnsi="Aptos"/>
                <w:b w:val="0"/>
                <w:color w:val="1F1F1F"/>
                <w:sz w:val="17"/>
              </w:rPr>
              <w:t>MS</w:t>
            </w:r>
          </w:p>
        </w:tc>
        <w:tc>
          <w:tcPr>
            <w:tcW w:type="dxa" w:w="1440"/>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CSC-103</w:t>
            </w:r>
          </w:p>
        </w:tc>
        <w:tc>
          <w:tcPr>
            <w:tcW w:type="dxa" w:w="5472"/>
            <w:shd w:fill="F7F9FB"/>
            <w:vAlign w:val="center"/>
            <w:tcMar>
              <w:top w:w="80" w:type="dxa"/>
              <w:start w:w="90" w:type="dxa"/>
              <w:bottom w:w="80" w:type="dxa"/>
              <w:end w:w="90" w:type="dxa"/>
            </w:tcMar>
          </w:tcPr>
          <w:p>
            <w:r/>
            <w:r>
              <w:rPr>
                <w:rFonts w:ascii="Aptos" w:hAnsi="Aptos"/>
                <w:b w:val="0"/>
                <w:color w:val="1F1F1F"/>
                <w:sz w:val="17"/>
              </w:rPr>
              <w:t>Introduction to Computer Organization</w:t>
            </w:r>
          </w:p>
        </w:tc>
        <w:tc>
          <w:tcPr>
            <w:tcW w:type="dxa" w:w="1224"/>
            <w:shd w:fill="F7F9FB"/>
            <w:vAlign w:val="center"/>
            <w:tcMar>
              <w:top w:w="80" w:type="dxa"/>
              <w:start w:w="90" w:type="dxa"/>
              <w:bottom w:w="80" w:type="dxa"/>
              <w:end w:w="90" w:type="dxa"/>
            </w:tcMar>
          </w:tcPr>
          <w:p>
            <w:r/>
            <w:r>
              <w:rPr>
                <w:rFonts w:ascii="Aptos" w:hAnsi="Aptos"/>
                <w:b w:val="0"/>
                <w:color w:val="1F1F1F"/>
                <w:sz w:val="17"/>
              </w:rPr>
              <w:t>CC</w:t>
            </w:r>
          </w:p>
        </w:tc>
        <w:tc>
          <w:tcPr>
            <w:tcW w:type="dxa" w:w="1440"/>
            <w:shd w:fill="F7F9FB"/>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CSC-211</w:t>
            </w:r>
          </w:p>
        </w:tc>
        <w:tc>
          <w:tcPr>
            <w:tcW w:type="dxa" w:w="5472"/>
            <w:vAlign w:val="center"/>
            <w:tcMar>
              <w:top w:w="80" w:type="dxa"/>
              <w:start w:w="90" w:type="dxa"/>
              <w:bottom w:w="80" w:type="dxa"/>
              <w:end w:w="90" w:type="dxa"/>
            </w:tcMar>
          </w:tcPr>
          <w:p>
            <w:r/>
            <w:r>
              <w:rPr>
                <w:rFonts w:ascii="Aptos" w:hAnsi="Aptos"/>
                <w:b w:val="0"/>
                <w:color w:val="1F1F1F"/>
                <w:sz w:val="17"/>
              </w:rPr>
              <w:t>Data Structures</w:t>
            </w:r>
          </w:p>
        </w:tc>
        <w:tc>
          <w:tcPr>
            <w:tcW w:type="dxa" w:w="1224"/>
            <w:vAlign w:val="center"/>
            <w:tcMar>
              <w:top w:w="80" w:type="dxa"/>
              <w:start w:w="90" w:type="dxa"/>
              <w:bottom w:w="80" w:type="dxa"/>
              <w:end w:w="90" w:type="dxa"/>
            </w:tcMar>
          </w:tcPr>
          <w:p>
            <w:r/>
            <w:r>
              <w:rPr>
                <w:rFonts w:ascii="Aptos" w:hAnsi="Aptos"/>
                <w:b w:val="0"/>
                <w:color w:val="1F1F1F"/>
                <w:sz w:val="17"/>
              </w:rPr>
              <w:t>CC</w:t>
            </w:r>
          </w:p>
        </w:tc>
        <w:tc>
          <w:tcPr>
            <w:tcW w:type="dxa" w:w="1440"/>
            <w:vAlign w:val="center"/>
            <w:tcMar>
              <w:top w:w="80" w:type="dxa"/>
              <w:start w:w="90" w:type="dxa"/>
              <w:bottom w:w="80" w:type="dxa"/>
              <w:end w:w="90" w:type="dxa"/>
            </w:tcMar>
          </w:tcPr>
          <w:p>
            <w:r/>
            <w:r>
              <w:rPr>
                <w:rFonts w:ascii="Aptos" w:hAnsi="Aptos"/>
                <w:b w:val="0"/>
                <w:color w:val="1F1F1F"/>
                <w:sz w:val="17"/>
              </w:rPr>
              <w:t>3+1</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CSC-212</w:t>
            </w:r>
          </w:p>
        </w:tc>
        <w:tc>
          <w:tcPr>
            <w:tcW w:type="dxa" w:w="5472"/>
            <w:shd w:fill="F7F9FB"/>
            <w:vAlign w:val="center"/>
            <w:tcMar>
              <w:top w:w="80" w:type="dxa"/>
              <w:start w:w="90" w:type="dxa"/>
              <w:bottom w:w="80" w:type="dxa"/>
              <w:end w:w="90" w:type="dxa"/>
            </w:tcMar>
          </w:tcPr>
          <w:p>
            <w:r/>
            <w:r>
              <w:rPr>
                <w:rFonts w:ascii="Aptos" w:hAnsi="Aptos"/>
                <w:b w:val="0"/>
                <w:color w:val="1F1F1F"/>
                <w:sz w:val="17"/>
              </w:rPr>
              <w:t>Human Computer Interaction</w:t>
            </w:r>
          </w:p>
        </w:tc>
        <w:tc>
          <w:tcPr>
            <w:tcW w:type="dxa" w:w="1224"/>
            <w:shd w:fill="F7F9FB"/>
            <w:vAlign w:val="center"/>
            <w:tcMar>
              <w:top w:w="80" w:type="dxa"/>
              <w:start w:w="90" w:type="dxa"/>
              <w:bottom w:w="80" w:type="dxa"/>
              <w:end w:w="90" w:type="dxa"/>
            </w:tcMar>
          </w:tcPr>
          <w:p>
            <w:r/>
            <w:r>
              <w:rPr>
                <w:rFonts w:ascii="Aptos" w:hAnsi="Aptos"/>
                <w:b w:val="0"/>
                <w:color w:val="1F1F1F"/>
                <w:sz w:val="17"/>
              </w:rPr>
              <w:t>DC</w:t>
            </w:r>
          </w:p>
        </w:tc>
        <w:tc>
          <w:tcPr>
            <w:tcW w:type="dxa" w:w="1440"/>
            <w:shd w:fill="F7F9FB"/>
            <w:vAlign w:val="center"/>
            <w:tcMar>
              <w:top w:w="80" w:type="dxa"/>
              <w:start w:w="90" w:type="dxa"/>
              <w:bottom w:w="80" w:type="dxa"/>
              <w:end w:w="90" w:type="dxa"/>
            </w:tcMar>
          </w:tcPr>
          <w:p>
            <w:r/>
            <w:r>
              <w:rPr>
                <w:rFonts w:ascii="Aptos" w:hAnsi="Aptos"/>
                <w:b w:val="0"/>
                <w:color w:val="1F1F1F"/>
                <w:sz w:val="17"/>
              </w:rPr>
              <w:t>3</w:t>
            </w:r>
          </w:p>
        </w:tc>
      </w:tr>
    </w:tbl>
    <w:p>
      <w:pPr>
        <w:spacing w:after="0"/>
      </w:pPr>
    </w:p>
    <w:p>
      <w:pPr>
        <w:pStyle w:val="Heading2"/>
        <w:keepNext/>
        <w:keepLines/>
      </w:pPr>
      <w:r>
        <w:t>Semester 4 - 17 credit hours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17365D"/>
            <w:vAlign w:val="center"/>
            <w:tcMar>
              <w:top w:w="80" w:type="dxa"/>
              <w:start w:w="90" w:type="dxa"/>
              <w:bottom w:w="80" w:type="dxa"/>
              <w:end w:w="90" w:type="dxa"/>
            </w:tcMar>
          </w:tcPr>
          <w:p>
            <w:r/>
            <w:r>
              <w:rPr>
                <w:rFonts w:ascii="Aptos" w:hAnsi="Aptos"/>
                <w:b/>
                <w:color w:val="FFFFFF"/>
                <w:sz w:val="17"/>
              </w:rPr>
              <w:t>Code</w:t>
            </w:r>
          </w:p>
        </w:tc>
        <w:tc>
          <w:tcPr>
            <w:tcW w:type="dxa" w:w="5472"/>
            <w:shd w:fill="17365D"/>
            <w:vAlign w:val="center"/>
            <w:tcMar>
              <w:top w:w="80" w:type="dxa"/>
              <w:start w:w="90" w:type="dxa"/>
              <w:bottom w:w="80" w:type="dxa"/>
              <w:end w:w="90" w:type="dxa"/>
            </w:tcMar>
          </w:tcPr>
          <w:p>
            <w:r/>
            <w:r>
              <w:rPr>
                <w:rFonts w:ascii="Aptos" w:hAnsi="Aptos"/>
                <w:b/>
                <w:color w:val="FFFFFF"/>
                <w:sz w:val="17"/>
              </w:rPr>
              <w:t>Course</w:t>
            </w:r>
          </w:p>
        </w:tc>
        <w:tc>
          <w:tcPr>
            <w:tcW w:type="dxa" w:w="1224"/>
            <w:shd w:fill="17365D"/>
            <w:vAlign w:val="center"/>
            <w:tcMar>
              <w:top w:w="80" w:type="dxa"/>
              <w:start w:w="90" w:type="dxa"/>
              <w:bottom w:w="80" w:type="dxa"/>
              <w:end w:w="90" w:type="dxa"/>
            </w:tcMar>
          </w:tcPr>
          <w:p>
            <w:r/>
            <w:r>
              <w:rPr>
                <w:rFonts w:ascii="Aptos" w:hAnsi="Aptos"/>
                <w:b/>
                <w:color w:val="FFFFFF"/>
                <w:sz w:val="17"/>
              </w:rPr>
              <w:t>Category</w:t>
            </w:r>
          </w:p>
        </w:tc>
        <w:tc>
          <w:tcPr>
            <w:tcW w:type="dxa" w:w="1440"/>
            <w:shd w:fill="17365D"/>
            <w:vAlign w:val="center"/>
            <w:tcMar>
              <w:top w:w="80" w:type="dxa"/>
              <w:start w:w="90" w:type="dxa"/>
              <w:bottom w:w="80" w:type="dxa"/>
              <w:end w:w="90" w:type="dxa"/>
            </w:tcMar>
          </w:tcPr>
          <w:p>
            <w:r/>
            <w:r>
              <w:rPr>
                <w:rFonts w:ascii="Aptos" w:hAnsi="Aptos"/>
                <w:b/>
                <w:color w:val="FFFFFF"/>
                <w:sz w:val="17"/>
              </w:rPr>
              <w:t>Credit hours</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SW-100</w:t>
            </w:r>
          </w:p>
        </w:tc>
        <w:tc>
          <w:tcPr>
            <w:tcW w:type="dxa" w:w="5472"/>
            <w:vAlign w:val="center"/>
            <w:tcMar>
              <w:top w:w="80" w:type="dxa"/>
              <w:start w:w="90" w:type="dxa"/>
              <w:bottom w:w="80" w:type="dxa"/>
              <w:end w:w="90" w:type="dxa"/>
            </w:tcMar>
          </w:tcPr>
          <w:p>
            <w:r/>
            <w:r>
              <w:rPr>
                <w:rFonts w:ascii="Aptos" w:hAnsi="Aptos"/>
                <w:b w:val="0"/>
                <w:color w:val="1F1F1F"/>
                <w:sz w:val="17"/>
              </w:rPr>
              <w:t>Civics and Community Engagement</w:t>
            </w:r>
          </w:p>
        </w:tc>
        <w:tc>
          <w:tcPr>
            <w:tcW w:type="dxa" w:w="1224"/>
            <w:vAlign w:val="center"/>
            <w:tcMar>
              <w:top w:w="80" w:type="dxa"/>
              <w:start w:w="90" w:type="dxa"/>
              <w:bottom w:w="80" w:type="dxa"/>
              <w:end w:w="90" w:type="dxa"/>
            </w:tcMar>
          </w:tcPr>
          <w:p>
            <w:r/>
            <w:r>
              <w:rPr>
                <w:rFonts w:ascii="Aptos" w:hAnsi="Aptos"/>
                <w:b w:val="0"/>
                <w:color w:val="1F1F1F"/>
                <w:sz w:val="17"/>
              </w:rPr>
              <w:t>GE</w:t>
            </w:r>
          </w:p>
        </w:tc>
        <w:tc>
          <w:tcPr>
            <w:tcW w:type="dxa" w:w="1440"/>
            <w:vAlign w:val="center"/>
            <w:tcMar>
              <w:top w:w="80" w:type="dxa"/>
              <w:start w:w="90" w:type="dxa"/>
              <w:bottom w:w="80" w:type="dxa"/>
              <w:end w:w="90" w:type="dxa"/>
            </w:tcMar>
          </w:tcPr>
          <w:p>
            <w:r/>
            <w:r>
              <w:rPr>
                <w:rFonts w:ascii="Aptos" w:hAnsi="Aptos"/>
                <w:b w:val="0"/>
                <w:color w:val="1F1F1F"/>
                <w:sz w:val="17"/>
              </w:rPr>
              <w:t>2</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MA-104</w:t>
            </w:r>
          </w:p>
        </w:tc>
        <w:tc>
          <w:tcPr>
            <w:tcW w:type="dxa" w:w="5472"/>
            <w:shd w:fill="F7F9FB"/>
            <w:vAlign w:val="center"/>
            <w:tcMar>
              <w:top w:w="80" w:type="dxa"/>
              <w:start w:w="90" w:type="dxa"/>
              <w:bottom w:w="80" w:type="dxa"/>
              <w:end w:w="90" w:type="dxa"/>
            </w:tcMar>
          </w:tcPr>
          <w:p>
            <w:r/>
            <w:r>
              <w:rPr>
                <w:rFonts w:ascii="Aptos" w:hAnsi="Aptos"/>
                <w:b w:val="0"/>
                <w:color w:val="1F1F1F"/>
                <w:sz w:val="17"/>
              </w:rPr>
              <w:t>Fundamentals of Linear Algebra</w:t>
            </w:r>
          </w:p>
        </w:tc>
        <w:tc>
          <w:tcPr>
            <w:tcW w:type="dxa" w:w="1224"/>
            <w:shd w:fill="F7F9FB"/>
            <w:vAlign w:val="center"/>
            <w:tcMar>
              <w:top w:w="80" w:type="dxa"/>
              <w:start w:w="90" w:type="dxa"/>
              <w:bottom w:w="80" w:type="dxa"/>
              <w:end w:w="90" w:type="dxa"/>
            </w:tcMar>
          </w:tcPr>
          <w:p>
            <w:r/>
            <w:r>
              <w:rPr>
                <w:rFonts w:ascii="Aptos" w:hAnsi="Aptos"/>
                <w:b w:val="0"/>
                <w:color w:val="1F1F1F"/>
                <w:sz w:val="17"/>
              </w:rPr>
              <w:t>MS</w:t>
            </w:r>
          </w:p>
        </w:tc>
        <w:tc>
          <w:tcPr>
            <w:tcW w:type="dxa" w:w="1440"/>
            <w:shd w:fill="F7F9FB"/>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CSC-222</w:t>
            </w:r>
          </w:p>
        </w:tc>
        <w:tc>
          <w:tcPr>
            <w:tcW w:type="dxa" w:w="5472"/>
            <w:vAlign w:val="center"/>
            <w:tcMar>
              <w:top w:w="80" w:type="dxa"/>
              <w:start w:w="90" w:type="dxa"/>
              <w:bottom w:w="80" w:type="dxa"/>
              <w:end w:w="90" w:type="dxa"/>
            </w:tcMar>
          </w:tcPr>
          <w:p>
            <w:r/>
            <w:r>
              <w:rPr>
                <w:rFonts w:ascii="Aptos" w:hAnsi="Aptos"/>
                <w:b w:val="0"/>
                <w:color w:val="1F1F1F"/>
                <w:sz w:val="17"/>
              </w:rPr>
              <w:t>Analysis &amp; Design of Software Systems</w:t>
            </w:r>
          </w:p>
        </w:tc>
        <w:tc>
          <w:tcPr>
            <w:tcW w:type="dxa" w:w="1224"/>
            <w:vAlign w:val="center"/>
            <w:tcMar>
              <w:top w:w="80" w:type="dxa"/>
              <w:start w:w="90" w:type="dxa"/>
              <w:bottom w:w="80" w:type="dxa"/>
              <w:end w:w="90" w:type="dxa"/>
            </w:tcMar>
          </w:tcPr>
          <w:p>
            <w:r/>
            <w:r>
              <w:rPr>
                <w:rFonts w:ascii="Aptos" w:hAnsi="Aptos"/>
                <w:b w:val="0"/>
                <w:color w:val="1F1F1F"/>
                <w:sz w:val="17"/>
              </w:rPr>
              <w:t>CC</w:t>
            </w:r>
          </w:p>
        </w:tc>
        <w:tc>
          <w:tcPr>
            <w:tcW w:type="dxa" w:w="1440"/>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CSC-224</w:t>
            </w:r>
          </w:p>
        </w:tc>
        <w:tc>
          <w:tcPr>
            <w:tcW w:type="dxa" w:w="5472"/>
            <w:shd w:fill="F7F9FB"/>
            <w:vAlign w:val="center"/>
            <w:tcMar>
              <w:top w:w="80" w:type="dxa"/>
              <w:start w:w="90" w:type="dxa"/>
              <w:bottom w:w="80" w:type="dxa"/>
              <w:end w:w="90" w:type="dxa"/>
            </w:tcMar>
          </w:tcPr>
          <w:p>
            <w:r/>
            <w:r>
              <w:rPr>
                <w:rFonts w:ascii="Aptos" w:hAnsi="Aptos"/>
                <w:b w:val="0"/>
                <w:color w:val="1F1F1F"/>
                <w:sz w:val="17"/>
              </w:rPr>
              <w:t>Database Systems</w:t>
            </w:r>
          </w:p>
        </w:tc>
        <w:tc>
          <w:tcPr>
            <w:tcW w:type="dxa" w:w="1224"/>
            <w:shd w:fill="F7F9FB"/>
            <w:vAlign w:val="center"/>
            <w:tcMar>
              <w:top w:w="80" w:type="dxa"/>
              <w:start w:w="90" w:type="dxa"/>
              <w:bottom w:w="80" w:type="dxa"/>
              <w:end w:w="90" w:type="dxa"/>
            </w:tcMar>
          </w:tcPr>
          <w:p>
            <w:r/>
            <w:r>
              <w:rPr>
                <w:rFonts w:ascii="Aptos" w:hAnsi="Aptos"/>
                <w:b w:val="0"/>
                <w:color w:val="1F1F1F"/>
                <w:sz w:val="17"/>
              </w:rPr>
              <w:t>CC</w:t>
            </w:r>
          </w:p>
        </w:tc>
        <w:tc>
          <w:tcPr>
            <w:tcW w:type="dxa" w:w="1440"/>
            <w:shd w:fill="F7F9FB"/>
            <w:vAlign w:val="center"/>
            <w:tcMar>
              <w:top w:w="80" w:type="dxa"/>
              <w:start w:w="90" w:type="dxa"/>
              <w:bottom w:w="80" w:type="dxa"/>
              <w:end w:w="90" w:type="dxa"/>
            </w:tcMar>
          </w:tcPr>
          <w:p>
            <w:r/>
            <w:r>
              <w:rPr>
                <w:rFonts w:ascii="Aptos" w:hAnsi="Aptos"/>
                <w:b w:val="0"/>
                <w:color w:val="1F1F1F"/>
                <w:sz w:val="17"/>
              </w:rPr>
              <w:t>3+1</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CSC-313</w:t>
            </w:r>
          </w:p>
        </w:tc>
        <w:tc>
          <w:tcPr>
            <w:tcW w:type="dxa" w:w="5472"/>
            <w:vAlign w:val="center"/>
            <w:tcMar>
              <w:top w:w="80" w:type="dxa"/>
              <w:start w:w="90" w:type="dxa"/>
              <w:bottom w:w="80" w:type="dxa"/>
              <w:end w:w="90" w:type="dxa"/>
            </w:tcMar>
          </w:tcPr>
          <w:p>
            <w:r/>
            <w:r>
              <w:rPr>
                <w:rFonts w:ascii="Aptos" w:hAnsi="Aptos"/>
                <w:b w:val="0"/>
                <w:color w:val="1F1F1F"/>
                <w:sz w:val="17"/>
              </w:rPr>
              <w:t>Computer Architecture</w:t>
            </w:r>
          </w:p>
        </w:tc>
        <w:tc>
          <w:tcPr>
            <w:tcW w:type="dxa" w:w="1224"/>
            <w:vAlign w:val="center"/>
            <w:tcMar>
              <w:top w:w="80" w:type="dxa"/>
              <w:start w:w="90" w:type="dxa"/>
              <w:bottom w:w="80" w:type="dxa"/>
              <w:end w:w="90" w:type="dxa"/>
            </w:tcMar>
          </w:tcPr>
          <w:p>
            <w:r/>
            <w:r>
              <w:rPr>
                <w:rFonts w:ascii="Aptos" w:hAnsi="Aptos"/>
                <w:b w:val="0"/>
                <w:color w:val="1F1F1F"/>
                <w:sz w:val="17"/>
              </w:rPr>
              <w:t>DC</w:t>
            </w:r>
          </w:p>
        </w:tc>
        <w:tc>
          <w:tcPr>
            <w:tcW w:type="dxa" w:w="1440"/>
            <w:vAlign w:val="center"/>
            <w:tcMar>
              <w:top w:w="80" w:type="dxa"/>
              <w:start w:w="90" w:type="dxa"/>
              <w:bottom w:w="80" w:type="dxa"/>
              <w:end w:w="90" w:type="dxa"/>
            </w:tcMar>
          </w:tcPr>
          <w:p>
            <w:r/>
            <w:r>
              <w:rPr>
                <w:rFonts w:ascii="Aptos" w:hAnsi="Aptos"/>
                <w:b w:val="0"/>
                <w:color w:val="1F1F1F"/>
                <w:sz w:val="17"/>
              </w:rPr>
              <w:t>3</w:t>
            </w:r>
          </w:p>
        </w:tc>
      </w:tr>
    </w:tbl>
    <w:p>
      <w:pPr>
        <w:spacing w:after="0"/>
      </w:pPr>
    </w:p>
    <w:p>
      <w:pPr>
        <w:pStyle w:val="Heading2"/>
        <w:keepNext/>
        <w:keepLines/>
      </w:pPr>
      <w:r>
        <w:t>Semester 5 - 18 credit hours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17365D"/>
            <w:vAlign w:val="center"/>
            <w:tcMar>
              <w:top w:w="80" w:type="dxa"/>
              <w:start w:w="90" w:type="dxa"/>
              <w:bottom w:w="80" w:type="dxa"/>
              <w:end w:w="90" w:type="dxa"/>
            </w:tcMar>
          </w:tcPr>
          <w:p>
            <w:r/>
            <w:r>
              <w:rPr>
                <w:rFonts w:ascii="Aptos" w:hAnsi="Aptos"/>
                <w:b/>
                <w:color w:val="FFFFFF"/>
                <w:sz w:val="17"/>
              </w:rPr>
              <w:t>Code</w:t>
            </w:r>
          </w:p>
        </w:tc>
        <w:tc>
          <w:tcPr>
            <w:tcW w:type="dxa" w:w="5472"/>
            <w:shd w:fill="17365D"/>
            <w:vAlign w:val="center"/>
            <w:tcMar>
              <w:top w:w="80" w:type="dxa"/>
              <w:start w:w="90" w:type="dxa"/>
              <w:bottom w:w="80" w:type="dxa"/>
              <w:end w:w="90" w:type="dxa"/>
            </w:tcMar>
          </w:tcPr>
          <w:p>
            <w:r/>
            <w:r>
              <w:rPr>
                <w:rFonts w:ascii="Aptos" w:hAnsi="Aptos"/>
                <w:b/>
                <w:color w:val="FFFFFF"/>
                <w:sz w:val="17"/>
              </w:rPr>
              <w:t>Course</w:t>
            </w:r>
          </w:p>
        </w:tc>
        <w:tc>
          <w:tcPr>
            <w:tcW w:type="dxa" w:w="1224"/>
            <w:shd w:fill="17365D"/>
            <w:vAlign w:val="center"/>
            <w:tcMar>
              <w:top w:w="80" w:type="dxa"/>
              <w:start w:w="90" w:type="dxa"/>
              <w:bottom w:w="80" w:type="dxa"/>
              <w:end w:w="90" w:type="dxa"/>
            </w:tcMar>
          </w:tcPr>
          <w:p>
            <w:r/>
            <w:r>
              <w:rPr>
                <w:rFonts w:ascii="Aptos" w:hAnsi="Aptos"/>
                <w:b/>
                <w:color w:val="FFFFFF"/>
                <w:sz w:val="17"/>
              </w:rPr>
              <w:t>Category</w:t>
            </w:r>
          </w:p>
        </w:tc>
        <w:tc>
          <w:tcPr>
            <w:tcW w:type="dxa" w:w="1440"/>
            <w:shd w:fill="17365D"/>
            <w:vAlign w:val="center"/>
            <w:tcMar>
              <w:top w:w="80" w:type="dxa"/>
              <w:start w:w="90" w:type="dxa"/>
              <w:bottom w:w="80" w:type="dxa"/>
              <w:end w:w="90" w:type="dxa"/>
            </w:tcMar>
          </w:tcPr>
          <w:p>
            <w:r/>
            <w:r>
              <w:rPr>
                <w:rFonts w:ascii="Aptos" w:hAnsi="Aptos"/>
                <w:b/>
                <w:color w:val="FFFFFF"/>
                <w:sz w:val="17"/>
              </w:rPr>
              <w:t>Credit hours</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ST-101</w:t>
            </w:r>
          </w:p>
        </w:tc>
        <w:tc>
          <w:tcPr>
            <w:tcW w:type="dxa" w:w="5472"/>
            <w:vAlign w:val="center"/>
            <w:tcMar>
              <w:top w:w="80" w:type="dxa"/>
              <w:start w:w="90" w:type="dxa"/>
              <w:bottom w:w="80" w:type="dxa"/>
              <w:end w:w="90" w:type="dxa"/>
            </w:tcMar>
          </w:tcPr>
          <w:p>
            <w:r/>
            <w:r>
              <w:rPr>
                <w:rFonts w:ascii="Aptos" w:hAnsi="Aptos"/>
                <w:b w:val="0"/>
                <w:color w:val="1F1F1F"/>
                <w:sz w:val="17"/>
              </w:rPr>
              <w:t>Probability and Statistics</w:t>
            </w:r>
          </w:p>
        </w:tc>
        <w:tc>
          <w:tcPr>
            <w:tcW w:type="dxa" w:w="1224"/>
            <w:vAlign w:val="center"/>
            <w:tcMar>
              <w:top w:w="80" w:type="dxa"/>
              <w:start w:w="90" w:type="dxa"/>
              <w:bottom w:w="80" w:type="dxa"/>
              <w:end w:w="90" w:type="dxa"/>
            </w:tcMar>
          </w:tcPr>
          <w:p>
            <w:r/>
            <w:r>
              <w:rPr>
                <w:rFonts w:ascii="Aptos" w:hAnsi="Aptos"/>
                <w:b w:val="0"/>
                <w:color w:val="1F1F1F"/>
                <w:sz w:val="17"/>
              </w:rPr>
              <w:t>MS</w:t>
            </w:r>
          </w:p>
        </w:tc>
        <w:tc>
          <w:tcPr>
            <w:tcW w:type="dxa" w:w="1440"/>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CSC-322</w:t>
            </w:r>
          </w:p>
        </w:tc>
        <w:tc>
          <w:tcPr>
            <w:tcW w:type="dxa" w:w="5472"/>
            <w:shd w:fill="F7F9FB"/>
            <w:vAlign w:val="center"/>
            <w:tcMar>
              <w:top w:w="80" w:type="dxa"/>
              <w:start w:w="90" w:type="dxa"/>
              <w:bottom w:w="80" w:type="dxa"/>
              <w:end w:w="90" w:type="dxa"/>
            </w:tcMar>
          </w:tcPr>
          <w:p>
            <w:r/>
            <w:r>
              <w:rPr>
                <w:rFonts w:ascii="Aptos" w:hAnsi="Aptos"/>
                <w:b w:val="0"/>
                <w:color w:val="1F1F1F"/>
                <w:sz w:val="17"/>
              </w:rPr>
              <w:t>Software Construction</w:t>
            </w:r>
          </w:p>
        </w:tc>
        <w:tc>
          <w:tcPr>
            <w:tcW w:type="dxa" w:w="1224"/>
            <w:shd w:fill="F7F9FB"/>
            <w:vAlign w:val="center"/>
            <w:tcMar>
              <w:top w:w="80" w:type="dxa"/>
              <w:start w:w="90" w:type="dxa"/>
              <w:bottom w:w="80" w:type="dxa"/>
              <w:end w:w="90" w:type="dxa"/>
            </w:tcMar>
          </w:tcPr>
          <w:p>
            <w:r/>
            <w:r>
              <w:rPr>
                <w:rFonts w:ascii="Aptos" w:hAnsi="Aptos"/>
                <w:b w:val="0"/>
                <w:color w:val="1F1F1F"/>
                <w:sz w:val="17"/>
              </w:rPr>
              <w:t>DC</w:t>
            </w:r>
          </w:p>
        </w:tc>
        <w:tc>
          <w:tcPr>
            <w:tcW w:type="dxa" w:w="1440"/>
            <w:shd w:fill="F7F9FB"/>
            <w:vAlign w:val="center"/>
            <w:tcMar>
              <w:top w:w="80" w:type="dxa"/>
              <w:start w:w="90" w:type="dxa"/>
              <w:bottom w:w="80" w:type="dxa"/>
              <w:end w:w="90" w:type="dxa"/>
            </w:tcMar>
          </w:tcPr>
          <w:p>
            <w:r/>
            <w:r>
              <w:rPr>
                <w:rFonts w:ascii="Aptos" w:hAnsi="Aptos"/>
                <w:b w:val="0"/>
                <w:color w:val="1F1F1F"/>
                <w:sz w:val="17"/>
              </w:rPr>
              <w:t>2+1</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CSC-226</w:t>
            </w:r>
          </w:p>
        </w:tc>
        <w:tc>
          <w:tcPr>
            <w:tcW w:type="dxa" w:w="5472"/>
            <w:vAlign w:val="center"/>
            <w:tcMar>
              <w:top w:w="80" w:type="dxa"/>
              <w:start w:w="90" w:type="dxa"/>
              <w:bottom w:w="80" w:type="dxa"/>
              <w:end w:w="90" w:type="dxa"/>
            </w:tcMar>
          </w:tcPr>
          <w:p>
            <w:r/>
            <w:r>
              <w:rPr>
                <w:rFonts w:ascii="Aptos" w:hAnsi="Aptos"/>
                <w:b w:val="0"/>
                <w:color w:val="1F1F1F"/>
                <w:sz w:val="17"/>
              </w:rPr>
              <w:t>Operating Systems</w:t>
            </w:r>
          </w:p>
        </w:tc>
        <w:tc>
          <w:tcPr>
            <w:tcW w:type="dxa" w:w="1224"/>
            <w:vAlign w:val="center"/>
            <w:tcMar>
              <w:top w:w="80" w:type="dxa"/>
              <w:start w:w="90" w:type="dxa"/>
              <w:bottom w:w="80" w:type="dxa"/>
              <w:end w:w="90" w:type="dxa"/>
            </w:tcMar>
          </w:tcPr>
          <w:p>
            <w:r/>
            <w:r>
              <w:rPr>
                <w:rFonts w:ascii="Aptos" w:hAnsi="Aptos"/>
                <w:b w:val="0"/>
                <w:color w:val="1F1F1F"/>
                <w:sz w:val="17"/>
              </w:rPr>
              <w:t>CC</w:t>
            </w:r>
          </w:p>
        </w:tc>
        <w:tc>
          <w:tcPr>
            <w:tcW w:type="dxa" w:w="1440"/>
            <w:vAlign w:val="center"/>
            <w:tcMar>
              <w:top w:w="80" w:type="dxa"/>
              <w:start w:w="90" w:type="dxa"/>
              <w:bottom w:w="80" w:type="dxa"/>
              <w:end w:w="90" w:type="dxa"/>
            </w:tcMar>
          </w:tcPr>
          <w:p>
            <w:r/>
            <w:r>
              <w:rPr>
                <w:rFonts w:ascii="Aptos" w:hAnsi="Aptos"/>
                <w:b w:val="0"/>
                <w:color w:val="1F1F1F"/>
                <w:sz w:val="17"/>
              </w:rPr>
              <w:t>2+1</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CSC-311</w:t>
            </w:r>
          </w:p>
        </w:tc>
        <w:tc>
          <w:tcPr>
            <w:tcW w:type="dxa" w:w="5472"/>
            <w:shd w:fill="F7F9FB"/>
            <w:vAlign w:val="center"/>
            <w:tcMar>
              <w:top w:w="80" w:type="dxa"/>
              <w:start w:w="90" w:type="dxa"/>
              <w:bottom w:w="80" w:type="dxa"/>
              <w:end w:w="90" w:type="dxa"/>
            </w:tcMar>
          </w:tcPr>
          <w:p>
            <w:r/>
            <w:r>
              <w:rPr>
                <w:rFonts w:ascii="Aptos" w:hAnsi="Aptos"/>
                <w:b w:val="0"/>
                <w:color w:val="1F1F1F"/>
                <w:sz w:val="17"/>
              </w:rPr>
              <w:t>Analysis &amp; Design of Algorithms</w:t>
            </w:r>
          </w:p>
        </w:tc>
        <w:tc>
          <w:tcPr>
            <w:tcW w:type="dxa" w:w="1224"/>
            <w:shd w:fill="F7F9FB"/>
            <w:vAlign w:val="center"/>
            <w:tcMar>
              <w:top w:w="80" w:type="dxa"/>
              <w:start w:w="90" w:type="dxa"/>
              <w:bottom w:w="80" w:type="dxa"/>
              <w:end w:w="90" w:type="dxa"/>
            </w:tcMar>
          </w:tcPr>
          <w:p>
            <w:r/>
            <w:r>
              <w:rPr>
                <w:rFonts w:ascii="Aptos" w:hAnsi="Aptos"/>
                <w:b w:val="0"/>
                <w:color w:val="1F1F1F"/>
                <w:sz w:val="17"/>
              </w:rPr>
              <w:t>CC</w:t>
            </w:r>
          </w:p>
        </w:tc>
        <w:tc>
          <w:tcPr>
            <w:tcW w:type="dxa" w:w="1440"/>
            <w:shd w:fill="F7F9FB"/>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CSC-414</w:t>
            </w:r>
          </w:p>
        </w:tc>
        <w:tc>
          <w:tcPr>
            <w:tcW w:type="dxa" w:w="5472"/>
            <w:vAlign w:val="center"/>
            <w:tcMar>
              <w:top w:w="80" w:type="dxa"/>
              <w:start w:w="90" w:type="dxa"/>
              <w:bottom w:w="80" w:type="dxa"/>
              <w:end w:w="90" w:type="dxa"/>
            </w:tcMar>
          </w:tcPr>
          <w:p>
            <w:r/>
            <w:r>
              <w:rPr>
                <w:rFonts w:ascii="Aptos" w:hAnsi="Aptos"/>
                <w:b w:val="0"/>
                <w:color w:val="1F1F1F"/>
                <w:sz w:val="17"/>
              </w:rPr>
              <w:t>Artificial Intelligence</w:t>
            </w:r>
          </w:p>
        </w:tc>
        <w:tc>
          <w:tcPr>
            <w:tcW w:type="dxa" w:w="1224"/>
            <w:vAlign w:val="center"/>
            <w:tcMar>
              <w:top w:w="80" w:type="dxa"/>
              <w:start w:w="90" w:type="dxa"/>
              <w:bottom w:w="80" w:type="dxa"/>
              <w:end w:w="90" w:type="dxa"/>
            </w:tcMar>
          </w:tcPr>
          <w:p>
            <w:r/>
            <w:r>
              <w:rPr>
                <w:rFonts w:ascii="Aptos" w:hAnsi="Aptos"/>
                <w:b w:val="0"/>
                <w:color w:val="1F1F1F"/>
                <w:sz w:val="17"/>
              </w:rPr>
              <w:t>CC</w:t>
            </w:r>
          </w:p>
        </w:tc>
        <w:tc>
          <w:tcPr>
            <w:tcW w:type="dxa" w:w="1440"/>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w:t>
            </w:r>
          </w:p>
        </w:tc>
        <w:tc>
          <w:tcPr>
            <w:tcW w:type="dxa" w:w="5472"/>
            <w:shd w:fill="F7F9FB"/>
            <w:vAlign w:val="center"/>
            <w:tcMar>
              <w:top w:w="80" w:type="dxa"/>
              <w:start w:w="90" w:type="dxa"/>
              <w:bottom w:w="80" w:type="dxa"/>
              <w:end w:w="90" w:type="dxa"/>
            </w:tcMar>
          </w:tcPr>
          <w:p>
            <w:r/>
            <w:r>
              <w:rPr>
                <w:rFonts w:ascii="Aptos" w:hAnsi="Aptos"/>
                <w:b w:val="0"/>
                <w:color w:val="1F1F1F"/>
                <w:sz w:val="17"/>
              </w:rPr>
              <w:t>Domain Elective 1</w:t>
            </w:r>
          </w:p>
        </w:tc>
        <w:tc>
          <w:tcPr>
            <w:tcW w:type="dxa" w:w="1224"/>
            <w:shd w:fill="F7F9FB"/>
            <w:vAlign w:val="center"/>
            <w:tcMar>
              <w:top w:w="80" w:type="dxa"/>
              <w:start w:w="90" w:type="dxa"/>
              <w:bottom w:w="80" w:type="dxa"/>
              <w:end w:w="90" w:type="dxa"/>
            </w:tcMar>
          </w:tcPr>
          <w:p>
            <w:r/>
            <w:r>
              <w:rPr>
                <w:rFonts w:ascii="Aptos" w:hAnsi="Aptos"/>
                <w:b w:val="0"/>
                <w:color w:val="1F1F1F"/>
                <w:sz w:val="17"/>
              </w:rPr>
              <w:t>DE</w:t>
            </w:r>
          </w:p>
        </w:tc>
        <w:tc>
          <w:tcPr>
            <w:tcW w:type="dxa" w:w="1440"/>
            <w:shd w:fill="F7F9FB"/>
            <w:vAlign w:val="center"/>
            <w:tcMar>
              <w:top w:w="80" w:type="dxa"/>
              <w:start w:w="90" w:type="dxa"/>
              <w:bottom w:w="80" w:type="dxa"/>
              <w:end w:w="90" w:type="dxa"/>
            </w:tcMar>
          </w:tcPr>
          <w:p>
            <w:r/>
            <w:r>
              <w:rPr>
                <w:rFonts w:ascii="Aptos" w:hAnsi="Aptos"/>
                <w:b w:val="0"/>
                <w:color w:val="1F1F1F"/>
                <w:sz w:val="17"/>
              </w:rPr>
              <w:t>3</w:t>
            </w:r>
          </w:p>
        </w:tc>
      </w:tr>
    </w:tbl>
    <w:p>
      <w:pPr>
        <w:spacing w:after="0"/>
      </w:pPr>
    </w:p>
    <w:p>
      <w:pPr>
        <w:pStyle w:val="Heading2"/>
        <w:keepNext/>
        <w:keepLines/>
      </w:pPr>
      <w:r>
        <w:t>Semester 6 - 18 credit hours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17365D"/>
            <w:vAlign w:val="center"/>
            <w:tcMar>
              <w:top w:w="80" w:type="dxa"/>
              <w:start w:w="90" w:type="dxa"/>
              <w:bottom w:w="80" w:type="dxa"/>
              <w:end w:w="90" w:type="dxa"/>
            </w:tcMar>
          </w:tcPr>
          <w:p>
            <w:r/>
            <w:r>
              <w:rPr>
                <w:rFonts w:ascii="Aptos" w:hAnsi="Aptos"/>
                <w:b/>
                <w:color w:val="FFFFFF"/>
                <w:sz w:val="17"/>
              </w:rPr>
              <w:t>Code</w:t>
            </w:r>
          </w:p>
        </w:tc>
        <w:tc>
          <w:tcPr>
            <w:tcW w:type="dxa" w:w="5472"/>
            <w:shd w:fill="17365D"/>
            <w:vAlign w:val="center"/>
            <w:tcMar>
              <w:top w:w="80" w:type="dxa"/>
              <w:start w:w="90" w:type="dxa"/>
              <w:bottom w:w="80" w:type="dxa"/>
              <w:end w:w="90" w:type="dxa"/>
            </w:tcMar>
          </w:tcPr>
          <w:p>
            <w:r/>
            <w:r>
              <w:rPr>
                <w:rFonts w:ascii="Aptos" w:hAnsi="Aptos"/>
                <w:b/>
                <w:color w:val="FFFFFF"/>
                <w:sz w:val="17"/>
              </w:rPr>
              <w:t>Course</w:t>
            </w:r>
          </w:p>
        </w:tc>
        <w:tc>
          <w:tcPr>
            <w:tcW w:type="dxa" w:w="1224"/>
            <w:shd w:fill="17365D"/>
            <w:vAlign w:val="center"/>
            <w:tcMar>
              <w:top w:w="80" w:type="dxa"/>
              <w:start w:w="90" w:type="dxa"/>
              <w:bottom w:w="80" w:type="dxa"/>
              <w:end w:w="90" w:type="dxa"/>
            </w:tcMar>
          </w:tcPr>
          <w:p>
            <w:r/>
            <w:r>
              <w:rPr>
                <w:rFonts w:ascii="Aptos" w:hAnsi="Aptos"/>
                <w:b/>
                <w:color w:val="FFFFFF"/>
                <w:sz w:val="17"/>
              </w:rPr>
              <w:t>Category</w:t>
            </w:r>
          </w:p>
        </w:tc>
        <w:tc>
          <w:tcPr>
            <w:tcW w:type="dxa" w:w="1440"/>
            <w:shd w:fill="17365D"/>
            <w:vAlign w:val="center"/>
            <w:tcMar>
              <w:top w:w="80" w:type="dxa"/>
              <w:start w:w="90" w:type="dxa"/>
              <w:bottom w:w="80" w:type="dxa"/>
              <w:end w:w="90" w:type="dxa"/>
            </w:tcMar>
          </w:tcPr>
          <w:p>
            <w:r/>
            <w:r>
              <w:rPr>
                <w:rFonts w:ascii="Aptos" w:hAnsi="Aptos"/>
                <w:b/>
                <w:color w:val="FFFFFF"/>
                <w:sz w:val="17"/>
              </w:rPr>
              <w:t>Credit hours</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CSC-331</w:t>
            </w:r>
          </w:p>
        </w:tc>
        <w:tc>
          <w:tcPr>
            <w:tcW w:type="dxa" w:w="5472"/>
            <w:vAlign w:val="center"/>
            <w:tcMar>
              <w:top w:w="80" w:type="dxa"/>
              <w:start w:w="90" w:type="dxa"/>
              <w:bottom w:w="80" w:type="dxa"/>
              <w:end w:w="90" w:type="dxa"/>
            </w:tcMar>
          </w:tcPr>
          <w:p>
            <w:r/>
            <w:r>
              <w:rPr>
                <w:rFonts w:ascii="Aptos" w:hAnsi="Aptos"/>
                <w:b w:val="0"/>
                <w:color w:val="1F1F1F"/>
                <w:sz w:val="17"/>
              </w:rPr>
              <w:t>Theory of Automata</w:t>
            </w:r>
          </w:p>
        </w:tc>
        <w:tc>
          <w:tcPr>
            <w:tcW w:type="dxa" w:w="1224"/>
            <w:vAlign w:val="center"/>
            <w:tcMar>
              <w:top w:w="80" w:type="dxa"/>
              <w:start w:w="90" w:type="dxa"/>
              <w:bottom w:w="80" w:type="dxa"/>
              <w:end w:w="90" w:type="dxa"/>
            </w:tcMar>
          </w:tcPr>
          <w:p>
            <w:r/>
            <w:r>
              <w:rPr>
                <w:rFonts w:ascii="Aptos" w:hAnsi="Aptos"/>
                <w:b w:val="0"/>
                <w:color w:val="1F1F1F"/>
                <w:sz w:val="17"/>
              </w:rPr>
              <w:t>DC</w:t>
            </w:r>
          </w:p>
        </w:tc>
        <w:tc>
          <w:tcPr>
            <w:tcW w:type="dxa" w:w="1440"/>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CSC-325</w:t>
            </w:r>
          </w:p>
        </w:tc>
        <w:tc>
          <w:tcPr>
            <w:tcW w:type="dxa" w:w="5472"/>
            <w:shd w:fill="F7F9FB"/>
            <w:vAlign w:val="center"/>
            <w:tcMar>
              <w:top w:w="80" w:type="dxa"/>
              <w:start w:w="90" w:type="dxa"/>
              <w:bottom w:w="80" w:type="dxa"/>
              <w:end w:w="90" w:type="dxa"/>
            </w:tcMar>
          </w:tcPr>
          <w:p>
            <w:r/>
            <w:r>
              <w:rPr>
                <w:rFonts w:ascii="Aptos" w:hAnsi="Aptos"/>
                <w:b w:val="0"/>
                <w:color w:val="1F1F1F"/>
                <w:sz w:val="17"/>
              </w:rPr>
              <w:t>Advanced Database Systems</w:t>
            </w:r>
          </w:p>
        </w:tc>
        <w:tc>
          <w:tcPr>
            <w:tcW w:type="dxa" w:w="1224"/>
            <w:shd w:fill="F7F9FB"/>
            <w:vAlign w:val="center"/>
            <w:tcMar>
              <w:top w:w="80" w:type="dxa"/>
              <w:start w:w="90" w:type="dxa"/>
              <w:bottom w:w="80" w:type="dxa"/>
              <w:end w:w="90" w:type="dxa"/>
            </w:tcMar>
          </w:tcPr>
          <w:p>
            <w:r/>
            <w:r>
              <w:rPr>
                <w:rFonts w:ascii="Aptos" w:hAnsi="Aptos"/>
                <w:b w:val="0"/>
                <w:color w:val="1F1F1F"/>
                <w:sz w:val="17"/>
              </w:rPr>
              <w:t>DC</w:t>
            </w:r>
          </w:p>
        </w:tc>
        <w:tc>
          <w:tcPr>
            <w:tcW w:type="dxa" w:w="1440"/>
            <w:shd w:fill="F7F9FB"/>
            <w:vAlign w:val="center"/>
            <w:tcMar>
              <w:top w:w="80" w:type="dxa"/>
              <w:start w:w="90" w:type="dxa"/>
              <w:bottom w:w="80" w:type="dxa"/>
              <w:end w:w="90" w:type="dxa"/>
            </w:tcMar>
          </w:tcPr>
          <w:p>
            <w:r/>
            <w:r>
              <w:rPr>
                <w:rFonts w:ascii="Aptos" w:hAnsi="Aptos"/>
                <w:b w:val="0"/>
                <w:color w:val="1F1F1F"/>
                <w:sz w:val="17"/>
              </w:rPr>
              <w:t>2+1</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CSC-215</w:t>
            </w:r>
          </w:p>
        </w:tc>
        <w:tc>
          <w:tcPr>
            <w:tcW w:type="dxa" w:w="5472"/>
            <w:vAlign w:val="center"/>
            <w:tcMar>
              <w:top w:w="80" w:type="dxa"/>
              <w:start w:w="90" w:type="dxa"/>
              <w:bottom w:w="80" w:type="dxa"/>
              <w:end w:w="90" w:type="dxa"/>
            </w:tcMar>
          </w:tcPr>
          <w:p>
            <w:r/>
            <w:r>
              <w:rPr>
                <w:rFonts w:ascii="Aptos" w:hAnsi="Aptos"/>
                <w:b w:val="0"/>
                <w:color w:val="1F1F1F"/>
                <w:sz w:val="17"/>
              </w:rPr>
              <w:t>Computer Organization &amp; Assembly Language</w:t>
            </w:r>
          </w:p>
        </w:tc>
        <w:tc>
          <w:tcPr>
            <w:tcW w:type="dxa" w:w="1224"/>
            <w:vAlign w:val="center"/>
            <w:tcMar>
              <w:top w:w="80" w:type="dxa"/>
              <w:start w:w="90" w:type="dxa"/>
              <w:bottom w:w="80" w:type="dxa"/>
              <w:end w:w="90" w:type="dxa"/>
            </w:tcMar>
          </w:tcPr>
          <w:p>
            <w:r/>
            <w:r>
              <w:rPr>
                <w:rFonts w:ascii="Aptos" w:hAnsi="Aptos"/>
                <w:b w:val="0"/>
                <w:color w:val="1F1F1F"/>
                <w:sz w:val="17"/>
              </w:rPr>
              <w:t>CC</w:t>
            </w:r>
          </w:p>
        </w:tc>
        <w:tc>
          <w:tcPr>
            <w:tcW w:type="dxa" w:w="1440"/>
            <w:vAlign w:val="center"/>
            <w:tcMar>
              <w:top w:w="80" w:type="dxa"/>
              <w:start w:w="90" w:type="dxa"/>
              <w:bottom w:w="80" w:type="dxa"/>
              <w:end w:w="90" w:type="dxa"/>
            </w:tcMar>
          </w:tcPr>
          <w:p>
            <w:r/>
            <w:r>
              <w:rPr>
                <w:rFonts w:ascii="Aptos" w:hAnsi="Aptos"/>
                <w:b w:val="0"/>
                <w:color w:val="1F1F1F"/>
                <w:sz w:val="17"/>
              </w:rPr>
              <w:t>2+1</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CSC-312</w:t>
            </w:r>
          </w:p>
        </w:tc>
        <w:tc>
          <w:tcPr>
            <w:tcW w:type="dxa" w:w="5472"/>
            <w:shd w:fill="F7F9FB"/>
            <w:vAlign w:val="center"/>
            <w:tcMar>
              <w:top w:w="80" w:type="dxa"/>
              <w:start w:w="90" w:type="dxa"/>
              <w:bottom w:w="80" w:type="dxa"/>
              <w:end w:w="90" w:type="dxa"/>
            </w:tcMar>
          </w:tcPr>
          <w:p>
            <w:r/>
            <w:r>
              <w:rPr>
                <w:rFonts w:ascii="Aptos" w:hAnsi="Aptos"/>
                <w:b w:val="0"/>
                <w:color w:val="1F1F1F"/>
                <w:sz w:val="17"/>
              </w:rPr>
              <w:t>Computer Communications &amp; Networks</w:t>
            </w:r>
          </w:p>
        </w:tc>
        <w:tc>
          <w:tcPr>
            <w:tcW w:type="dxa" w:w="1224"/>
            <w:shd w:fill="F7F9FB"/>
            <w:vAlign w:val="center"/>
            <w:tcMar>
              <w:top w:w="80" w:type="dxa"/>
              <w:start w:w="90" w:type="dxa"/>
              <w:bottom w:w="80" w:type="dxa"/>
              <w:end w:w="90" w:type="dxa"/>
            </w:tcMar>
          </w:tcPr>
          <w:p>
            <w:r/>
            <w:r>
              <w:rPr>
                <w:rFonts w:ascii="Aptos" w:hAnsi="Aptos"/>
                <w:b w:val="0"/>
                <w:color w:val="1F1F1F"/>
                <w:sz w:val="17"/>
              </w:rPr>
              <w:t>CC</w:t>
            </w:r>
          </w:p>
        </w:tc>
        <w:tc>
          <w:tcPr>
            <w:tcW w:type="dxa" w:w="1440"/>
            <w:shd w:fill="F7F9FB"/>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w:t>
            </w:r>
          </w:p>
        </w:tc>
        <w:tc>
          <w:tcPr>
            <w:tcW w:type="dxa" w:w="5472"/>
            <w:vAlign w:val="center"/>
            <w:tcMar>
              <w:top w:w="80" w:type="dxa"/>
              <w:start w:w="90" w:type="dxa"/>
              <w:bottom w:w="80" w:type="dxa"/>
              <w:end w:w="90" w:type="dxa"/>
            </w:tcMar>
          </w:tcPr>
          <w:p>
            <w:r/>
            <w:r>
              <w:rPr>
                <w:rFonts w:ascii="Aptos" w:hAnsi="Aptos"/>
                <w:b w:val="0"/>
                <w:color w:val="1F1F1F"/>
                <w:sz w:val="17"/>
              </w:rPr>
              <w:t>Domain Elective 2</w:t>
            </w:r>
          </w:p>
        </w:tc>
        <w:tc>
          <w:tcPr>
            <w:tcW w:type="dxa" w:w="1224"/>
            <w:vAlign w:val="center"/>
            <w:tcMar>
              <w:top w:w="80" w:type="dxa"/>
              <w:start w:w="90" w:type="dxa"/>
              <w:bottom w:w="80" w:type="dxa"/>
              <w:end w:w="90" w:type="dxa"/>
            </w:tcMar>
          </w:tcPr>
          <w:p>
            <w:r/>
            <w:r>
              <w:rPr>
                <w:rFonts w:ascii="Aptos" w:hAnsi="Aptos"/>
                <w:b w:val="0"/>
                <w:color w:val="1F1F1F"/>
                <w:sz w:val="17"/>
              </w:rPr>
              <w:t>DE</w:t>
            </w:r>
          </w:p>
        </w:tc>
        <w:tc>
          <w:tcPr>
            <w:tcW w:type="dxa" w:w="1440"/>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w:t>
            </w:r>
          </w:p>
        </w:tc>
        <w:tc>
          <w:tcPr>
            <w:tcW w:type="dxa" w:w="5472"/>
            <w:shd w:fill="F7F9FB"/>
            <w:vAlign w:val="center"/>
            <w:tcMar>
              <w:top w:w="80" w:type="dxa"/>
              <w:start w:w="90" w:type="dxa"/>
              <w:bottom w:w="80" w:type="dxa"/>
              <w:end w:w="90" w:type="dxa"/>
            </w:tcMar>
          </w:tcPr>
          <w:p>
            <w:r/>
            <w:r>
              <w:rPr>
                <w:rFonts w:ascii="Aptos" w:hAnsi="Aptos"/>
                <w:b w:val="0"/>
                <w:color w:val="1F1F1F"/>
                <w:sz w:val="17"/>
              </w:rPr>
              <w:t>Domain Elective 3</w:t>
            </w:r>
          </w:p>
        </w:tc>
        <w:tc>
          <w:tcPr>
            <w:tcW w:type="dxa" w:w="1224"/>
            <w:shd w:fill="F7F9FB"/>
            <w:vAlign w:val="center"/>
            <w:tcMar>
              <w:top w:w="80" w:type="dxa"/>
              <w:start w:w="90" w:type="dxa"/>
              <w:bottom w:w="80" w:type="dxa"/>
              <w:end w:w="90" w:type="dxa"/>
            </w:tcMar>
          </w:tcPr>
          <w:p>
            <w:r/>
            <w:r>
              <w:rPr>
                <w:rFonts w:ascii="Aptos" w:hAnsi="Aptos"/>
                <w:b w:val="0"/>
                <w:color w:val="1F1F1F"/>
                <w:sz w:val="17"/>
              </w:rPr>
              <w:t>DE</w:t>
            </w:r>
          </w:p>
        </w:tc>
        <w:tc>
          <w:tcPr>
            <w:tcW w:type="dxa" w:w="1440"/>
            <w:shd w:fill="F7F9FB"/>
            <w:vAlign w:val="center"/>
            <w:tcMar>
              <w:top w:w="80" w:type="dxa"/>
              <w:start w:w="90" w:type="dxa"/>
              <w:bottom w:w="80" w:type="dxa"/>
              <w:end w:w="90" w:type="dxa"/>
            </w:tcMar>
          </w:tcPr>
          <w:p>
            <w:r/>
            <w:r>
              <w:rPr>
                <w:rFonts w:ascii="Aptos" w:hAnsi="Aptos"/>
                <w:b w:val="0"/>
                <w:color w:val="1F1F1F"/>
                <w:sz w:val="17"/>
              </w:rPr>
              <w:t>3</w:t>
            </w:r>
          </w:p>
        </w:tc>
      </w:tr>
    </w:tbl>
    <w:p>
      <w:pPr>
        <w:spacing w:after="0"/>
      </w:pPr>
    </w:p>
    <w:p>
      <w:pPr>
        <w:pStyle w:val="Heading2"/>
        <w:keepNext/>
        <w:keepLines/>
      </w:pPr>
      <w:r>
        <w:t>Semester 7 - 15 credit hours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17365D"/>
            <w:vAlign w:val="center"/>
            <w:tcMar>
              <w:top w:w="80" w:type="dxa"/>
              <w:start w:w="90" w:type="dxa"/>
              <w:bottom w:w="80" w:type="dxa"/>
              <w:end w:w="90" w:type="dxa"/>
            </w:tcMar>
          </w:tcPr>
          <w:p>
            <w:r/>
            <w:r>
              <w:rPr>
                <w:rFonts w:ascii="Aptos" w:hAnsi="Aptos"/>
                <w:b/>
                <w:color w:val="FFFFFF"/>
                <w:sz w:val="17"/>
              </w:rPr>
              <w:t>Code</w:t>
            </w:r>
          </w:p>
        </w:tc>
        <w:tc>
          <w:tcPr>
            <w:tcW w:type="dxa" w:w="5472"/>
            <w:shd w:fill="17365D"/>
            <w:vAlign w:val="center"/>
            <w:tcMar>
              <w:top w:w="80" w:type="dxa"/>
              <w:start w:w="90" w:type="dxa"/>
              <w:bottom w:w="80" w:type="dxa"/>
              <w:end w:w="90" w:type="dxa"/>
            </w:tcMar>
          </w:tcPr>
          <w:p>
            <w:r/>
            <w:r>
              <w:rPr>
                <w:rFonts w:ascii="Aptos" w:hAnsi="Aptos"/>
                <w:b/>
                <w:color w:val="FFFFFF"/>
                <w:sz w:val="17"/>
              </w:rPr>
              <w:t>Course</w:t>
            </w:r>
          </w:p>
        </w:tc>
        <w:tc>
          <w:tcPr>
            <w:tcW w:type="dxa" w:w="1224"/>
            <w:shd w:fill="17365D"/>
            <w:vAlign w:val="center"/>
            <w:tcMar>
              <w:top w:w="80" w:type="dxa"/>
              <w:start w:w="90" w:type="dxa"/>
              <w:bottom w:w="80" w:type="dxa"/>
              <w:end w:w="90" w:type="dxa"/>
            </w:tcMar>
          </w:tcPr>
          <w:p>
            <w:r/>
            <w:r>
              <w:rPr>
                <w:rFonts w:ascii="Aptos" w:hAnsi="Aptos"/>
                <w:b/>
                <w:color w:val="FFFFFF"/>
                <w:sz w:val="17"/>
              </w:rPr>
              <w:t>Category</w:t>
            </w:r>
          </w:p>
        </w:tc>
        <w:tc>
          <w:tcPr>
            <w:tcW w:type="dxa" w:w="1440"/>
            <w:shd w:fill="17365D"/>
            <w:vAlign w:val="center"/>
            <w:tcMar>
              <w:top w:w="80" w:type="dxa"/>
              <w:start w:w="90" w:type="dxa"/>
              <w:bottom w:w="80" w:type="dxa"/>
              <w:end w:w="90" w:type="dxa"/>
            </w:tcMar>
          </w:tcPr>
          <w:p>
            <w:r/>
            <w:r>
              <w:rPr>
                <w:rFonts w:ascii="Aptos" w:hAnsi="Aptos"/>
                <w:b/>
                <w:color w:val="FFFFFF"/>
                <w:sz w:val="17"/>
              </w:rPr>
              <w:t>Credit hours</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MS-100</w:t>
            </w:r>
          </w:p>
        </w:tc>
        <w:tc>
          <w:tcPr>
            <w:tcW w:type="dxa" w:w="5472"/>
            <w:vAlign w:val="center"/>
            <w:tcMar>
              <w:top w:w="80" w:type="dxa"/>
              <w:start w:w="90" w:type="dxa"/>
              <w:bottom w:w="80" w:type="dxa"/>
              <w:end w:w="90" w:type="dxa"/>
            </w:tcMar>
          </w:tcPr>
          <w:p>
            <w:r/>
            <w:r>
              <w:rPr>
                <w:rFonts w:ascii="Aptos" w:hAnsi="Aptos"/>
                <w:b w:val="0"/>
                <w:color w:val="1F1F1F"/>
                <w:sz w:val="17"/>
              </w:rPr>
              <w:t>Entrepreneurship</w:t>
            </w:r>
          </w:p>
        </w:tc>
        <w:tc>
          <w:tcPr>
            <w:tcW w:type="dxa" w:w="1224"/>
            <w:vAlign w:val="center"/>
            <w:tcMar>
              <w:top w:w="80" w:type="dxa"/>
              <w:start w:w="90" w:type="dxa"/>
              <w:bottom w:w="80" w:type="dxa"/>
              <w:end w:w="90" w:type="dxa"/>
            </w:tcMar>
          </w:tcPr>
          <w:p>
            <w:r/>
            <w:r>
              <w:rPr>
                <w:rFonts w:ascii="Aptos" w:hAnsi="Aptos"/>
                <w:b w:val="0"/>
                <w:color w:val="1F1F1F"/>
                <w:sz w:val="17"/>
              </w:rPr>
              <w:t>GE</w:t>
            </w:r>
          </w:p>
        </w:tc>
        <w:tc>
          <w:tcPr>
            <w:tcW w:type="dxa" w:w="1440"/>
            <w:vAlign w:val="center"/>
            <w:tcMar>
              <w:top w:w="80" w:type="dxa"/>
              <w:start w:w="90" w:type="dxa"/>
              <w:bottom w:w="80" w:type="dxa"/>
              <w:end w:w="90" w:type="dxa"/>
            </w:tcMar>
          </w:tcPr>
          <w:p>
            <w:r/>
            <w:r>
              <w:rPr>
                <w:rFonts w:ascii="Aptos" w:hAnsi="Aptos"/>
                <w:b w:val="0"/>
                <w:color w:val="1F1F1F"/>
                <w:sz w:val="17"/>
              </w:rPr>
              <w:t>2</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w:t>
            </w:r>
          </w:p>
        </w:tc>
        <w:tc>
          <w:tcPr>
            <w:tcW w:type="dxa" w:w="5472"/>
            <w:shd w:fill="F7F9FB"/>
            <w:vAlign w:val="center"/>
            <w:tcMar>
              <w:top w:w="80" w:type="dxa"/>
              <w:start w:w="90" w:type="dxa"/>
              <w:bottom w:w="80" w:type="dxa"/>
              <w:end w:w="90" w:type="dxa"/>
            </w:tcMar>
          </w:tcPr>
          <w:p>
            <w:r/>
            <w:r>
              <w:rPr>
                <w:rFonts w:ascii="Aptos" w:hAnsi="Aptos"/>
                <w:b w:val="0"/>
                <w:color w:val="1F1F1F"/>
                <w:sz w:val="17"/>
              </w:rPr>
              <w:t>Arts and Humanities Elective</w:t>
            </w:r>
          </w:p>
        </w:tc>
        <w:tc>
          <w:tcPr>
            <w:tcW w:type="dxa" w:w="1224"/>
            <w:shd w:fill="F7F9FB"/>
            <w:vAlign w:val="center"/>
            <w:tcMar>
              <w:top w:w="80" w:type="dxa"/>
              <w:start w:w="90" w:type="dxa"/>
              <w:bottom w:w="80" w:type="dxa"/>
              <w:end w:w="90" w:type="dxa"/>
            </w:tcMar>
          </w:tcPr>
          <w:p>
            <w:r/>
            <w:r>
              <w:rPr>
                <w:rFonts w:ascii="Aptos" w:hAnsi="Aptos"/>
                <w:b w:val="0"/>
                <w:color w:val="1F1F1F"/>
                <w:sz w:val="17"/>
              </w:rPr>
              <w:t>GE</w:t>
            </w:r>
          </w:p>
        </w:tc>
        <w:tc>
          <w:tcPr>
            <w:tcW w:type="dxa" w:w="1440"/>
            <w:shd w:fill="F7F9FB"/>
            <w:vAlign w:val="center"/>
            <w:tcMar>
              <w:top w:w="80" w:type="dxa"/>
              <w:start w:w="90" w:type="dxa"/>
              <w:bottom w:w="80" w:type="dxa"/>
              <w:end w:w="90" w:type="dxa"/>
            </w:tcMar>
          </w:tcPr>
          <w:p>
            <w:r/>
            <w:r>
              <w:rPr>
                <w:rFonts w:ascii="Aptos" w:hAnsi="Aptos"/>
                <w:b w:val="0"/>
                <w:color w:val="1F1F1F"/>
                <w:sz w:val="17"/>
              </w:rPr>
              <w:t>2</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CSC-411</w:t>
            </w:r>
          </w:p>
        </w:tc>
        <w:tc>
          <w:tcPr>
            <w:tcW w:type="dxa" w:w="5472"/>
            <w:vAlign w:val="center"/>
            <w:tcMar>
              <w:top w:w="80" w:type="dxa"/>
              <w:start w:w="90" w:type="dxa"/>
              <w:bottom w:w="80" w:type="dxa"/>
              <w:end w:w="90" w:type="dxa"/>
            </w:tcMar>
          </w:tcPr>
          <w:p>
            <w:r/>
            <w:r>
              <w:rPr>
                <w:rFonts w:ascii="Aptos" w:hAnsi="Aptos"/>
                <w:b w:val="0"/>
                <w:color w:val="1F1F1F"/>
                <w:sz w:val="17"/>
              </w:rPr>
              <w:t>Compiler Construction</w:t>
            </w:r>
          </w:p>
        </w:tc>
        <w:tc>
          <w:tcPr>
            <w:tcW w:type="dxa" w:w="1224"/>
            <w:vAlign w:val="center"/>
            <w:tcMar>
              <w:top w:w="80" w:type="dxa"/>
              <w:start w:w="90" w:type="dxa"/>
              <w:bottom w:w="80" w:type="dxa"/>
              <w:end w:w="90" w:type="dxa"/>
            </w:tcMar>
          </w:tcPr>
          <w:p>
            <w:r/>
            <w:r>
              <w:rPr>
                <w:rFonts w:ascii="Aptos" w:hAnsi="Aptos"/>
                <w:b w:val="0"/>
                <w:color w:val="1F1F1F"/>
                <w:sz w:val="17"/>
              </w:rPr>
              <w:t>DC</w:t>
            </w:r>
          </w:p>
        </w:tc>
        <w:tc>
          <w:tcPr>
            <w:tcW w:type="dxa" w:w="1440"/>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CSC-489</w:t>
            </w:r>
          </w:p>
        </w:tc>
        <w:tc>
          <w:tcPr>
            <w:tcW w:type="dxa" w:w="5472"/>
            <w:shd w:fill="F7F9FB"/>
            <w:vAlign w:val="center"/>
            <w:tcMar>
              <w:top w:w="80" w:type="dxa"/>
              <w:start w:w="90" w:type="dxa"/>
              <w:bottom w:w="80" w:type="dxa"/>
              <w:end w:w="90" w:type="dxa"/>
            </w:tcMar>
          </w:tcPr>
          <w:p>
            <w:r/>
            <w:r>
              <w:rPr>
                <w:rFonts w:ascii="Aptos" w:hAnsi="Aptos"/>
                <w:b w:val="0"/>
                <w:color w:val="1F1F1F"/>
                <w:sz w:val="17"/>
              </w:rPr>
              <w:t>Project-I</w:t>
            </w:r>
          </w:p>
        </w:tc>
        <w:tc>
          <w:tcPr>
            <w:tcW w:type="dxa" w:w="1224"/>
            <w:shd w:fill="F7F9FB"/>
            <w:vAlign w:val="center"/>
            <w:tcMar>
              <w:top w:w="80" w:type="dxa"/>
              <w:start w:w="90" w:type="dxa"/>
              <w:bottom w:w="80" w:type="dxa"/>
              <w:end w:w="90" w:type="dxa"/>
            </w:tcMar>
          </w:tcPr>
          <w:p>
            <w:r/>
            <w:r>
              <w:rPr>
                <w:rFonts w:ascii="Aptos" w:hAnsi="Aptos"/>
                <w:b w:val="0"/>
                <w:color w:val="1F1F1F"/>
                <w:sz w:val="17"/>
              </w:rPr>
              <w:t>CC</w:t>
            </w:r>
          </w:p>
        </w:tc>
        <w:tc>
          <w:tcPr>
            <w:tcW w:type="dxa" w:w="1440"/>
            <w:shd w:fill="F7F9FB"/>
            <w:vAlign w:val="center"/>
            <w:tcMar>
              <w:top w:w="80" w:type="dxa"/>
              <w:start w:w="90" w:type="dxa"/>
              <w:bottom w:w="80" w:type="dxa"/>
              <w:end w:w="90" w:type="dxa"/>
            </w:tcMar>
          </w:tcPr>
          <w:p>
            <w:r/>
            <w:r>
              <w:rPr>
                <w:rFonts w:ascii="Aptos" w:hAnsi="Aptos"/>
                <w:b w:val="0"/>
                <w:color w:val="1F1F1F"/>
                <w:sz w:val="17"/>
              </w:rPr>
              <w:t>2</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w:t>
            </w:r>
          </w:p>
        </w:tc>
        <w:tc>
          <w:tcPr>
            <w:tcW w:type="dxa" w:w="5472"/>
            <w:vAlign w:val="center"/>
            <w:tcMar>
              <w:top w:w="80" w:type="dxa"/>
              <w:start w:w="90" w:type="dxa"/>
              <w:bottom w:w="80" w:type="dxa"/>
              <w:end w:w="90" w:type="dxa"/>
            </w:tcMar>
          </w:tcPr>
          <w:p>
            <w:r/>
            <w:r>
              <w:rPr>
                <w:rFonts w:ascii="Aptos" w:hAnsi="Aptos"/>
                <w:b w:val="0"/>
                <w:color w:val="1F1F1F"/>
                <w:sz w:val="17"/>
              </w:rPr>
              <w:t>Domain Elective 4</w:t>
            </w:r>
          </w:p>
        </w:tc>
        <w:tc>
          <w:tcPr>
            <w:tcW w:type="dxa" w:w="1224"/>
            <w:vAlign w:val="center"/>
            <w:tcMar>
              <w:top w:w="80" w:type="dxa"/>
              <w:start w:w="90" w:type="dxa"/>
              <w:bottom w:w="80" w:type="dxa"/>
              <w:end w:w="90" w:type="dxa"/>
            </w:tcMar>
          </w:tcPr>
          <w:p>
            <w:r/>
            <w:r>
              <w:rPr>
                <w:rFonts w:ascii="Aptos" w:hAnsi="Aptos"/>
                <w:b w:val="0"/>
                <w:color w:val="1F1F1F"/>
                <w:sz w:val="17"/>
              </w:rPr>
              <w:t>DE</w:t>
            </w:r>
          </w:p>
        </w:tc>
        <w:tc>
          <w:tcPr>
            <w:tcW w:type="dxa" w:w="1440"/>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w:t>
            </w:r>
          </w:p>
        </w:tc>
        <w:tc>
          <w:tcPr>
            <w:tcW w:type="dxa" w:w="5472"/>
            <w:shd w:fill="F7F9FB"/>
            <w:vAlign w:val="center"/>
            <w:tcMar>
              <w:top w:w="80" w:type="dxa"/>
              <w:start w:w="90" w:type="dxa"/>
              <w:bottom w:w="80" w:type="dxa"/>
              <w:end w:w="90" w:type="dxa"/>
            </w:tcMar>
          </w:tcPr>
          <w:p>
            <w:r/>
            <w:r>
              <w:rPr>
                <w:rFonts w:ascii="Aptos" w:hAnsi="Aptos"/>
                <w:b w:val="0"/>
                <w:color w:val="1F1F1F"/>
                <w:sz w:val="17"/>
              </w:rPr>
              <w:t>Domain Elective 5</w:t>
            </w:r>
          </w:p>
        </w:tc>
        <w:tc>
          <w:tcPr>
            <w:tcW w:type="dxa" w:w="1224"/>
            <w:shd w:fill="F7F9FB"/>
            <w:vAlign w:val="center"/>
            <w:tcMar>
              <w:top w:w="80" w:type="dxa"/>
              <w:start w:w="90" w:type="dxa"/>
              <w:bottom w:w="80" w:type="dxa"/>
              <w:end w:w="90" w:type="dxa"/>
            </w:tcMar>
          </w:tcPr>
          <w:p>
            <w:r/>
            <w:r>
              <w:rPr>
                <w:rFonts w:ascii="Aptos" w:hAnsi="Aptos"/>
                <w:b w:val="0"/>
                <w:color w:val="1F1F1F"/>
                <w:sz w:val="17"/>
              </w:rPr>
              <w:t>DE</w:t>
            </w:r>
          </w:p>
        </w:tc>
        <w:tc>
          <w:tcPr>
            <w:tcW w:type="dxa" w:w="1440"/>
            <w:shd w:fill="F7F9FB"/>
            <w:vAlign w:val="center"/>
            <w:tcMar>
              <w:top w:w="80" w:type="dxa"/>
              <w:start w:w="90" w:type="dxa"/>
              <w:bottom w:w="80" w:type="dxa"/>
              <w:end w:w="90" w:type="dxa"/>
            </w:tcMar>
          </w:tcPr>
          <w:p>
            <w:r/>
            <w:r>
              <w:rPr>
                <w:rFonts w:ascii="Aptos" w:hAnsi="Aptos"/>
                <w:b w:val="0"/>
                <w:color w:val="1F1F1F"/>
                <w:sz w:val="17"/>
              </w:rPr>
              <w:t>3</w:t>
            </w:r>
          </w:p>
        </w:tc>
      </w:tr>
    </w:tbl>
    <w:p>
      <w:pPr>
        <w:spacing w:after="0"/>
      </w:pPr>
    </w:p>
    <w:p>
      <w:pPr>
        <w:pStyle w:val="Heading2"/>
        <w:keepNext/>
        <w:keepLines/>
      </w:pPr>
      <w:r>
        <w:t>Semester 8 - 16 credit hours</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584"/>
            <w:shd w:fill="17365D"/>
            <w:vAlign w:val="center"/>
            <w:tcMar>
              <w:top w:w="80" w:type="dxa"/>
              <w:start w:w="90" w:type="dxa"/>
              <w:bottom w:w="80" w:type="dxa"/>
              <w:end w:w="90" w:type="dxa"/>
            </w:tcMar>
          </w:tcPr>
          <w:p>
            <w:r/>
            <w:r>
              <w:rPr>
                <w:rFonts w:ascii="Aptos" w:hAnsi="Aptos"/>
                <w:b/>
                <w:color w:val="FFFFFF"/>
                <w:sz w:val="17"/>
              </w:rPr>
              <w:t>Code</w:t>
            </w:r>
          </w:p>
        </w:tc>
        <w:tc>
          <w:tcPr>
            <w:tcW w:type="dxa" w:w="5472"/>
            <w:shd w:fill="17365D"/>
            <w:vAlign w:val="center"/>
            <w:tcMar>
              <w:top w:w="80" w:type="dxa"/>
              <w:start w:w="90" w:type="dxa"/>
              <w:bottom w:w="80" w:type="dxa"/>
              <w:end w:w="90" w:type="dxa"/>
            </w:tcMar>
          </w:tcPr>
          <w:p>
            <w:r/>
            <w:r>
              <w:rPr>
                <w:rFonts w:ascii="Aptos" w:hAnsi="Aptos"/>
                <w:b/>
                <w:color w:val="FFFFFF"/>
                <w:sz w:val="17"/>
              </w:rPr>
              <w:t>Course</w:t>
            </w:r>
          </w:p>
        </w:tc>
        <w:tc>
          <w:tcPr>
            <w:tcW w:type="dxa" w:w="1224"/>
            <w:shd w:fill="17365D"/>
            <w:vAlign w:val="center"/>
            <w:tcMar>
              <w:top w:w="80" w:type="dxa"/>
              <w:start w:w="90" w:type="dxa"/>
              <w:bottom w:w="80" w:type="dxa"/>
              <w:end w:w="90" w:type="dxa"/>
            </w:tcMar>
          </w:tcPr>
          <w:p>
            <w:r/>
            <w:r>
              <w:rPr>
                <w:rFonts w:ascii="Aptos" w:hAnsi="Aptos"/>
                <w:b/>
                <w:color w:val="FFFFFF"/>
                <w:sz w:val="17"/>
              </w:rPr>
              <w:t>Category</w:t>
            </w:r>
          </w:p>
        </w:tc>
        <w:tc>
          <w:tcPr>
            <w:tcW w:type="dxa" w:w="1440"/>
            <w:shd w:fill="17365D"/>
            <w:vAlign w:val="center"/>
            <w:tcMar>
              <w:top w:w="80" w:type="dxa"/>
              <w:start w:w="90" w:type="dxa"/>
              <w:bottom w:w="80" w:type="dxa"/>
              <w:end w:w="90" w:type="dxa"/>
            </w:tcMar>
          </w:tcPr>
          <w:p>
            <w:r/>
            <w:r>
              <w:rPr>
                <w:rFonts w:ascii="Aptos" w:hAnsi="Aptos"/>
                <w:b/>
                <w:color w:val="FFFFFF"/>
                <w:sz w:val="17"/>
              </w:rPr>
              <w:t>Credit hours</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w:t>
            </w:r>
          </w:p>
        </w:tc>
        <w:tc>
          <w:tcPr>
            <w:tcW w:type="dxa" w:w="5472"/>
            <w:vAlign w:val="center"/>
            <w:tcMar>
              <w:top w:w="80" w:type="dxa"/>
              <w:start w:w="90" w:type="dxa"/>
              <w:bottom w:w="80" w:type="dxa"/>
              <w:end w:w="90" w:type="dxa"/>
            </w:tcMar>
          </w:tcPr>
          <w:p>
            <w:r/>
            <w:r>
              <w:rPr>
                <w:rFonts w:ascii="Aptos" w:hAnsi="Aptos"/>
                <w:b w:val="0"/>
                <w:color w:val="1F1F1F"/>
                <w:sz w:val="17"/>
              </w:rPr>
              <w:t>Elective Supporting</w:t>
            </w:r>
          </w:p>
        </w:tc>
        <w:tc>
          <w:tcPr>
            <w:tcW w:type="dxa" w:w="1224"/>
            <w:vAlign w:val="center"/>
            <w:tcMar>
              <w:top w:w="80" w:type="dxa"/>
              <w:start w:w="90" w:type="dxa"/>
              <w:bottom w:w="80" w:type="dxa"/>
              <w:end w:w="90" w:type="dxa"/>
            </w:tcMar>
          </w:tcPr>
          <w:p>
            <w:r/>
            <w:r>
              <w:rPr>
                <w:rFonts w:ascii="Aptos" w:hAnsi="Aptos"/>
                <w:b w:val="0"/>
                <w:color w:val="1F1F1F"/>
                <w:sz w:val="17"/>
              </w:rPr>
              <w:t>ES</w:t>
            </w:r>
          </w:p>
        </w:tc>
        <w:tc>
          <w:tcPr>
            <w:tcW w:type="dxa" w:w="1440"/>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CSC-412</w:t>
            </w:r>
          </w:p>
        </w:tc>
        <w:tc>
          <w:tcPr>
            <w:tcW w:type="dxa" w:w="5472"/>
            <w:shd w:fill="F7F9FB"/>
            <w:vAlign w:val="center"/>
            <w:tcMar>
              <w:top w:w="80" w:type="dxa"/>
              <w:start w:w="90" w:type="dxa"/>
              <w:bottom w:w="80" w:type="dxa"/>
              <w:end w:w="90" w:type="dxa"/>
            </w:tcMar>
          </w:tcPr>
          <w:p>
            <w:r/>
            <w:r>
              <w:rPr>
                <w:rFonts w:ascii="Aptos" w:hAnsi="Aptos"/>
                <w:b w:val="0"/>
                <w:color w:val="1F1F1F"/>
                <w:sz w:val="17"/>
              </w:rPr>
              <w:t>Introduction to Cyber Security</w:t>
            </w:r>
          </w:p>
        </w:tc>
        <w:tc>
          <w:tcPr>
            <w:tcW w:type="dxa" w:w="1224"/>
            <w:shd w:fill="F7F9FB"/>
            <w:vAlign w:val="center"/>
            <w:tcMar>
              <w:top w:w="80" w:type="dxa"/>
              <w:start w:w="90" w:type="dxa"/>
              <w:bottom w:w="80" w:type="dxa"/>
              <w:end w:w="90" w:type="dxa"/>
            </w:tcMar>
          </w:tcPr>
          <w:p>
            <w:r/>
            <w:r>
              <w:rPr>
                <w:rFonts w:ascii="Aptos" w:hAnsi="Aptos"/>
                <w:b w:val="0"/>
                <w:color w:val="1F1F1F"/>
                <w:sz w:val="17"/>
              </w:rPr>
              <w:t>CC</w:t>
            </w:r>
          </w:p>
        </w:tc>
        <w:tc>
          <w:tcPr>
            <w:tcW w:type="dxa" w:w="1440"/>
            <w:shd w:fill="F7F9FB"/>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CSC-490</w:t>
            </w:r>
          </w:p>
        </w:tc>
        <w:tc>
          <w:tcPr>
            <w:tcW w:type="dxa" w:w="5472"/>
            <w:vAlign w:val="center"/>
            <w:tcMar>
              <w:top w:w="80" w:type="dxa"/>
              <w:start w:w="90" w:type="dxa"/>
              <w:bottom w:w="80" w:type="dxa"/>
              <w:end w:w="90" w:type="dxa"/>
            </w:tcMar>
          </w:tcPr>
          <w:p>
            <w:r/>
            <w:r>
              <w:rPr>
                <w:rFonts w:ascii="Aptos" w:hAnsi="Aptos"/>
                <w:b w:val="0"/>
                <w:color w:val="1F1F1F"/>
                <w:sz w:val="17"/>
              </w:rPr>
              <w:t>Project-II</w:t>
            </w:r>
          </w:p>
        </w:tc>
        <w:tc>
          <w:tcPr>
            <w:tcW w:type="dxa" w:w="1224"/>
            <w:vAlign w:val="center"/>
            <w:tcMar>
              <w:top w:w="80" w:type="dxa"/>
              <w:start w:w="90" w:type="dxa"/>
              <w:bottom w:w="80" w:type="dxa"/>
              <w:end w:w="90" w:type="dxa"/>
            </w:tcMar>
          </w:tcPr>
          <w:p>
            <w:r/>
            <w:r>
              <w:rPr>
                <w:rFonts w:ascii="Aptos" w:hAnsi="Aptos"/>
                <w:b w:val="0"/>
                <w:color w:val="1F1F1F"/>
                <w:sz w:val="17"/>
              </w:rPr>
              <w:t>CC</w:t>
            </w:r>
          </w:p>
        </w:tc>
        <w:tc>
          <w:tcPr>
            <w:tcW w:type="dxa" w:w="1440"/>
            <w:vAlign w:val="center"/>
            <w:tcMar>
              <w:top w:w="80" w:type="dxa"/>
              <w:start w:w="90" w:type="dxa"/>
              <w:bottom w:w="80" w:type="dxa"/>
              <w:end w:w="90" w:type="dxa"/>
            </w:tcMar>
          </w:tcPr>
          <w:p>
            <w:r/>
            <w:r>
              <w:rPr>
                <w:rFonts w:ascii="Aptos" w:hAnsi="Aptos"/>
                <w:b w:val="0"/>
                <w:color w:val="1F1F1F"/>
                <w:sz w:val="17"/>
              </w:rPr>
              <w:t>4</w:t>
            </w:r>
          </w:p>
        </w:tc>
      </w:tr>
      <w:tr>
        <w:trPr>
          <w:cantSplit/>
        </w:trPr>
        <w:tc>
          <w:tcPr>
            <w:tcW w:type="dxa" w:w="1584"/>
            <w:shd w:fill="F7F9FB"/>
            <w:vAlign w:val="center"/>
            <w:tcMar>
              <w:top w:w="80" w:type="dxa"/>
              <w:start w:w="90" w:type="dxa"/>
              <w:bottom w:w="80" w:type="dxa"/>
              <w:end w:w="90" w:type="dxa"/>
            </w:tcMar>
          </w:tcPr>
          <w:p>
            <w:r/>
            <w:r>
              <w:rPr>
                <w:rFonts w:ascii="Aptos" w:hAnsi="Aptos"/>
                <w:b w:val="0"/>
                <w:color w:val="1F1F1F"/>
                <w:sz w:val="17"/>
              </w:rPr>
              <w:t>—</w:t>
            </w:r>
          </w:p>
        </w:tc>
        <w:tc>
          <w:tcPr>
            <w:tcW w:type="dxa" w:w="5472"/>
            <w:shd w:fill="F7F9FB"/>
            <w:vAlign w:val="center"/>
            <w:tcMar>
              <w:top w:w="80" w:type="dxa"/>
              <w:start w:w="90" w:type="dxa"/>
              <w:bottom w:w="80" w:type="dxa"/>
              <w:end w:w="90" w:type="dxa"/>
            </w:tcMar>
          </w:tcPr>
          <w:p>
            <w:r/>
            <w:r>
              <w:rPr>
                <w:rFonts w:ascii="Aptos" w:hAnsi="Aptos"/>
                <w:b w:val="0"/>
                <w:color w:val="1F1F1F"/>
                <w:sz w:val="17"/>
              </w:rPr>
              <w:t>Domain Elective 6</w:t>
            </w:r>
          </w:p>
        </w:tc>
        <w:tc>
          <w:tcPr>
            <w:tcW w:type="dxa" w:w="1224"/>
            <w:shd w:fill="F7F9FB"/>
            <w:vAlign w:val="center"/>
            <w:tcMar>
              <w:top w:w="80" w:type="dxa"/>
              <w:start w:w="90" w:type="dxa"/>
              <w:bottom w:w="80" w:type="dxa"/>
              <w:end w:w="90" w:type="dxa"/>
            </w:tcMar>
          </w:tcPr>
          <w:p>
            <w:r/>
            <w:r>
              <w:rPr>
                <w:rFonts w:ascii="Aptos" w:hAnsi="Aptos"/>
                <w:b w:val="0"/>
                <w:color w:val="1F1F1F"/>
                <w:sz w:val="17"/>
              </w:rPr>
              <w:t>DE</w:t>
            </w:r>
          </w:p>
        </w:tc>
        <w:tc>
          <w:tcPr>
            <w:tcW w:type="dxa" w:w="1440"/>
            <w:shd w:fill="F7F9FB"/>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1584"/>
            <w:vAlign w:val="center"/>
            <w:tcMar>
              <w:top w:w="80" w:type="dxa"/>
              <w:start w:w="90" w:type="dxa"/>
              <w:bottom w:w="80" w:type="dxa"/>
              <w:end w:w="90" w:type="dxa"/>
            </w:tcMar>
          </w:tcPr>
          <w:p>
            <w:r/>
            <w:r>
              <w:rPr>
                <w:rFonts w:ascii="Aptos" w:hAnsi="Aptos"/>
                <w:b w:val="0"/>
                <w:color w:val="1F1F1F"/>
                <w:sz w:val="17"/>
              </w:rPr>
              <w:t>—</w:t>
            </w:r>
          </w:p>
        </w:tc>
        <w:tc>
          <w:tcPr>
            <w:tcW w:type="dxa" w:w="5472"/>
            <w:vAlign w:val="center"/>
            <w:tcMar>
              <w:top w:w="80" w:type="dxa"/>
              <w:start w:w="90" w:type="dxa"/>
              <w:bottom w:w="80" w:type="dxa"/>
              <w:end w:w="90" w:type="dxa"/>
            </w:tcMar>
          </w:tcPr>
          <w:p>
            <w:r/>
            <w:r>
              <w:rPr>
                <w:rFonts w:ascii="Aptos" w:hAnsi="Aptos"/>
                <w:b w:val="0"/>
                <w:color w:val="1F1F1F"/>
                <w:sz w:val="17"/>
              </w:rPr>
              <w:t>Domain Elective 7</w:t>
            </w:r>
          </w:p>
        </w:tc>
        <w:tc>
          <w:tcPr>
            <w:tcW w:type="dxa" w:w="1224"/>
            <w:vAlign w:val="center"/>
            <w:tcMar>
              <w:top w:w="80" w:type="dxa"/>
              <w:start w:w="90" w:type="dxa"/>
              <w:bottom w:w="80" w:type="dxa"/>
              <w:end w:w="90" w:type="dxa"/>
            </w:tcMar>
          </w:tcPr>
          <w:p>
            <w:r/>
            <w:r>
              <w:rPr>
                <w:rFonts w:ascii="Aptos" w:hAnsi="Aptos"/>
                <w:b w:val="0"/>
                <w:color w:val="1F1F1F"/>
                <w:sz w:val="17"/>
              </w:rPr>
              <w:t>DE</w:t>
            </w:r>
          </w:p>
        </w:tc>
        <w:tc>
          <w:tcPr>
            <w:tcW w:type="dxa" w:w="1440"/>
            <w:vAlign w:val="center"/>
            <w:tcMar>
              <w:top w:w="80" w:type="dxa"/>
              <w:start w:w="90" w:type="dxa"/>
              <w:bottom w:w="80" w:type="dxa"/>
              <w:end w:w="90" w:type="dxa"/>
            </w:tcMar>
          </w:tcPr>
          <w:p>
            <w:r/>
            <w:r>
              <w:rPr>
                <w:rFonts w:ascii="Aptos" w:hAnsi="Aptos"/>
                <w:b w:val="0"/>
                <w:color w:val="1F1F1F"/>
                <w:sz w:val="17"/>
              </w:rPr>
              <w:t>3</w:t>
            </w:r>
          </w:p>
        </w:tc>
      </w:tr>
    </w:tbl>
    <w:p>
      <w:pPr>
        <w:spacing w:after="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4608"/>
            <w:shd w:fill="17365D"/>
            <w:vAlign w:val="center"/>
            <w:tcMar>
              <w:top w:w="80" w:type="dxa"/>
              <w:start w:w="90" w:type="dxa"/>
              <w:bottom w:w="80" w:type="dxa"/>
              <w:end w:w="90" w:type="dxa"/>
            </w:tcMar>
          </w:tcPr>
          <w:p>
            <w:r/>
            <w:r>
              <w:rPr>
                <w:rFonts w:ascii="Aptos" w:hAnsi="Aptos"/>
                <w:b/>
                <w:color w:val="FFFFFF"/>
                <w:sz w:val="17"/>
              </w:rPr>
              <w:t>Category</w:t>
            </w:r>
          </w:p>
        </w:tc>
        <w:tc>
          <w:tcPr>
            <w:tcW w:type="dxa" w:w="2160"/>
            <w:shd w:fill="17365D"/>
            <w:vAlign w:val="center"/>
            <w:tcMar>
              <w:top w:w="80" w:type="dxa"/>
              <w:start w:w="90" w:type="dxa"/>
              <w:bottom w:w="80" w:type="dxa"/>
              <w:end w:w="90" w:type="dxa"/>
            </w:tcMar>
          </w:tcPr>
          <w:p>
            <w:r/>
            <w:r>
              <w:rPr>
                <w:rFonts w:ascii="Aptos" w:hAnsi="Aptos"/>
                <w:b/>
                <w:color w:val="FFFFFF"/>
                <w:sz w:val="17"/>
              </w:rPr>
              <w:t>Abbreviation</w:t>
            </w:r>
          </w:p>
        </w:tc>
        <w:tc>
          <w:tcPr>
            <w:tcW w:type="dxa" w:w="1728"/>
            <w:shd w:fill="17365D"/>
            <w:vAlign w:val="center"/>
            <w:tcMar>
              <w:top w:w="80" w:type="dxa"/>
              <w:start w:w="90" w:type="dxa"/>
              <w:bottom w:w="80" w:type="dxa"/>
              <w:end w:w="90" w:type="dxa"/>
            </w:tcMar>
          </w:tcPr>
          <w:p>
            <w:r/>
            <w:r>
              <w:rPr>
                <w:rFonts w:ascii="Aptos" w:hAnsi="Aptos"/>
                <w:b/>
                <w:color w:val="FFFFFF"/>
                <w:sz w:val="17"/>
              </w:rPr>
              <w:t>Credits</w:t>
            </w:r>
          </w:p>
        </w:tc>
      </w:tr>
      <w:tr>
        <w:trPr>
          <w:cantSplit/>
        </w:trPr>
        <w:tc>
          <w:tcPr>
            <w:tcW w:type="dxa" w:w="4608"/>
            <w:vAlign w:val="center"/>
            <w:tcMar>
              <w:top w:w="80" w:type="dxa"/>
              <w:start w:w="90" w:type="dxa"/>
              <w:bottom w:w="80" w:type="dxa"/>
              <w:end w:w="90" w:type="dxa"/>
            </w:tcMar>
          </w:tcPr>
          <w:p>
            <w:r/>
            <w:r>
              <w:rPr>
                <w:rFonts w:ascii="Aptos" w:hAnsi="Aptos"/>
                <w:b/>
                <w:color w:val="1F1F1F"/>
                <w:sz w:val="17"/>
              </w:rPr>
              <w:t>Computing Core</w:t>
            </w:r>
          </w:p>
        </w:tc>
        <w:tc>
          <w:tcPr>
            <w:tcW w:type="dxa" w:w="2160"/>
            <w:vAlign w:val="center"/>
            <w:tcMar>
              <w:top w:w="80" w:type="dxa"/>
              <w:start w:w="90" w:type="dxa"/>
              <w:bottom w:w="80" w:type="dxa"/>
              <w:end w:w="90" w:type="dxa"/>
            </w:tcMar>
          </w:tcPr>
          <w:p>
            <w:r/>
            <w:r>
              <w:rPr>
                <w:rFonts w:ascii="Aptos" w:hAnsi="Aptos"/>
                <w:b w:val="0"/>
                <w:color w:val="1F1F1F"/>
                <w:sz w:val="17"/>
              </w:rPr>
              <w:t>CC</w:t>
            </w:r>
          </w:p>
        </w:tc>
        <w:tc>
          <w:tcPr>
            <w:tcW w:type="dxa" w:w="1728"/>
            <w:vAlign w:val="center"/>
            <w:tcMar>
              <w:top w:w="80" w:type="dxa"/>
              <w:start w:w="90" w:type="dxa"/>
              <w:bottom w:w="80" w:type="dxa"/>
              <w:end w:w="90" w:type="dxa"/>
            </w:tcMar>
          </w:tcPr>
          <w:p>
            <w:r/>
            <w:r>
              <w:rPr>
                <w:rFonts w:ascii="Aptos" w:hAnsi="Aptos"/>
                <w:b w:val="0"/>
                <w:color w:val="1F1F1F"/>
                <w:sz w:val="17"/>
              </w:rPr>
              <w:t>46</w:t>
            </w:r>
          </w:p>
        </w:tc>
      </w:tr>
      <w:tr>
        <w:trPr>
          <w:cantSplit/>
        </w:trPr>
        <w:tc>
          <w:tcPr>
            <w:tcW w:type="dxa" w:w="4608"/>
            <w:shd w:fill="F7F9FB"/>
            <w:vAlign w:val="center"/>
            <w:tcMar>
              <w:top w:w="80" w:type="dxa"/>
              <w:start w:w="90" w:type="dxa"/>
              <w:bottom w:w="80" w:type="dxa"/>
              <w:end w:w="90" w:type="dxa"/>
            </w:tcMar>
          </w:tcPr>
          <w:p>
            <w:r/>
            <w:r>
              <w:rPr>
                <w:rFonts w:ascii="Aptos" w:hAnsi="Aptos"/>
                <w:b/>
                <w:color w:val="1F1F1F"/>
                <w:sz w:val="17"/>
              </w:rPr>
              <w:t>Domain Core</w:t>
            </w:r>
          </w:p>
        </w:tc>
        <w:tc>
          <w:tcPr>
            <w:tcW w:type="dxa" w:w="2160"/>
            <w:shd w:fill="F7F9FB"/>
            <w:vAlign w:val="center"/>
            <w:tcMar>
              <w:top w:w="80" w:type="dxa"/>
              <w:start w:w="90" w:type="dxa"/>
              <w:bottom w:w="80" w:type="dxa"/>
              <w:end w:w="90" w:type="dxa"/>
            </w:tcMar>
          </w:tcPr>
          <w:p>
            <w:r/>
            <w:r>
              <w:rPr>
                <w:rFonts w:ascii="Aptos" w:hAnsi="Aptos"/>
                <w:b w:val="0"/>
                <w:color w:val="1F1F1F"/>
                <w:sz w:val="17"/>
              </w:rPr>
              <w:t>DC</w:t>
            </w:r>
          </w:p>
        </w:tc>
        <w:tc>
          <w:tcPr>
            <w:tcW w:type="dxa" w:w="1728"/>
            <w:shd w:fill="F7F9FB"/>
            <w:vAlign w:val="center"/>
            <w:tcMar>
              <w:top w:w="80" w:type="dxa"/>
              <w:start w:w="90" w:type="dxa"/>
              <w:bottom w:w="80" w:type="dxa"/>
              <w:end w:w="90" w:type="dxa"/>
            </w:tcMar>
          </w:tcPr>
          <w:p>
            <w:r/>
            <w:r>
              <w:rPr>
                <w:rFonts w:ascii="Aptos" w:hAnsi="Aptos"/>
                <w:b w:val="0"/>
                <w:color w:val="1F1F1F"/>
                <w:sz w:val="17"/>
              </w:rPr>
              <w:t>18</w:t>
            </w:r>
          </w:p>
        </w:tc>
      </w:tr>
      <w:tr>
        <w:trPr>
          <w:cantSplit/>
        </w:trPr>
        <w:tc>
          <w:tcPr>
            <w:tcW w:type="dxa" w:w="4608"/>
            <w:vAlign w:val="center"/>
            <w:tcMar>
              <w:top w:w="80" w:type="dxa"/>
              <w:start w:w="90" w:type="dxa"/>
              <w:bottom w:w="80" w:type="dxa"/>
              <w:end w:w="90" w:type="dxa"/>
            </w:tcMar>
          </w:tcPr>
          <w:p>
            <w:r/>
            <w:r>
              <w:rPr>
                <w:rFonts w:ascii="Aptos" w:hAnsi="Aptos"/>
                <w:b/>
                <w:color w:val="1F1F1F"/>
                <w:sz w:val="17"/>
              </w:rPr>
              <w:t>Domain Elective</w:t>
            </w:r>
          </w:p>
        </w:tc>
        <w:tc>
          <w:tcPr>
            <w:tcW w:type="dxa" w:w="2160"/>
            <w:vAlign w:val="center"/>
            <w:tcMar>
              <w:top w:w="80" w:type="dxa"/>
              <w:start w:w="90" w:type="dxa"/>
              <w:bottom w:w="80" w:type="dxa"/>
              <w:end w:w="90" w:type="dxa"/>
            </w:tcMar>
          </w:tcPr>
          <w:p>
            <w:r/>
            <w:r>
              <w:rPr>
                <w:rFonts w:ascii="Aptos" w:hAnsi="Aptos"/>
                <w:b w:val="0"/>
                <w:color w:val="1F1F1F"/>
                <w:sz w:val="17"/>
              </w:rPr>
              <w:t>DE</w:t>
            </w:r>
          </w:p>
        </w:tc>
        <w:tc>
          <w:tcPr>
            <w:tcW w:type="dxa" w:w="1728"/>
            <w:vAlign w:val="center"/>
            <w:tcMar>
              <w:top w:w="80" w:type="dxa"/>
              <w:start w:w="90" w:type="dxa"/>
              <w:bottom w:w="80" w:type="dxa"/>
              <w:end w:w="90" w:type="dxa"/>
            </w:tcMar>
          </w:tcPr>
          <w:p>
            <w:r/>
            <w:r>
              <w:rPr>
                <w:rFonts w:ascii="Aptos" w:hAnsi="Aptos"/>
                <w:b w:val="0"/>
                <w:color w:val="1F1F1F"/>
                <w:sz w:val="17"/>
              </w:rPr>
              <w:t>21</w:t>
            </w:r>
          </w:p>
        </w:tc>
      </w:tr>
      <w:tr>
        <w:trPr>
          <w:cantSplit/>
        </w:trPr>
        <w:tc>
          <w:tcPr>
            <w:tcW w:type="dxa" w:w="4608"/>
            <w:shd w:fill="F7F9FB"/>
            <w:vAlign w:val="center"/>
            <w:tcMar>
              <w:top w:w="80" w:type="dxa"/>
              <w:start w:w="90" w:type="dxa"/>
              <w:bottom w:w="80" w:type="dxa"/>
              <w:end w:w="90" w:type="dxa"/>
            </w:tcMar>
          </w:tcPr>
          <w:p>
            <w:r/>
            <w:r>
              <w:rPr>
                <w:rFonts w:ascii="Aptos" w:hAnsi="Aptos"/>
                <w:b/>
                <w:color w:val="1F1F1F"/>
                <w:sz w:val="17"/>
              </w:rPr>
              <w:t>Maths and Supporting</w:t>
            </w:r>
          </w:p>
        </w:tc>
        <w:tc>
          <w:tcPr>
            <w:tcW w:type="dxa" w:w="2160"/>
            <w:shd w:fill="F7F9FB"/>
            <w:vAlign w:val="center"/>
            <w:tcMar>
              <w:top w:w="80" w:type="dxa"/>
              <w:start w:w="90" w:type="dxa"/>
              <w:bottom w:w="80" w:type="dxa"/>
              <w:end w:w="90" w:type="dxa"/>
            </w:tcMar>
          </w:tcPr>
          <w:p>
            <w:r/>
            <w:r>
              <w:rPr>
                <w:rFonts w:ascii="Aptos" w:hAnsi="Aptos"/>
                <w:b w:val="0"/>
                <w:color w:val="1F1F1F"/>
                <w:sz w:val="17"/>
              </w:rPr>
              <w:t>MS</w:t>
            </w:r>
          </w:p>
        </w:tc>
        <w:tc>
          <w:tcPr>
            <w:tcW w:type="dxa" w:w="1728"/>
            <w:shd w:fill="F7F9FB"/>
            <w:vAlign w:val="center"/>
            <w:tcMar>
              <w:top w:w="80" w:type="dxa"/>
              <w:start w:w="90" w:type="dxa"/>
              <w:bottom w:w="80" w:type="dxa"/>
              <w:end w:w="90" w:type="dxa"/>
            </w:tcMar>
          </w:tcPr>
          <w:p>
            <w:r/>
            <w:r>
              <w:rPr>
                <w:rFonts w:ascii="Aptos" w:hAnsi="Aptos"/>
                <w:b w:val="0"/>
                <w:color w:val="1F1F1F"/>
                <w:sz w:val="17"/>
              </w:rPr>
              <w:t>12</w:t>
            </w:r>
          </w:p>
        </w:tc>
      </w:tr>
      <w:tr>
        <w:trPr>
          <w:cantSplit/>
        </w:trPr>
        <w:tc>
          <w:tcPr>
            <w:tcW w:type="dxa" w:w="4608"/>
            <w:vAlign w:val="center"/>
            <w:tcMar>
              <w:top w:w="80" w:type="dxa"/>
              <w:start w:w="90" w:type="dxa"/>
              <w:bottom w:w="80" w:type="dxa"/>
              <w:end w:w="90" w:type="dxa"/>
            </w:tcMar>
          </w:tcPr>
          <w:p>
            <w:r/>
            <w:r>
              <w:rPr>
                <w:rFonts w:ascii="Aptos" w:hAnsi="Aptos"/>
                <w:b/>
                <w:color w:val="1F1F1F"/>
                <w:sz w:val="17"/>
              </w:rPr>
              <w:t>Elective Supporting</w:t>
            </w:r>
          </w:p>
        </w:tc>
        <w:tc>
          <w:tcPr>
            <w:tcW w:type="dxa" w:w="2160"/>
            <w:vAlign w:val="center"/>
            <w:tcMar>
              <w:top w:w="80" w:type="dxa"/>
              <w:start w:w="90" w:type="dxa"/>
              <w:bottom w:w="80" w:type="dxa"/>
              <w:end w:w="90" w:type="dxa"/>
            </w:tcMar>
          </w:tcPr>
          <w:p>
            <w:r/>
            <w:r>
              <w:rPr>
                <w:rFonts w:ascii="Aptos" w:hAnsi="Aptos"/>
                <w:b w:val="0"/>
                <w:color w:val="1F1F1F"/>
                <w:sz w:val="17"/>
              </w:rPr>
              <w:t>ES</w:t>
            </w:r>
          </w:p>
        </w:tc>
        <w:tc>
          <w:tcPr>
            <w:tcW w:type="dxa" w:w="1728"/>
            <w:vAlign w:val="center"/>
            <w:tcMar>
              <w:top w:w="80" w:type="dxa"/>
              <w:start w:w="90" w:type="dxa"/>
              <w:bottom w:w="80" w:type="dxa"/>
              <w:end w:w="90" w:type="dxa"/>
            </w:tcMar>
          </w:tcPr>
          <w:p>
            <w:r/>
            <w:r>
              <w:rPr>
                <w:rFonts w:ascii="Aptos" w:hAnsi="Aptos"/>
                <w:b w:val="0"/>
                <w:color w:val="1F1F1F"/>
                <w:sz w:val="17"/>
              </w:rPr>
              <w:t>3</w:t>
            </w:r>
          </w:p>
        </w:tc>
      </w:tr>
      <w:tr>
        <w:trPr>
          <w:cantSplit/>
        </w:trPr>
        <w:tc>
          <w:tcPr>
            <w:tcW w:type="dxa" w:w="4608"/>
            <w:shd w:fill="F7F9FB"/>
            <w:vAlign w:val="center"/>
            <w:tcMar>
              <w:top w:w="80" w:type="dxa"/>
              <w:start w:w="90" w:type="dxa"/>
              <w:bottom w:w="80" w:type="dxa"/>
              <w:end w:w="90" w:type="dxa"/>
            </w:tcMar>
          </w:tcPr>
          <w:p>
            <w:r/>
            <w:r>
              <w:rPr>
                <w:rFonts w:ascii="Aptos" w:hAnsi="Aptos"/>
                <w:b/>
                <w:color w:val="1F1F1F"/>
                <w:sz w:val="17"/>
              </w:rPr>
              <w:t>General Education</w:t>
            </w:r>
          </w:p>
        </w:tc>
        <w:tc>
          <w:tcPr>
            <w:tcW w:type="dxa" w:w="2160"/>
            <w:shd w:fill="F7F9FB"/>
            <w:vAlign w:val="center"/>
            <w:tcMar>
              <w:top w:w="80" w:type="dxa"/>
              <w:start w:w="90" w:type="dxa"/>
              <w:bottom w:w="80" w:type="dxa"/>
              <w:end w:w="90" w:type="dxa"/>
            </w:tcMar>
          </w:tcPr>
          <w:p>
            <w:r/>
            <w:r>
              <w:rPr>
                <w:rFonts w:ascii="Aptos" w:hAnsi="Aptos"/>
                <w:b w:val="0"/>
                <w:color w:val="1F1F1F"/>
                <w:sz w:val="17"/>
              </w:rPr>
              <w:t>GE</w:t>
            </w:r>
          </w:p>
        </w:tc>
        <w:tc>
          <w:tcPr>
            <w:tcW w:type="dxa" w:w="1728"/>
            <w:shd w:fill="F7F9FB"/>
            <w:vAlign w:val="center"/>
            <w:tcMar>
              <w:top w:w="80" w:type="dxa"/>
              <w:start w:w="90" w:type="dxa"/>
              <w:bottom w:w="80" w:type="dxa"/>
              <w:end w:w="90" w:type="dxa"/>
            </w:tcMar>
          </w:tcPr>
          <w:p>
            <w:r/>
            <w:r>
              <w:rPr>
                <w:rFonts w:ascii="Aptos" w:hAnsi="Aptos"/>
                <w:b w:val="0"/>
                <w:color w:val="1F1F1F"/>
                <w:sz w:val="17"/>
              </w:rPr>
              <w:t>34</w:t>
            </w:r>
          </w:p>
        </w:tc>
      </w:tr>
      <w:tr>
        <w:trPr>
          <w:cantSplit/>
        </w:trPr>
        <w:tc>
          <w:tcPr>
            <w:tcW w:type="dxa" w:w="4608"/>
            <w:vAlign w:val="center"/>
            <w:tcMar>
              <w:top w:w="80" w:type="dxa"/>
              <w:start w:w="90" w:type="dxa"/>
              <w:bottom w:w="80" w:type="dxa"/>
              <w:end w:w="90" w:type="dxa"/>
            </w:tcMar>
          </w:tcPr>
          <w:p>
            <w:r/>
            <w:r>
              <w:rPr>
                <w:rFonts w:ascii="Aptos" w:hAnsi="Aptos"/>
                <w:b/>
                <w:color w:val="1F1F1F"/>
                <w:sz w:val="17"/>
              </w:rPr>
              <w:t>TOTAL</w:t>
            </w:r>
          </w:p>
        </w:tc>
        <w:tc>
          <w:tcPr>
            <w:tcW w:type="dxa" w:w="2160"/>
            <w:vAlign w:val="center"/>
            <w:tcMar>
              <w:top w:w="80" w:type="dxa"/>
              <w:start w:w="90" w:type="dxa"/>
              <w:bottom w:w="80" w:type="dxa"/>
              <w:end w:w="90" w:type="dxa"/>
            </w:tcMar>
          </w:tcPr>
          <w:p>
            <w:r/>
            <w:r>
              <w:rPr>
                <w:rFonts w:ascii="Aptos" w:hAnsi="Aptos"/>
                <w:b w:val="0"/>
                <w:color w:val="1F1F1F"/>
                <w:sz w:val="17"/>
              </w:rPr>
            </w:r>
          </w:p>
        </w:tc>
        <w:tc>
          <w:tcPr>
            <w:tcW w:type="dxa" w:w="1728"/>
            <w:vAlign w:val="center"/>
            <w:tcMar>
              <w:top w:w="80" w:type="dxa"/>
              <w:start w:w="90" w:type="dxa"/>
              <w:bottom w:w="80" w:type="dxa"/>
              <w:end w:w="90" w:type="dxa"/>
            </w:tcMar>
          </w:tcPr>
          <w:p>
            <w:r/>
            <w:r>
              <w:rPr>
                <w:rFonts w:ascii="Aptos" w:hAnsi="Aptos"/>
                <w:b w:val="0"/>
                <w:color w:val="1F1F1F"/>
                <w:sz w:val="17"/>
              </w:rPr>
              <w:t>134</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D9EAF7"/>
            <w:tcMar>
              <w:top w:w="120" w:type="dxa"/>
              <w:start w:w="140" w:type="dxa"/>
              <w:bottom w:w="120" w:type="dxa"/>
              <w:end w:w="140" w:type="dxa"/>
            </w:tcMar>
          </w:tcPr>
          <w:p>
            <w:pPr>
              <w:spacing w:after="0"/>
            </w:pPr>
            <w:r>
              <w:rPr>
                <w:rFonts w:ascii="Aptos" w:hAnsi="Aptos"/>
                <w:b w:val="0"/>
                <w:color w:val="1F1F1F"/>
                <w:sz w:val="18"/>
              </w:rPr>
              <w:t>DATA NOTE: Internship: students must complete an internship of six to eight weeks during the degree; the scheme states that internships are coordinated by the internship coordinator.</w:t>
            </w:r>
          </w:p>
        </w:tc>
      </w:tr>
    </w:tbl>
    <w:p>
      <w:pPr>
        <w:spacing w:after="0"/>
      </w:pPr>
    </w:p>
    <w:p>
      <w:pPr>
        <w:spacing w:before="0" w:after="100"/>
      </w:pPr>
      <w:r>
        <w:rPr>
          <w:rFonts w:ascii="Aptos" w:hAnsi="Aptos"/>
          <w:color w:val="666666"/>
          <w:sz w:val="16"/>
        </w:rPr>
        <w:t>Official Fall 2025-onward BSCS scheme: https://cs.qau.edu.pk/doc/scheme-2025.pdf</w:t>
      </w:r>
    </w:p>
    <w:p>
      <w:pPr>
        <w:spacing w:before="0" w:after="100"/>
      </w:pPr>
      <w:r>
        <w:rPr>
          <w:rFonts w:ascii="Aptos" w:hAnsi="Aptos"/>
          <w:color w:val="666666"/>
          <w:sz w:val="16"/>
        </w:rPr>
        <w:t>BS programme page: https://cs.qau.edu.pk/Bs.php</w:t>
      </w:r>
    </w:p>
    <w:p>
      <w:r>
        <w:br w:type="page"/>
      </w:r>
    </w:p>
    <w:p>
      <w:pPr>
        <w:pStyle w:val="Heading1"/>
        <w:keepNext/>
        <w:keepLines/>
      </w:pPr>
      <w:r>
        <w:t>5. BS Electives, Course Descriptions and Prerequisite Status</w:t>
      </w:r>
    </w:p>
    <w:p>
      <w:pPr>
        <w:spacing w:after="100" w:line="259" w:lineRule="auto"/>
      </w:pPr>
      <w:r>
        <w:rPr>
          <w:rFonts w:ascii="Aptos" w:hAnsi="Aptos"/>
          <w:b w:val="0"/>
          <w:i w:val="0"/>
          <w:color w:val="1F1F1F"/>
          <w:sz w:val="20"/>
        </w:rPr>
        <w:t>The public BS page groups electives into six focus areas. For the chatbot, store each course once in the course table and use a many-to-many course_focus_area mapping because several electives appear in more than one focus area.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480"/>
            <w:shd w:fill="17365D"/>
            <w:vAlign w:val="center"/>
            <w:tcMar>
              <w:top w:w="80" w:type="dxa"/>
              <w:start w:w="90" w:type="dxa"/>
              <w:bottom w:w="80" w:type="dxa"/>
              <w:end w:w="90" w:type="dxa"/>
            </w:tcMar>
          </w:tcPr>
          <w:p>
            <w:r/>
            <w:r>
              <w:rPr>
                <w:rFonts w:ascii="Aptos" w:hAnsi="Aptos"/>
                <w:b/>
                <w:color w:val="FFFFFF"/>
                <w:sz w:val="17"/>
              </w:rPr>
              <w:t>Focus area</w:t>
            </w:r>
          </w:p>
        </w:tc>
        <w:tc>
          <w:tcPr>
            <w:tcW w:type="dxa" w:w="2880"/>
            <w:shd w:fill="17365D"/>
            <w:vAlign w:val="center"/>
            <w:tcMar>
              <w:top w:w="80" w:type="dxa"/>
              <w:start w:w="90" w:type="dxa"/>
              <w:bottom w:w="80" w:type="dxa"/>
              <w:end w:w="90" w:type="dxa"/>
            </w:tcMar>
          </w:tcPr>
          <w:p>
            <w:r/>
            <w:r>
              <w:rPr>
                <w:rFonts w:ascii="Aptos" w:hAnsi="Aptos"/>
                <w:b/>
                <w:color w:val="FFFFFF"/>
                <w:sz w:val="17"/>
              </w:rPr>
              <w:t>Public elective entries on BS page</w:t>
            </w:r>
          </w:p>
        </w:tc>
      </w:tr>
      <w:tr>
        <w:trPr>
          <w:cantSplit/>
        </w:trPr>
        <w:tc>
          <w:tcPr>
            <w:tcW w:type="dxa" w:w="6480"/>
            <w:vAlign w:val="center"/>
            <w:tcMar>
              <w:top w:w="80" w:type="dxa"/>
              <w:start w:w="90" w:type="dxa"/>
              <w:bottom w:w="80" w:type="dxa"/>
              <w:end w:w="90" w:type="dxa"/>
            </w:tcMar>
          </w:tcPr>
          <w:p>
            <w:r/>
            <w:r>
              <w:rPr>
                <w:rFonts w:ascii="Aptos" w:hAnsi="Aptos"/>
                <w:b w:val="0"/>
                <w:color w:val="1F1F1F"/>
                <w:sz w:val="17"/>
              </w:rPr>
              <w:t>Artificial Intelligence</w:t>
            </w:r>
          </w:p>
        </w:tc>
        <w:tc>
          <w:tcPr>
            <w:tcW w:type="dxa" w:w="2880"/>
            <w:vAlign w:val="center"/>
            <w:tcMar>
              <w:top w:w="80" w:type="dxa"/>
              <w:start w:w="90" w:type="dxa"/>
              <w:bottom w:w="80" w:type="dxa"/>
              <w:end w:w="90" w:type="dxa"/>
            </w:tcMar>
          </w:tcPr>
          <w:p>
            <w:r/>
            <w:r>
              <w:rPr>
                <w:rFonts w:ascii="Aptos" w:hAnsi="Aptos"/>
                <w:b w:val="0"/>
                <w:color w:val="1F1F1F"/>
                <w:sz w:val="17"/>
              </w:rPr>
              <w:t>10</w:t>
            </w:r>
          </w:p>
        </w:tc>
      </w:tr>
      <w:tr>
        <w:trPr>
          <w:cantSplit/>
        </w:trPr>
        <w:tc>
          <w:tcPr>
            <w:tcW w:type="dxa" w:w="6480"/>
            <w:shd w:fill="F7F9FB"/>
            <w:vAlign w:val="center"/>
            <w:tcMar>
              <w:top w:w="80" w:type="dxa"/>
              <w:start w:w="90" w:type="dxa"/>
              <w:bottom w:w="80" w:type="dxa"/>
              <w:end w:w="90" w:type="dxa"/>
            </w:tcMar>
          </w:tcPr>
          <w:p>
            <w:r/>
            <w:r>
              <w:rPr>
                <w:rFonts w:ascii="Aptos" w:hAnsi="Aptos"/>
                <w:b w:val="0"/>
                <w:color w:val="1F1F1F"/>
                <w:sz w:val="17"/>
              </w:rPr>
              <w:t>Data Science</w:t>
            </w:r>
          </w:p>
        </w:tc>
        <w:tc>
          <w:tcPr>
            <w:tcW w:type="dxa" w:w="2880"/>
            <w:shd w:fill="F7F9FB"/>
            <w:vAlign w:val="center"/>
            <w:tcMar>
              <w:top w:w="80" w:type="dxa"/>
              <w:start w:w="90" w:type="dxa"/>
              <w:bottom w:w="80" w:type="dxa"/>
              <w:end w:w="90" w:type="dxa"/>
            </w:tcMar>
          </w:tcPr>
          <w:p>
            <w:r/>
            <w:r>
              <w:rPr>
                <w:rFonts w:ascii="Aptos" w:hAnsi="Aptos"/>
                <w:b w:val="0"/>
                <w:color w:val="1F1F1F"/>
                <w:sz w:val="17"/>
              </w:rPr>
              <w:t>14</w:t>
            </w:r>
          </w:p>
        </w:tc>
      </w:tr>
      <w:tr>
        <w:trPr>
          <w:cantSplit/>
        </w:trPr>
        <w:tc>
          <w:tcPr>
            <w:tcW w:type="dxa" w:w="6480"/>
            <w:vAlign w:val="center"/>
            <w:tcMar>
              <w:top w:w="80" w:type="dxa"/>
              <w:start w:w="90" w:type="dxa"/>
              <w:bottom w:w="80" w:type="dxa"/>
              <w:end w:w="90" w:type="dxa"/>
            </w:tcMar>
          </w:tcPr>
          <w:p>
            <w:r/>
            <w:r>
              <w:rPr>
                <w:rFonts w:ascii="Aptos" w:hAnsi="Aptos"/>
                <w:b w:val="0"/>
                <w:color w:val="1F1F1F"/>
                <w:sz w:val="17"/>
              </w:rPr>
              <w:t>Software Engineering</w:t>
            </w:r>
          </w:p>
        </w:tc>
        <w:tc>
          <w:tcPr>
            <w:tcW w:type="dxa" w:w="2880"/>
            <w:vAlign w:val="center"/>
            <w:tcMar>
              <w:top w:w="80" w:type="dxa"/>
              <w:start w:w="90" w:type="dxa"/>
              <w:bottom w:w="80" w:type="dxa"/>
              <w:end w:w="90" w:type="dxa"/>
            </w:tcMar>
          </w:tcPr>
          <w:p>
            <w:r/>
            <w:r>
              <w:rPr>
                <w:rFonts w:ascii="Aptos" w:hAnsi="Aptos"/>
                <w:b w:val="0"/>
                <w:color w:val="1F1F1F"/>
                <w:sz w:val="17"/>
              </w:rPr>
              <w:t>18</w:t>
            </w:r>
          </w:p>
        </w:tc>
      </w:tr>
      <w:tr>
        <w:trPr>
          <w:cantSplit/>
        </w:trPr>
        <w:tc>
          <w:tcPr>
            <w:tcW w:type="dxa" w:w="6480"/>
            <w:shd w:fill="F7F9FB"/>
            <w:vAlign w:val="center"/>
            <w:tcMar>
              <w:top w:w="80" w:type="dxa"/>
              <w:start w:w="90" w:type="dxa"/>
              <w:bottom w:w="80" w:type="dxa"/>
              <w:end w:w="90" w:type="dxa"/>
            </w:tcMar>
          </w:tcPr>
          <w:p>
            <w:r/>
            <w:r>
              <w:rPr>
                <w:rFonts w:ascii="Aptos" w:hAnsi="Aptos"/>
                <w:b w:val="0"/>
                <w:color w:val="1F1F1F"/>
                <w:sz w:val="17"/>
              </w:rPr>
              <w:t>Human Centered Computing</w:t>
            </w:r>
          </w:p>
        </w:tc>
        <w:tc>
          <w:tcPr>
            <w:tcW w:type="dxa" w:w="2880"/>
            <w:shd w:fill="F7F9FB"/>
            <w:vAlign w:val="center"/>
            <w:tcMar>
              <w:top w:w="80" w:type="dxa"/>
              <w:start w:w="90" w:type="dxa"/>
              <w:bottom w:w="80" w:type="dxa"/>
              <w:end w:w="90" w:type="dxa"/>
            </w:tcMar>
          </w:tcPr>
          <w:p>
            <w:r/>
            <w:r>
              <w:rPr>
                <w:rFonts w:ascii="Aptos" w:hAnsi="Aptos"/>
                <w:b w:val="0"/>
                <w:color w:val="1F1F1F"/>
                <w:sz w:val="17"/>
              </w:rPr>
              <w:t>8</w:t>
            </w:r>
          </w:p>
        </w:tc>
      </w:tr>
      <w:tr>
        <w:trPr>
          <w:cantSplit/>
        </w:trPr>
        <w:tc>
          <w:tcPr>
            <w:tcW w:type="dxa" w:w="6480"/>
            <w:vAlign w:val="center"/>
            <w:tcMar>
              <w:top w:w="80" w:type="dxa"/>
              <w:start w:w="90" w:type="dxa"/>
              <w:bottom w:w="80" w:type="dxa"/>
              <w:end w:w="90" w:type="dxa"/>
            </w:tcMar>
          </w:tcPr>
          <w:p>
            <w:r/>
            <w:r>
              <w:rPr>
                <w:rFonts w:ascii="Aptos" w:hAnsi="Aptos"/>
                <w:b w:val="0"/>
                <w:color w:val="1F1F1F"/>
                <w:sz w:val="17"/>
              </w:rPr>
              <w:t>Information Systems</w:t>
            </w:r>
          </w:p>
        </w:tc>
        <w:tc>
          <w:tcPr>
            <w:tcW w:type="dxa" w:w="2880"/>
            <w:vAlign w:val="center"/>
            <w:tcMar>
              <w:top w:w="80" w:type="dxa"/>
              <w:start w:w="90" w:type="dxa"/>
              <w:bottom w:w="80" w:type="dxa"/>
              <w:end w:w="90" w:type="dxa"/>
            </w:tcMar>
          </w:tcPr>
          <w:p>
            <w:r/>
            <w:r>
              <w:rPr>
                <w:rFonts w:ascii="Aptos" w:hAnsi="Aptos"/>
                <w:b w:val="0"/>
                <w:color w:val="1F1F1F"/>
                <w:sz w:val="17"/>
              </w:rPr>
              <w:t>12</w:t>
            </w:r>
          </w:p>
        </w:tc>
      </w:tr>
      <w:tr>
        <w:trPr>
          <w:cantSplit/>
        </w:trPr>
        <w:tc>
          <w:tcPr>
            <w:tcW w:type="dxa" w:w="6480"/>
            <w:shd w:fill="F7F9FB"/>
            <w:vAlign w:val="center"/>
            <w:tcMar>
              <w:top w:w="80" w:type="dxa"/>
              <w:start w:w="90" w:type="dxa"/>
              <w:bottom w:w="80" w:type="dxa"/>
              <w:end w:w="90" w:type="dxa"/>
            </w:tcMar>
          </w:tcPr>
          <w:p>
            <w:r/>
            <w:r>
              <w:rPr>
                <w:rFonts w:ascii="Aptos" w:hAnsi="Aptos"/>
                <w:b w:val="0"/>
                <w:color w:val="1F1F1F"/>
                <w:sz w:val="17"/>
              </w:rPr>
              <w:t>Networks and Security</w:t>
            </w:r>
          </w:p>
        </w:tc>
        <w:tc>
          <w:tcPr>
            <w:tcW w:type="dxa" w:w="2880"/>
            <w:shd w:fill="F7F9FB"/>
            <w:vAlign w:val="center"/>
            <w:tcMar>
              <w:top w:w="80" w:type="dxa"/>
              <w:start w:w="90" w:type="dxa"/>
              <w:bottom w:w="80" w:type="dxa"/>
              <w:end w:w="90" w:type="dxa"/>
            </w:tcMar>
          </w:tcPr>
          <w:p>
            <w:r/>
            <w:r>
              <w:rPr>
                <w:rFonts w:ascii="Aptos" w:hAnsi="Aptos"/>
                <w:b w:val="0"/>
                <w:color w:val="1F1F1F"/>
                <w:sz w:val="17"/>
              </w:rPr>
              <w:t>12</w:t>
            </w:r>
          </w:p>
        </w:tc>
      </w:tr>
    </w:tbl>
    <w:p>
      <w:pPr>
        <w:spacing w:after="0"/>
      </w:pPr>
    </w:p>
    <w:p>
      <w:pPr>
        <w:pStyle w:val="Heading2"/>
        <w:keepNext/>
        <w:keepLines/>
      </w:pPr>
      <w:r>
        <w:t>5.1 Publicly explicit prerequisite facts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240"/>
            <w:shd w:fill="17365D"/>
            <w:vAlign w:val="center"/>
            <w:tcMar>
              <w:top w:w="80" w:type="dxa"/>
              <w:start w:w="90" w:type="dxa"/>
              <w:bottom w:w="80" w:type="dxa"/>
              <w:end w:w="90" w:type="dxa"/>
            </w:tcMar>
          </w:tcPr>
          <w:p>
            <w:r/>
            <w:r>
              <w:rPr>
                <w:rFonts w:ascii="Aptos" w:hAnsi="Aptos"/>
                <w:b/>
                <w:color w:val="FFFFFF"/>
                <w:sz w:val="16"/>
              </w:rPr>
              <w:t>Course</w:t>
            </w:r>
          </w:p>
        </w:tc>
        <w:tc>
          <w:tcPr>
            <w:tcW w:type="dxa" w:w="4032"/>
            <w:shd w:fill="17365D"/>
            <w:vAlign w:val="center"/>
            <w:tcMar>
              <w:top w:w="80" w:type="dxa"/>
              <w:start w:w="90" w:type="dxa"/>
              <w:bottom w:w="80" w:type="dxa"/>
              <w:end w:w="90" w:type="dxa"/>
            </w:tcMar>
          </w:tcPr>
          <w:p>
            <w:r/>
            <w:r>
              <w:rPr>
                <w:rFonts w:ascii="Aptos" w:hAnsi="Aptos"/>
                <w:b/>
                <w:color w:val="FFFFFF"/>
                <w:sz w:val="16"/>
              </w:rPr>
              <w:t>Public prerequisite</w:t>
            </w:r>
          </w:p>
        </w:tc>
        <w:tc>
          <w:tcPr>
            <w:tcW w:type="dxa" w:w="2304"/>
            <w:shd w:fill="17365D"/>
            <w:vAlign w:val="center"/>
            <w:tcMar>
              <w:top w:w="80" w:type="dxa"/>
              <w:start w:w="90" w:type="dxa"/>
              <w:bottom w:w="80" w:type="dxa"/>
              <w:end w:w="90" w:type="dxa"/>
            </w:tcMar>
          </w:tcPr>
          <w:p>
            <w:r/>
            <w:r>
              <w:rPr>
                <w:rFonts w:ascii="Aptos" w:hAnsi="Aptos"/>
                <w:b/>
                <w:color w:val="FFFFFF"/>
                <w:sz w:val="16"/>
              </w:rPr>
              <w:t>Source status</w:t>
            </w:r>
          </w:p>
        </w:tc>
      </w:tr>
      <w:tr>
        <w:trPr>
          <w:cantSplit/>
        </w:trPr>
        <w:tc>
          <w:tcPr>
            <w:tcW w:type="dxa" w:w="3240"/>
            <w:vAlign w:val="center"/>
            <w:tcMar>
              <w:top w:w="80" w:type="dxa"/>
              <w:start w:w="90" w:type="dxa"/>
              <w:bottom w:w="80" w:type="dxa"/>
              <w:end w:w="90" w:type="dxa"/>
            </w:tcMar>
          </w:tcPr>
          <w:p>
            <w:r/>
            <w:r>
              <w:rPr>
                <w:rFonts w:ascii="Aptos" w:hAnsi="Aptos"/>
                <w:b w:val="0"/>
                <w:color w:val="1F1F1F"/>
                <w:sz w:val="16"/>
              </w:rPr>
              <w:t>CSC-483 Software Quality Assurance</w:t>
            </w:r>
          </w:p>
        </w:tc>
        <w:tc>
          <w:tcPr>
            <w:tcW w:type="dxa" w:w="4032"/>
            <w:vAlign w:val="center"/>
            <w:tcMar>
              <w:top w:w="80" w:type="dxa"/>
              <w:start w:w="90" w:type="dxa"/>
              <w:bottom w:w="80" w:type="dxa"/>
              <w:end w:w="90" w:type="dxa"/>
            </w:tcMar>
          </w:tcPr>
          <w:p>
            <w:r/>
            <w:r>
              <w:rPr>
                <w:rFonts w:ascii="Aptos" w:hAnsi="Aptos"/>
                <w:b w:val="0"/>
                <w:color w:val="1F1F1F"/>
                <w:sz w:val="16"/>
              </w:rPr>
              <w:t>CSC-322 Software Construction (shown as “CSC-322: SC”)</w:t>
            </w:r>
          </w:p>
        </w:tc>
        <w:tc>
          <w:tcPr>
            <w:tcW w:type="dxa" w:w="2304"/>
            <w:vAlign w:val="center"/>
            <w:tcMar>
              <w:top w:w="80" w:type="dxa"/>
              <w:start w:w="90" w:type="dxa"/>
              <w:bottom w:w="80" w:type="dxa"/>
              <w:end w:w="90" w:type="dxa"/>
            </w:tcMar>
          </w:tcPr>
          <w:p>
            <w:r/>
            <w:r>
              <w:rPr>
                <w:rFonts w:ascii="Aptos" w:hAnsi="Aptos"/>
                <w:b w:val="0"/>
                <w:color w:val="1F1F1F"/>
                <w:sz w:val="16"/>
              </w:rPr>
              <w:t>Explicit on BS page</w:t>
            </w:r>
          </w:p>
        </w:tc>
      </w:tr>
      <w:tr>
        <w:trPr>
          <w:cantSplit/>
        </w:trPr>
        <w:tc>
          <w:tcPr>
            <w:tcW w:type="dxa" w:w="3240"/>
            <w:shd w:fill="F7F9FB"/>
            <w:vAlign w:val="center"/>
            <w:tcMar>
              <w:top w:w="80" w:type="dxa"/>
              <w:start w:w="90" w:type="dxa"/>
              <w:bottom w:w="80" w:type="dxa"/>
              <w:end w:w="90" w:type="dxa"/>
            </w:tcMar>
          </w:tcPr>
          <w:p>
            <w:r/>
            <w:r>
              <w:rPr>
                <w:rFonts w:ascii="Aptos" w:hAnsi="Aptos"/>
                <w:b w:val="0"/>
                <w:color w:val="1F1F1F"/>
                <w:sz w:val="16"/>
              </w:rPr>
              <w:t>CSC-486 Software Project Management</w:t>
            </w:r>
          </w:p>
        </w:tc>
        <w:tc>
          <w:tcPr>
            <w:tcW w:type="dxa" w:w="4032"/>
            <w:shd w:fill="F7F9FB"/>
            <w:vAlign w:val="center"/>
            <w:tcMar>
              <w:top w:w="80" w:type="dxa"/>
              <w:start w:w="90" w:type="dxa"/>
              <w:bottom w:w="80" w:type="dxa"/>
              <w:end w:w="90" w:type="dxa"/>
            </w:tcMar>
          </w:tcPr>
          <w:p>
            <w:r/>
            <w:r>
              <w:rPr>
                <w:rFonts w:ascii="Aptos" w:hAnsi="Aptos"/>
                <w:b w:val="0"/>
                <w:color w:val="1F1F1F"/>
                <w:sz w:val="16"/>
              </w:rPr>
              <w:t>CSC-322 Software Construction (shown as “CSC-322: SC”)</w:t>
            </w:r>
          </w:p>
        </w:tc>
        <w:tc>
          <w:tcPr>
            <w:tcW w:type="dxa" w:w="2304"/>
            <w:shd w:fill="F7F9FB"/>
            <w:vAlign w:val="center"/>
            <w:tcMar>
              <w:top w:w="80" w:type="dxa"/>
              <w:start w:w="90" w:type="dxa"/>
              <w:bottom w:w="80" w:type="dxa"/>
              <w:end w:w="90" w:type="dxa"/>
            </w:tcMar>
          </w:tcPr>
          <w:p>
            <w:r/>
            <w:r>
              <w:rPr>
                <w:rFonts w:ascii="Aptos" w:hAnsi="Aptos"/>
                <w:b w:val="0"/>
                <w:color w:val="1F1F1F"/>
                <w:sz w:val="16"/>
              </w:rPr>
              <w:t>Explicit on BS page</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FFF5CC"/>
            <w:tcMar>
              <w:top w:w="120" w:type="dxa"/>
              <w:start w:w="140" w:type="dxa"/>
              <w:bottom w:w="120" w:type="dxa"/>
              <w:end w:w="140" w:type="dxa"/>
            </w:tcMar>
          </w:tcPr>
          <w:p>
            <w:pPr>
              <w:spacing w:after="0"/>
            </w:pPr>
            <w:r>
              <w:rPr>
                <w:rFonts w:ascii="Aptos" w:hAnsi="Aptos"/>
                <w:b/>
                <w:color w:val="1F1F1F"/>
                <w:sz w:val="18"/>
              </w:rPr>
              <w:t>IMPORTANT: Do not infer a full prerequisite graph from semester order. The public BS page does not expose a complete structured prerequisite matrix. Before the compatibility/eligibility rule engine goes live, request the official prerequisite list and current course outlines from the CS department.</w:t>
            </w:r>
          </w:p>
        </w:tc>
      </w:tr>
    </w:tbl>
    <w:p>
      <w:pPr>
        <w:spacing w:after="0"/>
      </w:pPr>
    </w:p>
    <w:p>
      <w:pPr>
        <w:pStyle w:val="Heading2"/>
        <w:keepNext/>
        <w:keepLines/>
      </w:pPr>
      <w:r>
        <w:t>5.2 Course descriptions - data availability</w:t>
      </w:r>
    </w:p>
    <w:p>
      <w:pPr>
        <w:spacing w:after="100" w:line="259" w:lineRule="auto"/>
      </w:pPr>
      <w:r>
        <w:rPr>
          <w:rFonts w:ascii="Aptos" w:hAnsi="Aptos"/>
          <w:b w:val="0"/>
          <w:i w:val="0"/>
          <w:color w:val="1F1F1F"/>
          <w:sz w:val="20"/>
        </w:rPr>
        <w:t>Postgraduate programme pages publish many course descriptions directly. The BS page provides the scheme and elective names but not a single complete, current catalogue of BS course descriptions. QAU’s BS regulations state that course files maintained by teachers include course descriptions/outlines and weekly teaching/lab schedules. Those course files are therefore the correct department-side source to request for a complete academic-advisor knowledge base.</w:t>
      </w:r>
    </w:p>
    <w:p>
      <w:pPr>
        <w:spacing w:before="0" w:after="100"/>
      </w:pPr>
      <w:r>
        <w:rPr>
          <w:rFonts w:ascii="Aptos" w:hAnsi="Aptos"/>
          <w:color w:val="666666"/>
          <w:sz w:val="16"/>
        </w:rPr>
        <w:t>Official source: https://cs.qau.edu.pk/Bs.php</w:t>
      </w:r>
    </w:p>
    <w:p>
      <w:pPr>
        <w:spacing w:before="0" w:after="100"/>
      </w:pPr>
      <w:r>
        <w:rPr>
          <w:rFonts w:ascii="Aptos" w:hAnsi="Aptos"/>
          <w:color w:val="666666"/>
          <w:sz w:val="16"/>
        </w:rPr>
        <w:t>Course-file requirement: https://qau.edu.pk/rules-regulations-relating-to-bs-program-morning-evening/</w:t>
      </w:r>
    </w:p>
    <w:p>
      <w:pPr>
        <w:pStyle w:val="Heading1"/>
        <w:keepNext/>
        <w:keepLines/>
      </w:pPr>
      <w:r>
        <w:t>6. Registration Policy, Semester Rules and Credit Hours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17365D"/>
            <w:vAlign w:val="center"/>
            <w:tcMar>
              <w:top w:w="80" w:type="dxa"/>
              <w:start w:w="90" w:type="dxa"/>
              <w:bottom w:w="80" w:type="dxa"/>
              <w:end w:w="90" w:type="dxa"/>
            </w:tcMar>
          </w:tcPr>
          <w:p>
            <w:r/>
            <w:r>
              <w:rPr>
                <w:rFonts w:ascii="Aptos" w:hAnsi="Aptos"/>
                <w:b/>
                <w:color w:val="FFFFFF"/>
                <w:sz w:val="16"/>
              </w:rPr>
              <w:t>Rule</w:t>
            </w:r>
          </w:p>
        </w:tc>
        <w:tc>
          <w:tcPr>
            <w:tcW w:type="dxa" w:w="7056"/>
            <w:shd w:fill="17365D"/>
            <w:vAlign w:val="center"/>
            <w:tcMar>
              <w:top w:w="80" w:type="dxa"/>
              <w:start w:w="90" w:type="dxa"/>
              <w:bottom w:w="80" w:type="dxa"/>
              <w:end w:w="90" w:type="dxa"/>
            </w:tcMar>
          </w:tcPr>
          <w:p>
            <w:r/>
            <w:r>
              <w:rPr>
                <w:rFonts w:ascii="Aptos" w:hAnsi="Aptos"/>
                <w:b/>
                <w:color w:val="FFFFFF"/>
                <w:sz w:val="16"/>
              </w:rPr>
              <w:t>Official rule summary</w:t>
            </w:r>
          </w:p>
        </w:tc>
      </w:tr>
      <w:tr>
        <w:trPr>
          <w:cantSplit/>
        </w:trPr>
        <w:tc>
          <w:tcPr>
            <w:tcW w:type="dxa" w:w="2376"/>
            <w:vAlign w:val="center"/>
            <w:tcMar>
              <w:top w:w="80" w:type="dxa"/>
              <w:start w:w="90" w:type="dxa"/>
              <w:bottom w:w="80" w:type="dxa"/>
              <w:end w:w="90" w:type="dxa"/>
            </w:tcMar>
          </w:tcPr>
          <w:p>
            <w:r/>
            <w:r>
              <w:rPr>
                <w:rFonts w:ascii="Aptos" w:hAnsi="Aptos"/>
                <w:b w:val="0"/>
                <w:color w:val="1F1F1F"/>
                <w:sz w:val="16"/>
              </w:rPr>
              <w:t>Programme duration</w:t>
            </w:r>
          </w:p>
        </w:tc>
        <w:tc>
          <w:tcPr>
            <w:tcW w:type="dxa" w:w="7056"/>
            <w:vAlign w:val="center"/>
            <w:tcMar>
              <w:top w:w="80" w:type="dxa"/>
              <w:start w:w="90" w:type="dxa"/>
              <w:bottom w:w="80" w:type="dxa"/>
              <w:end w:w="90" w:type="dxa"/>
            </w:tcMar>
          </w:tcPr>
          <w:p>
            <w:r/>
            <w:r>
              <w:rPr>
                <w:rFonts w:ascii="Aptos" w:hAnsi="Aptos"/>
                <w:b w:val="0"/>
                <w:color w:val="1F1F1F"/>
                <w:sz w:val="16"/>
              </w:rPr>
              <w:t>BS is 4 years, 8 regular semesters; each regular semester is 18 weeks (16 teaching + 2 exam/preparation weeks).</w:t>
            </w:r>
          </w:p>
        </w:tc>
      </w:tr>
      <w:tr>
        <w:trPr>
          <w:cantSplit/>
        </w:trPr>
        <w:tc>
          <w:tcPr>
            <w:tcW w:type="dxa" w:w="2376"/>
            <w:shd w:fill="F7F9FB"/>
            <w:vAlign w:val="center"/>
            <w:tcMar>
              <w:top w:w="80" w:type="dxa"/>
              <w:start w:w="90" w:type="dxa"/>
              <w:bottom w:w="80" w:type="dxa"/>
              <w:end w:w="90" w:type="dxa"/>
            </w:tcMar>
          </w:tcPr>
          <w:p>
            <w:r/>
            <w:r>
              <w:rPr>
                <w:rFonts w:ascii="Aptos" w:hAnsi="Aptos"/>
                <w:b w:val="0"/>
                <w:color w:val="1F1F1F"/>
                <w:sz w:val="16"/>
              </w:rPr>
              <w:t>Maximum completion time</w:t>
            </w:r>
          </w:p>
        </w:tc>
        <w:tc>
          <w:tcPr>
            <w:tcW w:type="dxa" w:w="7056"/>
            <w:shd w:fill="F7F9FB"/>
            <w:vAlign w:val="center"/>
            <w:tcMar>
              <w:top w:w="80" w:type="dxa"/>
              <w:start w:w="90" w:type="dxa"/>
              <w:bottom w:w="80" w:type="dxa"/>
              <w:end w:w="90" w:type="dxa"/>
            </w:tcMar>
          </w:tcPr>
          <w:p>
            <w:r/>
            <w:r>
              <w:rPr>
                <w:rFonts w:ascii="Aptos" w:hAnsi="Aptos"/>
                <w:b w:val="0"/>
                <w:color w:val="1F1F1F"/>
                <w:sz w:val="16"/>
              </w:rPr>
              <w:t>BS must be completed within 12 regular semesters / 6 years.</w:t>
            </w:r>
          </w:p>
        </w:tc>
      </w:tr>
      <w:tr>
        <w:trPr>
          <w:cantSplit/>
        </w:trPr>
        <w:tc>
          <w:tcPr>
            <w:tcW w:type="dxa" w:w="2376"/>
            <w:vAlign w:val="center"/>
            <w:tcMar>
              <w:top w:w="80" w:type="dxa"/>
              <w:start w:w="90" w:type="dxa"/>
              <w:bottom w:w="80" w:type="dxa"/>
              <w:end w:w="90" w:type="dxa"/>
            </w:tcMar>
          </w:tcPr>
          <w:p>
            <w:r/>
            <w:r>
              <w:rPr>
                <w:rFonts w:ascii="Aptos" w:hAnsi="Aptos"/>
                <w:b w:val="0"/>
                <w:color w:val="1F1F1F"/>
                <w:sz w:val="16"/>
              </w:rPr>
              <w:t>Semester registration</w:t>
            </w:r>
          </w:p>
        </w:tc>
        <w:tc>
          <w:tcPr>
            <w:tcW w:type="dxa" w:w="7056"/>
            <w:vAlign w:val="center"/>
            <w:tcMar>
              <w:top w:w="80" w:type="dxa"/>
              <w:start w:w="90" w:type="dxa"/>
              <w:bottom w:w="80" w:type="dxa"/>
              <w:end w:w="90" w:type="dxa"/>
            </w:tcMar>
          </w:tcPr>
          <w:p>
            <w:r/>
            <w:r>
              <w:rPr>
                <w:rFonts w:ascii="Aptos" w:hAnsi="Aptos"/>
                <w:b w:val="0"/>
                <w:color w:val="1F1F1F"/>
                <w:sz w:val="16"/>
              </w:rPr>
              <w:t>At the beginning of each semester, students register offered courses using prescribed procedure.</w:t>
            </w:r>
          </w:p>
        </w:tc>
      </w:tr>
      <w:tr>
        <w:trPr>
          <w:cantSplit/>
        </w:trPr>
        <w:tc>
          <w:tcPr>
            <w:tcW w:type="dxa" w:w="2376"/>
            <w:shd w:fill="F7F9FB"/>
            <w:vAlign w:val="center"/>
            <w:tcMar>
              <w:top w:w="80" w:type="dxa"/>
              <w:start w:w="90" w:type="dxa"/>
              <w:bottom w:w="80" w:type="dxa"/>
              <w:end w:w="90" w:type="dxa"/>
            </w:tcMar>
          </w:tcPr>
          <w:p>
            <w:r/>
            <w:r>
              <w:rPr>
                <w:rFonts w:ascii="Aptos" w:hAnsi="Aptos"/>
                <w:b w:val="0"/>
                <w:color w:val="1F1F1F"/>
                <w:sz w:val="16"/>
              </w:rPr>
              <w:t>Dues</w:t>
            </w:r>
          </w:p>
        </w:tc>
        <w:tc>
          <w:tcPr>
            <w:tcW w:type="dxa" w:w="7056"/>
            <w:shd w:fill="F7F9FB"/>
            <w:vAlign w:val="center"/>
            <w:tcMar>
              <w:top w:w="80" w:type="dxa"/>
              <w:start w:w="90" w:type="dxa"/>
              <w:bottom w:w="80" w:type="dxa"/>
              <w:end w:w="90" w:type="dxa"/>
            </w:tcMar>
          </w:tcPr>
          <w:p>
            <w:r/>
            <w:r>
              <w:rPr>
                <w:rFonts w:ascii="Aptos" w:hAnsi="Aptos"/>
                <w:b w:val="0"/>
                <w:color w:val="1F1F1F"/>
                <w:sz w:val="16"/>
              </w:rPr>
              <w:t>Course registration is allowed when required university dues have been paid.</w:t>
            </w:r>
          </w:p>
        </w:tc>
      </w:tr>
      <w:tr>
        <w:trPr>
          <w:cantSplit/>
        </w:trPr>
        <w:tc>
          <w:tcPr>
            <w:tcW w:type="dxa" w:w="2376"/>
            <w:vAlign w:val="center"/>
            <w:tcMar>
              <w:top w:w="80" w:type="dxa"/>
              <w:start w:w="90" w:type="dxa"/>
              <w:bottom w:w="80" w:type="dxa"/>
              <w:end w:w="90" w:type="dxa"/>
            </w:tcMar>
          </w:tcPr>
          <w:p>
            <w:r/>
            <w:r>
              <w:rPr>
                <w:rFonts w:ascii="Aptos" w:hAnsi="Aptos"/>
                <w:b w:val="0"/>
                <w:color w:val="1F1F1F"/>
                <w:sz w:val="16"/>
              </w:rPr>
              <w:t>No registration</w:t>
            </w:r>
          </w:p>
        </w:tc>
        <w:tc>
          <w:tcPr>
            <w:tcW w:type="dxa" w:w="7056"/>
            <w:vAlign w:val="center"/>
            <w:tcMar>
              <w:top w:w="80" w:type="dxa"/>
              <w:start w:w="90" w:type="dxa"/>
              <w:bottom w:w="80" w:type="dxa"/>
              <w:end w:w="90" w:type="dxa"/>
            </w:tcMar>
          </w:tcPr>
          <w:p>
            <w:r/>
            <w:r>
              <w:rPr>
                <w:rFonts w:ascii="Aptos" w:hAnsi="Aptos"/>
                <w:b w:val="0"/>
                <w:color w:val="1F1F1F"/>
                <w:sz w:val="16"/>
              </w:rPr>
              <w:t>If a student registers no courses in a semester, the semester is deemed frozen.</w:t>
            </w:r>
          </w:p>
        </w:tc>
      </w:tr>
      <w:tr>
        <w:trPr>
          <w:cantSplit/>
        </w:trPr>
        <w:tc>
          <w:tcPr>
            <w:tcW w:type="dxa" w:w="2376"/>
            <w:shd w:fill="F7F9FB"/>
            <w:vAlign w:val="center"/>
            <w:tcMar>
              <w:top w:w="80" w:type="dxa"/>
              <w:start w:w="90" w:type="dxa"/>
              <w:bottom w:w="80" w:type="dxa"/>
              <w:end w:w="90" w:type="dxa"/>
            </w:tcMar>
          </w:tcPr>
          <w:p>
            <w:r/>
            <w:r>
              <w:rPr>
                <w:rFonts w:ascii="Aptos" w:hAnsi="Aptos"/>
                <w:b w:val="0"/>
                <w:color w:val="1F1F1F"/>
                <w:sz w:val="16"/>
              </w:rPr>
              <w:t>Normal course load</w:t>
            </w:r>
          </w:p>
        </w:tc>
        <w:tc>
          <w:tcPr>
            <w:tcW w:type="dxa" w:w="7056"/>
            <w:shd w:fill="F7F9FB"/>
            <w:vAlign w:val="center"/>
            <w:tcMar>
              <w:top w:w="80" w:type="dxa"/>
              <w:start w:w="90" w:type="dxa"/>
              <w:bottom w:w="80" w:type="dxa"/>
              <w:end w:w="90" w:type="dxa"/>
            </w:tcMar>
          </w:tcPr>
          <w:p>
            <w:r/>
            <w:r>
              <w:rPr>
                <w:rFonts w:ascii="Aptos" w:hAnsi="Aptos"/>
                <w:b w:val="0"/>
                <w:color w:val="1F1F1F"/>
                <w:sz w:val="16"/>
              </w:rPr>
              <w:t>15-18 credit hours per regular semester.</w:t>
            </w:r>
          </w:p>
        </w:tc>
      </w:tr>
      <w:tr>
        <w:trPr>
          <w:cantSplit/>
        </w:trPr>
        <w:tc>
          <w:tcPr>
            <w:tcW w:type="dxa" w:w="2376"/>
            <w:vAlign w:val="center"/>
            <w:tcMar>
              <w:top w:w="80" w:type="dxa"/>
              <w:start w:w="90" w:type="dxa"/>
              <w:bottom w:w="80" w:type="dxa"/>
              <w:end w:w="90" w:type="dxa"/>
            </w:tcMar>
          </w:tcPr>
          <w:p>
            <w:r/>
            <w:r>
              <w:rPr>
                <w:rFonts w:ascii="Aptos" w:hAnsi="Aptos"/>
                <w:b w:val="0"/>
                <w:color w:val="1F1F1F"/>
                <w:sz w:val="16"/>
              </w:rPr>
              <w:t>Exceptional load</w:t>
            </w:r>
          </w:p>
        </w:tc>
        <w:tc>
          <w:tcPr>
            <w:tcW w:type="dxa" w:w="7056"/>
            <w:vAlign w:val="center"/>
            <w:tcMar>
              <w:top w:w="80" w:type="dxa"/>
              <w:start w:w="90" w:type="dxa"/>
              <w:bottom w:w="80" w:type="dxa"/>
              <w:end w:w="90" w:type="dxa"/>
            </w:tcMar>
          </w:tcPr>
          <w:p>
            <w:r/>
            <w:r>
              <w:rPr>
                <w:rFonts w:ascii="Aptos" w:hAnsi="Aptos"/>
                <w:b w:val="0"/>
                <w:color w:val="1F1F1F"/>
                <w:sz w:val="16"/>
              </w:rPr>
              <w:t>With Chair/Director permission, Dean approval and prescribed undertaking: minimum 12 credits (or all remaining if fewer than 12) and maximum 21 credits.</w:t>
            </w:r>
          </w:p>
        </w:tc>
      </w:tr>
      <w:tr>
        <w:trPr>
          <w:cantSplit/>
        </w:trPr>
        <w:tc>
          <w:tcPr>
            <w:tcW w:type="dxa" w:w="2376"/>
            <w:shd w:fill="F7F9FB"/>
            <w:vAlign w:val="center"/>
            <w:tcMar>
              <w:top w:w="80" w:type="dxa"/>
              <w:start w:w="90" w:type="dxa"/>
              <w:bottom w:w="80" w:type="dxa"/>
              <w:end w:w="90" w:type="dxa"/>
            </w:tcMar>
          </w:tcPr>
          <w:p>
            <w:r/>
            <w:r>
              <w:rPr>
                <w:rFonts w:ascii="Aptos" w:hAnsi="Aptos"/>
                <w:b w:val="0"/>
                <w:color w:val="1F1F1F"/>
                <w:sz w:val="16"/>
              </w:rPr>
              <w:t>Theory credit hour</w:t>
            </w:r>
          </w:p>
        </w:tc>
        <w:tc>
          <w:tcPr>
            <w:tcW w:type="dxa" w:w="7056"/>
            <w:shd w:fill="F7F9FB"/>
            <w:vAlign w:val="center"/>
            <w:tcMar>
              <w:top w:w="80" w:type="dxa"/>
              <w:start w:w="90" w:type="dxa"/>
              <w:bottom w:w="80" w:type="dxa"/>
              <w:end w:w="90" w:type="dxa"/>
            </w:tcMar>
          </w:tcPr>
          <w:p>
            <w:r/>
            <w:r>
              <w:rPr>
                <w:rFonts w:ascii="Aptos" w:hAnsi="Aptos"/>
                <w:b w:val="0"/>
                <w:color w:val="1F1F1F"/>
                <w:sz w:val="16"/>
              </w:rPr>
              <w:t>60 minutes of theory teaching each week throughout the semester.</w:t>
            </w:r>
          </w:p>
        </w:tc>
      </w:tr>
      <w:tr>
        <w:trPr>
          <w:cantSplit/>
        </w:trPr>
        <w:tc>
          <w:tcPr>
            <w:tcW w:type="dxa" w:w="2376"/>
            <w:vAlign w:val="center"/>
            <w:tcMar>
              <w:top w:w="80" w:type="dxa"/>
              <w:start w:w="90" w:type="dxa"/>
              <w:bottom w:w="80" w:type="dxa"/>
              <w:end w:w="90" w:type="dxa"/>
            </w:tcMar>
          </w:tcPr>
          <w:p>
            <w:r/>
            <w:r>
              <w:rPr>
                <w:rFonts w:ascii="Aptos" w:hAnsi="Aptos"/>
                <w:b w:val="0"/>
                <w:color w:val="1F1F1F"/>
                <w:sz w:val="16"/>
              </w:rPr>
              <w:t>Lab credit hour</w:t>
            </w:r>
          </w:p>
        </w:tc>
        <w:tc>
          <w:tcPr>
            <w:tcW w:type="dxa" w:w="7056"/>
            <w:vAlign w:val="center"/>
            <w:tcMar>
              <w:top w:w="80" w:type="dxa"/>
              <w:start w:w="90" w:type="dxa"/>
              <w:bottom w:w="80" w:type="dxa"/>
              <w:end w:w="90" w:type="dxa"/>
            </w:tcMar>
          </w:tcPr>
          <w:p>
            <w:r/>
            <w:r>
              <w:rPr>
                <w:rFonts w:ascii="Aptos" w:hAnsi="Aptos"/>
                <w:b w:val="0"/>
                <w:color w:val="1F1F1F"/>
                <w:sz w:val="16"/>
              </w:rPr>
              <w:t>At least 2 lab hours/week in first four semesters; 3 lab hours/week in remaining semesters for one lab credit hour.</w:t>
            </w:r>
          </w:p>
        </w:tc>
      </w:tr>
      <w:tr>
        <w:trPr>
          <w:cantSplit/>
        </w:trPr>
        <w:tc>
          <w:tcPr>
            <w:tcW w:type="dxa" w:w="2376"/>
            <w:shd w:fill="F7F9FB"/>
            <w:vAlign w:val="center"/>
            <w:tcMar>
              <w:top w:w="80" w:type="dxa"/>
              <w:start w:w="90" w:type="dxa"/>
              <w:bottom w:w="80" w:type="dxa"/>
              <w:end w:w="90" w:type="dxa"/>
            </w:tcMar>
          </w:tcPr>
          <w:p>
            <w:r/>
            <w:r>
              <w:rPr>
                <w:rFonts w:ascii="Aptos" w:hAnsi="Aptos"/>
                <w:b w:val="0"/>
                <w:color w:val="1F1F1F"/>
                <w:sz w:val="16"/>
              </w:rPr>
              <w:t>Theory + practical notation</w:t>
            </w:r>
          </w:p>
        </w:tc>
        <w:tc>
          <w:tcPr>
            <w:tcW w:type="dxa" w:w="7056"/>
            <w:shd w:fill="F7F9FB"/>
            <w:vAlign w:val="center"/>
            <w:tcMar>
              <w:top w:w="80" w:type="dxa"/>
              <w:start w:w="90" w:type="dxa"/>
              <w:bottom w:w="80" w:type="dxa"/>
              <w:end w:w="90" w:type="dxa"/>
            </w:tcMar>
          </w:tcPr>
          <w:p>
            <w:r/>
            <w:r>
              <w:rPr>
                <w:rFonts w:ascii="Aptos" w:hAnsi="Aptos"/>
                <w:b w:val="0"/>
                <w:color w:val="1F1F1F"/>
                <w:sz w:val="16"/>
              </w:rPr>
              <w:t>Credit is shown as T + P, e.g. 3+1 = 4 total credit hours.</w:t>
            </w:r>
          </w:p>
        </w:tc>
      </w:tr>
      <w:tr>
        <w:trPr>
          <w:cantSplit/>
        </w:trPr>
        <w:tc>
          <w:tcPr>
            <w:tcW w:type="dxa" w:w="2376"/>
            <w:vAlign w:val="center"/>
            <w:tcMar>
              <w:top w:w="80" w:type="dxa"/>
              <w:start w:w="90" w:type="dxa"/>
              <w:bottom w:w="80" w:type="dxa"/>
              <w:end w:w="90" w:type="dxa"/>
            </w:tcMar>
          </w:tcPr>
          <w:p>
            <w:r/>
            <w:r>
              <w:rPr>
                <w:rFonts w:ascii="Aptos" w:hAnsi="Aptos"/>
                <w:b w:val="0"/>
                <w:color w:val="1F1F1F"/>
                <w:sz w:val="16"/>
              </w:rPr>
              <w:t>Semester freeze</w:t>
            </w:r>
          </w:p>
        </w:tc>
        <w:tc>
          <w:tcPr>
            <w:tcW w:type="dxa" w:w="7056"/>
            <w:vAlign w:val="center"/>
            <w:tcMar>
              <w:top w:w="80" w:type="dxa"/>
              <w:start w:w="90" w:type="dxa"/>
              <w:bottom w:w="80" w:type="dxa"/>
              <w:end w:w="90" w:type="dxa"/>
            </w:tcMar>
          </w:tcPr>
          <w:p>
            <w:r/>
            <w:r>
              <w:rPr>
                <w:rFonts w:ascii="Aptos" w:hAnsi="Aptos"/>
                <w:b w:val="0"/>
                <w:color w:val="1F1F1F"/>
                <w:sz w:val="16"/>
              </w:rPr>
              <w:t>At most two semesters; application normally within 45 days from commencement of classes; exceptional medical cases may be considered later.</w:t>
            </w:r>
          </w:p>
        </w:tc>
      </w:tr>
      <w:tr>
        <w:trPr>
          <w:cantSplit/>
        </w:trPr>
        <w:tc>
          <w:tcPr>
            <w:tcW w:type="dxa" w:w="2376"/>
            <w:shd w:fill="F7F9FB"/>
            <w:vAlign w:val="center"/>
            <w:tcMar>
              <w:top w:w="80" w:type="dxa"/>
              <w:start w:w="90" w:type="dxa"/>
              <w:bottom w:w="80" w:type="dxa"/>
              <w:end w:w="90" w:type="dxa"/>
            </w:tcMar>
          </w:tcPr>
          <w:p>
            <w:r/>
            <w:r>
              <w:rPr>
                <w:rFonts w:ascii="Aptos" w:hAnsi="Aptos"/>
                <w:b w:val="0"/>
                <w:color w:val="1F1F1F"/>
                <w:sz w:val="16"/>
              </w:rPr>
              <w:t>Freeze fee refund</w:t>
            </w:r>
          </w:p>
        </w:tc>
        <w:tc>
          <w:tcPr>
            <w:tcW w:type="dxa" w:w="7056"/>
            <w:shd w:fill="F7F9FB"/>
            <w:vAlign w:val="center"/>
            <w:tcMar>
              <w:top w:w="80" w:type="dxa"/>
              <w:start w:w="90" w:type="dxa"/>
              <w:bottom w:w="80" w:type="dxa"/>
              <w:end w:w="90" w:type="dxa"/>
            </w:tcMar>
          </w:tcPr>
          <w:p>
            <w:r/>
            <w:r>
              <w:rPr>
                <w:rFonts w:ascii="Aptos" w:hAnsi="Aptos"/>
                <w:b w:val="0"/>
                <w:color w:val="1F1F1F"/>
                <w:sz w:val="16"/>
              </w:rPr>
              <w:t>Where freeze is approved after tuition payment, 25% is deducted and 75% may be reimbursed according to the published rule.</w:t>
            </w:r>
          </w:p>
        </w:tc>
      </w:tr>
    </w:tbl>
    <w:p>
      <w:pPr>
        <w:spacing w:after="0"/>
      </w:pPr>
    </w:p>
    <w:p>
      <w:pPr>
        <w:spacing w:before="0" w:after="100"/>
      </w:pPr>
      <w:r>
        <w:rPr>
          <w:rFonts w:ascii="Aptos" w:hAnsi="Aptos"/>
          <w:color w:val="666666"/>
          <w:sz w:val="16"/>
        </w:rPr>
        <w:t>Official source: https://qau.edu.pk/rules-regulations-relating-to-bs-program-morning-evening/</w:t>
      </w:r>
    </w:p>
    <w:p>
      <w:r>
        <w:br w:type="page"/>
      </w:r>
    </w:p>
    <w:p>
      <w:pPr>
        <w:pStyle w:val="Heading1"/>
        <w:keepNext/>
        <w:keepLines/>
      </w:pPr>
      <w:r>
        <w:t>7. Fee Structure - Latest Official Tables Found</w:t>
      </w:r>
    </w:p>
    <w:p>
      <w:pPr>
        <w:spacing w:after="100" w:line="259" w:lineRule="auto"/>
      </w:pPr>
      <w:r>
        <w:rPr>
          <w:rFonts w:ascii="Aptos" w:hAnsi="Aptos"/>
          <w:b w:val="0"/>
          <w:i w:val="0"/>
          <w:color w:val="1F1F1F"/>
          <w:sz w:val="20"/>
        </w:rPr>
        <w:t>The QAU fee pages currently label these national-student fee structures as effective from Fall 2025. Because fees can be revised, store them as a version with effective_from = Fall 2025 and re-verify before answering future-semester questions.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2592"/>
            <w:shd w:fill="17365D"/>
            <w:vAlign w:val="center"/>
            <w:tcMar>
              <w:top w:w="80" w:type="dxa"/>
              <w:start w:w="90" w:type="dxa"/>
              <w:bottom w:w="80" w:type="dxa"/>
              <w:end w:w="90" w:type="dxa"/>
            </w:tcMar>
          </w:tcPr>
          <w:p>
            <w:r/>
            <w:r>
              <w:rPr>
                <w:rFonts w:ascii="Aptos" w:hAnsi="Aptos"/>
                <w:b/>
                <w:color w:val="FFFFFF"/>
                <w:sz w:val="15"/>
              </w:rPr>
              <w:t>Programme / route</w:t>
            </w:r>
          </w:p>
        </w:tc>
        <w:tc>
          <w:tcPr>
            <w:tcW w:type="dxa" w:w="1728"/>
            <w:shd w:fill="17365D"/>
            <w:vAlign w:val="center"/>
            <w:tcMar>
              <w:top w:w="80" w:type="dxa"/>
              <w:start w:w="90" w:type="dxa"/>
              <w:bottom w:w="80" w:type="dxa"/>
              <w:end w:w="90" w:type="dxa"/>
            </w:tcMar>
          </w:tcPr>
          <w:p>
            <w:r/>
            <w:r>
              <w:rPr>
                <w:rFonts w:ascii="Aptos" w:hAnsi="Aptos"/>
                <w:b/>
                <w:color w:val="FFFFFF"/>
                <w:sz w:val="15"/>
              </w:rPr>
              <w:t>Admission-time A (PKR)</w:t>
            </w:r>
          </w:p>
        </w:tc>
        <w:tc>
          <w:tcPr>
            <w:tcW w:type="dxa" w:w="1728"/>
            <w:shd w:fill="17365D"/>
            <w:vAlign w:val="center"/>
            <w:tcMar>
              <w:top w:w="80" w:type="dxa"/>
              <w:start w:w="90" w:type="dxa"/>
              <w:bottom w:w="80" w:type="dxa"/>
              <w:end w:w="90" w:type="dxa"/>
            </w:tcMar>
          </w:tcPr>
          <w:p>
            <w:r/>
            <w:r>
              <w:rPr>
                <w:rFonts w:ascii="Aptos" w:hAnsi="Aptos"/>
                <w:b/>
                <w:color w:val="FFFFFF"/>
                <w:sz w:val="15"/>
              </w:rPr>
              <w:t>Per-semester B (PKR)</w:t>
            </w:r>
          </w:p>
        </w:tc>
        <w:tc>
          <w:tcPr>
            <w:tcW w:type="dxa" w:w="2088"/>
            <w:shd w:fill="17365D"/>
            <w:vAlign w:val="center"/>
            <w:tcMar>
              <w:top w:w="80" w:type="dxa"/>
              <w:start w:w="90" w:type="dxa"/>
              <w:bottom w:w="80" w:type="dxa"/>
              <w:end w:w="90" w:type="dxa"/>
            </w:tcMar>
          </w:tcPr>
          <w:p>
            <w:r/>
            <w:r>
              <w:rPr>
                <w:rFonts w:ascii="Aptos" w:hAnsi="Aptos"/>
                <w:b/>
                <w:color w:val="FFFFFF"/>
                <w:sz w:val="15"/>
              </w:rPr>
              <w:t>A+B first semester (PKR)</w:t>
            </w:r>
          </w:p>
        </w:tc>
        <w:tc>
          <w:tcPr>
            <w:tcW w:type="dxa" w:w="1656"/>
            <w:shd w:fill="17365D"/>
            <w:vAlign w:val="center"/>
            <w:tcMar>
              <w:top w:w="80" w:type="dxa"/>
              <w:start w:w="90" w:type="dxa"/>
              <w:bottom w:w="80" w:type="dxa"/>
              <w:end w:w="90" w:type="dxa"/>
            </w:tcMar>
          </w:tcPr>
          <w:p>
            <w:r/>
            <w:r>
              <w:rPr>
                <w:rFonts w:ascii="Aptos" w:hAnsi="Aptos"/>
                <w:b/>
                <w:color w:val="FFFFFF"/>
                <w:sz w:val="15"/>
              </w:rPr>
              <w:t>Version</w:t>
            </w:r>
          </w:p>
        </w:tc>
      </w:tr>
      <w:tr>
        <w:trPr>
          <w:cantSplit/>
        </w:trPr>
        <w:tc>
          <w:tcPr>
            <w:tcW w:type="dxa" w:w="2592"/>
            <w:vAlign w:val="center"/>
            <w:tcMar>
              <w:top w:w="80" w:type="dxa"/>
              <w:start w:w="90" w:type="dxa"/>
              <w:bottom w:w="80" w:type="dxa"/>
              <w:end w:w="90" w:type="dxa"/>
            </w:tcMar>
          </w:tcPr>
          <w:p>
            <w:r/>
            <w:r>
              <w:rPr>
                <w:rFonts w:ascii="Aptos" w:hAnsi="Aptos"/>
                <w:b w:val="0"/>
                <w:color w:val="1F1F1F"/>
                <w:sz w:val="15"/>
              </w:rPr>
              <w:t>BS Computer Science - Regular</w:t>
            </w:r>
          </w:p>
        </w:tc>
        <w:tc>
          <w:tcPr>
            <w:tcW w:type="dxa" w:w="1728"/>
            <w:vAlign w:val="center"/>
            <w:tcMar>
              <w:top w:w="80" w:type="dxa"/>
              <w:start w:w="90" w:type="dxa"/>
              <w:bottom w:w="80" w:type="dxa"/>
              <w:end w:w="90" w:type="dxa"/>
            </w:tcMar>
          </w:tcPr>
          <w:p>
            <w:r/>
            <w:r>
              <w:rPr>
                <w:rFonts w:ascii="Aptos" w:hAnsi="Aptos"/>
                <w:b w:val="0"/>
                <w:color w:val="1F1F1F"/>
                <w:sz w:val="15"/>
              </w:rPr>
              <w:t>35,460</w:t>
            </w:r>
          </w:p>
        </w:tc>
        <w:tc>
          <w:tcPr>
            <w:tcW w:type="dxa" w:w="1728"/>
            <w:vAlign w:val="center"/>
            <w:tcMar>
              <w:top w:w="80" w:type="dxa"/>
              <w:start w:w="90" w:type="dxa"/>
              <w:bottom w:w="80" w:type="dxa"/>
              <w:end w:w="90" w:type="dxa"/>
            </w:tcMar>
          </w:tcPr>
          <w:p>
            <w:r/>
            <w:r>
              <w:rPr>
                <w:rFonts w:ascii="Aptos" w:hAnsi="Aptos"/>
                <w:b w:val="0"/>
                <w:color w:val="1F1F1F"/>
                <w:sz w:val="15"/>
              </w:rPr>
              <w:t>60,860</w:t>
            </w:r>
          </w:p>
        </w:tc>
        <w:tc>
          <w:tcPr>
            <w:tcW w:type="dxa" w:w="2088"/>
            <w:vAlign w:val="center"/>
            <w:tcMar>
              <w:top w:w="80" w:type="dxa"/>
              <w:start w:w="90" w:type="dxa"/>
              <w:bottom w:w="80" w:type="dxa"/>
              <w:end w:w="90" w:type="dxa"/>
            </w:tcMar>
          </w:tcPr>
          <w:p>
            <w:r/>
            <w:r>
              <w:rPr>
                <w:rFonts w:ascii="Aptos" w:hAnsi="Aptos"/>
                <w:b w:val="0"/>
                <w:color w:val="1F1F1F"/>
                <w:sz w:val="15"/>
              </w:rPr>
              <w:t>96,320</w:t>
            </w:r>
          </w:p>
        </w:tc>
        <w:tc>
          <w:tcPr>
            <w:tcW w:type="dxa" w:w="1656"/>
            <w:vAlign w:val="center"/>
            <w:tcMar>
              <w:top w:w="80" w:type="dxa"/>
              <w:start w:w="90" w:type="dxa"/>
              <w:bottom w:w="80" w:type="dxa"/>
              <w:end w:w="90" w:type="dxa"/>
            </w:tcMar>
          </w:tcPr>
          <w:p>
            <w:r/>
            <w:r>
              <w:rPr>
                <w:rFonts w:ascii="Aptos" w:hAnsi="Aptos"/>
                <w:b w:val="0"/>
                <w:color w:val="1F1F1F"/>
                <w:sz w:val="15"/>
              </w:rPr>
              <w:t>Fall 2025 fee table</w:t>
            </w:r>
          </w:p>
        </w:tc>
      </w:tr>
      <w:tr>
        <w:trPr>
          <w:cantSplit/>
        </w:trPr>
        <w:tc>
          <w:tcPr>
            <w:tcW w:type="dxa" w:w="2592"/>
            <w:shd w:fill="F7F9FB"/>
            <w:vAlign w:val="center"/>
            <w:tcMar>
              <w:top w:w="80" w:type="dxa"/>
              <w:start w:w="90" w:type="dxa"/>
              <w:bottom w:w="80" w:type="dxa"/>
              <w:end w:w="90" w:type="dxa"/>
            </w:tcMar>
          </w:tcPr>
          <w:p>
            <w:r/>
            <w:r>
              <w:rPr>
                <w:rFonts w:ascii="Aptos" w:hAnsi="Aptos"/>
                <w:b w:val="0"/>
                <w:color w:val="1F1F1F"/>
                <w:sz w:val="15"/>
              </w:rPr>
              <w:t>BS Computer Science - Self Finance/Evening</w:t>
            </w:r>
          </w:p>
        </w:tc>
        <w:tc>
          <w:tcPr>
            <w:tcW w:type="dxa" w:w="1728"/>
            <w:shd w:fill="F7F9FB"/>
            <w:vAlign w:val="center"/>
            <w:tcMar>
              <w:top w:w="80" w:type="dxa"/>
              <w:start w:w="90" w:type="dxa"/>
              <w:bottom w:w="80" w:type="dxa"/>
              <w:end w:w="90" w:type="dxa"/>
            </w:tcMar>
          </w:tcPr>
          <w:p>
            <w:r/>
            <w:r>
              <w:rPr>
                <w:rFonts w:ascii="Aptos" w:hAnsi="Aptos"/>
                <w:b w:val="0"/>
                <w:color w:val="1F1F1F"/>
                <w:sz w:val="15"/>
              </w:rPr>
              <w:t>35,850</w:t>
            </w:r>
          </w:p>
        </w:tc>
        <w:tc>
          <w:tcPr>
            <w:tcW w:type="dxa" w:w="1728"/>
            <w:shd w:fill="F7F9FB"/>
            <w:vAlign w:val="center"/>
            <w:tcMar>
              <w:top w:w="80" w:type="dxa"/>
              <w:start w:w="90" w:type="dxa"/>
              <w:bottom w:w="80" w:type="dxa"/>
              <w:end w:w="90" w:type="dxa"/>
            </w:tcMar>
          </w:tcPr>
          <w:p>
            <w:r/>
            <w:r>
              <w:rPr>
                <w:rFonts w:ascii="Aptos" w:hAnsi="Aptos"/>
                <w:b w:val="0"/>
                <w:color w:val="1F1F1F"/>
                <w:sz w:val="15"/>
              </w:rPr>
              <w:t>129,380</w:t>
            </w:r>
          </w:p>
        </w:tc>
        <w:tc>
          <w:tcPr>
            <w:tcW w:type="dxa" w:w="2088"/>
            <w:shd w:fill="F7F9FB"/>
            <w:vAlign w:val="center"/>
            <w:tcMar>
              <w:top w:w="80" w:type="dxa"/>
              <w:start w:w="90" w:type="dxa"/>
              <w:bottom w:w="80" w:type="dxa"/>
              <w:end w:w="90" w:type="dxa"/>
            </w:tcMar>
          </w:tcPr>
          <w:p>
            <w:r/>
            <w:r>
              <w:rPr>
                <w:rFonts w:ascii="Aptos" w:hAnsi="Aptos"/>
                <w:b w:val="0"/>
                <w:color w:val="1F1F1F"/>
                <w:sz w:val="15"/>
              </w:rPr>
              <w:t>165,230</w:t>
            </w:r>
          </w:p>
        </w:tc>
        <w:tc>
          <w:tcPr>
            <w:tcW w:type="dxa" w:w="1656"/>
            <w:shd w:fill="F7F9FB"/>
            <w:vAlign w:val="center"/>
            <w:tcMar>
              <w:top w:w="80" w:type="dxa"/>
              <w:start w:w="90" w:type="dxa"/>
              <w:bottom w:w="80" w:type="dxa"/>
              <w:end w:w="90" w:type="dxa"/>
            </w:tcMar>
          </w:tcPr>
          <w:p>
            <w:r/>
            <w:r>
              <w:rPr>
                <w:rFonts w:ascii="Aptos" w:hAnsi="Aptos"/>
                <w:b w:val="0"/>
                <w:color w:val="1F1F1F"/>
                <w:sz w:val="15"/>
              </w:rPr>
              <w:t>Fall 2025 fee table</w:t>
            </w:r>
          </w:p>
        </w:tc>
      </w:tr>
      <w:tr>
        <w:trPr>
          <w:cantSplit/>
        </w:trPr>
        <w:tc>
          <w:tcPr>
            <w:tcW w:type="dxa" w:w="2592"/>
            <w:vAlign w:val="center"/>
            <w:tcMar>
              <w:top w:w="80" w:type="dxa"/>
              <w:start w:w="90" w:type="dxa"/>
              <w:bottom w:w="80" w:type="dxa"/>
              <w:end w:w="90" w:type="dxa"/>
            </w:tcMar>
          </w:tcPr>
          <w:p>
            <w:r/>
            <w:r>
              <w:rPr>
                <w:rFonts w:ascii="Aptos" w:hAnsi="Aptos"/>
                <w:b w:val="0"/>
                <w:color w:val="1F1F1F"/>
                <w:sz w:val="15"/>
              </w:rPr>
              <w:t>MPhil Computer Science</w:t>
            </w:r>
          </w:p>
        </w:tc>
        <w:tc>
          <w:tcPr>
            <w:tcW w:type="dxa" w:w="1728"/>
            <w:vAlign w:val="center"/>
            <w:tcMar>
              <w:top w:w="80" w:type="dxa"/>
              <w:start w:w="90" w:type="dxa"/>
              <w:bottom w:w="80" w:type="dxa"/>
              <w:end w:w="90" w:type="dxa"/>
            </w:tcMar>
          </w:tcPr>
          <w:p>
            <w:r/>
            <w:r>
              <w:rPr>
                <w:rFonts w:ascii="Aptos" w:hAnsi="Aptos"/>
                <w:b w:val="0"/>
                <w:color w:val="1F1F1F"/>
                <w:sz w:val="15"/>
              </w:rPr>
              <w:t>35,210</w:t>
            </w:r>
          </w:p>
        </w:tc>
        <w:tc>
          <w:tcPr>
            <w:tcW w:type="dxa" w:w="1728"/>
            <w:vAlign w:val="center"/>
            <w:tcMar>
              <w:top w:w="80" w:type="dxa"/>
              <w:start w:w="90" w:type="dxa"/>
              <w:bottom w:w="80" w:type="dxa"/>
              <w:end w:w="90" w:type="dxa"/>
            </w:tcMar>
          </w:tcPr>
          <w:p>
            <w:r/>
            <w:r>
              <w:rPr>
                <w:rFonts w:ascii="Aptos" w:hAnsi="Aptos"/>
                <w:b w:val="0"/>
                <w:color w:val="1F1F1F"/>
                <w:sz w:val="15"/>
              </w:rPr>
              <w:t>40,040</w:t>
            </w:r>
          </w:p>
        </w:tc>
        <w:tc>
          <w:tcPr>
            <w:tcW w:type="dxa" w:w="2088"/>
            <w:vAlign w:val="center"/>
            <w:tcMar>
              <w:top w:w="80" w:type="dxa"/>
              <w:start w:w="90" w:type="dxa"/>
              <w:bottom w:w="80" w:type="dxa"/>
              <w:end w:w="90" w:type="dxa"/>
            </w:tcMar>
          </w:tcPr>
          <w:p>
            <w:r/>
            <w:r>
              <w:rPr>
                <w:rFonts w:ascii="Aptos" w:hAnsi="Aptos"/>
                <w:b w:val="0"/>
                <w:color w:val="1F1F1F"/>
                <w:sz w:val="15"/>
              </w:rPr>
              <w:t>75,250</w:t>
            </w:r>
          </w:p>
        </w:tc>
        <w:tc>
          <w:tcPr>
            <w:tcW w:type="dxa" w:w="1656"/>
            <w:vAlign w:val="center"/>
            <w:tcMar>
              <w:top w:w="80" w:type="dxa"/>
              <w:start w:w="90" w:type="dxa"/>
              <w:bottom w:w="80" w:type="dxa"/>
              <w:end w:w="90" w:type="dxa"/>
            </w:tcMar>
          </w:tcPr>
          <w:p>
            <w:r/>
            <w:r>
              <w:rPr>
                <w:rFonts w:ascii="Aptos" w:hAnsi="Aptos"/>
                <w:b w:val="0"/>
                <w:color w:val="1F1F1F"/>
                <w:sz w:val="15"/>
              </w:rPr>
              <w:t>Fall 2025 fee table</w:t>
            </w:r>
          </w:p>
        </w:tc>
      </w:tr>
      <w:tr>
        <w:trPr>
          <w:cantSplit/>
        </w:trPr>
        <w:tc>
          <w:tcPr>
            <w:tcW w:type="dxa" w:w="2592"/>
            <w:shd w:fill="F7F9FB"/>
            <w:vAlign w:val="center"/>
            <w:tcMar>
              <w:top w:w="80" w:type="dxa"/>
              <w:start w:w="90" w:type="dxa"/>
              <w:bottom w:w="80" w:type="dxa"/>
              <w:end w:w="90" w:type="dxa"/>
            </w:tcMar>
          </w:tcPr>
          <w:p>
            <w:r/>
            <w:r>
              <w:rPr>
                <w:rFonts w:ascii="Aptos" w:hAnsi="Aptos"/>
                <w:b w:val="0"/>
                <w:color w:val="1F1F1F"/>
                <w:sz w:val="15"/>
              </w:rPr>
              <w:t>MS CS/IT fee category*</w:t>
            </w:r>
          </w:p>
        </w:tc>
        <w:tc>
          <w:tcPr>
            <w:tcW w:type="dxa" w:w="1728"/>
            <w:shd w:fill="F7F9FB"/>
            <w:vAlign w:val="center"/>
            <w:tcMar>
              <w:top w:w="80" w:type="dxa"/>
              <w:start w:w="90" w:type="dxa"/>
              <w:bottom w:w="80" w:type="dxa"/>
              <w:end w:w="90" w:type="dxa"/>
            </w:tcMar>
          </w:tcPr>
          <w:p>
            <w:r/>
            <w:r>
              <w:rPr>
                <w:rFonts w:ascii="Aptos" w:hAnsi="Aptos"/>
                <w:b w:val="0"/>
                <w:color w:val="1F1F1F"/>
                <w:sz w:val="15"/>
              </w:rPr>
              <w:t>35,210</w:t>
            </w:r>
          </w:p>
        </w:tc>
        <w:tc>
          <w:tcPr>
            <w:tcW w:type="dxa" w:w="1728"/>
            <w:shd w:fill="F7F9FB"/>
            <w:vAlign w:val="center"/>
            <w:tcMar>
              <w:top w:w="80" w:type="dxa"/>
              <w:start w:w="90" w:type="dxa"/>
              <w:bottom w:w="80" w:type="dxa"/>
              <w:end w:w="90" w:type="dxa"/>
            </w:tcMar>
          </w:tcPr>
          <w:p>
            <w:r/>
            <w:r>
              <w:rPr>
                <w:rFonts w:ascii="Aptos" w:hAnsi="Aptos"/>
                <w:b w:val="0"/>
                <w:color w:val="1F1F1F"/>
                <w:sz w:val="15"/>
              </w:rPr>
              <w:t>82,170</w:t>
            </w:r>
          </w:p>
        </w:tc>
        <w:tc>
          <w:tcPr>
            <w:tcW w:type="dxa" w:w="2088"/>
            <w:shd w:fill="F7F9FB"/>
            <w:vAlign w:val="center"/>
            <w:tcMar>
              <w:top w:w="80" w:type="dxa"/>
              <w:start w:w="90" w:type="dxa"/>
              <w:bottom w:w="80" w:type="dxa"/>
              <w:end w:w="90" w:type="dxa"/>
            </w:tcMar>
          </w:tcPr>
          <w:p>
            <w:r/>
            <w:r>
              <w:rPr>
                <w:rFonts w:ascii="Aptos" w:hAnsi="Aptos"/>
                <w:b w:val="0"/>
                <w:color w:val="1F1F1F"/>
                <w:sz w:val="15"/>
              </w:rPr>
              <w:t>117,380</w:t>
            </w:r>
          </w:p>
        </w:tc>
        <w:tc>
          <w:tcPr>
            <w:tcW w:type="dxa" w:w="1656"/>
            <w:shd w:fill="F7F9FB"/>
            <w:vAlign w:val="center"/>
            <w:tcMar>
              <w:top w:w="80" w:type="dxa"/>
              <w:start w:w="90" w:type="dxa"/>
              <w:bottom w:w="80" w:type="dxa"/>
              <w:end w:w="90" w:type="dxa"/>
            </w:tcMar>
          </w:tcPr>
          <w:p>
            <w:r/>
            <w:r>
              <w:rPr>
                <w:rFonts w:ascii="Aptos" w:hAnsi="Aptos"/>
                <w:b w:val="0"/>
                <w:color w:val="1F1F1F"/>
                <w:sz w:val="15"/>
              </w:rPr>
              <w:t>Fall 2025 fee table</w:t>
            </w:r>
          </w:p>
        </w:tc>
      </w:tr>
      <w:tr>
        <w:trPr>
          <w:cantSplit/>
        </w:trPr>
        <w:tc>
          <w:tcPr>
            <w:tcW w:type="dxa" w:w="2592"/>
            <w:vAlign w:val="center"/>
            <w:tcMar>
              <w:top w:w="80" w:type="dxa"/>
              <w:start w:w="90" w:type="dxa"/>
              <w:bottom w:w="80" w:type="dxa"/>
              <w:end w:w="90" w:type="dxa"/>
            </w:tcMar>
          </w:tcPr>
          <w:p>
            <w:r/>
            <w:r>
              <w:rPr>
                <w:rFonts w:ascii="Aptos" w:hAnsi="Aptos"/>
                <w:b w:val="0"/>
                <w:color w:val="1F1F1F"/>
                <w:sz w:val="15"/>
              </w:rPr>
              <w:t>PhD Computer Science</w:t>
            </w:r>
          </w:p>
        </w:tc>
        <w:tc>
          <w:tcPr>
            <w:tcW w:type="dxa" w:w="1728"/>
            <w:vAlign w:val="center"/>
            <w:tcMar>
              <w:top w:w="80" w:type="dxa"/>
              <w:start w:w="90" w:type="dxa"/>
              <w:bottom w:w="80" w:type="dxa"/>
              <w:end w:w="90" w:type="dxa"/>
            </w:tcMar>
          </w:tcPr>
          <w:p>
            <w:r/>
            <w:r>
              <w:rPr>
                <w:rFonts w:ascii="Aptos" w:hAnsi="Aptos"/>
                <w:b w:val="0"/>
                <w:color w:val="1F1F1F"/>
                <w:sz w:val="15"/>
              </w:rPr>
              <w:t>35,210</w:t>
            </w:r>
          </w:p>
        </w:tc>
        <w:tc>
          <w:tcPr>
            <w:tcW w:type="dxa" w:w="1728"/>
            <w:vAlign w:val="center"/>
            <w:tcMar>
              <w:top w:w="80" w:type="dxa"/>
              <w:start w:w="90" w:type="dxa"/>
              <w:bottom w:w="80" w:type="dxa"/>
              <w:end w:w="90" w:type="dxa"/>
            </w:tcMar>
          </w:tcPr>
          <w:p>
            <w:r/>
            <w:r>
              <w:rPr>
                <w:rFonts w:ascii="Aptos" w:hAnsi="Aptos"/>
                <w:b w:val="0"/>
                <w:color w:val="1F1F1F"/>
                <w:sz w:val="15"/>
              </w:rPr>
              <w:t>65,390</w:t>
            </w:r>
          </w:p>
        </w:tc>
        <w:tc>
          <w:tcPr>
            <w:tcW w:type="dxa" w:w="2088"/>
            <w:vAlign w:val="center"/>
            <w:tcMar>
              <w:top w:w="80" w:type="dxa"/>
              <w:start w:w="90" w:type="dxa"/>
              <w:bottom w:w="80" w:type="dxa"/>
              <w:end w:w="90" w:type="dxa"/>
            </w:tcMar>
          </w:tcPr>
          <w:p>
            <w:r/>
            <w:r>
              <w:rPr>
                <w:rFonts w:ascii="Aptos" w:hAnsi="Aptos"/>
                <w:b w:val="0"/>
                <w:color w:val="1F1F1F"/>
                <w:sz w:val="15"/>
              </w:rPr>
              <w:t>100,600</w:t>
            </w:r>
          </w:p>
        </w:tc>
        <w:tc>
          <w:tcPr>
            <w:tcW w:type="dxa" w:w="1656"/>
            <w:vAlign w:val="center"/>
            <w:tcMar>
              <w:top w:w="80" w:type="dxa"/>
              <w:start w:w="90" w:type="dxa"/>
              <w:bottom w:w="80" w:type="dxa"/>
              <w:end w:w="90" w:type="dxa"/>
            </w:tcMar>
          </w:tcPr>
          <w:p>
            <w:r/>
            <w:r>
              <w:rPr>
                <w:rFonts w:ascii="Aptos" w:hAnsi="Aptos"/>
                <w:b w:val="0"/>
                <w:color w:val="1F1F1F"/>
                <w:sz w:val="15"/>
              </w:rPr>
              <w:t>Fall 2025 fee table</w:t>
            </w:r>
          </w:p>
        </w:tc>
      </w:tr>
    </w:tbl>
    <w:p>
      <w:pPr>
        <w:spacing w:after="0"/>
      </w:pPr>
    </w:p>
    <w:p>
      <w:pPr>
        <w:spacing w:after="100" w:line="259" w:lineRule="auto"/>
      </w:pPr>
      <w:r>
        <w:rPr>
          <w:rFonts w:ascii="Aptos" w:hAnsi="Aptos"/>
          <w:b w:val="0"/>
          <w:i/>
          <w:color w:val="666666"/>
          <w:sz w:val="17"/>
        </w:rPr>
        <w:t>*The QAU fee page labels the MS fee category “MS (CS)”; the CS department’s current public MS degrees are MS Information Science &amp; Technology and MS Data Science. In your database, keep the university fee-category label separate from the academic programme name.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744"/>
            <w:shd w:fill="17365D"/>
            <w:vAlign w:val="center"/>
            <w:tcMar>
              <w:top w:w="80" w:type="dxa"/>
              <w:start w:w="90" w:type="dxa"/>
              <w:bottom w:w="80" w:type="dxa"/>
              <w:end w:w="90" w:type="dxa"/>
            </w:tcMar>
          </w:tcPr>
          <w:p>
            <w:r/>
            <w:r>
              <w:rPr>
                <w:rFonts w:ascii="Aptos" w:hAnsi="Aptos"/>
                <w:b/>
                <w:color w:val="FFFFFF"/>
                <w:sz w:val="16"/>
              </w:rPr>
              <w:t>Other published fee item</w:t>
            </w:r>
          </w:p>
        </w:tc>
        <w:tc>
          <w:tcPr>
            <w:tcW w:type="dxa" w:w="5688"/>
            <w:shd w:fill="17365D"/>
            <w:vAlign w:val="center"/>
            <w:tcMar>
              <w:top w:w="80" w:type="dxa"/>
              <w:start w:w="90" w:type="dxa"/>
              <w:bottom w:w="80" w:type="dxa"/>
              <w:end w:w="90" w:type="dxa"/>
            </w:tcMar>
          </w:tcPr>
          <w:p>
            <w:r/>
            <w:r>
              <w:rPr>
                <w:rFonts w:ascii="Aptos" w:hAnsi="Aptos"/>
                <w:b/>
                <w:color w:val="FFFFFF"/>
                <w:sz w:val="16"/>
              </w:rPr>
              <w:t>Amount / rule</w:t>
            </w:r>
          </w:p>
        </w:tc>
      </w:tr>
      <w:tr>
        <w:trPr>
          <w:cantSplit/>
        </w:trPr>
        <w:tc>
          <w:tcPr>
            <w:tcW w:type="dxa" w:w="3744"/>
            <w:vAlign w:val="center"/>
            <w:tcMar>
              <w:top w:w="80" w:type="dxa"/>
              <w:start w:w="90" w:type="dxa"/>
              <w:bottom w:w="80" w:type="dxa"/>
              <w:end w:w="90" w:type="dxa"/>
            </w:tcMar>
          </w:tcPr>
          <w:p>
            <w:r/>
            <w:r>
              <w:rPr>
                <w:rFonts w:ascii="Aptos" w:hAnsi="Aptos"/>
                <w:b w:val="0"/>
                <w:color w:val="1F1F1F"/>
                <w:sz w:val="16"/>
              </w:rPr>
              <w:t>Application/admission processing fee</w:t>
            </w:r>
          </w:p>
        </w:tc>
        <w:tc>
          <w:tcPr>
            <w:tcW w:type="dxa" w:w="5688"/>
            <w:vAlign w:val="center"/>
            <w:tcMar>
              <w:top w:w="80" w:type="dxa"/>
              <w:start w:w="90" w:type="dxa"/>
              <w:bottom w:w="80" w:type="dxa"/>
              <w:end w:w="90" w:type="dxa"/>
            </w:tcMar>
          </w:tcPr>
          <w:p>
            <w:r/>
            <w:r>
              <w:rPr>
                <w:rFonts w:ascii="Aptos" w:hAnsi="Aptos"/>
                <w:b w:val="0"/>
                <w:color w:val="1F1F1F"/>
                <w:sz w:val="16"/>
              </w:rPr>
              <w:t>PKR 2,860 on current official admission/fee pages.</w:t>
            </w:r>
          </w:p>
        </w:tc>
      </w:tr>
      <w:tr>
        <w:trPr>
          <w:cantSplit/>
        </w:trPr>
        <w:tc>
          <w:tcPr>
            <w:tcW w:type="dxa" w:w="3744"/>
            <w:shd w:fill="F7F9FB"/>
            <w:vAlign w:val="center"/>
            <w:tcMar>
              <w:top w:w="80" w:type="dxa"/>
              <w:start w:w="90" w:type="dxa"/>
              <w:bottom w:w="80" w:type="dxa"/>
              <w:end w:w="90" w:type="dxa"/>
            </w:tcMar>
          </w:tcPr>
          <w:p>
            <w:r/>
            <w:r>
              <w:rPr>
                <w:rFonts w:ascii="Aptos" w:hAnsi="Aptos"/>
                <w:b w:val="0"/>
                <w:color w:val="1F1F1F"/>
                <w:sz w:val="16"/>
              </w:rPr>
              <w:t>BS summer course tuition</w:t>
            </w:r>
          </w:p>
        </w:tc>
        <w:tc>
          <w:tcPr>
            <w:tcW w:type="dxa" w:w="5688"/>
            <w:shd w:fill="F7F9FB"/>
            <w:vAlign w:val="center"/>
            <w:tcMar>
              <w:top w:w="80" w:type="dxa"/>
              <w:start w:w="90" w:type="dxa"/>
              <w:bottom w:w="80" w:type="dxa"/>
              <w:end w:w="90" w:type="dxa"/>
            </w:tcMar>
          </w:tcPr>
          <w:p>
            <w:r/>
            <w:r>
              <w:rPr>
                <w:rFonts w:ascii="Aptos" w:hAnsi="Aptos"/>
                <w:b w:val="0"/>
                <w:color w:val="1F1F1F"/>
                <w:sz w:val="16"/>
              </w:rPr>
              <w:t>PKR 9,880 for one course; BS Evening open merit PKR 10,760 (as published).</w:t>
            </w:r>
          </w:p>
        </w:tc>
      </w:tr>
      <w:tr>
        <w:trPr>
          <w:cantSplit/>
        </w:trPr>
        <w:tc>
          <w:tcPr>
            <w:tcW w:type="dxa" w:w="3744"/>
            <w:vAlign w:val="center"/>
            <w:tcMar>
              <w:top w:w="80" w:type="dxa"/>
              <w:start w:w="90" w:type="dxa"/>
              <w:bottom w:w="80" w:type="dxa"/>
              <w:end w:w="90" w:type="dxa"/>
            </w:tcMar>
          </w:tcPr>
          <w:p>
            <w:r/>
            <w:r>
              <w:rPr>
                <w:rFonts w:ascii="Aptos" w:hAnsi="Aptos"/>
                <w:b w:val="0"/>
                <w:color w:val="1F1F1F"/>
                <w:sz w:val="16"/>
              </w:rPr>
              <w:t>MPhil/MS extension fee</w:t>
            </w:r>
          </w:p>
        </w:tc>
        <w:tc>
          <w:tcPr>
            <w:tcW w:type="dxa" w:w="5688"/>
            <w:vAlign w:val="center"/>
            <w:tcMar>
              <w:top w:w="80" w:type="dxa"/>
              <w:start w:w="90" w:type="dxa"/>
              <w:bottom w:w="80" w:type="dxa"/>
              <w:end w:w="90" w:type="dxa"/>
            </w:tcMar>
          </w:tcPr>
          <w:p>
            <w:r/>
            <w:r>
              <w:rPr>
                <w:rFonts w:ascii="Aptos" w:hAnsi="Aptos"/>
                <w:b w:val="0"/>
                <w:color w:val="1F1F1F"/>
                <w:sz w:val="16"/>
              </w:rPr>
              <w:t>PKR 6,640 for 5th/6th semester on the published MPhil table.</w:t>
            </w:r>
          </w:p>
        </w:tc>
      </w:tr>
      <w:tr>
        <w:trPr>
          <w:cantSplit/>
        </w:trPr>
        <w:tc>
          <w:tcPr>
            <w:tcW w:type="dxa" w:w="3744"/>
            <w:shd w:fill="F7F9FB"/>
            <w:vAlign w:val="center"/>
            <w:tcMar>
              <w:top w:w="80" w:type="dxa"/>
              <w:start w:w="90" w:type="dxa"/>
              <w:bottom w:w="80" w:type="dxa"/>
              <w:end w:w="90" w:type="dxa"/>
            </w:tcMar>
          </w:tcPr>
          <w:p>
            <w:r/>
            <w:r>
              <w:rPr>
                <w:rFonts w:ascii="Aptos" w:hAnsi="Aptos"/>
                <w:b w:val="0"/>
                <w:color w:val="1F1F1F"/>
                <w:sz w:val="16"/>
              </w:rPr>
              <w:t>Advance tax</w:t>
            </w:r>
          </w:p>
        </w:tc>
        <w:tc>
          <w:tcPr>
            <w:tcW w:type="dxa" w:w="5688"/>
            <w:shd w:fill="F7F9FB"/>
            <w:vAlign w:val="center"/>
            <w:tcMar>
              <w:top w:w="80" w:type="dxa"/>
              <w:start w:w="90" w:type="dxa"/>
              <w:bottom w:w="80" w:type="dxa"/>
              <w:end w:w="90" w:type="dxa"/>
            </w:tcMar>
          </w:tcPr>
          <w:p>
            <w:r/>
            <w:r>
              <w:rPr>
                <w:rFonts w:ascii="Aptos" w:hAnsi="Aptos"/>
                <w:b w:val="0"/>
                <w:color w:val="1F1F1F"/>
                <w:sz w:val="16"/>
              </w:rPr>
              <w:t>5% where applicable according to the published fee notes.</w:t>
            </w:r>
          </w:p>
        </w:tc>
      </w:tr>
      <w:tr>
        <w:trPr>
          <w:cantSplit/>
        </w:trPr>
        <w:tc>
          <w:tcPr>
            <w:tcW w:type="dxa" w:w="3744"/>
            <w:vAlign w:val="center"/>
            <w:tcMar>
              <w:top w:w="80" w:type="dxa"/>
              <w:start w:w="90" w:type="dxa"/>
              <w:bottom w:w="80" w:type="dxa"/>
              <w:end w:w="90" w:type="dxa"/>
            </w:tcMar>
          </w:tcPr>
          <w:p>
            <w:r/>
            <w:r>
              <w:rPr>
                <w:rFonts w:ascii="Aptos" w:hAnsi="Aptos"/>
                <w:b w:val="0"/>
                <w:color w:val="1F1F1F"/>
                <w:sz w:val="16"/>
              </w:rPr>
              <w:t>Degree fee (normal)</w:t>
            </w:r>
          </w:p>
        </w:tc>
        <w:tc>
          <w:tcPr>
            <w:tcW w:type="dxa" w:w="5688"/>
            <w:vAlign w:val="center"/>
            <w:tcMar>
              <w:top w:w="80" w:type="dxa"/>
              <w:start w:w="90" w:type="dxa"/>
              <w:bottom w:w="80" w:type="dxa"/>
              <w:end w:w="90" w:type="dxa"/>
            </w:tcMar>
          </w:tcPr>
          <w:p>
            <w:r/>
            <w:r>
              <w:rPr>
                <w:rFonts w:ascii="Aptos" w:hAnsi="Aptos"/>
                <w:b w:val="0"/>
                <w:color w:val="1F1F1F"/>
                <w:sz w:val="16"/>
              </w:rPr>
              <w:t>PKR 6,300 on published national fee tables.</w:t>
            </w:r>
          </w:p>
        </w:tc>
      </w:tr>
      <w:tr>
        <w:trPr>
          <w:cantSplit/>
        </w:trPr>
        <w:tc>
          <w:tcPr>
            <w:tcW w:type="dxa" w:w="3744"/>
            <w:shd w:fill="F7F9FB"/>
            <w:vAlign w:val="center"/>
            <w:tcMar>
              <w:top w:w="80" w:type="dxa"/>
              <w:start w:w="90" w:type="dxa"/>
              <w:bottom w:w="80" w:type="dxa"/>
              <w:end w:w="90" w:type="dxa"/>
            </w:tcMar>
          </w:tcPr>
          <w:p>
            <w:r/>
            <w:r>
              <w:rPr>
                <w:rFonts w:ascii="Aptos" w:hAnsi="Aptos"/>
                <w:b w:val="0"/>
                <w:color w:val="1F1F1F"/>
                <w:sz w:val="16"/>
              </w:rPr>
              <w:t>Urgent degree fee</w:t>
            </w:r>
          </w:p>
        </w:tc>
        <w:tc>
          <w:tcPr>
            <w:tcW w:type="dxa" w:w="5688"/>
            <w:shd w:fill="F7F9FB"/>
            <w:vAlign w:val="center"/>
            <w:tcMar>
              <w:top w:w="80" w:type="dxa"/>
              <w:start w:w="90" w:type="dxa"/>
              <w:bottom w:w="80" w:type="dxa"/>
              <w:end w:w="90" w:type="dxa"/>
            </w:tcMar>
          </w:tcPr>
          <w:p>
            <w:r/>
            <w:r>
              <w:rPr>
                <w:rFonts w:ascii="Aptos" w:hAnsi="Aptos"/>
                <w:b w:val="0"/>
                <w:color w:val="1F1F1F"/>
                <w:sz w:val="16"/>
              </w:rPr>
              <w:t>PKR 12,590 on published national fee tables.</w:t>
            </w:r>
          </w:p>
        </w:tc>
      </w:tr>
    </w:tbl>
    <w:p>
      <w:pPr>
        <w:spacing w:after="0"/>
      </w:pPr>
    </w:p>
    <w:p>
      <w:pPr>
        <w:spacing w:before="0" w:after="100"/>
      </w:pPr>
      <w:r>
        <w:rPr>
          <w:rFonts w:ascii="Aptos" w:hAnsi="Aptos"/>
          <w:color w:val="666666"/>
          <w:sz w:val="16"/>
        </w:rPr>
        <w:t>Official source: https://qau.edu.pk/bachelor-fee-structure/</w:t>
      </w:r>
    </w:p>
    <w:p>
      <w:pPr>
        <w:spacing w:before="0" w:after="100"/>
      </w:pPr>
      <w:r>
        <w:rPr>
          <w:rFonts w:ascii="Aptos" w:hAnsi="Aptos"/>
          <w:color w:val="666666"/>
          <w:sz w:val="16"/>
        </w:rPr>
        <w:t>Official source: https://qau.edu.pk/mphil-programme-fee-structure/</w:t>
      </w:r>
    </w:p>
    <w:p>
      <w:pPr>
        <w:spacing w:before="0" w:after="100"/>
      </w:pPr>
      <w:r>
        <w:rPr>
          <w:rFonts w:ascii="Aptos" w:hAnsi="Aptos"/>
          <w:color w:val="666666"/>
          <w:sz w:val="16"/>
        </w:rPr>
        <w:t>Official source: https://qau.edu.pk/ms-information-sciences-technology/</w:t>
      </w:r>
    </w:p>
    <w:p>
      <w:pPr>
        <w:spacing w:before="0" w:after="100"/>
      </w:pPr>
      <w:r>
        <w:rPr>
          <w:rFonts w:ascii="Aptos" w:hAnsi="Aptos"/>
          <w:color w:val="666666"/>
          <w:sz w:val="16"/>
        </w:rPr>
        <w:t>Official source: https://qau.edu.pk/phd-fee-structure/</w:t>
      </w:r>
    </w:p>
    <w:p>
      <w:pPr>
        <w:pStyle w:val="Heading1"/>
        <w:keepNext/>
        <w:keepLines/>
      </w:pPr>
      <w:r>
        <w:t>8. Examination, Attendance, Grading and Summer Rules (BS)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17365D"/>
            <w:vAlign w:val="center"/>
            <w:tcMar>
              <w:top w:w="80" w:type="dxa"/>
              <w:start w:w="90" w:type="dxa"/>
              <w:bottom w:w="80" w:type="dxa"/>
              <w:end w:w="90" w:type="dxa"/>
            </w:tcMar>
          </w:tcPr>
          <w:p>
            <w:r/>
            <w:r>
              <w:rPr>
                <w:rFonts w:ascii="Aptos" w:hAnsi="Aptos"/>
                <w:b/>
                <w:color w:val="FFFFFF"/>
                <w:sz w:val="16"/>
              </w:rPr>
              <w:t>Area</w:t>
            </w:r>
          </w:p>
        </w:tc>
        <w:tc>
          <w:tcPr>
            <w:tcW w:type="dxa" w:w="6984"/>
            <w:shd w:fill="17365D"/>
            <w:vAlign w:val="center"/>
            <w:tcMar>
              <w:top w:w="80" w:type="dxa"/>
              <w:start w:w="90" w:type="dxa"/>
              <w:bottom w:w="80" w:type="dxa"/>
              <w:end w:w="90" w:type="dxa"/>
            </w:tcMar>
          </w:tcPr>
          <w:p>
            <w:r/>
            <w:r>
              <w:rPr>
                <w:rFonts w:ascii="Aptos" w:hAnsi="Aptos"/>
                <w:b/>
                <w:color w:val="FFFFFF"/>
                <w:sz w:val="16"/>
              </w:rPr>
              <w:t>Published BS rule</w:t>
            </w:r>
          </w:p>
        </w:tc>
      </w:tr>
      <w:tr>
        <w:trPr>
          <w:cantSplit/>
        </w:trPr>
        <w:tc>
          <w:tcPr>
            <w:tcW w:type="dxa" w:w="2448"/>
            <w:vAlign w:val="center"/>
            <w:tcMar>
              <w:top w:w="80" w:type="dxa"/>
              <w:start w:w="90" w:type="dxa"/>
              <w:bottom w:w="80" w:type="dxa"/>
              <w:end w:w="90" w:type="dxa"/>
            </w:tcMar>
          </w:tcPr>
          <w:p>
            <w:r/>
            <w:r>
              <w:rPr>
                <w:rFonts w:ascii="Aptos" w:hAnsi="Aptos"/>
                <w:b w:val="0"/>
                <w:color w:val="1F1F1F"/>
                <w:sz w:val="16"/>
              </w:rPr>
              <w:t>Terminal exam eligibility</w:t>
            </w:r>
          </w:p>
        </w:tc>
        <w:tc>
          <w:tcPr>
            <w:tcW w:type="dxa" w:w="6984"/>
            <w:vAlign w:val="center"/>
            <w:tcMar>
              <w:top w:w="80" w:type="dxa"/>
              <w:start w:w="90" w:type="dxa"/>
              <w:bottom w:w="80" w:type="dxa"/>
              <w:end w:w="90" w:type="dxa"/>
            </w:tcMar>
          </w:tcPr>
          <w:p>
            <w:r/>
            <w:r>
              <w:rPr>
                <w:rFonts w:ascii="Aptos" w:hAnsi="Aptos"/>
                <w:b w:val="0"/>
                <w:color w:val="1F1F1F"/>
                <w:sz w:val="16"/>
              </w:rPr>
              <w:t>Student must be registered, have paid required dues and satisfy attendance requirement.</w:t>
            </w:r>
          </w:p>
        </w:tc>
      </w:tr>
      <w:tr>
        <w:trPr>
          <w:cantSplit/>
        </w:trPr>
        <w:tc>
          <w:tcPr>
            <w:tcW w:type="dxa" w:w="2448"/>
            <w:shd w:fill="F7F9FB"/>
            <w:vAlign w:val="center"/>
            <w:tcMar>
              <w:top w:w="80" w:type="dxa"/>
              <w:start w:w="90" w:type="dxa"/>
              <w:bottom w:w="80" w:type="dxa"/>
              <w:end w:w="90" w:type="dxa"/>
            </w:tcMar>
          </w:tcPr>
          <w:p>
            <w:r/>
            <w:r>
              <w:rPr>
                <w:rFonts w:ascii="Aptos" w:hAnsi="Aptos"/>
                <w:b w:val="0"/>
                <w:color w:val="1F1F1F"/>
                <w:sz w:val="16"/>
              </w:rPr>
              <w:t>Attendance</w:t>
            </w:r>
          </w:p>
        </w:tc>
        <w:tc>
          <w:tcPr>
            <w:tcW w:type="dxa" w:w="6984"/>
            <w:shd w:fill="F7F9FB"/>
            <w:vAlign w:val="center"/>
            <w:tcMar>
              <w:top w:w="80" w:type="dxa"/>
              <w:start w:w="90" w:type="dxa"/>
              <w:bottom w:w="80" w:type="dxa"/>
              <w:end w:w="90" w:type="dxa"/>
            </w:tcMar>
          </w:tcPr>
          <w:p>
            <w:r/>
            <w:r>
              <w:rPr>
                <w:rFonts w:ascii="Aptos" w:hAnsi="Aptos"/>
                <w:b w:val="0"/>
                <w:color w:val="1F1F1F"/>
                <w:sz w:val="16"/>
              </w:rPr>
              <w:t>At least 80% attendance in a course. Chair/Director may grant 10% relaxation for documented university-nominated extracurricular activity, serious illness, or death in immediate family under the published conditions.</w:t>
            </w:r>
          </w:p>
        </w:tc>
      </w:tr>
      <w:tr>
        <w:trPr>
          <w:cantSplit/>
        </w:trPr>
        <w:tc>
          <w:tcPr>
            <w:tcW w:type="dxa" w:w="2448"/>
            <w:vAlign w:val="center"/>
            <w:tcMar>
              <w:top w:w="80" w:type="dxa"/>
              <w:start w:w="90" w:type="dxa"/>
              <w:bottom w:w="80" w:type="dxa"/>
              <w:end w:w="90" w:type="dxa"/>
            </w:tcMar>
          </w:tcPr>
          <w:p>
            <w:r/>
            <w:r>
              <w:rPr>
                <w:rFonts w:ascii="Aptos" w:hAnsi="Aptos"/>
                <w:b w:val="0"/>
                <w:color w:val="1F1F1F"/>
                <w:sz w:val="16"/>
              </w:rPr>
              <w:t>Continuous assessment</w:t>
            </w:r>
          </w:p>
        </w:tc>
        <w:tc>
          <w:tcPr>
            <w:tcW w:type="dxa" w:w="6984"/>
            <w:vAlign w:val="center"/>
            <w:tcMar>
              <w:top w:w="80" w:type="dxa"/>
              <w:start w:w="90" w:type="dxa"/>
              <w:bottom w:w="80" w:type="dxa"/>
              <w:end w:w="90" w:type="dxa"/>
            </w:tcMar>
          </w:tcPr>
          <w:p>
            <w:r/>
            <w:r>
              <w:rPr>
                <w:rFonts w:ascii="Aptos" w:hAnsi="Aptos"/>
                <w:b w:val="0"/>
                <w:color w:val="1F1F1F"/>
                <w:sz w:val="16"/>
              </w:rPr>
              <w:t>Assignments/term papers/quizzes/presentations/lab work: 20-25%.</w:t>
            </w:r>
          </w:p>
        </w:tc>
      </w:tr>
      <w:tr>
        <w:trPr>
          <w:cantSplit/>
        </w:trPr>
        <w:tc>
          <w:tcPr>
            <w:tcW w:type="dxa" w:w="2448"/>
            <w:shd w:fill="F7F9FB"/>
            <w:vAlign w:val="center"/>
            <w:tcMar>
              <w:top w:w="80" w:type="dxa"/>
              <w:start w:w="90" w:type="dxa"/>
              <w:bottom w:w="80" w:type="dxa"/>
              <w:end w:w="90" w:type="dxa"/>
            </w:tcMar>
          </w:tcPr>
          <w:p>
            <w:r/>
            <w:r>
              <w:rPr>
                <w:rFonts w:ascii="Aptos" w:hAnsi="Aptos"/>
                <w:b w:val="0"/>
                <w:color w:val="1F1F1F"/>
                <w:sz w:val="16"/>
              </w:rPr>
              <w:t>Mid-semester exam</w:t>
            </w:r>
          </w:p>
        </w:tc>
        <w:tc>
          <w:tcPr>
            <w:tcW w:type="dxa" w:w="6984"/>
            <w:shd w:fill="F7F9FB"/>
            <w:vAlign w:val="center"/>
            <w:tcMar>
              <w:top w:w="80" w:type="dxa"/>
              <w:start w:w="90" w:type="dxa"/>
              <w:bottom w:w="80" w:type="dxa"/>
              <w:end w:w="90" w:type="dxa"/>
            </w:tcMar>
          </w:tcPr>
          <w:p>
            <w:r/>
            <w:r>
              <w:rPr>
                <w:rFonts w:ascii="Aptos" w:hAnsi="Aptos"/>
                <w:b w:val="0"/>
                <w:color w:val="1F1F1F"/>
                <w:sz w:val="16"/>
              </w:rPr>
              <w:t>25-30%; normally by the end of the 8th week.</w:t>
            </w:r>
          </w:p>
        </w:tc>
      </w:tr>
      <w:tr>
        <w:trPr>
          <w:cantSplit/>
        </w:trPr>
        <w:tc>
          <w:tcPr>
            <w:tcW w:type="dxa" w:w="2448"/>
            <w:vAlign w:val="center"/>
            <w:tcMar>
              <w:top w:w="80" w:type="dxa"/>
              <w:start w:w="90" w:type="dxa"/>
              <w:bottom w:w="80" w:type="dxa"/>
              <w:end w:w="90" w:type="dxa"/>
            </w:tcMar>
          </w:tcPr>
          <w:p>
            <w:r/>
            <w:r>
              <w:rPr>
                <w:rFonts w:ascii="Aptos" w:hAnsi="Aptos"/>
                <w:b w:val="0"/>
                <w:color w:val="1F1F1F"/>
                <w:sz w:val="16"/>
              </w:rPr>
              <w:t>Terminal examination</w:t>
            </w:r>
          </w:p>
        </w:tc>
        <w:tc>
          <w:tcPr>
            <w:tcW w:type="dxa" w:w="6984"/>
            <w:vAlign w:val="center"/>
            <w:tcMar>
              <w:top w:w="80" w:type="dxa"/>
              <w:start w:w="90" w:type="dxa"/>
              <w:bottom w:w="80" w:type="dxa"/>
              <w:end w:w="90" w:type="dxa"/>
            </w:tcMar>
          </w:tcPr>
          <w:p>
            <w:r/>
            <w:r>
              <w:rPr>
                <w:rFonts w:ascii="Aptos" w:hAnsi="Aptos"/>
                <w:b w:val="0"/>
                <w:color w:val="1F1F1F"/>
                <w:sz w:val="16"/>
              </w:rPr>
              <w:t>50%.</w:t>
            </w:r>
          </w:p>
        </w:tc>
      </w:tr>
      <w:tr>
        <w:trPr>
          <w:cantSplit/>
        </w:trPr>
        <w:tc>
          <w:tcPr>
            <w:tcW w:type="dxa" w:w="2448"/>
            <w:shd w:fill="F7F9FB"/>
            <w:vAlign w:val="center"/>
            <w:tcMar>
              <w:top w:w="80" w:type="dxa"/>
              <w:start w:w="90" w:type="dxa"/>
              <w:bottom w:w="80" w:type="dxa"/>
              <w:end w:w="90" w:type="dxa"/>
            </w:tcMar>
          </w:tcPr>
          <w:p>
            <w:r/>
            <w:r>
              <w:rPr>
                <w:rFonts w:ascii="Aptos" w:hAnsi="Aptos"/>
                <w:b w:val="0"/>
                <w:color w:val="1F1F1F"/>
                <w:sz w:val="16"/>
              </w:rPr>
              <w:t>Lab/field/computation courses</w:t>
            </w:r>
          </w:p>
        </w:tc>
        <w:tc>
          <w:tcPr>
            <w:tcW w:type="dxa" w:w="6984"/>
            <w:shd w:fill="F7F9FB"/>
            <w:vAlign w:val="center"/>
            <w:tcMar>
              <w:top w:w="80" w:type="dxa"/>
              <w:start w:w="90" w:type="dxa"/>
              <w:bottom w:w="80" w:type="dxa"/>
              <w:end w:w="90" w:type="dxa"/>
            </w:tcMar>
          </w:tcPr>
          <w:p>
            <w:r/>
            <w:r>
              <w:rPr>
                <w:rFonts w:ascii="Aptos" w:hAnsi="Aptos"/>
                <w:b w:val="0"/>
                <w:color w:val="1F1F1F"/>
                <w:sz w:val="16"/>
              </w:rPr>
              <w:t>Terminal examination remains 50%; remaining 50% continuous evaluation may be distributed according to course needs.</w:t>
            </w:r>
          </w:p>
        </w:tc>
      </w:tr>
      <w:tr>
        <w:trPr>
          <w:cantSplit/>
        </w:trPr>
        <w:tc>
          <w:tcPr>
            <w:tcW w:type="dxa" w:w="2448"/>
            <w:vAlign w:val="center"/>
            <w:tcMar>
              <w:top w:w="80" w:type="dxa"/>
              <w:start w:w="90" w:type="dxa"/>
              <w:bottom w:w="80" w:type="dxa"/>
              <w:end w:w="90" w:type="dxa"/>
            </w:tcMar>
          </w:tcPr>
          <w:p>
            <w:r/>
            <w:r>
              <w:rPr>
                <w:rFonts w:ascii="Aptos" w:hAnsi="Aptos"/>
                <w:b w:val="0"/>
                <w:color w:val="1F1F1F"/>
                <w:sz w:val="16"/>
              </w:rPr>
              <w:t>Summer session</w:t>
            </w:r>
          </w:p>
        </w:tc>
        <w:tc>
          <w:tcPr>
            <w:tcW w:type="dxa" w:w="6984"/>
            <w:vAlign w:val="center"/>
            <w:tcMar>
              <w:top w:w="80" w:type="dxa"/>
              <w:start w:w="90" w:type="dxa"/>
              <w:bottom w:w="80" w:type="dxa"/>
              <w:end w:w="90" w:type="dxa"/>
            </w:tcMar>
          </w:tcPr>
          <w:p>
            <w:r/>
            <w:r>
              <w:rPr>
                <w:rFonts w:ascii="Aptos" w:hAnsi="Aptos"/>
                <w:b w:val="0"/>
                <w:color w:val="1F1F1F"/>
                <w:sz w:val="16"/>
              </w:rPr>
              <w:t>If offered: 6-8 weeks; students can register up to two courses; 80% attendance; primarily for failed/withdrawn/unregistered recent courses and grade improvement under rules.</w:t>
            </w:r>
          </w:p>
        </w:tc>
      </w:tr>
      <w:tr>
        <w:trPr>
          <w:cantSplit/>
        </w:trPr>
        <w:tc>
          <w:tcPr>
            <w:tcW w:type="dxa" w:w="2448"/>
            <w:shd w:fill="F7F9FB"/>
            <w:vAlign w:val="center"/>
            <w:tcMar>
              <w:top w:w="80" w:type="dxa"/>
              <w:start w:w="90" w:type="dxa"/>
              <w:bottom w:w="80" w:type="dxa"/>
              <w:end w:w="90" w:type="dxa"/>
            </w:tcMar>
          </w:tcPr>
          <w:p>
            <w:r/>
            <w:r>
              <w:rPr>
                <w:rFonts w:ascii="Aptos" w:hAnsi="Aptos"/>
                <w:b w:val="0"/>
                <w:color w:val="1F1F1F"/>
                <w:sz w:val="16"/>
              </w:rPr>
              <w:t>Grade improvement</w:t>
            </w:r>
          </w:p>
        </w:tc>
        <w:tc>
          <w:tcPr>
            <w:tcW w:type="dxa" w:w="6984"/>
            <w:shd w:fill="F7F9FB"/>
            <w:vAlign w:val="center"/>
            <w:tcMar>
              <w:top w:w="80" w:type="dxa"/>
              <w:start w:w="90" w:type="dxa"/>
              <w:bottom w:w="80" w:type="dxa"/>
              <w:end w:w="90" w:type="dxa"/>
            </w:tcMar>
          </w:tcPr>
          <w:p>
            <w:r/>
            <w:r>
              <w:rPr>
                <w:rFonts w:ascii="Aptos" w:hAnsi="Aptos"/>
                <w:b w:val="0"/>
                <w:color w:val="1F1F1F"/>
                <w:sz w:val="16"/>
              </w:rPr>
              <w:t>D or C grade courses may be repeated to improve CGPA; grade improvement is limited to four courses during the BS programme; original marks remain if improvement fails.</w:t>
            </w:r>
          </w:p>
        </w:tc>
      </w:tr>
    </w:tbl>
    <w:p>
      <w:pPr>
        <w:spacing w:after="0"/>
      </w:pP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96"/>
            <w:shd w:fill="17365D"/>
            <w:vAlign w:val="center"/>
            <w:tcMar>
              <w:top w:w="80" w:type="dxa"/>
              <w:start w:w="90" w:type="dxa"/>
              <w:bottom w:w="80" w:type="dxa"/>
              <w:end w:w="90" w:type="dxa"/>
            </w:tcMar>
          </w:tcPr>
          <w:p>
            <w:r/>
            <w:r>
              <w:rPr>
                <w:rFonts w:ascii="Aptos" w:hAnsi="Aptos"/>
                <w:b/>
                <w:color w:val="FFFFFF"/>
                <w:sz w:val="17"/>
              </w:rPr>
              <w:t>Marks</w:t>
            </w:r>
          </w:p>
        </w:tc>
        <w:tc>
          <w:tcPr>
            <w:tcW w:type="dxa" w:w="3096"/>
            <w:shd w:fill="17365D"/>
            <w:vAlign w:val="center"/>
            <w:tcMar>
              <w:top w:w="80" w:type="dxa"/>
              <w:start w:w="90" w:type="dxa"/>
              <w:bottom w:w="80" w:type="dxa"/>
              <w:end w:w="90" w:type="dxa"/>
            </w:tcMar>
          </w:tcPr>
          <w:p>
            <w:r/>
            <w:r>
              <w:rPr>
                <w:rFonts w:ascii="Aptos" w:hAnsi="Aptos"/>
                <w:b/>
                <w:color w:val="FFFFFF"/>
                <w:sz w:val="17"/>
              </w:rPr>
              <w:t>Grade point</w:t>
            </w:r>
          </w:p>
        </w:tc>
        <w:tc>
          <w:tcPr>
            <w:tcW w:type="dxa" w:w="3096"/>
            <w:shd w:fill="17365D"/>
            <w:vAlign w:val="center"/>
            <w:tcMar>
              <w:top w:w="80" w:type="dxa"/>
              <w:start w:w="90" w:type="dxa"/>
              <w:bottom w:w="80" w:type="dxa"/>
              <w:end w:w="90" w:type="dxa"/>
            </w:tcMar>
          </w:tcPr>
          <w:p>
            <w:r/>
            <w:r>
              <w:rPr>
                <w:rFonts w:ascii="Aptos" w:hAnsi="Aptos"/>
                <w:b/>
                <w:color w:val="FFFFFF"/>
                <w:sz w:val="17"/>
              </w:rPr>
              <w:t>Letter grade</w:t>
            </w:r>
          </w:p>
        </w:tc>
      </w:tr>
      <w:tr>
        <w:trPr>
          <w:cantSplit/>
        </w:trPr>
        <w:tc>
          <w:tcPr>
            <w:tcW w:type="dxa" w:w="3096"/>
            <w:vAlign w:val="center"/>
            <w:tcMar>
              <w:top w:w="80" w:type="dxa"/>
              <w:start w:w="90" w:type="dxa"/>
              <w:bottom w:w="80" w:type="dxa"/>
              <w:end w:w="90" w:type="dxa"/>
            </w:tcMar>
          </w:tcPr>
          <w:p>
            <w:r/>
            <w:r>
              <w:rPr>
                <w:rFonts w:ascii="Aptos" w:hAnsi="Aptos"/>
                <w:b w:val="0"/>
                <w:color w:val="1F1F1F"/>
                <w:sz w:val="17"/>
              </w:rPr>
              <w:t>80 and above</w:t>
            </w:r>
          </w:p>
        </w:tc>
        <w:tc>
          <w:tcPr>
            <w:tcW w:type="dxa" w:w="3096"/>
            <w:vAlign w:val="center"/>
            <w:tcMar>
              <w:top w:w="80" w:type="dxa"/>
              <w:start w:w="90" w:type="dxa"/>
              <w:bottom w:w="80" w:type="dxa"/>
              <w:end w:w="90" w:type="dxa"/>
            </w:tcMar>
          </w:tcPr>
          <w:p>
            <w:r/>
            <w:r>
              <w:rPr>
                <w:rFonts w:ascii="Aptos" w:hAnsi="Aptos"/>
                <w:b w:val="0"/>
                <w:color w:val="1F1F1F"/>
                <w:sz w:val="17"/>
              </w:rPr>
              <w:t>4.00</w:t>
            </w:r>
          </w:p>
        </w:tc>
        <w:tc>
          <w:tcPr>
            <w:tcW w:type="dxa" w:w="3096"/>
            <w:vAlign w:val="center"/>
            <w:tcMar>
              <w:top w:w="80" w:type="dxa"/>
              <w:start w:w="90" w:type="dxa"/>
              <w:bottom w:w="80" w:type="dxa"/>
              <w:end w:w="90" w:type="dxa"/>
            </w:tcMar>
          </w:tcPr>
          <w:p>
            <w:r/>
            <w:r>
              <w:rPr>
                <w:rFonts w:ascii="Aptos" w:hAnsi="Aptos"/>
                <w:b w:val="0"/>
                <w:color w:val="1F1F1F"/>
                <w:sz w:val="17"/>
              </w:rPr>
              <w:t>A</w:t>
            </w:r>
          </w:p>
        </w:tc>
      </w:tr>
      <w:tr>
        <w:trPr>
          <w:cantSplit/>
        </w:trPr>
        <w:tc>
          <w:tcPr>
            <w:tcW w:type="dxa" w:w="3096"/>
            <w:shd w:fill="F7F9FB"/>
            <w:vAlign w:val="center"/>
            <w:tcMar>
              <w:top w:w="80" w:type="dxa"/>
              <w:start w:w="90" w:type="dxa"/>
              <w:bottom w:w="80" w:type="dxa"/>
              <w:end w:w="90" w:type="dxa"/>
            </w:tcMar>
          </w:tcPr>
          <w:p>
            <w:r/>
            <w:r>
              <w:rPr>
                <w:rFonts w:ascii="Aptos" w:hAnsi="Aptos"/>
                <w:b w:val="0"/>
                <w:color w:val="1F1F1F"/>
                <w:sz w:val="17"/>
              </w:rPr>
              <w:t>76-79</w:t>
            </w:r>
          </w:p>
        </w:tc>
        <w:tc>
          <w:tcPr>
            <w:tcW w:type="dxa" w:w="3096"/>
            <w:shd w:fill="F7F9FB"/>
            <w:vAlign w:val="center"/>
            <w:tcMar>
              <w:top w:w="80" w:type="dxa"/>
              <w:start w:w="90" w:type="dxa"/>
              <w:bottom w:w="80" w:type="dxa"/>
              <w:end w:w="90" w:type="dxa"/>
            </w:tcMar>
          </w:tcPr>
          <w:p>
            <w:r/>
            <w:r>
              <w:rPr>
                <w:rFonts w:ascii="Aptos" w:hAnsi="Aptos"/>
                <w:b w:val="0"/>
                <w:color w:val="1F1F1F"/>
                <w:sz w:val="17"/>
              </w:rPr>
              <w:t>3.80</w:t>
            </w:r>
          </w:p>
        </w:tc>
        <w:tc>
          <w:tcPr>
            <w:tcW w:type="dxa" w:w="3096"/>
            <w:shd w:fill="F7F9FB"/>
            <w:vAlign w:val="center"/>
            <w:tcMar>
              <w:top w:w="80" w:type="dxa"/>
              <w:start w:w="90" w:type="dxa"/>
              <w:bottom w:w="80" w:type="dxa"/>
              <w:end w:w="90" w:type="dxa"/>
            </w:tcMar>
          </w:tcPr>
          <w:p>
            <w:r/>
            <w:r>
              <w:rPr>
                <w:rFonts w:ascii="Aptos" w:hAnsi="Aptos"/>
                <w:b w:val="0"/>
                <w:color w:val="1F1F1F"/>
                <w:sz w:val="17"/>
              </w:rPr>
              <w:t>A-</w:t>
            </w:r>
          </w:p>
        </w:tc>
      </w:tr>
      <w:tr>
        <w:trPr>
          <w:cantSplit/>
        </w:trPr>
        <w:tc>
          <w:tcPr>
            <w:tcW w:type="dxa" w:w="3096"/>
            <w:vAlign w:val="center"/>
            <w:tcMar>
              <w:top w:w="80" w:type="dxa"/>
              <w:start w:w="90" w:type="dxa"/>
              <w:bottom w:w="80" w:type="dxa"/>
              <w:end w:w="90" w:type="dxa"/>
            </w:tcMar>
          </w:tcPr>
          <w:p>
            <w:r/>
            <w:r>
              <w:rPr>
                <w:rFonts w:ascii="Aptos" w:hAnsi="Aptos"/>
                <w:b w:val="0"/>
                <w:color w:val="1F1F1F"/>
                <w:sz w:val="17"/>
              </w:rPr>
              <w:t>72-75</w:t>
            </w:r>
          </w:p>
        </w:tc>
        <w:tc>
          <w:tcPr>
            <w:tcW w:type="dxa" w:w="3096"/>
            <w:vAlign w:val="center"/>
            <w:tcMar>
              <w:top w:w="80" w:type="dxa"/>
              <w:start w:w="90" w:type="dxa"/>
              <w:bottom w:w="80" w:type="dxa"/>
              <w:end w:w="90" w:type="dxa"/>
            </w:tcMar>
          </w:tcPr>
          <w:p>
            <w:r/>
            <w:r>
              <w:rPr>
                <w:rFonts w:ascii="Aptos" w:hAnsi="Aptos"/>
                <w:b w:val="0"/>
                <w:color w:val="1F1F1F"/>
                <w:sz w:val="17"/>
              </w:rPr>
              <w:t>3.50</w:t>
            </w:r>
          </w:p>
        </w:tc>
        <w:tc>
          <w:tcPr>
            <w:tcW w:type="dxa" w:w="3096"/>
            <w:vAlign w:val="center"/>
            <w:tcMar>
              <w:top w:w="80" w:type="dxa"/>
              <w:start w:w="90" w:type="dxa"/>
              <w:bottom w:w="80" w:type="dxa"/>
              <w:end w:w="90" w:type="dxa"/>
            </w:tcMar>
          </w:tcPr>
          <w:p>
            <w:r/>
            <w:r>
              <w:rPr>
                <w:rFonts w:ascii="Aptos" w:hAnsi="Aptos"/>
                <w:b w:val="0"/>
                <w:color w:val="1F1F1F"/>
                <w:sz w:val="17"/>
              </w:rPr>
              <w:t>B+</w:t>
            </w:r>
          </w:p>
        </w:tc>
      </w:tr>
      <w:tr>
        <w:trPr>
          <w:cantSplit/>
        </w:trPr>
        <w:tc>
          <w:tcPr>
            <w:tcW w:type="dxa" w:w="3096"/>
            <w:shd w:fill="F7F9FB"/>
            <w:vAlign w:val="center"/>
            <w:tcMar>
              <w:top w:w="80" w:type="dxa"/>
              <w:start w:w="90" w:type="dxa"/>
              <w:bottom w:w="80" w:type="dxa"/>
              <w:end w:w="90" w:type="dxa"/>
            </w:tcMar>
          </w:tcPr>
          <w:p>
            <w:r/>
            <w:r>
              <w:rPr>
                <w:rFonts w:ascii="Aptos" w:hAnsi="Aptos"/>
                <w:b w:val="0"/>
                <w:color w:val="1F1F1F"/>
                <w:sz w:val="17"/>
              </w:rPr>
              <w:t>68-71</w:t>
            </w:r>
          </w:p>
        </w:tc>
        <w:tc>
          <w:tcPr>
            <w:tcW w:type="dxa" w:w="3096"/>
            <w:shd w:fill="F7F9FB"/>
            <w:vAlign w:val="center"/>
            <w:tcMar>
              <w:top w:w="80" w:type="dxa"/>
              <w:start w:w="90" w:type="dxa"/>
              <w:bottom w:w="80" w:type="dxa"/>
              <w:end w:w="90" w:type="dxa"/>
            </w:tcMar>
          </w:tcPr>
          <w:p>
            <w:r/>
            <w:r>
              <w:rPr>
                <w:rFonts w:ascii="Aptos" w:hAnsi="Aptos"/>
                <w:b w:val="0"/>
                <w:color w:val="1F1F1F"/>
                <w:sz w:val="17"/>
              </w:rPr>
              <w:t>3.00</w:t>
            </w:r>
          </w:p>
        </w:tc>
        <w:tc>
          <w:tcPr>
            <w:tcW w:type="dxa" w:w="3096"/>
            <w:shd w:fill="F7F9FB"/>
            <w:vAlign w:val="center"/>
            <w:tcMar>
              <w:top w:w="80" w:type="dxa"/>
              <w:start w:w="90" w:type="dxa"/>
              <w:bottom w:w="80" w:type="dxa"/>
              <w:end w:w="90" w:type="dxa"/>
            </w:tcMar>
          </w:tcPr>
          <w:p>
            <w:r/>
            <w:r>
              <w:rPr>
                <w:rFonts w:ascii="Aptos" w:hAnsi="Aptos"/>
                <w:b w:val="0"/>
                <w:color w:val="1F1F1F"/>
                <w:sz w:val="17"/>
              </w:rPr>
              <w:t>B</w:t>
            </w:r>
          </w:p>
        </w:tc>
      </w:tr>
      <w:tr>
        <w:trPr>
          <w:cantSplit/>
        </w:trPr>
        <w:tc>
          <w:tcPr>
            <w:tcW w:type="dxa" w:w="3096"/>
            <w:vAlign w:val="center"/>
            <w:tcMar>
              <w:top w:w="80" w:type="dxa"/>
              <w:start w:w="90" w:type="dxa"/>
              <w:bottom w:w="80" w:type="dxa"/>
              <w:end w:w="90" w:type="dxa"/>
            </w:tcMar>
          </w:tcPr>
          <w:p>
            <w:r/>
            <w:r>
              <w:rPr>
                <w:rFonts w:ascii="Aptos" w:hAnsi="Aptos"/>
                <w:b w:val="0"/>
                <w:color w:val="1F1F1F"/>
                <w:sz w:val="17"/>
              </w:rPr>
              <w:t>64-67</w:t>
            </w:r>
          </w:p>
        </w:tc>
        <w:tc>
          <w:tcPr>
            <w:tcW w:type="dxa" w:w="3096"/>
            <w:vAlign w:val="center"/>
            <w:tcMar>
              <w:top w:w="80" w:type="dxa"/>
              <w:start w:w="90" w:type="dxa"/>
              <w:bottom w:w="80" w:type="dxa"/>
              <w:end w:w="90" w:type="dxa"/>
            </w:tcMar>
          </w:tcPr>
          <w:p>
            <w:r/>
            <w:r>
              <w:rPr>
                <w:rFonts w:ascii="Aptos" w:hAnsi="Aptos"/>
                <w:b w:val="0"/>
                <w:color w:val="1F1F1F"/>
                <w:sz w:val="17"/>
              </w:rPr>
              <w:t>2.80</w:t>
            </w:r>
          </w:p>
        </w:tc>
        <w:tc>
          <w:tcPr>
            <w:tcW w:type="dxa" w:w="3096"/>
            <w:vAlign w:val="center"/>
            <w:tcMar>
              <w:top w:w="80" w:type="dxa"/>
              <w:start w:w="90" w:type="dxa"/>
              <w:bottom w:w="80" w:type="dxa"/>
              <w:end w:w="90" w:type="dxa"/>
            </w:tcMar>
          </w:tcPr>
          <w:p>
            <w:r/>
            <w:r>
              <w:rPr>
                <w:rFonts w:ascii="Aptos" w:hAnsi="Aptos"/>
                <w:b w:val="0"/>
                <w:color w:val="1F1F1F"/>
                <w:sz w:val="17"/>
              </w:rPr>
              <w:t>B-</w:t>
            </w:r>
          </w:p>
        </w:tc>
      </w:tr>
      <w:tr>
        <w:trPr>
          <w:cantSplit/>
        </w:trPr>
        <w:tc>
          <w:tcPr>
            <w:tcW w:type="dxa" w:w="3096"/>
            <w:shd w:fill="F7F9FB"/>
            <w:vAlign w:val="center"/>
            <w:tcMar>
              <w:top w:w="80" w:type="dxa"/>
              <w:start w:w="90" w:type="dxa"/>
              <w:bottom w:w="80" w:type="dxa"/>
              <w:end w:w="90" w:type="dxa"/>
            </w:tcMar>
          </w:tcPr>
          <w:p>
            <w:r/>
            <w:r>
              <w:rPr>
                <w:rFonts w:ascii="Aptos" w:hAnsi="Aptos"/>
                <w:b w:val="0"/>
                <w:color w:val="1F1F1F"/>
                <w:sz w:val="17"/>
              </w:rPr>
              <w:t>60-63</w:t>
            </w:r>
          </w:p>
        </w:tc>
        <w:tc>
          <w:tcPr>
            <w:tcW w:type="dxa" w:w="3096"/>
            <w:shd w:fill="F7F9FB"/>
            <w:vAlign w:val="center"/>
            <w:tcMar>
              <w:top w:w="80" w:type="dxa"/>
              <w:start w:w="90" w:type="dxa"/>
              <w:bottom w:w="80" w:type="dxa"/>
              <w:end w:w="90" w:type="dxa"/>
            </w:tcMar>
          </w:tcPr>
          <w:p>
            <w:r/>
            <w:r>
              <w:rPr>
                <w:rFonts w:ascii="Aptos" w:hAnsi="Aptos"/>
                <w:b w:val="0"/>
                <w:color w:val="1F1F1F"/>
                <w:sz w:val="17"/>
              </w:rPr>
              <w:t>2.50</w:t>
            </w:r>
          </w:p>
        </w:tc>
        <w:tc>
          <w:tcPr>
            <w:tcW w:type="dxa" w:w="3096"/>
            <w:shd w:fill="F7F9FB"/>
            <w:vAlign w:val="center"/>
            <w:tcMar>
              <w:top w:w="80" w:type="dxa"/>
              <w:start w:w="90" w:type="dxa"/>
              <w:bottom w:w="80" w:type="dxa"/>
              <w:end w:w="90" w:type="dxa"/>
            </w:tcMar>
          </w:tcPr>
          <w:p>
            <w:r/>
            <w:r>
              <w:rPr>
                <w:rFonts w:ascii="Aptos" w:hAnsi="Aptos"/>
                <w:b w:val="0"/>
                <w:color w:val="1F1F1F"/>
                <w:sz w:val="17"/>
              </w:rPr>
              <w:t>C+</w:t>
            </w:r>
          </w:p>
        </w:tc>
      </w:tr>
      <w:tr>
        <w:trPr>
          <w:cantSplit/>
        </w:trPr>
        <w:tc>
          <w:tcPr>
            <w:tcW w:type="dxa" w:w="3096"/>
            <w:vAlign w:val="center"/>
            <w:tcMar>
              <w:top w:w="80" w:type="dxa"/>
              <w:start w:w="90" w:type="dxa"/>
              <w:bottom w:w="80" w:type="dxa"/>
              <w:end w:w="90" w:type="dxa"/>
            </w:tcMar>
          </w:tcPr>
          <w:p>
            <w:r/>
            <w:r>
              <w:rPr>
                <w:rFonts w:ascii="Aptos" w:hAnsi="Aptos"/>
                <w:b w:val="0"/>
                <w:color w:val="1F1F1F"/>
                <w:sz w:val="17"/>
              </w:rPr>
              <w:t>55-59</w:t>
            </w:r>
          </w:p>
        </w:tc>
        <w:tc>
          <w:tcPr>
            <w:tcW w:type="dxa" w:w="3096"/>
            <w:vAlign w:val="center"/>
            <w:tcMar>
              <w:top w:w="80" w:type="dxa"/>
              <w:start w:w="90" w:type="dxa"/>
              <w:bottom w:w="80" w:type="dxa"/>
              <w:end w:w="90" w:type="dxa"/>
            </w:tcMar>
          </w:tcPr>
          <w:p>
            <w:r/>
            <w:r>
              <w:rPr>
                <w:rFonts w:ascii="Aptos" w:hAnsi="Aptos"/>
                <w:b w:val="0"/>
                <w:color w:val="1F1F1F"/>
                <w:sz w:val="17"/>
              </w:rPr>
              <w:t>2.00</w:t>
            </w:r>
          </w:p>
        </w:tc>
        <w:tc>
          <w:tcPr>
            <w:tcW w:type="dxa" w:w="3096"/>
            <w:vAlign w:val="center"/>
            <w:tcMar>
              <w:top w:w="80" w:type="dxa"/>
              <w:start w:w="90" w:type="dxa"/>
              <w:bottom w:w="80" w:type="dxa"/>
              <w:end w:w="90" w:type="dxa"/>
            </w:tcMar>
          </w:tcPr>
          <w:p>
            <w:r/>
            <w:r>
              <w:rPr>
                <w:rFonts w:ascii="Aptos" w:hAnsi="Aptos"/>
                <w:b w:val="0"/>
                <w:color w:val="1F1F1F"/>
                <w:sz w:val="17"/>
              </w:rPr>
              <w:t>C</w:t>
            </w:r>
          </w:p>
        </w:tc>
      </w:tr>
      <w:tr>
        <w:trPr>
          <w:cantSplit/>
        </w:trPr>
        <w:tc>
          <w:tcPr>
            <w:tcW w:type="dxa" w:w="3096"/>
            <w:shd w:fill="F7F9FB"/>
            <w:vAlign w:val="center"/>
            <w:tcMar>
              <w:top w:w="80" w:type="dxa"/>
              <w:start w:w="90" w:type="dxa"/>
              <w:bottom w:w="80" w:type="dxa"/>
              <w:end w:w="90" w:type="dxa"/>
            </w:tcMar>
          </w:tcPr>
          <w:p>
            <w:r/>
            <w:r>
              <w:rPr>
                <w:rFonts w:ascii="Aptos" w:hAnsi="Aptos"/>
                <w:b w:val="0"/>
                <w:color w:val="1F1F1F"/>
                <w:sz w:val="17"/>
              </w:rPr>
              <w:t>50-54</w:t>
            </w:r>
          </w:p>
        </w:tc>
        <w:tc>
          <w:tcPr>
            <w:tcW w:type="dxa" w:w="3096"/>
            <w:shd w:fill="F7F9FB"/>
            <w:vAlign w:val="center"/>
            <w:tcMar>
              <w:top w:w="80" w:type="dxa"/>
              <w:start w:w="90" w:type="dxa"/>
              <w:bottom w:w="80" w:type="dxa"/>
              <w:end w:w="90" w:type="dxa"/>
            </w:tcMar>
          </w:tcPr>
          <w:p>
            <w:r/>
            <w:r>
              <w:rPr>
                <w:rFonts w:ascii="Aptos" w:hAnsi="Aptos"/>
                <w:b w:val="0"/>
                <w:color w:val="1F1F1F"/>
                <w:sz w:val="17"/>
              </w:rPr>
              <w:t>1.00</w:t>
            </w:r>
          </w:p>
        </w:tc>
        <w:tc>
          <w:tcPr>
            <w:tcW w:type="dxa" w:w="3096"/>
            <w:shd w:fill="F7F9FB"/>
            <w:vAlign w:val="center"/>
            <w:tcMar>
              <w:top w:w="80" w:type="dxa"/>
              <w:start w:w="90" w:type="dxa"/>
              <w:bottom w:w="80" w:type="dxa"/>
              <w:end w:w="90" w:type="dxa"/>
            </w:tcMar>
          </w:tcPr>
          <w:p>
            <w:r/>
            <w:r>
              <w:rPr>
                <w:rFonts w:ascii="Aptos" w:hAnsi="Aptos"/>
                <w:b w:val="0"/>
                <w:color w:val="1F1F1F"/>
                <w:sz w:val="17"/>
              </w:rPr>
              <w:t>D</w:t>
            </w:r>
          </w:p>
        </w:tc>
      </w:tr>
      <w:tr>
        <w:trPr>
          <w:cantSplit/>
        </w:trPr>
        <w:tc>
          <w:tcPr>
            <w:tcW w:type="dxa" w:w="3096"/>
            <w:vAlign w:val="center"/>
            <w:tcMar>
              <w:top w:w="80" w:type="dxa"/>
              <w:start w:w="90" w:type="dxa"/>
              <w:bottom w:w="80" w:type="dxa"/>
              <w:end w:w="90" w:type="dxa"/>
            </w:tcMar>
          </w:tcPr>
          <w:p>
            <w:r/>
            <w:r>
              <w:rPr>
                <w:rFonts w:ascii="Aptos" w:hAnsi="Aptos"/>
                <w:b w:val="0"/>
                <w:color w:val="1F1F1F"/>
                <w:sz w:val="17"/>
              </w:rPr>
              <w:t>0-49</w:t>
            </w:r>
          </w:p>
        </w:tc>
        <w:tc>
          <w:tcPr>
            <w:tcW w:type="dxa" w:w="3096"/>
            <w:vAlign w:val="center"/>
            <w:tcMar>
              <w:top w:w="80" w:type="dxa"/>
              <w:start w:w="90" w:type="dxa"/>
              <w:bottom w:w="80" w:type="dxa"/>
              <w:end w:w="90" w:type="dxa"/>
            </w:tcMar>
          </w:tcPr>
          <w:p>
            <w:r/>
            <w:r>
              <w:rPr>
                <w:rFonts w:ascii="Aptos" w:hAnsi="Aptos"/>
                <w:b w:val="0"/>
                <w:color w:val="1F1F1F"/>
                <w:sz w:val="17"/>
              </w:rPr>
              <w:t>0.00</w:t>
            </w:r>
          </w:p>
        </w:tc>
        <w:tc>
          <w:tcPr>
            <w:tcW w:type="dxa" w:w="3096"/>
            <w:vAlign w:val="center"/>
            <w:tcMar>
              <w:top w:w="80" w:type="dxa"/>
              <w:start w:w="90" w:type="dxa"/>
              <w:bottom w:w="80" w:type="dxa"/>
              <w:end w:w="90" w:type="dxa"/>
            </w:tcMar>
          </w:tcPr>
          <w:p>
            <w:r/>
            <w:r>
              <w:rPr>
                <w:rFonts w:ascii="Aptos" w:hAnsi="Aptos"/>
                <w:b w:val="0"/>
                <w:color w:val="1F1F1F"/>
                <w:sz w:val="17"/>
              </w:rPr>
              <w:t>F</w:t>
            </w:r>
          </w:p>
        </w:tc>
      </w:tr>
    </w:tbl>
    <w:p>
      <w:pPr>
        <w:spacing w:after="0"/>
      </w:pPr>
    </w:p>
    <w:p>
      <w:pPr>
        <w:spacing w:before="0" w:after="100"/>
      </w:pPr>
      <w:r>
        <w:rPr>
          <w:rFonts w:ascii="Aptos" w:hAnsi="Aptos"/>
          <w:color w:val="666666"/>
          <w:sz w:val="16"/>
        </w:rPr>
        <w:t>Official source: https://qau.edu.pk/rules-regulations-relating-to-bs-program-morning-evening/</w:t>
      </w:r>
    </w:p>
    <w:p>
      <w:pPr>
        <w:pStyle w:val="Heading1"/>
        <w:keepNext/>
        <w:keepLines/>
      </w:pPr>
      <w:r>
        <w:t>9. Admissions and Current Fall 2026 Deadlines</w:t>
      </w:r>
    </w:p>
    <w:p>
      <w:pPr>
        <w:spacing w:after="100" w:line="259" w:lineRule="auto"/>
      </w:pPr>
      <w:r>
        <w:rPr>
          <w:rFonts w:ascii="Aptos" w:hAnsi="Aptos"/>
          <w:b w:val="0"/>
          <w:i w:val="0"/>
          <w:color w:val="1F1F1F"/>
          <w:sz w:val="20"/>
        </w:rPr>
        <w:t>Admissions are time-sensitive and should be handled as notification records, not permanent academic rules. As verified on 11 August 2026, the CS department homepage and QAU admission notices show the following deadlines.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384"/>
            <w:shd w:fill="17365D"/>
            <w:vAlign w:val="center"/>
            <w:tcMar>
              <w:top w:w="80" w:type="dxa"/>
              <w:start w:w="90" w:type="dxa"/>
              <w:bottom w:w="80" w:type="dxa"/>
              <w:end w:w="90" w:type="dxa"/>
            </w:tcMar>
          </w:tcPr>
          <w:p>
            <w:r/>
            <w:r>
              <w:rPr>
                <w:rFonts w:ascii="Aptos" w:hAnsi="Aptos"/>
                <w:b/>
                <w:color w:val="FFFFFF"/>
                <w:sz w:val="17"/>
              </w:rPr>
              <w:t>Programme</w:t>
            </w:r>
          </w:p>
        </w:tc>
        <w:tc>
          <w:tcPr>
            <w:tcW w:type="dxa" w:w="3312"/>
            <w:shd w:fill="17365D"/>
            <w:vAlign w:val="center"/>
            <w:tcMar>
              <w:top w:w="80" w:type="dxa"/>
              <w:start w:w="90" w:type="dxa"/>
              <w:bottom w:w="80" w:type="dxa"/>
              <w:end w:w="90" w:type="dxa"/>
            </w:tcMar>
          </w:tcPr>
          <w:p>
            <w:r/>
            <w:r>
              <w:rPr>
                <w:rFonts w:ascii="Aptos" w:hAnsi="Aptos"/>
                <w:b/>
                <w:color w:val="FFFFFF"/>
                <w:sz w:val="17"/>
              </w:rPr>
              <w:t>Route</w:t>
            </w:r>
          </w:p>
        </w:tc>
        <w:tc>
          <w:tcPr>
            <w:tcW w:type="dxa" w:w="2736"/>
            <w:shd w:fill="17365D"/>
            <w:vAlign w:val="center"/>
            <w:tcMar>
              <w:top w:w="80" w:type="dxa"/>
              <w:start w:w="90" w:type="dxa"/>
              <w:bottom w:w="80" w:type="dxa"/>
              <w:end w:w="90" w:type="dxa"/>
            </w:tcMar>
          </w:tcPr>
          <w:p>
            <w:r/>
            <w:r>
              <w:rPr>
                <w:rFonts w:ascii="Aptos" w:hAnsi="Aptos"/>
                <w:b/>
                <w:color w:val="FFFFFF"/>
                <w:sz w:val="17"/>
              </w:rPr>
              <w:t>Fall 2026 last date shown</w:t>
            </w:r>
          </w:p>
        </w:tc>
      </w:tr>
      <w:tr>
        <w:trPr>
          <w:cantSplit/>
        </w:trPr>
        <w:tc>
          <w:tcPr>
            <w:tcW w:type="dxa" w:w="3384"/>
            <w:vAlign w:val="center"/>
            <w:tcMar>
              <w:top w:w="80" w:type="dxa"/>
              <w:start w:w="90" w:type="dxa"/>
              <w:bottom w:w="80" w:type="dxa"/>
              <w:end w:w="90" w:type="dxa"/>
            </w:tcMar>
          </w:tcPr>
          <w:p>
            <w:r/>
            <w:r>
              <w:rPr>
                <w:rFonts w:ascii="Aptos" w:hAnsi="Aptos"/>
                <w:b w:val="0"/>
                <w:color w:val="1F1F1F"/>
                <w:sz w:val="17"/>
              </w:rPr>
              <w:t>BS Computer Science</w:t>
            </w:r>
          </w:p>
        </w:tc>
        <w:tc>
          <w:tcPr>
            <w:tcW w:type="dxa" w:w="3312"/>
            <w:vAlign w:val="center"/>
            <w:tcMar>
              <w:top w:w="80" w:type="dxa"/>
              <w:start w:w="90" w:type="dxa"/>
              <w:bottom w:w="80" w:type="dxa"/>
              <w:end w:w="90" w:type="dxa"/>
            </w:tcMar>
          </w:tcPr>
          <w:p>
            <w:r/>
            <w:r>
              <w:rPr>
                <w:rFonts w:ascii="Aptos" w:hAnsi="Aptos"/>
                <w:b w:val="0"/>
                <w:color w:val="1F1F1F"/>
                <w:sz w:val="17"/>
              </w:rPr>
              <w:t>Regular / Morning</w:t>
            </w:r>
          </w:p>
        </w:tc>
        <w:tc>
          <w:tcPr>
            <w:tcW w:type="dxa" w:w="2736"/>
            <w:vAlign w:val="center"/>
            <w:tcMar>
              <w:top w:w="80" w:type="dxa"/>
              <w:start w:w="90" w:type="dxa"/>
              <w:bottom w:w="80" w:type="dxa"/>
              <w:end w:w="90" w:type="dxa"/>
            </w:tcMar>
          </w:tcPr>
          <w:p>
            <w:r/>
            <w:r>
              <w:rPr>
                <w:rFonts w:ascii="Aptos" w:hAnsi="Aptos"/>
                <w:b w:val="0"/>
                <w:color w:val="1F1F1F"/>
                <w:sz w:val="17"/>
              </w:rPr>
              <w:t>10 August 2026</w:t>
            </w:r>
          </w:p>
        </w:tc>
      </w:tr>
      <w:tr>
        <w:trPr>
          <w:cantSplit/>
        </w:trPr>
        <w:tc>
          <w:tcPr>
            <w:tcW w:type="dxa" w:w="3384"/>
            <w:shd w:fill="F7F9FB"/>
            <w:vAlign w:val="center"/>
            <w:tcMar>
              <w:top w:w="80" w:type="dxa"/>
              <w:start w:w="90" w:type="dxa"/>
              <w:bottom w:w="80" w:type="dxa"/>
              <w:end w:w="90" w:type="dxa"/>
            </w:tcMar>
          </w:tcPr>
          <w:p>
            <w:r/>
            <w:r>
              <w:rPr>
                <w:rFonts w:ascii="Aptos" w:hAnsi="Aptos"/>
                <w:b w:val="0"/>
                <w:color w:val="1F1F1F"/>
                <w:sz w:val="17"/>
              </w:rPr>
              <w:t>BS Computer Science</w:t>
            </w:r>
          </w:p>
        </w:tc>
        <w:tc>
          <w:tcPr>
            <w:tcW w:type="dxa" w:w="3312"/>
            <w:shd w:fill="F7F9FB"/>
            <w:vAlign w:val="center"/>
            <w:tcMar>
              <w:top w:w="80" w:type="dxa"/>
              <w:start w:w="90" w:type="dxa"/>
              <w:bottom w:w="80" w:type="dxa"/>
              <w:end w:w="90" w:type="dxa"/>
            </w:tcMar>
          </w:tcPr>
          <w:p>
            <w:r/>
            <w:r>
              <w:rPr>
                <w:rFonts w:ascii="Aptos" w:hAnsi="Aptos"/>
                <w:b w:val="0"/>
                <w:color w:val="1F1F1F"/>
                <w:sz w:val="17"/>
              </w:rPr>
              <w:t>Self Support</w:t>
            </w:r>
          </w:p>
        </w:tc>
        <w:tc>
          <w:tcPr>
            <w:tcW w:type="dxa" w:w="2736"/>
            <w:shd w:fill="F7F9FB"/>
            <w:vAlign w:val="center"/>
            <w:tcMar>
              <w:top w:w="80" w:type="dxa"/>
              <w:start w:w="90" w:type="dxa"/>
              <w:bottom w:w="80" w:type="dxa"/>
              <w:end w:w="90" w:type="dxa"/>
            </w:tcMar>
          </w:tcPr>
          <w:p>
            <w:r/>
            <w:r>
              <w:rPr>
                <w:rFonts w:ascii="Aptos" w:hAnsi="Aptos"/>
                <w:b w:val="0"/>
                <w:color w:val="1F1F1F"/>
                <w:sz w:val="17"/>
              </w:rPr>
              <w:t>18 August 2026</w:t>
            </w:r>
          </w:p>
        </w:tc>
      </w:tr>
      <w:tr>
        <w:trPr>
          <w:cantSplit/>
        </w:trPr>
        <w:tc>
          <w:tcPr>
            <w:tcW w:type="dxa" w:w="3384"/>
            <w:vAlign w:val="center"/>
            <w:tcMar>
              <w:top w:w="80" w:type="dxa"/>
              <w:start w:w="90" w:type="dxa"/>
              <w:bottom w:w="80" w:type="dxa"/>
              <w:end w:w="90" w:type="dxa"/>
            </w:tcMar>
          </w:tcPr>
          <w:p>
            <w:r/>
            <w:r>
              <w:rPr>
                <w:rFonts w:ascii="Aptos" w:hAnsi="Aptos"/>
                <w:b w:val="0"/>
                <w:color w:val="1F1F1F"/>
                <w:sz w:val="17"/>
              </w:rPr>
              <w:t>MPhil Computer Science</w:t>
            </w:r>
          </w:p>
        </w:tc>
        <w:tc>
          <w:tcPr>
            <w:tcW w:type="dxa" w:w="3312"/>
            <w:vAlign w:val="center"/>
            <w:tcMar>
              <w:top w:w="80" w:type="dxa"/>
              <w:start w:w="90" w:type="dxa"/>
              <w:bottom w:w="80" w:type="dxa"/>
              <w:end w:w="90" w:type="dxa"/>
            </w:tcMar>
          </w:tcPr>
          <w:p>
            <w:r/>
            <w:r>
              <w:rPr>
                <w:rFonts w:ascii="Aptos" w:hAnsi="Aptos"/>
                <w:b w:val="0"/>
                <w:color w:val="1F1F1F"/>
                <w:sz w:val="17"/>
              </w:rPr>
              <w:t>Regular / Full Time</w:t>
            </w:r>
          </w:p>
        </w:tc>
        <w:tc>
          <w:tcPr>
            <w:tcW w:type="dxa" w:w="2736"/>
            <w:vAlign w:val="center"/>
            <w:tcMar>
              <w:top w:w="80" w:type="dxa"/>
              <w:start w:w="90" w:type="dxa"/>
              <w:bottom w:w="80" w:type="dxa"/>
              <w:end w:w="90" w:type="dxa"/>
            </w:tcMar>
          </w:tcPr>
          <w:p>
            <w:r/>
            <w:r>
              <w:rPr>
                <w:rFonts w:ascii="Aptos" w:hAnsi="Aptos"/>
                <w:b w:val="0"/>
                <w:color w:val="1F1F1F"/>
                <w:sz w:val="17"/>
              </w:rPr>
              <w:t>21 August 2026</w:t>
            </w:r>
          </w:p>
        </w:tc>
      </w:tr>
      <w:tr>
        <w:trPr>
          <w:cantSplit/>
        </w:trPr>
        <w:tc>
          <w:tcPr>
            <w:tcW w:type="dxa" w:w="3384"/>
            <w:shd w:fill="F7F9FB"/>
            <w:vAlign w:val="center"/>
            <w:tcMar>
              <w:top w:w="80" w:type="dxa"/>
              <w:start w:w="90" w:type="dxa"/>
              <w:bottom w:w="80" w:type="dxa"/>
              <w:end w:w="90" w:type="dxa"/>
            </w:tcMar>
          </w:tcPr>
          <w:p>
            <w:r/>
            <w:r>
              <w:rPr>
                <w:rFonts w:ascii="Aptos" w:hAnsi="Aptos"/>
                <w:b w:val="0"/>
                <w:color w:val="1F1F1F"/>
                <w:sz w:val="17"/>
              </w:rPr>
              <w:t>PhD Computer Science</w:t>
            </w:r>
          </w:p>
        </w:tc>
        <w:tc>
          <w:tcPr>
            <w:tcW w:type="dxa" w:w="3312"/>
            <w:shd w:fill="F7F9FB"/>
            <w:vAlign w:val="center"/>
            <w:tcMar>
              <w:top w:w="80" w:type="dxa"/>
              <w:start w:w="90" w:type="dxa"/>
              <w:bottom w:w="80" w:type="dxa"/>
              <w:end w:w="90" w:type="dxa"/>
            </w:tcMar>
          </w:tcPr>
          <w:p>
            <w:r/>
            <w:r>
              <w:rPr>
                <w:rFonts w:ascii="Aptos" w:hAnsi="Aptos"/>
                <w:b w:val="0"/>
                <w:color w:val="1F1F1F"/>
                <w:sz w:val="17"/>
              </w:rPr>
              <w:t>Regular / Full Time</w:t>
            </w:r>
          </w:p>
        </w:tc>
        <w:tc>
          <w:tcPr>
            <w:tcW w:type="dxa" w:w="2736"/>
            <w:shd w:fill="F7F9FB"/>
            <w:vAlign w:val="center"/>
            <w:tcMar>
              <w:top w:w="80" w:type="dxa"/>
              <w:start w:w="90" w:type="dxa"/>
              <w:bottom w:w="80" w:type="dxa"/>
              <w:end w:w="90" w:type="dxa"/>
            </w:tcMar>
          </w:tcPr>
          <w:p>
            <w:r/>
            <w:r>
              <w:rPr>
                <w:rFonts w:ascii="Aptos" w:hAnsi="Aptos"/>
                <w:b w:val="0"/>
                <w:color w:val="1F1F1F"/>
                <w:sz w:val="17"/>
              </w:rPr>
              <w:t>21 August 2026</w:t>
            </w:r>
          </w:p>
        </w:tc>
      </w:tr>
    </w:tbl>
    <w:p>
      <w:pPr>
        <w:spacing w:after="0"/>
      </w:pPr>
    </w:p>
    <w:p>
      <w:pPr>
        <w:pStyle w:val="Heading2"/>
        <w:keepNext/>
        <w:keepLines/>
      </w:pPr>
      <w:r>
        <w:t>9.1 BSCS admission eligibility and merit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17365D"/>
            <w:vAlign w:val="center"/>
            <w:tcMar>
              <w:top w:w="80" w:type="dxa"/>
              <w:start w:w="90" w:type="dxa"/>
              <w:bottom w:w="80" w:type="dxa"/>
              <w:end w:w="90" w:type="dxa"/>
            </w:tcMar>
          </w:tcPr>
          <w:p>
            <w:r/>
            <w:r>
              <w:rPr>
                <w:rFonts w:ascii="Aptos" w:hAnsi="Aptos"/>
                <w:b/>
                <w:color w:val="FFFFFF"/>
                <w:sz w:val="16"/>
              </w:rPr>
              <w:t>Item</w:t>
            </w:r>
          </w:p>
        </w:tc>
        <w:tc>
          <w:tcPr>
            <w:tcW w:type="dxa" w:w="6984"/>
            <w:shd w:fill="17365D"/>
            <w:vAlign w:val="center"/>
            <w:tcMar>
              <w:top w:w="80" w:type="dxa"/>
              <w:start w:w="90" w:type="dxa"/>
              <w:bottom w:w="80" w:type="dxa"/>
              <w:end w:w="90" w:type="dxa"/>
            </w:tcMar>
          </w:tcPr>
          <w:p>
            <w:r/>
            <w:r>
              <w:rPr>
                <w:rFonts w:ascii="Aptos" w:hAnsi="Aptos"/>
                <w:b/>
                <w:color w:val="FFFFFF"/>
                <w:sz w:val="16"/>
              </w:rPr>
              <w:t>Current official information</w:t>
            </w:r>
          </w:p>
        </w:tc>
      </w:tr>
      <w:tr>
        <w:trPr>
          <w:cantSplit/>
        </w:trPr>
        <w:tc>
          <w:tcPr>
            <w:tcW w:type="dxa" w:w="2448"/>
            <w:vAlign w:val="center"/>
            <w:tcMar>
              <w:top w:w="80" w:type="dxa"/>
              <w:start w:w="90" w:type="dxa"/>
              <w:bottom w:w="80" w:type="dxa"/>
              <w:end w:w="90" w:type="dxa"/>
            </w:tcMar>
          </w:tcPr>
          <w:p>
            <w:r/>
            <w:r>
              <w:rPr>
                <w:rFonts w:ascii="Aptos" w:hAnsi="Aptos"/>
                <w:b w:val="0"/>
                <w:color w:val="1F1F1F"/>
                <w:sz w:val="16"/>
              </w:rPr>
              <w:t>Subject eligibility</w:t>
            </w:r>
          </w:p>
        </w:tc>
        <w:tc>
          <w:tcPr>
            <w:tcW w:type="dxa" w:w="6984"/>
            <w:vAlign w:val="center"/>
            <w:tcMar>
              <w:top w:w="80" w:type="dxa"/>
              <w:start w:w="90" w:type="dxa"/>
              <w:bottom w:w="80" w:type="dxa"/>
              <w:end w:w="90" w:type="dxa"/>
            </w:tcMar>
          </w:tcPr>
          <w:p>
            <w:r/>
            <w:r>
              <w:rPr>
                <w:rFonts w:ascii="Aptos" w:hAnsi="Aptos"/>
                <w:b w:val="0"/>
                <w:color w:val="1F1F1F"/>
                <w:sz w:val="16"/>
              </w:rPr>
              <w:t>FA/FSc or equivalent with Mathematics; Pre-Medical applicants with Additional Mathematics; current notice states minimum 50% in HSSC Part-I for BSCS.</w:t>
            </w:r>
          </w:p>
        </w:tc>
      </w:tr>
      <w:tr>
        <w:trPr>
          <w:cantSplit/>
        </w:trPr>
        <w:tc>
          <w:tcPr>
            <w:tcW w:type="dxa" w:w="2448"/>
            <w:shd w:fill="F7F9FB"/>
            <w:vAlign w:val="center"/>
            <w:tcMar>
              <w:top w:w="80" w:type="dxa"/>
              <w:start w:w="90" w:type="dxa"/>
              <w:bottom w:w="80" w:type="dxa"/>
              <w:end w:w="90" w:type="dxa"/>
            </w:tcMar>
          </w:tcPr>
          <w:p>
            <w:r/>
            <w:r>
              <w:rPr>
                <w:rFonts w:ascii="Aptos" w:hAnsi="Aptos"/>
                <w:b w:val="0"/>
                <w:color w:val="1F1F1F"/>
                <w:sz w:val="16"/>
              </w:rPr>
              <w:t>Merit calculation</w:t>
            </w:r>
          </w:p>
        </w:tc>
        <w:tc>
          <w:tcPr>
            <w:tcW w:type="dxa" w:w="6984"/>
            <w:shd w:fill="F7F9FB"/>
            <w:vAlign w:val="center"/>
            <w:tcMar>
              <w:top w:w="80" w:type="dxa"/>
              <w:start w:w="90" w:type="dxa"/>
              <w:bottom w:w="80" w:type="dxa"/>
              <w:end w:w="90" w:type="dxa"/>
            </w:tcMar>
          </w:tcPr>
          <w:p>
            <w:r/>
            <w:r>
              <w:rPr>
                <w:rFonts w:ascii="Aptos" w:hAnsi="Aptos"/>
                <w:b w:val="0"/>
                <w:color w:val="1F1F1F"/>
                <w:sz w:val="16"/>
              </w:rPr>
              <w:t>30% Matriculation marks + 70% HSSC marks for BS/Pharm-D on the current QAU admission rules page/notice.</w:t>
            </w:r>
          </w:p>
        </w:tc>
      </w:tr>
      <w:tr>
        <w:trPr>
          <w:cantSplit/>
        </w:trPr>
        <w:tc>
          <w:tcPr>
            <w:tcW w:type="dxa" w:w="2448"/>
            <w:vAlign w:val="center"/>
            <w:tcMar>
              <w:top w:w="80" w:type="dxa"/>
              <w:start w:w="90" w:type="dxa"/>
              <w:bottom w:w="80" w:type="dxa"/>
              <w:end w:w="90" w:type="dxa"/>
            </w:tcMar>
          </w:tcPr>
          <w:p>
            <w:r/>
            <w:r>
              <w:rPr>
                <w:rFonts w:ascii="Aptos" w:hAnsi="Aptos"/>
                <w:b w:val="0"/>
                <w:color w:val="1F1F1F"/>
                <w:sz w:val="16"/>
              </w:rPr>
              <w:t>Regular admissions</w:t>
            </w:r>
          </w:p>
        </w:tc>
        <w:tc>
          <w:tcPr>
            <w:tcW w:type="dxa" w:w="6984"/>
            <w:vAlign w:val="center"/>
            <w:tcMar>
              <w:top w:w="80" w:type="dxa"/>
              <w:start w:w="90" w:type="dxa"/>
              <w:bottom w:w="80" w:type="dxa"/>
              <w:end w:w="90" w:type="dxa"/>
            </w:tcMar>
          </w:tcPr>
          <w:p>
            <w:r/>
            <w:r>
              <w:rPr>
                <w:rFonts w:ascii="Aptos" w:hAnsi="Aptos"/>
                <w:b w:val="0"/>
                <w:color w:val="1F1F1F"/>
                <w:sz w:val="16"/>
              </w:rPr>
              <w:t>Merit subject to provincial/regional quota.</w:t>
            </w:r>
          </w:p>
        </w:tc>
      </w:tr>
      <w:tr>
        <w:trPr>
          <w:cantSplit/>
        </w:trPr>
        <w:tc>
          <w:tcPr>
            <w:tcW w:type="dxa" w:w="2448"/>
            <w:shd w:fill="F7F9FB"/>
            <w:vAlign w:val="center"/>
            <w:tcMar>
              <w:top w:w="80" w:type="dxa"/>
              <w:start w:w="90" w:type="dxa"/>
              <w:bottom w:w="80" w:type="dxa"/>
              <w:end w:w="90" w:type="dxa"/>
            </w:tcMar>
          </w:tcPr>
          <w:p>
            <w:r/>
            <w:r>
              <w:rPr>
                <w:rFonts w:ascii="Aptos" w:hAnsi="Aptos"/>
                <w:b w:val="0"/>
                <w:color w:val="1F1F1F"/>
                <w:sz w:val="16"/>
              </w:rPr>
              <w:t>Self-finance</w:t>
            </w:r>
          </w:p>
        </w:tc>
        <w:tc>
          <w:tcPr>
            <w:tcW w:type="dxa" w:w="6984"/>
            <w:shd w:fill="F7F9FB"/>
            <w:vAlign w:val="center"/>
            <w:tcMar>
              <w:top w:w="80" w:type="dxa"/>
              <w:start w:w="90" w:type="dxa"/>
              <w:bottom w:w="80" w:type="dxa"/>
              <w:end w:w="90" w:type="dxa"/>
            </w:tcMar>
          </w:tcPr>
          <w:p>
            <w:r/>
            <w:r>
              <w:rPr>
                <w:rFonts w:ascii="Aptos" w:hAnsi="Aptos"/>
                <w:b w:val="0"/>
                <w:color w:val="1F1F1F"/>
                <w:sz w:val="16"/>
              </w:rPr>
              <w:t>Limited seats; merit irrespective of provincial/regional quota. Evening/self-support admissions are merit-based; published rules state evening students are not shifted to morning.</w:t>
            </w:r>
          </w:p>
        </w:tc>
      </w:tr>
      <w:tr>
        <w:trPr>
          <w:cantSplit/>
        </w:trPr>
        <w:tc>
          <w:tcPr>
            <w:tcW w:type="dxa" w:w="2448"/>
            <w:vAlign w:val="center"/>
            <w:tcMar>
              <w:top w:w="80" w:type="dxa"/>
              <w:start w:w="90" w:type="dxa"/>
              <w:bottom w:w="80" w:type="dxa"/>
              <w:end w:w="90" w:type="dxa"/>
            </w:tcMar>
          </w:tcPr>
          <w:p>
            <w:r/>
            <w:r>
              <w:rPr>
                <w:rFonts w:ascii="Aptos" w:hAnsi="Aptos"/>
                <w:b w:val="0"/>
                <w:color w:val="1F1F1F"/>
                <w:sz w:val="16"/>
              </w:rPr>
              <w:t>Application processing fee</w:t>
            </w:r>
          </w:p>
        </w:tc>
        <w:tc>
          <w:tcPr>
            <w:tcW w:type="dxa" w:w="6984"/>
            <w:vAlign w:val="center"/>
            <w:tcMar>
              <w:top w:w="80" w:type="dxa"/>
              <w:start w:w="90" w:type="dxa"/>
              <w:bottom w:w="80" w:type="dxa"/>
              <w:end w:w="90" w:type="dxa"/>
            </w:tcMar>
          </w:tcPr>
          <w:p>
            <w:r/>
            <w:r>
              <w:rPr>
                <w:rFonts w:ascii="Aptos" w:hAnsi="Aptos"/>
                <w:b w:val="0"/>
                <w:color w:val="1F1F1F"/>
                <w:sz w:val="16"/>
              </w:rPr>
              <w:t>PKR 2,860 on the current undergraduate application page/notice.</w:t>
            </w:r>
          </w:p>
        </w:tc>
      </w:tr>
    </w:tbl>
    <w:p>
      <w:pPr>
        <w:spacing w:after="0"/>
      </w:pPr>
    </w:p>
    <w:p>
      <w:pPr>
        <w:spacing w:before="0" w:after="100"/>
      </w:pPr>
      <w:r>
        <w:rPr>
          <w:rFonts w:ascii="Aptos" w:hAnsi="Aptos"/>
          <w:color w:val="666666"/>
          <w:sz w:val="16"/>
        </w:rPr>
        <w:t>Official source: https://qau.edu.pk/admissions-for-undergraduate-bs-ba-llb-pharm-d-morning-programme-on-regular-self-finance-basis-fall-semester-2026/</w:t>
      </w:r>
    </w:p>
    <w:p>
      <w:pPr>
        <w:spacing w:before="0" w:after="100"/>
      </w:pPr>
      <w:r>
        <w:rPr>
          <w:rFonts w:ascii="Aptos" w:hAnsi="Aptos"/>
          <w:color w:val="666666"/>
          <w:sz w:val="16"/>
        </w:rPr>
        <w:t>Official source: https://qau.edu.pk/admissions-notice-for-undergraduate-bs-pharm-d-programme-on-self-support-basis-fall-semester-2026/</w:t>
      </w:r>
    </w:p>
    <w:p>
      <w:pPr>
        <w:spacing w:before="0" w:after="100"/>
      </w:pPr>
      <w:r>
        <w:rPr>
          <w:rFonts w:ascii="Aptos" w:hAnsi="Aptos"/>
          <w:color w:val="666666"/>
          <w:sz w:val="16"/>
        </w:rPr>
        <w:t>Official source: https://qau.edu.pk/ug-admissions-on-regular-and-self-finance/</w:t>
      </w:r>
    </w:p>
    <w:p>
      <w:pPr>
        <w:spacing w:before="0" w:after="100"/>
      </w:pPr>
      <w:r>
        <w:rPr>
          <w:rFonts w:ascii="Aptos" w:hAnsi="Aptos"/>
          <w:color w:val="666666"/>
          <w:sz w:val="16"/>
        </w:rPr>
        <w:t>Current CS deadlines: https://cs.qau.edu.pk/</w:t>
      </w:r>
    </w:p>
    <w:p>
      <w:pPr>
        <w:pStyle w:val="Heading1"/>
        <w:keepNext/>
        <w:keepLines/>
      </w:pPr>
      <w:r>
        <w:t>10. Academic Calendar, Registration Deadlines, Timetables and Exam Dates</w:t>
      </w:r>
    </w:p>
    <w:p>
      <w:pPr>
        <w:spacing w:after="100" w:line="259" w:lineRule="auto"/>
      </w:pPr>
      <w:r>
        <w:rPr>
          <w:rFonts w:ascii="Aptos" w:hAnsi="Aptos"/>
          <w:b w:val="0"/>
          <w:i w:val="0"/>
          <w:color w:val="1F1F1F"/>
          <w:sz w:val="20"/>
        </w:rPr>
        <w:t>These are the most volatile datasets in the advisor. They must be loaded by semester and automatically expire.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17365D"/>
            <w:vAlign w:val="center"/>
            <w:tcMar>
              <w:top w:w="80" w:type="dxa"/>
              <w:start w:w="90" w:type="dxa"/>
              <w:bottom w:w="80" w:type="dxa"/>
              <w:end w:w="90" w:type="dxa"/>
            </w:tcMar>
          </w:tcPr>
          <w:p>
            <w:r/>
            <w:r>
              <w:rPr>
                <w:rFonts w:ascii="Aptos" w:hAnsi="Aptos"/>
                <w:b/>
                <w:color w:val="FFFFFF"/>
                <w:sz w:val="15"/>
              </w:rPr>
              <w:t>Dataset</w:t>
            </w:r>
          </w:p>
        </w:tc>
        <w:tc>
          <w:tcPr>
            <w:tcW w:type="dxa" w:w="3816"/>
            <w:shd w:fill="17365D"/>
            <w:vAlign w:val="center"/>
            <w:tcMar>
              <w:top w:w="80" w:type="dxa"/>
              <w:start w:w="90" w:type="dxa"/>
              <w:bottom w:w="80" w:type="dxa"/>
              <w:end w:w="90" w:type="dxa"/>
            </w:tcMar>
          </w:tcPr>
          <w:p>
            <w:r/>
            <w:r>
              <w:rPr>
                <w:rFonts w:ascii="Aptos" w:hAnsi="Aptos"/>
                <w:b/>
                <w:color w:val="FFFFFF"/>
                <w:sz w:val="15"/>
              </w:rPr>
              <w:t>Public-source finding</w:t>
            </w:r>
          </w:p>
        </w:tc>
        <w:tc>
          <w:tcPr>
            <w:tcW w:type="dxa" w:w="3600"/>
            <w:shd w:fill="17365D"/>
            <w:vAlign w:val="center"/>
            <w:tcMar>
              <w:top w:w="80" w:type="dxa"/>
              <w:start w:w="90" w:type="dxa"/>
              <w:bottom w:w="80" w:type="dxa"/>
              <w:end w:w="90" w:type="dxa"/>
            </w:tcMar>
          </w:tcPr>
          <w:p>
            <w:r/>
            <w:r>
              <w:rPr>
                <w:rFonts w:ascii="Aptos" w:hAnsi="Aptos"/>
                <w:b/>
                <w:color w:val="FFFFFF"/>
                <w:sz w:val="15"/>
              </w:rPr>
              <w:t>Production handling</w:t>
            </w:r>
          </w:p>
        </w:tc>
      </w:tr>
      <w:tr>
        <w:trPr>
          <w:cantSplit/>
        </w:trPr>
        <w:tc>
          <w:tcPr>
            <w:tcW w:type="dxa" w:w="2016"/>
            <w:vAlign w:val="center"/>
            <w:tcMar>
              <w:top w:w="80" w:type="dxa"/>
              <w:start w:w="90" w:type="dxa"/>
              <w:bottom w:w="80" w:type="dxa"/>
              <w:end w:w="90" w:type="dxa"/>
            </w:tcMar>
          </w:tcPr>
          <w:p>
            <w:r/>
            <w:r>
              <w:rPr>
                <w:rFonts w:ascii="Aptos" w:hAnsi="Aptos"/>
                <w:b w:val="0"/>
                <w:color w:val="1F1F1F"/>
                <w:sz w:val="15"/>
              </w:rPr>
              <w:t>Semester academic schedule</w:t>
            </w:r>
          </w:p>
        </w:tc>
        <w:tc>
          <w:tcPr>
            <w:tcW w:type="dxa" w:w="3816"/>
            <w:vAlign w:val="center"/>
            <w:tcMar>
              <w:top w:w="80" w:type="dxa"/>
              <w:start w:w="90" w:type="dxa"/>
              <w:bottom w:w="80" w:type="dxa"/>
              <w:end w:w="90" w:type="dxa"/>
            </w:tcMar>
          </w:tcPr>
          <w:p>
            <w:r/>
            <w:r>
              <w:rPr>
                <w:rFonts w:ascii="Aptos" w:hAnsi="Aptos"/>
                <w:b w:val="0"/>
                <w:color w:val="1F1F1F"/>
                <w:sz w:val="15"/>
              </w:rPr>
              <w:t>QAU notification archive shows “Semester Schedule Fall-2025” (1 Sep 2025). A current Fall 2026 semester schedule was not located in the public indexed pages during this review.</w:t>
            </w:r>
          </w:p>
        </w:tc>
        <w:tc>
          <w:tcPr>
            <w:tcW w:type="dxa" w:w="3600"/>
            <w:vAlign w:val="center"/>
            <w:tcMar>
              <w:top w:w="80" w:type="dxa"/>
              <w:start w:w="90" w:type="dxa"/>
              <w:bottom w:w="80" w:type="dxa"/>
              <w:end w:w="90" w:type="dxa"/>
            </w:tcMar>
          </w:tcPr>
          <w:p>
            <w:r/>
            <w:r>
              <w:rPr>
                <w:rFonts w:ascii="Aptos" w:hAnsi="Aptos"/>
                <w:b w:val="0"/>
                <w:color w:val="1F1F1F"/>
                <w:sz w:val="15"/>
              </w:rPr>
              <w:t>Create semester_schedule table and ingest the latest Registrar/Academics notification when published.</w:t>
            </w:r>
          </w:p>
        </w:tc>
      </w:tr>
      <w:tr>
        <w:trPr>
          <w:cantSplit/>
        </w:trPr>
        <w:tc>
          <w:tcPr>
            <w:tcW w:type="dxa" w:w="2016"/>
            <w:shd w:fill="F7F9FB"/>
            <w:vAlign w:val="center"/>
            <w:tcMar>
              <w:top w:w="80" w:type="dxa"/>
              <w:start w:w="90" w:type="dxa"/>
              <w:bottom w:w="80" w:type="dxa"/>
              <w:end w:w="90" w:type="dxa"/>
            </w:tcMar>
          </w:tcPr>
          <w:p>
            <w:r/>
            <w:r>
              <w:rPr>
                <w:rFonts w:ascii="Aptos" w:hAnsi="Aptos"/>
                <w:b w:val="0"/>
                <w:color w:val="1F1F1F"/>
                <w:sz w:val="15"/>
              </w:rPr>
              <w:t>Existing-student registration/fee submission</w:t>
            </w:r>
          </w:p>
        </w:tc>
        <w:tc>
          <w:tcPr>
            <w:tcW w:type="dxa" w:w="3816"/>
            <w:shd w:fill="F7F9FB"/>
            <w:vAlign w:val="center"/>
            <w:tcMar>
              <w:top w:w="80" w:type="dxa"/>
              <w:start w:w="90" w:type="dxa"/>
              <w:bottom w:w="80" w:type="dxa"/>
              <w:end w:w="90" w:type="dxa"/>
            </w:tcMar>
          </w:tcPr>
          <w:p>
            <w:r/>
            <w:r>
              <w:rPr>
                <w:rFonts w:ascii="Aptos" w:hAnsi="Aptos"/>
                <w:b w:val="0"/>
                <w:color w:val="1F1F1F"/>
                <w:sz w:val="15"/>
              </w:rPr>
              <w:t>QAU notification archive shows a specific Fall-2025 “Fee Submission and Registration Process for existing BS, MPhil and PhD Students” (29 Aug 2025).</w:t>
            </w:r>
          </w:p>
        </w:tc>
        <w:tc>
          <w:tcPr>
            <w:tcW w:type="dxa" w:w="3600"/>
            <w:shd w:fill="F7F9FB"/>
            <w:vAlign w:val="center"/>
            <w:tcMar>
              <w:top w:w="80" w:type="dxa"/>
              <w:start w:w="90" w:type="dxa"/>
              <w:bottom w:w="80" w:type="dxa"/>
              <w:end w:w="90" w:type="dxa"/>
            </w:tcMar>
          </w:tcPr>
          <w:p>
            <w:r/>
            <w:r>
              <w:rPr>
                <w:rFonts w:ascii="Aptos" w:hAnsi="Aptos"/>
                <w:b w:val="0"/>
                <w:color w:val="1F1F1F"/>
                <w:sz w:val="15"/>
              </w:rPr>
              <w:t>Store registration windows as dated notifications with expiry.</w:t>
            </w:r>
          </w:p>
        </w:tc>
      </w:tr>
      <w:tr>
        <w:trPr>
          <w:cantSplit/>
        </w:trPr>
        <w:tc>
          <w:tcPr>
            <w:tcW w:type="dxa" w:w="2016"/>
            <w:vAlign w:val="center"/>
            <w:tcMar>
              <w:top w:w="80" w:type="dxa"/>
              <w:start w:w="90" w:type="dxa"/>
              <w:bottom w:w="80" w:type="dxa"/>
              <w:end w:w="90" w:type="dxa"/>
            </w:tcMar>
          </w:tcPr>
          <w:p>
            <w:r/>
            <w:r>
              <w:rPr>
                <w:rFonts w:ascii="Aptos" w:hAnsi="Aptos"/>
                <w:b w:val="0"/>
                <w:color w:val="1F1F1F"/>
                <w:sz w:val="15"/>
              </w:rPr>
              <w:t>CS class timetable</w:t>
            </w:r>
          </w:p>
        </w:tc>
        <w:tc>
          <w:tcPr>
            <w:tcW w:type="dxa" w:w="3816"/>
            <w:vAlign w:val="center"/>
            <w:tcMar>
              <w:top w:w="80" w:type="dxa"/>
              <w:start w:w="90" w:type="dxa"/>
              <w:bottom w:w="80" w:type="dxa"/>
              <w:end w:w="90" w:type="dxa"/>
            </w:tcMar>
          </w:tcPr>
          <w:p>
            <w:r/>
            <w:r>
              <w:rPr>
                <w:rFonts w:ascii="Aptos" w:hAnsi="Aptos"/>
                <w:b w:val="0"/>
                <w:color w:val="1F1F1F"/>
                <w:sz w:val="15"/>
              </w:rPr>
              <w:t>No current Fall 2026 CS class/lab timetable was located publicly in this review.</w:t>
            </w:r>
          </w:p>
        </w:tc>
        <w:tc>
          <w:tcPr>
            <w:tcW w:type="dxa" w:w="3600"/>
            <w:vAlign w:val="center"/>
            <w:tcMar>
              <w:top w:w="80" w:type="dxa"/>
              <w:start w:w="90" w:type="dxa"/>
              <w:bottom w:w="80" w:type="dxa"/>
              <w:end w:w="90" w:type="dxa"/>
            </w:tcMar>
          </w:tcPr>
          <w:p>
            <w:r/>
            <w:r>
              <w:rPr>
                <w:rFonts w:ascii="Aptos" w:hAnsi="Aptos"/>
                <w:b w:val="0"/>
                <w:color w:val="1F1F1F"/>
                <w:sz w:val="15"/>
              </w:rPr>
              <w:t>Obtain from CS department/CMS/notice board; admin upload each semester.</w:t>
            </w:r>
          </w:p>
        </w:tc>
      </w:tr>
      <w:tr>
        <w:trPr>
          <w:cantSplit/>
        </w:trPr>
        <w:tc>
          <w:tcPr>
            <w:tcW w:type="dxa" w:w="2016"/>
            <w:shd w:fill="F7F9FB"/>
            <w:vAlign w:val="center"/>
            <w:tcMar>
              <w:top w:w="80" w:type="dxa"/>
              <w:start w:w="90" w:type="dxa"/>
              <w:bottom w:w="80" w:type="dxa"/>
              <w:end w:w="90" w:type="dxa"/>
            </w:tcMar>
          </w:tcPr>
          <w:p>
            <w:r/>
            <w:r>
              <w:rPr>
                <w:rFonts w:ascii="Aptos" w:hAnsi="Aptos"/>
                <w:b w:val="0"/>
                <w:color w:val="1F1F1F"/>
                <w:sz w:val="15"/>
              </w:rPr>
              <w:t>Exam dates</w:t>
            </w:r>
          </w:p>
        </w:tc>
        <w:tc>
          <w:tcPr>
            <w:tcW w:type="dxa" w:w="3816"/>
            <w:shd w:fill="F7F9FB"/>
            <w:vAlign w:val="center"/>
            <w:tcMar>
              <w:top w:w="80" w:type="dxa"/>
              <w:start w:w="90" w:type="dxa"/>
              <w:bottom w:w="80" w:type="dxa"/>
              <w:end w:w="90" w:type="dxa"/>
            </w:tcMar>
          </w:tcPr>
          <w:p>
            <w:r/>
            <w:r>
              <w:rPr>
                <w:rFonts w:ascii="Aptos" w:hAnsi="Aptos"/>
                <w:b w:val="0"/>
                <w:color w:val="1F1F1F"/>
                <w:sz w:val="15"/>
              </w:rPr>
              <w:t>CS has published a terminal exam date sheet; the publicly searchable file currently found is Spring 2025.</w:t>
            </w:r>
          </w:p>
        </w:tc>
        <w:tc>
          <w:tcPr>
            <w:tcW w:type="dxa" w:w="3600"/>
            <w:shd w:fill="F7F9FB"/>
            <w:vAlign w:val="center"/>
            <w:tcMar>
              <w:top w:w="80" w:type="dxa"/>
              <w:start w:w="90" w:type="dxa"/>
              <w:bottom w:w="80" w:type="dxa"/>
              <w:end w:w="90" w:type="dxa"/>
            </w:tcMar>
          </w:tcPr>
          <w:p>
            <w:r/>
            <w:r>
              <w:rPr>
                <w:rFonts w:ascii="Aptos" w:hAnsi="Aptos"/>
                <w:b w:val="0"/>
                <w:color w:val="1F1F1F"/>
                <w:sz w:val="15"/>
              </w:rPr>
              <w:t>Ingest the latest date sheet as soon as released; never present Spring 2025 as current.</w:t>
            </w:r>
          </w:p>
        </w:tc>
      </w:tr>
      <w:tr>
        <w:trPr>
          <w:cantSplit/>
        </w:trPr>
        <w:tc>
          <w:tcPr>
            <w:tcW w:type="dxa" w:w="2016"/>
            <w:vAlign w:val="center"/>
            <w:tcMar>
              <w:top w:w="80" w:type="dxa"/>
              <w:start w:w="90" w:type="dxa"/>
              <w:bottom w:w="80" w:type="dxa"/>
              <w:end w:w="90" w:type="dxa"/>
            </w:tcMar>
          </w:tcPr>
          <w:p>
            <w:r/>
            <w:r>
              <w:rPr>
                <w:rFonts w:ascii="Aptos" w:hAnsi="Aptos"/>
                <w:b w:val="0"/>
                <w:color w:val="1F1F1F"/>
                <w:sz w:val="15"/>
              </w:rPr>
              <w:t>Forms</w:t>
            </w:r>
          </w:p>
        </w:tc>
        <w:tc>
          <w:tcPr>
            <w:tcW w:type="dxa" w:w="3816"/>
            <w:vAlign w:val="center"/>
            <w:tcMar>
              <w:top w:w="80" w:type="dxa"/>
              <w:start w:w="90" w:type="dxa"/>
              <w:bottom w:w="80" w:type="dxa"/>
              <w:end w:w="90" w:type="dxa"/>
            </w:tcMar>
          </w:tcPr>
          <w:p>
            <w:r/>
            <w:r>
              <w:rPr>
                <w:rFonts w:ascii="Aptos" w:hAnsi="Aptos"/>
                <w:b w:val="0"/>
                <w:color w:val="1F1F1F"/>
                <w:sz w:val="15"/>
              </w:rPr>
              <w:t>QAU Examinations downloads includes registration/de-registration/swapping/section-change and other forms.</w:t>
            </w:r>
          </w:p>
        </w:tc>
        <w:tc>
          <w:tcPr>
            <w:tcW w:type="dxa" w:w="3600"/>
            <w:vAlign w:val="center"/>
            <w:tcMar>
              <w:top w:w="80" w:type="dxa"/>
              <w:start w:w="90" w:type="dxa"/>
              <w:bottom w:w="80" w:type="dxa"/>
              <w:end w:w="90" w:type="dxa"/>
            </w:tcMar>
          </w:tcPr>
          <w:p>
            <w:r/>
            <w:r>
              <w:rPr>
                <w:rFonts w:ascii="Aptos" w:hAnsi="Aptos"/>
                <w:b w:val="0"/>
                <w:color w:val="1F1F1F"/>
                <w:sz w:val="15"/>
              </w:rPr>
              <w:t>Store form metadata + current link; optionally let chatbot route user to the form.</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FFF5CC"/>
            <w:tcMar>
              <w:top w:w="120" w:type="dxa"/>
              <w:start w:w="140" w:type="dxa"/>
              <w:bottom w:w="120" w:type="dxa"/>
              <w:end w:w="140" w:type="dxa"/>
            </w:tcMar>
          </w:tcPr>
          <w:p>
            <w:pPr>
              <w:spacing w:after="0"/>
            </w:pPr>
            <w:r>
              <w:rPr>
                <w:rFonts w:ascii="Aptos" w:hAnsi="Aptos"/>
                <w:b/>
                <w:color w:val="1F1F1F"/>
                <w:sz w:val="18"/>
              </w:rPr>
              <w:t>IMPORTANT: For questions such as “What is my class tomorrow?” the chatbot needs the actual current student/section timetable, not just general regulations. Treat timetable and exam schedule as operational data that the department must provide.</w:t>
            </w:r>
          </w:p>
        </w:tc>
      </w:tr>
    </w:tbl>
    <w:p>
      <w:pPr>
        <w:spacing w:after="0"/>
      </w:pPr>
    </w:p>
    <w:p>
      <w:pPr>
        <w:spacing w:before="0" w:after="100"/>
      </w:pPr>
      <w:r>
        <w:rPr>
          <w:rFonts w:ascii="Aptos" w:hAnsi="Aptos"/>
          <w:color w:val="666666"/>
          <w:sz w:val="16"/>
        </w:rPr>
        <w:t>Official source: https://qau.edu.pk/document-category/notification/page/2/</w:t>
      </w:r>
    </w:p>
    <w:p>
      <w:pPr>
        <w:spacing w:before="0" w:after="100"/>
      </w:pPr>
      <w:r>
        <w:rPr>
          <w:rFonts w:ascii="Aptos" w:hAnsi="Aptos"/>
          <w:color w:val="666666"/>
          <w:sz w:val="16"/>
        </w:rPr>
        <w:t>Example public CS terminal date sheet (Spring 2025; not current): https://cs.qau.edu.pk/doc/datesheet.pdf</w:t>
      </w:r>
    </w:p>
    <w:p>
      <w:pPr>
        <w:spacing w:before="0" w:after="100"/>
      </w:pPr>
      <w:r>
        <w:rPr>
          <w:rFonts w:ascii="Aptos" w:hAnsi="Aptos"/>
          <w:color w:val="666666"/>
          <w:sz w:val="16"/>
        </w:rPr>
        <w:t>Official source: https://qau.edu.pk/examinations-download/</w:t>
      </w:r>
    </w:p>
    <w:p>
      <w:r>
        <w:br w:type="page"/>
      </w:r>
    </w:p>
    <w:p>
      <w:pPr>
        <w:pStyle w:val="Heading1"/>
        <w:keepNext/>
        <w:keepLines/>
      </w:pPr>
      <w:r>
        <w:t>11. MPhil Computer Science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65D"/>
            <w:vAlign w:val="center"/>
            <w:tcMar>
              <w:top w:w="80" w:type="dxa"/>
              <w:start w:w="90" w:type="dxa"/>
              <w:bottom w:w="80" w:type="dxa"/>
              <w:end w:w="90" w:type="dxa"/>
            </w:tcMar>
          </w:tcPr>
          <w:p>
            <w:r/>
            <w:r>
              <w:rPr>
                <w:rFonts w:ascii="Aptos" w:hAnsi="Aptos"/>
                <w:b/>
                <w:color w:val="FFFFFF"/>
                <w:sz w:val="16"/>
              </w:rPr>
              <w:t>Attribute</w:t>
            </w:r>
          </w:p>
        </w:tc>
        <w:tc>
          <w:tcPr>
            <w:tcW w:type="dxa" w:w="6552"/>
            <w:shd w:fill="17365D"/>
            <w:vAlign w:val="center"/>
            <w:tcMar>
              <w:top w:w="80" w:type="dxa"/>
              <w:start w:w="90" w:type="dxa"/>
              <w:bottom w:w="80" w:type="dxa"/>
              <w:end w:w="90" w:type="dxa"/>
            </w:tcMar>
          </w:tcPr>
          <w:p>
            <w:r/>
            <w:r>
              <w:rPr>
                <w:rFonts w:ascii="Aptos" w:hAnsi="Aptos"/>
                <w:b/>
                <w:color w:val="FFFFFF"/>
                <w:sz w:val="16"/>
              </w:rPr>
              <w:t>Official public information</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Nature</w:t>
            </w:r>
          </w:p>
        </w:tc>
        <w:tc>
          <w:tcPr>
            <w:tcW w:type="dxa" w:w="6552"/>
            <w:vAlign w:val="center"/>
            <w:tcMar>
              <w:top w:w="80" w:type="dxa"/>
              <w:start w:w="90" w:type="dxa"/>
              <w:bottom w:w="80" w:type="dxa"/>
              <w:end w:w="90" w:type="dxa"/>
            </w:tcMar>
          </w:tcPr>
          <w:p>
            <w:r/>
            <w:r>
              <w:rPr>
                <w:rFonts w:ascii="Aptos" w:hAnsi="Aptos"/>
                <w:b w:val="0"/>
                <w:color w:val="1F1F1F"/>
                <w:sz w:val="16"/>
              </w:rPr>
              <w:t>Two-year, full-time research-oriented programme.</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6"/>
              </w:rPr>
              <w:t>Normal duration</w:t>
            </w:r>
          </w:p>
        </w:tc>
        <w:tc>
          <w:tcPr>
            <w:tcW w:type="dxa" w:w="6552"/>
            <w:shd w:fill="F7F9FB"/>
            <w:vAlign w:val="center"/>
            <w:tcMar>
              <w:top w:w="80" w:type="dxa"/>
              <w:start w:w="90" w:type="dxa"/>
              <w:bottom w:w="80" w:type="dxa"/>
              <w:end w:w="90" w:type="dxa"/>
            </w:tcMar>
          </w:tcPr>
          <w:p>
            <w:r/>
            <w:r>
              <w:rPr>
                <w:rFonts w:ascii="Aptos" w:hAnsi="Aptos"/>
                <w:b w:val="0"/>
                <w:color w:val="1F1F1F"/>
                <w:sz w:val="16"/>
              </w:rPr>
              <w:t>4 semesters.</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Total credits</w:t>
            </w:r>
          </w:p>
        </w:tc>
        <w:tc>
          <w:tcPr>
            <w:tcW w:type="dxa" w:w="6552"/>
            <w:vAlign w:val="center"/>
            <w:tcMar>
              <w:top w:w="80" w:type="dxa"/>
              <w:start w:w="90" w:type="dxa"/>
              <w:bottom w:w="80" w:type="dxa"/>
              <w:end w:w="90" w:type="dxa"/>
            </w:tcMar>
          </w:tcPr>
          <w:p>
            <w:r/>
            <w:r>
              <w:rPr>
                <w:rFonts w:ascii="Aptos" w:hAnsi="Aptos"/>
                <w:b w:val="0"/>
                <w:color w:val="1F1F1F"/>
                <w:sz w:val="16"/>
              </w:rPr>
              <w:t>50 credit hours.</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6"/>
              </w:rPr>
              <w:t>Coursework</w:t>
            </w:r>
          </w:p>
        </w:tc>
        <w:tc>
          <w:tcPr>
            <w:tcW w:type="dxa" w:w="6552"/>
            <w:shd w:fill="F7F9FB"/>
            <w:vAlign w:val="center"/>
            <w:tcMar>
              <w:top w:w="80" w:type="dxa"/>
              <w:start w:w="90" w:type="dxa"/>
              <w:bottom w:w="80" w:type="dxa"/>
              <w:end w:w="90" w:type="dxa"/>
            </w:tcMar>
          </w:tcPr>
          <w:p>
            <w:r/>
            <w:r>
              <w:rPr>
                <w:rFonts w:ascii="Aptos" w:hAnsi="Aptos"/>
                <w:b w:val="0"/>
                <w:color w:val="1F1F1F"/>
                <w:sz w:val="16"/>
              </w:rPr>
              <w:t>24 credit hours.</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Research/thesis</w:t>
            </w:r>
          </w:p>
        </w:tc>
        <w:tc>
          <w:tcPr>
            <w:tcW w:type="dxa" w:w="6552"/>
            <w:vAlign w:val="center"/>
            <w:tcMar>
              <w:top w:w="80" w:type="dxa"/>
              <w:start w:w="90" w:type="dxa"/>
              <w:bottom w:w="80" w:type="dxa"/>
              <w:end w:w="90" w:type="dxa"/>
            </w:tcMar>
          </w:tcPr>
          <w:p>
            <w:r/>
            <w:r>
              <w:rPr>
                <w:rFonts w:ascii="Aptos" w:hAnsi="Aptos"/>
                <w:b w:val="0"/>
                <w:color w:val="1F1F1F"/>
                <w:sz w:val="16"/>
              </w:rPr>
              <w:t>26 credit hours.</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6"/>
              </w:rPr>
              <w:t>Course size</w:t>
            </w:r>
          </w:p>
        </w:tc>
        <w:tc>
          <w:tcPr>
            <w:tcW w:type="dxa" w:w="6552"/>
            <w:shd w:fill="F7F9FB"/>
            <w:vAlign w:val="center"/>
            <w:tcMar>
              <w:top w:w="80" w:type="dxa"/>
              <w:start w:w="90" w:type="dxa"/>
              <w:bottom w:w="80" w:type="dxa"/>
              <w:end w:w="90" w:type="dxa"/>
            </w:tcMar>
          </w:tcPr>
          <w:p>
            <w:r/>
            <w:r>
              <w:rPr>
                <w:rFonts w:ascii="Aptos" w:hAnsi="Aptos"/>
                <w:b w:val="0"/>
                <w:color w:val="1F1F1F"/>
                <w:sz w:val="16"/>
              </w:rPr>
              <w:t>Each course is 3 credit hours.</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Required course pattern</w:t>
            </w:r>
          </w:p>
        </w:tc>
        <w:tc>
          <w:tcPr>
            <w:tcW w:type="dxa" w:w="6552"/>
            <w:vAlign w:val="center"/>
            <w:tcMar>
              <w:top w:w="80" w:type="dxa"/>
              <w:start w:w="90" w:type="dxa"/>
              <w:bottom w:w="80" w:type="dxa"/>
              <w:end w:w="90" w:type="dxa"/>
            </w:tcMar>
          </w:tcPr>
          <w:p>
            <w:r/>
            <w:r>
              <w:rPr>
                <w:rFonts w:ascii="Aptos" w:hAnsi="Aptos"/>
                <w:b w:val="0"/>
                <w:color w:val="1F1F1F"/>
                <w:sz w:val="16"/>
              </w:rPr>
              <w:t>2 compulsory courses + 6 optional courses = 24 coursework credits.</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6"/>
              </w:rPr>
              <w:t>Research registration</w:t>
            </w:r>
          </w:p>
        </w:tc>
        <w:tc>
          <w:tcPr>
            <w:tcW w:type="dxa" w:w="6552"/>
            <w:shd w:fill="F7F9FB"/>
            <w:vAlign w:val="center"/>
            <w:tcMar>
              <w:top w:w="80" w:type="dxa"/>
              <w:start w:w="90" w:type="dxa"/>
              <w:bottom w:w="80" w:type="dxa"/>
              <w:end w:w="90" w:type="dxa"/>
            </w:tcMar>
          </w:tcPr>
          <w:p>
            <w:r/>
            <w:r>
              <w:rPr>
                <w:rFonts w:ascii="Aptos" w:hAnsi="Aptos"/>
                <w:b w:val="0"/>
                <w:color w:val="1F1F1F"/>
                <w:sz w:val="16"/>
              </w:rPr>
              <w:t>Students register a research topic in the 3rd semester.</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Research completion</w:t>
            </w:r>
          </w:p>
        </w:tc>
        <w:tc>
          <w:tcPr>
            <w:tcW w:type="dxa" w:w="6552"/>
            <w:vAlign w:val="center"/>
            <w:tcMar>
              <w:top w:w="80" w:type="dxa"/>
              <w:start w:w="90" w:type="dxa"/>
              <w:bottom w:w="80" w:type="dxa"/>
              <w:end w:w="90" w:type="dxa"/>
            </w:tcMar>
          </w:tcPr>
          <w:p>
            <w:r/>
            <w:r>
              <w:rPr>
                <w:rFonts w:ascii="Aptos" w:hAnsi="Aptos"/>
                <w:b w:val="0"/>
                <w:color w:val="1F1F1F"/>
                <w:sz w:val="16"/>
              </w:rPr>
              <w:t>Research work is normally completed by the end of 4th semester and submitted as a thesis.</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6"/>
              </w:rPr>
              <w:t>Department admission background</w:t>
            </w:r>
          </w:p>
        </w:tc>
        <w:tc>
          <w:tcPr>
            <w:tcW w:type="dxa" w:w="6552"/>
            <w:shd w:fill="F7F9FB"/>
            <w:vAlign w:val="center"/>
            <w:tcMar>
              <w:top w:w="80" w:type="dxa"/>
              <w:start w:w="90" w:type="dxa"/>
              <w:bottom w:w="80" w:type="dxa"/>
              <w:end w:w="90" w:type="dxa"/>
            </w:tcMar>
          </w:tcPr>
          <w:p>
            <w:r/>
            <w:r>
              <w:rPr>
                <w:rFonts w:ascii="Aptos" w:hAnsi="Aptos"/>
                <w:b w:val="0"/>
                <w:color w:val="1F1F1F"/>
                <w:sz w:val="16"/>
              </w:rPr>
              <w:t>MSc CS/Software Engineering/IT or 4-year BS CS/Software Engineering/IT, plus departmental test and interview, according to the CS admissions page.</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Current Fall 2026 deadline</w:t>
            </w:r>
          </w:p>
        </w:tc>
        <w:tc>
          <w:tcPr>
            <w:tcW w:type="dxa" w:w="6552"/>
            <w:vAlign w:val="center"/>
            <w:tcMar>
              <w:top w:w="80" w:type="dxa"/>
              <w:start w:w="90" w:type="dxa"/>
              <w:bottom w:w="80" w:type="dxa"/>
              <w:end w:w="90" w:type="dxa"/>
            </w:tcMar>
          </w:tcPr>
          <w:p>
            <w:r/>
            <w:r>
              <w:rPr>
                <w:rFonts w:ascii="Aptos" w:hAnsi="Aptos"/>
                <w:b w:val="0"/>
                <w:color w:val="1F1F1F"/>
                <w:sz w:val="16"/>
              </w:rPr>
              <w:t>21 August 2026 shown on CS department homepage.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65D"/>
            <w:vAlign w:val="center"/>
            <w:tcMar>
              <w:top w:w="80" w:type="dxa"/>
              <w:start w:w="90" w:type="dxa"/>
              <w:bottom w:w="80" w:type="dxa"/>
              <w:end w:w="90" w:type="dxa"/>
            </w:tcMar>
          </w:tcPr>
          <w:p>
            <w:r/>
            <w:r>
              <w:rPr>
                <w:rFonts w:ascii="Aptos" w:hAnsi="Aptos"/>
                <w:b/>
                <w:color w:val="FFFFFF"/>
                <w:sz w:val="17"/>
              </w:rPr>
              <w:t>Compulsory course</w:t>
            </w:r>
          </w:p>
        </w:tc>
        <w:tc>
          <w:tcPr>
            <w:tcW w:type="dxa" w:w="6552"/>
            <w:shd w:fill="17365D"/>
            <w:vAlign w:val="center"/>
            <w:tcMar>
              <w:top w:w="80" w:type="dxa"/>
              <w:start w:w="90" w:type="dxa"/>
              <w:bottom w:w="80" w:type="dxa"/>
              <w:end w:w="90" w:type="dxa"/>
            </w:tcMar>
          </w:tcPr>
          <w:p>
            <w:r/>
            <w:r>
              <w:rPr>
                <w:rFonts w:ascii="Aptos" w:hAnsi="Aptos"/>
                <w:b/>
                <w:color w:val="FFFFFF"/>
                <w:sz w:val="17"/>
              </w:rPr>
              <w:t>Title</w:t>
            </w:r>
          </w:p>
        </w:tc>
      </w:tr>
      <w:tr>
        <w:trPr>
          <w:cantSplit/>
        </w:trPr>
        <w:tc>
          <w:tcPr>
            <w:tcW w:type="dxa" w:w="2880"/>
            <w:vAlign w:val="center"/>
            <w:tcMar>
              <w:top w:w="80" w:type="dxa"/>
              <w:start w:w="90" w:type="dxa"/>
              <w:bottom w:w="80" w:type="dxa"/>
              <w:end w:w="90" w:type="dxa"/>
            </w:tcMar>
          </w:tcPr>
          <w:p>
            <w:r/>
            <w:r>
              <w:rPr>
                <w:rFonts w:ascii="Aptos" w:hAnsi="Aptos"/>
                <w:b w:val="0"/>
                <w:color w:val="1F1F1F"/>
                <w:sz w:val="17"/>
              </w:rPr>
              <w:t>CSC-652</w:t>
            </w:r>
          </w:p>
        </w:tc>
        <w:tc>
          <w:tcPr>
            <w:tcW w:type="dxa" w:w="6552"/>
            <w:vAlign w:val="center"/>
            <w:tcMar>
              <w:top w:w="80" w:type="dxa"/>
              <w:start w:w="90" w:type="dxa"/>
              <w:bottom w:w="80" w:type="dxa"/>
              <w:end w:w="90" w:type="dxa"/>
            </w:tcMar>
          </w:tcPr>
          <w:p>
            <w:r/>
            <w:r>
              <w:rPr>
                <w:rFonts w:ascii="Aptos" w:hAnsi="Aptos"/>
                <w:b w:val="0"/>
                <w:color w:val="1F1F1F"/>
                <w:sz w:val="17"/>
              </w:rPr>
              <w:t>Advanced Analysis of Algorithms</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7"/>
              </w:rPr>
              <w:t>CSC-702</w:t>
            </w:r>
          </w:p>
        </w:tc>
        <w:tc>
          <w:tcPr>
            <w:tcW w:type="dxa" w:w="6552"/>
            <w:shd w:fill="F7F9FB"/>
            <w:vAlign w:val="center"/>
            <w:tcMar>
              <w:top w:w="80" w:type="dxa"/>
              <w:start w:w="90" w:type="dxa"/>
              <w:bottom w:w="80" w:type="dxa"/>
              <w:end w:w="90" w:type="dxa"/>
            </w:tcMar>
          </w:tcPr>
          <w:p>
            <w:r/>
            <w:r>
              <w:rPr>
                <w:rFonts w:ascii="Aptos" w:hAnsi="Aptos"/>
                <w:b w:val="0"/>
                <w:color w:val="1F1F1F"/>
                <w:sz w:val="17"/>
              </w:rPr>
              <w:t>Advanced Operating Systems</w:t>
            </w:r>
          </w:p>
        </w:tc>
      </w:tr>
    </w:tbl>
    <w:p>
      <w:pPr>
        <w:spacing w:after="0"/>
      </w:pPr>
    </w:p>
    <w:p>
      <w:pPr>
        <w:pStyle w:val="Heading2"/>
        <w:keepNext/>
        <w:keepLines/>
      </w:pPr>
      <w:r>
        <w:t>11.1 MPhil progression and examination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17365D"/>
            <w:vAlign w:val="center"/>
            <w:tcMar>
              <w:top w:w="80" w:type="dxa"/>
              <w:start w:w="90" w:type="dxa"/>
              <w:bottom w:w="80" w:type="dxa"/>
              <w:end w:w="90" w:type="dxa"/>
            </w:tcMar>
          </w:tcPr>
          <w:p>
            <w:r/>
            <w:r>
              <w:rPr>
                <w:rFonts w:ascii="Aptos" w:hAnsi="Aptos"/>
                <w:b/>
                <w:color w:val="FFFFFF"/>
                <w:sz w:val="16"/>
              </w:rPr>
              <w:t>Rule</w:t>
            </w:r>
          </w:p>
        </w:tc>
        <w:tc>
          <w:tcPr>
            <w:tcW w:type="dxa" w:w="6912"/>
            <w:shd w:fill="17365D"/>
            <w:vAlign w:val="center"/>
            <w:tcMar>
              <w:top w:w="80" w:type="dxa"/>
              <w:start w:w="90" w:type="dxa"/>
              <w:bottom w:w="80" w:type="dxa"/>
              <w:end w:w="90" w:type="dxa"/>
            </w:tcMar>
          </w:tcPr>
          <w:p>
            <w:r/>
            <w:r>
              <w:rPr>
                <w:rFonts w:ascii="Aptos" w:hAnsi="Aptos"/>
                <w:b/>
                <w:color w:val="FFFFFF"/>
                <w:sz w:val="16"/>
              </w:rPr>
              <w:t>Summary</w:t>
            </w:r>
          </w:p>
        </w:tc>
      </w:tr>
      <w:tr>
        <w:trPr>
          <w:cantSplit/>
        </w:trPr>
        <w:tc>
          <w:tcPr>
            <w:tcW w:type="dxa" w:w="2520"/>
            <w:vAlign w:val="center"/>
            <w:tcMar>
              <w:top w:w="80" w:type="dxa"/>
              <w:start w:w="90" w:type="dxa"/>
              <w:bottom w:w="80" w:type="dxa"/>
              <w:end w:w="90" w:type="dxa"/>
            </w:tcMar>
          </w:tcPr>
          <w:p>
            <w:r/>
            <w:r>
              <w:rPr>
                <w:rFonts w:ascii="Aptos" w:hAnsi="Aptos"/>
                <w:b w:val="0"/>
                <w:color w:val="1F1F1F"/>
                <w:sz w:val="16"/>
              </w:rPr>
              <w:t>Normal sequence</w:t>
            </w:r>
          </w:p>
        </w:tc>
        <w:tc>
          <w:tcPr>
            <w:tcW w:type="dxa" w:w="6912"/>
            <w:vAlign w:val="center"/>
            <w:tcMar>
              <w:top w:w="80" w:type="dxa"/>
              <w:start w:w="90" w:type="dxa"/>
              <w:bottom w:w="80" w:type="dxa"/>
              <w:end w:w="90" w:type="dxa"/>
            </w:tcMar>
          </w:tcPr>
          <w:p>
            <w:r/>
            <w:r>
              <w:rPr>
                <w:rFonts w:ascii="Aptos" w:hAnsi="Aptos"/>
                <w:b w:val="0"/>
                <w:color w:val="1F1F1F"/>
                <w:sz w:val="16"/>
              </w:rPr>
              <w:t>Course requirements normally completed in first two semesters; dissertation normally by end of fourth.</w:t>
            </w:r>
          </w:p>
        </w:tc>
      </w:tr>
      <w:tr>
        <w:trPr>
          <w:cantSplit/>
        </w:trPr>
        <w:tc>
          <w:tcPr>
            <w:tcW w:type="dxa" w:w="2520"/>
            <w:shd w:fill="F7F9FB"/>
            <w:vAlign w:val="center"/>
            <w:tcMar>
              <w:top w:w="80" w:type="dxa"/>
              <w:start w:w="90" w:type="dxa"/>
              <w:bottom w:w="80" w:type="dxa"/>
              <w:end w:w="90" w:type="dxa"/>
            </w:tcMar>
          </w:tcPr>
          <w:p>
            <w:r/>
            <w:r>
              <w:rPr>
                <w:rFonts w:ascii="Aptos" w:hAnsi="Aptos"/>
                <w:b w:val="0"/>
                <w:color w:val="1F1F1F"/>
                <w:sz w:val="16"/>
              </w:rPr>
              <w:t>Attendance</w:t>
            </w:r>
          </w:p>
        </w:tc>
        <w:tc>
          <w:tcPr>
            <w:tcW w:type="dxa" w:w="6912"/>
            <w:shd w:fill="F7F9FB"/>
            <w:vAlign w:val="center"/>
            <w:tcMar>
              <w:top w:w="80" w:type="dxa"/>
              <w:start w:w="90" w:type="dxa"/>
              <w:bottom w:w="80" w:type="dxa"/>
              <w:end w:w="90" w:type="dxa"/>
            </w:tcMar>
          </w:tcPr>
          <w:p>
            <w:r/>
            <w:r>
              <w:rPr>
                <w:rFonts w:ascii="Aptos" w:hAnsi="Aptos"/>
                <w:b w:val="0"/>
                <w:color w:val="1F1F1F"/>
                <w:sz w:val="16"/>
              </w:rPr>
              <w:t>80% attendance is required for appearing in examinations under the published MPhil regulations.</w:t>
            </w:r>
          </w:p>
        </w:tc>
      </w:tr>
      <w:tr>
        <w:trPr>
          <w:cantSplit/>
        </w:trPr>
        <w:tc>
          <w:tcPr>
            <w:tcW w:type="dxa" w:w="2520"/>
            <w:vAlign w:val="center"/>
            <w:tcMar>
              <w:top w:w="80" w:type="dxa"/>
              <w:start w:w="90" w:type="dxa"/>
              <w:bottom w:w="80" w:type="dxa"/>
              <w:end w:w="90" w:type="dxa"/>
            </w:tcMar>
          </w:tcPr>
          <w:p>
            <w:r/>
            <w:r>
              <w:rPr>
                <w:rFonts w:ascii="Aptos" w:hAnsi="Aptos"/>
                <w:b w:val="0"/>
                <w:color w:val="1F1F1F"/>
                <w:sz w:val="16"/>
              </w:rPr>
              <w:t>Course evaluation</w:t>
            </w:r>
          </w:p>
        </w:tc>
        <w:tc>
          <w:tcPr>
            <w:tcW w:type="dxa" w:w="6912"/>
            <w:vAlign w:val="center"/>
            <w:tcMar>
              <w:top w:w="80" w:type="dxa"/>
              <w:start w:w="90" w:type="dxa"/>
              <w:bottom w:w="80" w:type="dxa"/>
              <w:end w:w="90" w:type="dxa"/>
            </w:tcMar>
          </w:tcPr>
          <w:p>
            <w:r/>
            <w:r>
              <w:rPr>
                <w:rFonts w:ascii="Aptos" w:hAnsi="Aptos"/>
                <w:b w:val="0"/>
                <w:color w:val="1F1F1F"/>
                <w:sz w:val="16"/>
              </w:rPr>
              <w:t>50% periodic tests/assignments and 50% terminal examination.</w:t>
            </w:r>
          </w:p>
        </w:tc>
      </w:tr>
      <w:tr>
        <w:trPr>
          <w:cantSplit/>
        </w:trPr>
        <w:tc>
          <w:tcPr>
            <w:tcW w:type="dxa" w:w="2520"/>
            <w:shd w:fill="F7F9FB"/>
            <w:vAlign w:val="center"/>
            <w:tcMar>
              <w:top w:w="80" w:type="dxa"/>
              <w:start w:w="90" w:type="dxa"/>
              <w:bottom w:w="80" w:type="dxa"/>
              <w:end w:w="90" w:type="dxa"/>
            </w:tcMar>
          </w:tcPr>
          <w:p>
            <w:r/>
            <w:r>
              <w:rPr>
                <w:rFonts w:ascii="Aptos" w:hAnsi="Aptos"/>
                <w:b w:val="0"/>
                <w:color w:val="1F1F1F"/>
                <w:sz w:val="16"/>
              </w:rPr>
              <w:t>Academic standing</w:t>
            </w:r>
          </w:p>
        </w:tc>
        <w:tc>
          <w:tcPr>
            <w:tcW w:type="dxa" w:w="6912"/>
            <w:shd w:fill="F7F9FB"/>
            <w:vAlign w:val="center"/>
            <w:tcMar>
              <w:top w:w="80" w:type="dxa"/>
              <w:start w:w="90" w:type="dxa"/>
              <w:bottom w:w="80" w:type="dxa"/>
              <w:end w:w="90" w:type="dxa"/>
            </w:tcMar>
          </w:tcPr>
          <w:p>
            <w:r/>
            <w:r>
              <w:rPr>
                <w:rFonts w:ascii="Aptos" w:hAnsi="Aptos"/>
                <w:b w:val="0"/>
                <w:color w:val="1F1F1F"/>
                <w:sz w:val="16"/>
              </w:rPr>
              <w:t>Published MPhil regulations require maintenance of GPA/CGPA 2.5; detailed concession/cessation conditions should be represented exactly in the rule engine.</w:t>
            </w:r>
          </w:p>
        </w:tc>
      </w:tr>
      <w:tr>
        <w:trPr>
          <w:cantSplit/>
        </w:trPr>
        <w:tc>
          <w:tcPr>
            <w:tcW w:type="dxa" w:w="2520"/>
            <w:vAlign w:val="center"/>
            <w:tcMar>
              <w:top w:w="80" w:type="dxa"/>
              <w:start w:w="90" w:type="dxa"/>
              <w:bottom w:w="80" w:type="dxa"/>
              <w:end w:w="90" w:type="dxa"/>
            </w:tcMar>
          </w:tcPr>
          <w:p>
            <w:r/>
            <w:r>
              <w:rPr>
                <w:rFonts w:ascii="Aptos" w:hAnsi="Aptos"/>
                <w:b w:val="0"/>
                <w:color w:val="1F1F1F"/>
                <w:sz w:val="16"/>
              </w:rPr>
              <w:t>Maximum extension</w:t>
            </w:r>
          </w:p>
        </w:tc>
        <w:tc>
          <w:tcPr>
            <w:tcW w:type="dxa" w:w="6912"/>
            <w:vAlign w:val="center"/>
            <w:tcMar>
              <w:top w:w="80" w:type="dxa"/>
              <w:start w:w="90" w:type="dxa"/>
              <w:bottom w:w="80" w:type="dxa"/>
              <w:end w:w="90" w:type="dxa"/>
            </w:tcMar>
          </w:tcPr>
          <w:p>
            <w:r/>
            <w:r>
              <w:rPr>
                <w:rFonts w:ascii="Aptos" w:hAnsi="Aptos"/>
                <w:b w:val="0"/>
                <w:color w:val="1F1F1F"/>
                <w:sz w:val="16"/>
              </w:rPr>
              <w:t>Published regulations provide extension into 5th and 6th semesters; no extension beyond the prescribed maximum in those rules.</w:t>
            </w:r>
          </w:p>
        </w:tc>
      </w:tr>
      <w:tr>
        <w:trPr>
          <w:cantSplit/>
        </w:trPr>
        <w:tc>
          <w:tcPr>
            <w:tcW w:type="dxa" w:w="2520"/>
            <w:shd w:fill="F7F9FB"/>
            <w:vAlign w:val="center"/>
            <w:tcMar>
              <w:top w:w="80" w:type="dxa"/>
              <w:start w:w="90" w:type="dxa"/>
              <w:bottom w:w="80" w:type="dxa"/>
              <w:end w:w="90" w:type="dxa"/>
            </w:tcMar>
          </w:tcPr>
          <w:p>
            <w:r/>
            <w:r>
              <w:rPr>
                <w:rFonts w:ascii="Aptos" w:hAnsi="Aptos"/>
                <w:b w:val="0"/>
                <w:color w:val="1F1F1F"/>
                <w:sz w:val="16"/>
              </w:rPr>
              <w:t>Semester freeze</w:t>
            </w:r>
          </w:p>
        </w:tc>
        <w:tc>
          <w:tcPr>
            <w:tcW w:type="dxa" w:w="6912"/>
            <w:shd w:fill="F7F9FB"/>
            <w:vAlign w:val="center"/>
            <w:tcMar>
              <w:top w:w="80" w:type="dxa"/>
              <w:start w:w="90" w:type="dxa"/>
              <w:bottom w:w="80" w:type="dxa"/>
              <w:end w:w="90" w:type="dxa"/>
            </w:tcMar>
          </w:tcPr>
          <w:p>
            <w:r/>
            <w:r>
              <w:rPr>
                <w:rFonts w:ascii="Aptos" w:hAnsi="Aptos"/>
                <w:b w:val="0"/>
                <w:color w:val="1F1F1F"/>
                <w:sz w:val="16"/>
              </w:rPr>
              <w:t>Application is normally within 45 days; frozen semester counts in the maximum programme period.</w:t>
            </w:r>
          </w:p>
        </w:tc>
      </w:tr>
    </w:tbl>
    <w:p>
      <w:pPr>
        <w:spacing w:after="0"/>
      </w:pPr>
    </w:p>
    <w:p>
      <w:pPr>
        <w:spacing w:before="0" w:after="100"/>
      </w:pPr>
      <w:r>
        <w:rPr>
          <w:rFonts w:ascii="Aptos" w:hAnsi="Aptos"/>
          <w:color w:val="666666"/>
          <w:sz w:val="16"/>
        </w:rPr>
        <w:t>Official source: https://cs.qau.edu.pk/mphil.php</w:t>
      </w:r>
    </w:p>
    <w:p>
      <w:pPr>
        <w:spacing w:before="0" w:after="100"/>
      </w:pPr>
      <w:r>
        <w:rPr>
          <w:rFonts w:ascii="Aptos" w:hAnsi="Aptos"/>
          <w:color w:val="666666"/>
          <w:sz w:val="16"/>
        </w:rPr>
        <w:t>Official source: https://cs.qau.edu.pk/admissions.php</w:t>
      </w:r>
    </w:p>
    <w:p>
      <w:pPr>
        <w:spacing w:before="0" w:after="100"/>
      </w:pPr>
      <w:r>
        <w:rPr>
          <w:rFonts w:ascii="Aptos" w:hAnsi="Aptos"/>
          <w:color w:val="666666"/>
          <w:sz w:val="16"/>
        </w:rPr>
        <w:t>Official source: https://qau.edu.pk/mphil-examination-rules/</w:t>
      </w:r>
    </w:p>
    <w:p>
      <w:pPr>
        <w:spacing w:before="0" w:after="100"/>
      </w:pPr>
      <w:r>
        <w:rPr>
          <w:rFonts w:ascii="Aptos" w:hAnsi="Aptos"/>
          <w:color w:val="666666"/>
          <w:sz w:val="16"/>
        </w:rPr>
        <w:t>Official source: https://qau.edu.pk/admission-notice-for-mphil-ms-programme-fall-semester-2026/</w:t>
      </w:r>
    </w:p>
    <w:p>
      <w:pPr>
        <w:pStyle w:val="Heading1"/>
        <w:keepNext/>
        <w:keepLines/>
      </w:pPr>
      <w:r>
        <w:t>12. MS Information Science &amp; Technology (IST)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65D"/>
            <w:vAlign w:val="center"/>
            <w:tcMar>
              <w:top w:w="80" w:type="dxa"/>
              <w:start w:w="90" w:type="dxa"/>
              <w:bottom w:w="80" w:type="dxa"/>
              <w:end w:w="90" w:type="dxa"/>
            </w:tcMar>
          </w:tcPr>
          <w:p>
            <w:r/>
            <w:r>
              <w:rPr>
                <w:rFonts w:ascii="Aptos" w:hAnsi="Aptos"/>
                <w:b/>
                <w:color w:val="FFFFFF"/>
                <w:sz w:val="16"/>
              </w:rPr>
              <w:t>Attribute</w:t>
            </w:r>
          </w:p>
        </w:tc>
        <w:tc>
          <w:tcPr>
            <w:tcW w:type="dxa" w:w="6552"/>
            <w:shd w:fill="17365D"/>
            <w:vAlign w:val="center"/>
            <w:tcMar>
              <w:top w:w="80" w:type="dxa"/>
              <w:start w:w="90" w:type="dxa"/>
              <w:bottom w:w="80" w:type="dxa"/>
              <w:end w:w="90" w:type="dxa"/>
            </w:tcMar>
          </w:tcPr>
          <w:p>
            <w:r/>
            <w:r>
              <w:rPr>
                <w:rFonts w:ascii="Aptos" w:hAnsi="Aptos"/>
                <w:b/>
                <w:color w:val="FFFFFF"/>
                <w:sz w:val="16"/>
              </w:rPr>
              <w:t>Official public information</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Delivery</w:t>
            </w:r>
          </w:p>
        </w:tc>
        <w:tc>
          <w:tcPr>
            <w:tcW w:type="dxa" w:w="6552"/>
            <w:vAlign w:val="center"/>
            <w:tcMar>
              <w:top w:w="80" w:type="dxa"/>
              <w:start w:w="90" w:type="dxa"/>
              <w:bottom w:w="80" w:type="dxa"/>
              <w:end w:w="90" w:type="dxa"/>
            </w:tcMar>
          </w:tcPr>
          <w:p>
            <w:r/>
            <w:r>
              <w:rPr>
                <w:rFonts w:ascii="Aptos" w:hAnsi="Aptos"/>
                <w:b w:val="0"/>
                <w:color w:val="1F1F1F"/>
                <w:sz w:val="16"/>
              </w:rPr>
              <w:t>Evening programme for professionals; CS admissions page says classes are held in the evening and usually two courses per semester are offered.</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6"/>
              </w:rPr>
              <w:t>Total credits</w:t>
            </w:r>
          </w:p>
        </w:tc>
        <w:tc>
          <w:tcPr>
            <w:tcW w:type="dxa" w:w="6552"/>
            <w:shd w:fill="F7F9FB"/>
            <w:vAlign w:val="center"/>
            <w:tcMar>
              <w:top w:w="80" w:type="dxa"/>
              <w:start w:w="90" w:type="dxa"/>
              <w:bottom w:w="80" w:type="dxa"/>
              <w:end w:w="90" w:type="dxa"/>
            </w:tcMar>
          </w:tcPr>
          <w:p>
            <w:r/>
            <w:r>
              <w:rPr>
                <w:rFonts w:ascii="Aptos" w:hAnsi="Aptos"/>
                <w:b w:val="0"/>
                <w:color w:val="1F1F1F"/>
                <w:sz w:val="16"/>
              </w:rPr>
              <w:t>30 credit hours.</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Course size</w:t>
            </w:r>
          </w:p>
        </w:tc>
        <w:tc>
          <w:tcPr>
            <w:tcW w:type="dxa" w:w="6552"/>
            <w:vAlign w:val="center"/>
            <w:tcMar>
              <w:top w:w="80" w:type="dxa"/>
              <w:start w:w="90" w:type="dxa"/>
              <w:bottom w:w="80" w:type="dxa"/>
              <w:end w:w="90" w:type="dxa"/>
            </w:tcMar>
          </w:tcPr>
          <w:p>
            <w:r/>
            <w:r>
              <w:rPr>
                <w:rFonts w:ascii="Aptos" w:hAnsi="Aptos"/>
                <w:b w:val="0"/>
                <w:color w:val="1F1F1F"/>
                <w:sz w:val="16"/>
              </w:rPr>
              <w:t>Each course is 3 credit hours.</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6"/>
              </w:rPr>
              <w:t>Compulsory courses</w:t>
            </w:r>
          </w:p>
        </w:tc>
        <w:tc>
          <w:tcPr>
            <w:tcW w:type="dxa" w:w="6552"/>
            <w:shd w:fill="F7F9FB"/>
            <w:vAlign w:val="center"/>
            <w:tcMar>
              <w:top w:w="80" w:type="dxa"/>
              <w:start w:w="90" w:type="dxa"/>
              <w:bottom w:w="80" w:type="dxa"/>
              <w:end w:w="90" w:type="dxa"/>
            </w:tcMar>
          </w:tcPr>
          <w:p>
            <w:r/>
            <w:r>
              <w:rPr>
                <w:rFonts w:ascii="Aptos" w:hAnsi="Aptos"/>
                <w:b w:val="0"/>
                <w:color w:val="1F1F1F"/>
                <w:sz w:val="16"/>
              </w:rPr>
              <w:t>2 compulsory courses plus optional courses.</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Option 1</w:t>
            </w:r>
          </w:p>
        </w:tc>
        <w:tc>
          <w:tcPr>
            <w:tcW w:type="dxa" w:w="6552"/>
            <w:vAlign w:val="center"/>
            <w:tcMar>
              <w:top w:w="80" w:type="dxa"/>
              <w:start w:w="90" w:type="dxa"/>
              <w:bottom w:w="80" w:type="dxa"/>
              <w:end w:w="90" w:type="dxa"/>
            </w:tcMar>
          </w:tcPr>
          <w:p>
            <w:r/>
            <w:r>
              <w:rPr>
                <w:rFonts w:ascii="Aptos" w:hAnsi="Aptos"/>
                <w:b w:val="0"/>
                <w:color w:val="1F1F1F"/>
                <w:sz w:val="16"/>
              </w:rPr>
              <w:t>24 credit hours coursework + 6 credit hours project/thesis.</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6"/>
              </w:rPr>
              <w:t>Option 2</w:t>
            </w:r>
          </w:p>
        </w:tc>
        <w:tc>
          <w:tcPr>
            <w:tcW w:type="dxa" w:w="6552"/>
            <w:shd w:fill="F7F9FB"/>
            <w:vAlign w:val="center"/>
            <w:tcMar>
              <w:top w:w="80" w:type="dxa"/>
              <w:start w:w="90" w:type="dxa"/>
              <w:bottom w:w="80" w:type="dxa"/>
              <w:end w:w="90" w:type="dxa"/>
            </w:tcMar>
          </w:tcPr>
          <w:p>
            <w:r/>
            <w:r>
              <w:rPr>
                <w:rFonts w:ascii="Aptos" w:hAnsi="Aptos"/>
                <w:b w:val="0"/>
                <w:color w:val="1F1F1F"/>
                <w:sz w:val="16"/>
              </w:rPr>
              <w:t>30 credit hours coursework.</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Department admission requirement</w:t>
            </w:r>
          </w:p>
        </w:tc>
        <w:tc>
          <w:tcPr>
            <w:tcW w:type="dxa" w:w="6552"/>
            <w:vAlign w:val="center"/>
            <w:tcMar>
              <w:top w:w="80" w:type="dxa"/>
              <w:start w:w="90" w:type="dxa"/>
              <w:bottom w:w="80" w:type="dxa"/>
              <w:end w:w="90" w:type="dxa"/>
            </w:tcMar>
          </w:tcPr>
          <w:p>
            <w:r/>
            <w:r>
              <w:rPr>
                <w:rFonts w:ascii="Aptos" w:hAnsi="Aptos"/>
                <w:b w:val="0"/>
                <w:color w:val="1F1F1F"/>
                <w:sz w:val="16"/>
              </w:rPr>
              <w:t>16 years of education in relevant computing background, with departmental test/interview; use current admission notice for the exact cycle.</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6"/>
              </w:rPr>
              <w:t>Typical intake on CS page</w:t>
            </w:r>
          </w:p>
        </w:tc>
        <w:tc>
          <w:tcPr>
            <w:tcW w:type="dxa" w:w="6552"/>
            <w:shd w:fill="F7F9FB"/>
            <w:vAlign w:val="center"/>
            <w:tcMar>
              <w:top w:w="80" w:type="dxa"/>
              <w:start w:w="90" w:type="dxa"/>
              <w:bottom w:w="80" w:type="dxa"/>
              <w:end w:w="90" w:type="dxa"/>
            </w:tcMar>
          </w:tcPr>
          <w:p>
            <w:r/>
            <w:r>
              <w:rPr>
                <w:rFonts w:ascii="Aptos" w:hAnsi="Aptos"/>
                <w:b w:val="0"/>
                <w:color w:val="1F1F1F"/>
                <w:sz w:val="16"/>
              </w:rPr>
              <w:t>Spring semester.</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65D"/>
            <w:vAlign w:val="center"/>
            <w:tcMar>
              <w:top w:w="80" w:type="dxa"/>
              <w:start w:w="90" w:type="dxa"/>
              <w:bottom w:w="80" w:type="dxa"/>
              <w:end w:w="90" w:type="dxa"/>
            </w:tcMar>
          </w:tcPr>
          <w:p>
            <w:r/>
            <w:r>
              <w:rPr>
                <w:rFonts w:ascii="Aptos" w:hAnsi="Aptos"/>
                <w:b/>
                <w:color w:val="FFFFFF"/>
                <w:sz w:val="17"/>
              </w:rPr>
              <w:t>Compulsory course</w:t>
            </w:r>
          </w:p>
        </w:tc>
        <w:tc>
          <w:tcPr>
            <w:tcW w:type="dxa" w:w="6552"/>
            <w:shd w:fill="17365D"/>
            <w:vAlign w:val="center"/>
            <w:tcMar>
              <w:top w:w="80" w:type="dxa"/>
              <w:start w:w="90" w:type="dxa"/>
              <w:bottom w:w="80" w:type="dxa"/>
              <w:end w:w="90" w:type="dxa"/>
            </w:tcMar>
          </w:tcPr>
          <w:p>
            <w:r/>
            <w:r>
              <w:rPr>
                <w:rFonts w:ascii="Aptos" w:hAnsi="Aptos"/>
                <w:b/>
                <w:color w:val="FFFFFF"/>
                <w:sz w:val="17"/>
              </w:rPr>
              <w:t>Title</w:t>
            </w:r>
          </w:p>
        </w:tc>
      </w:tr>
      <w:tr>
        <w:trPr>
          <w:cantSplit/>
        </w:trPr>
        <w:tc>
          <w:tcPr>
            <w:tcW w:type="dxa" w:w="2880"/>
            <w:vAlign w:val="center"/>
            <w:tcMar>
              <w:top w:w="80" w:type="dxa"/>
              <w:start w:w="90" w:type="dxa"/>
              <w:bottom w:w="80" w:type="dxa"/>
              <w:end w:w="90" w:type="dxa"/>
            </w:tcMar>
          </w:tcPr>
          <w:p>
            <w:r/>
            <w:r>
              <w:rPr>
                <w:rFonts w:ascii="Aptos" w:hAnsi="Aptos"/>
                <w:b w:val="0"/>
                <w:color w:val="1F1F1F"/>
                <w:sz w:val="17"/>
              </w:rPr>
              <w:t>IST-611</w:t>
            </w:r>
          </w:p>
        </w:tc>
        <w:tc>
          <w:tcPr>
            <w:tcW w:type="dxa" w:w="6552"/>
            <w:vAlign w:val="center"/>
            <w:tcMar>
              <w:top w:w="80" w:type="dxa"/>
              <w:start w:w="90" w:type="dxa"/>
              <w:bottom w:w="80" w:type="dxa"/>
              <w:end w:w="90" w:type="dxa"/>
            </w:tcMar>
          </w:tcPr>
          <w:p>
            <w:r/>
            <w:r>
              <w:rPr>
                <w:rFonts w:ascii="Aptos" w:hAnsi="Aptos"/>
                <w:b w:val="0"/>
                <w:color w:val="1F1F1F"/>
                <w:sz w:val="17"/>
              </w:rPr>
              <w:t>Human and Information Interaction</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7"/>
              </w:rPr>
              <w:t>IST-631</w:t>
            </w:r>
          </w:p>
        </w:tc>
        <w:tc>
          <w:tcPr>
            <w:tcW w:type="dxa" w:w="6552"/>
            <w:shd w:fill="F7F9FB"/>
            <w:vAlign w:val="center"/>
            <w:tcMar>
              <w:top w:w="80" w:type="dxa"/>
              <w:start w:w="90" w:type="dxa"/>
              <w:bottom w:w="80" w:type="dxa"/>
              <w:end w:w="90" w:type="dxa"/>
            </w:tcMar>
          </w:tcPr>
          <w:p>
            <w:r/>
            <w:r>
              <w:rPr>
                <w:rFonts w:ascii="Aptos" w:hAnsi="Aptos"/>
                <w:b w:val="0"/>
                <w:color w:val="1F1F1F"/>
                <w:sz w:val="17"/>
              </w:rPr>
              <w:t>Web Services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17365D"/>
            <w:vAlign w:val="center"/>
            <w:tcMar>
              <w:top w:w="80" w:type="dxa"/>
              <w:start w:w="90" w:type="dxa"/>
              <w:bottom w:w="80" w:type="dxa"/>
              <w:end w:w="90" w:type="dxa"/>
            </w:tcMar>
          </w:tcPr>
          <w:p>
            <w:r/>
            <w:r>
              <w:rPr>
                <w:rFonts w:ascii="Aptos" w:hAnsi="Aptos"/>
                <w:b/>
                <w:color w:val="FFFFFF"/>
                <w:sz w:val="16"/>
              </w:rPr>
              <w:t>Examples of public optional courses</w:t>
            </w:r>
          </w:p>
        </w:tc>
        <w:tc>
          <w:tcPr>
            <w:tcW w:type="dxa" w:w="7272"/>
            <w:shd w:fill="17365D"/>
            <w:vAlign w:val="center"/>
            <w:tcMar>
              <w:top w:w="80" w:type="dxa"/>
              <w:start w:w="90" w:type="dxa"/>
              <w:bottom w:w="80" w:type="dxa"/>
              <w:end w:w="90" w:type="dxa"/>
            </w:tcMar>
          </w:tcPr>
          <w:p>
            <w:r/>
            <w:r>
              <w:rPr>
                <w:rFonts w:ascii="Aptos" w:hAnsi="Aptos"/>
                <w:b/>
                <w:color w:val="FFFFFF"/>
                <w:sz w:val="16"/>
              </w:rPr>
            </w:r>
          </w:p>
        </w:tc>
      </w:tr>
      <w:tr>
        <w:trPr>
          <w:cantSplit/>
        </w:trPr>
        <w:tc>
          <w:tcPr>
            <w:tcW w:type="dxa" w:w="2160"/>
            <w:vAlign w:val="center"/>
            <w:tcMar>
              <w:top w:w="80" w:type="dxa"/>
              <w:start w:w="90" w:type="dxa"/>
              <w:bottom w:w="80" w:type="dxa"/>
              <w:end w:w="90" w:type="dxa"/>
            </w:tcMar>
          </w:tcPr>
          <w:p>
            <w:r/>
            <w:r>
              <w:rPr>
                <w:rFonts w:ascii="Aptos" w:hAnsi="Aptos"/>
                <w:b w:val="0"/>
                <w:color w:val="1F1F1F"/>
                <w:sz w:val="16"/>
              </w:rPr>
              <w:t>IST-620</w:t>
            </w:r>
          </w:p>
        </w:tc>
        <w:tc>
          <w:tcPr>
            <w:tcW w:type="dxa" w:w="7272"/>
            <w:vAlign w:val="center"/>
            <w:tcMar>
              <w:top w:w="80" w:type="dxa"/>
              <w:start w:w="90" w:type="dxa"/>
              <w:bottom w:w="80" w:type="dxa"/>
              <w:end w:w="90" w:type="dxa"/>
            </w:tcMar>
          </w:tcPr>
          <w:p>
            <w:r/>
            <w:r>
              <w:rPr>
                <w:rFonts w:ascii="Aptos" w:hAnsi="Aptos"/>
                <w:b w:val="0"/>
                <w:color w:val="1F1F1F"/>
                <w:sz w:val="16"/>
              </w:rPr>
              <w:t>Trends in Information Resources</w:t>
            </w:r>
          </w:p>
        </w:tc>
      </w:tr>
      <w:tr>
        <w:trPr>
          <w:cantSplit/>
        </w:trPr>
        <w:tc>
          <w:tcPr>
            <w:tcW w:type="dxa" w:w="2160"/>
            <w:shd w:fill="F7F9FB"/>
            <w:vAlign w:val="center"/>
            <w:tcMar>
              <w:top w:w="80" w:type="dxa"/>
              <w:start w:w="90" w:type="dxa"/>
              <w:bottom w:w="80" w:type="dxa"/>
              <w:end w:w="90" w:type="dxa"/>
            </w:tcMar>
          </w:tcPr>
          <w:p>
            <w:r/>
            <w:r>
              <w:rPr>
                <w:rFonts w:ascii="Aptos" w:hAnsi="Aptos"/>
                <w:b w:val="0"/>
                <w:color w:val="1F1F1F"/>
                <w:sz w:val="16"/>
              </w:rPr>
              <w:t>IST-621</w:t>
            </w:r>
          </w:p>
        </w:tc>
        <w:tc>
          <w:tcPr>
            <w:tcW w:type="dxa" w:w="7272"/>
            <w:shd w:fill="F7F9FB"/>
            <w:vAlign w:val="center"/>
            <w:tcMar>
              <w:top w:w="80" w:type="dxa"/>
              <w:start w:w="90" w:type="dxa"/>
              <w:bottom w:w="80" w:type="dxa"/>
              <w:end w:w="90" w:type="dxa"/>
            </w:tcMar>
          </w:tcPr>
          <w:p>
            <w:r/>
            <w:r>
              <w:rPr>
                <w:rFonts w:ascii="Aptos" w:hAnsi="Aptos"/>
                <w:b w:val="0"/>
                <w:color w:val="1F1F1F"/>
                <w:sz w:val="16"/>
              </w:rPr>
              <w:t>Designing Usable Information Services</w:t>
            </w:r>
          </w:p>
        </w:tc>
      </w:tr>
      <w:tr>
        <w:trPr>
          <w:cantSplit/>
        </w:trPr>
        <w:tc>
          <w:tcPr>
            <w:tcW w:type="dxa" w:w="2160"/>
            <w:vAlign w:val="center"/>
            <w:tcMar>
              <w:top w:w="80" w:type="dxa"/>
              <w:start w:w="90" w:type="dxa"/>
              <w:bottom w:w="80" w:type="dxa"/>
              <w:end w:w="90" w:type="dxa"/>
            </w:tcMar>
          </w:tcPr>
          <w:p>
            <w:r/>
            <w:r>
              <w:rPr>
                <w:rFonts w:ascii="Aptos" w:hAnsi="Aptos"/>
                <w:b w:val="0"/>
                <w:color w:val="1F1F1F"/>
                <w:sz w:val="16"/>
              </w:rPr>
              <w:t>IST-632</w:t>
            </w:r>
          </w:p>
        </w:tc>
        <w:tc>
          <w:tcPr>
            <w:tcW w:type="dxa" w:w="7272"/>
            <w:vAlign w:val="center"/>
            <w:tcMar>
              <w:top w:w="80" w:type="dxa"/>
              <w:start w:w="90" w:type="dxa"/>
              <w:bottom w:w="80" w:type="dxa"/>
              <w:end w:w="90" w:type="dxa"/>
            </w:tcMar>
          </w:tcPr>
          <w:p>
            <w:r/>
            <w:r>
              <w:rPr>
                <w:rFonts w:ascii="Aptos" w:hAnsi="Aptos"/>
                <w:b w:val="0"/>
                <w:color w:val="1F1F1F"/>
                <w:sz w:val="16"/>
              </w:rPr>
              <w:t>Advanced Web Development</w:t>
            </w:r>
          </w:p>
        </w:tc>
      </w:tr>
      <w:tr>
        <w:trPr>
          <w:cantSplit/>
        </w:trPr>
        <w:tc>
          <w:tcPr>
            <w:tcW w:type="dxa" w:w="2160"/>
            <w:shd w:fill="F7F9FB"/>
            <w:vAlign w:val="center"/>
            <w:tcMar>
              <w:top w:w="80" w:type="dxa"/>
              <w:start w:w="90" w:type="dxa"/>
              <w:bottom w:w="80" w:type="dxa"/>
              <w:end w:w="90" w:type="dxa"/>
            </w:tcMar>
          </w:tcPr>
          <w:p>
            <w:r/>
            <w:r>
              <w:rPr>
                <w:rFonts w:ascii="Aptos" w:hAnsi="Aptos"/>
                <w:b w:val="0"/>
                <w:color w:val="1F1F1F"/>
                <w:sz w:val="16"/>
              </w:rPr>
              <w:t>IST-650</w:t>
            </w:r>
          </w:p>
        </w:tc>
        <w:tc>
          <w:tcPr>
            <w:tcW w:type="dxa" w:w="7272"/>
            <w:shd w:fill="F7F9FB"/>
            <w:vAlign w:val="center"/>
            <w:tcMar>
              <w:top w:w="80" w:type="dxa"/>
              <w:start w:w="90" w:type="dxa"/>
              <w:bottom w:w="80" w:type="dxa"/>
              <w:end w:w="90" w:type="dxa"/>
            </w:tcMar>
          </w:tcPr>
          <w:p>
            <w:r/>
            <w:r>
              <w:rPr>
                <w:rFonts w:ascii="Aptos" w:hAnsi="Aptos"/>
                <w:b w:val="0"/>
                <w:color w:val="1F1F1F"/>
                <w:sz w:val="16"/>
              </w:rPr>
              <w:t>Web Science</w:t>
            </w:r>
          </w:p>
        </w:tc>
      </w:tr>
      <w:tr>
        <w:trPr>
          <w:cantSplit/>
        </w:trPr>
        <w:tc>
          <w:tcPr>
            <w:tcW w:type="dxa" w:w="2160"/>
            <w:vAlign w:val="center"/>
            <w:tcMar>
              <w:top w:w="80" w:type="dxa"/>
              <w:start w:w="90" w:type="dxa"/>
              <w:bottom w:w="80" w:type="dxa"/>
              <w:end w:w="90" w:type="dxa"/>
            </w:tcMar>
          </w:tcPr>
          <w:p>
            <w:r/>
            <w:r>
              <w:rPr>
                <w:rFonts w:ascii="Aptos" w:hAnsi="Aptos"/>
                <w:b w:val="0"/>
                <w:color w:val="1F1F1F"/>
                <w:sz w:val="16"/>
              </w:rPr>
              <w:t>IST-652</w:t>
            </w:r>
          </w:p>
        </w:tc>
        <w:tc>
          <w:tcPr>
            <w:tcW w:type="dxa" w:w="7272"/>
            <w:vAlign w:val="center"/>
            <w:tcMar>
              <w:top w:w="80" w:type="dxa"/>
              <w:start w:w="90" w:type="dxa"/>
              <w:bottom w:w="80" w:type="dxa"/>
              <w:end w:w="90" w:type="dxa"/>
            </w:tcMar>
          </w:tcPr>
          <w:p>
            <w:r/>
            <w:r>
              <w:rPr>
                <w:rFonts w:ascii="Aptos" w:hAnsi="Aptos"/>
                <w:b w:val="0"/>
                <w:color w:val="1F1F1F"/>
                <w:sz w:val="16"/>
              </w:rPr>
              <w:t>Social and Organizational Issues of Information</w:t>
            </w:r>
          </w:p>
        </w:tc>
      </w:tr>
      <w:tr>
        <w:trPr>
          <w:cantSplit/>
        </w:trPr>
        <w:tc>
          <w:tcPr>
            <w:tcW w:type="dxa" w:w="2160"/>
            <w:shd w:fill="F7F9FB"/>
            <w:vAlign w:val="center"/>
            <w:tcMar>
              <w:top w:w="80" w:type="dxa"/>
              <w:start w:w="90" w:type="dxa"/>
              <w:bottom w:w="80" w:type="dxa"/>
              <w:end w:w="90" w:type="dxa"/>
            </w:tcMar>
          </w:tcPr>
          <w:p>
            <w:r/>
            <w:r>
              <w:rPr>
                <w:rFonts w:ascii="Aptos" w:hAnsi="Aptos"/>
                <w:b w:val="0"/>
                <w:color w:val="1F1F1F"/>
                <w:sz w:val="16"/>
              </w:rPr>
              <w:t>IST-655</w:t>
            </w:r>
          </w:p>
        </w:tc>
        <w:tc>
          <w:tcPr>
            <w:tcW w:type="dxa" w:w="7272"/>
            <w:shd w:fill="F7F9FB"/>
            <w:vAlign w:val="center"/>
            <w:tcMar>
              <w:top w:w="80" w:type="dxa"/>
              <w:start w:w="90" w:type="dxa"/>
              <w:bottom w:w="80" w:type="dxa"/>
              <w:end w:w="90" w:type="dxa"/>
            </w:tcMar>
          </w:tcPr>
          <w:p>
            <w:r/>
            <w:r>
              <w:rPr>
                <w:rFonts w:ascii="Aptos" w:hAnsi="Aptos"/>
                <w:b w:val="0"/>
                <w:color w:val="1F1F1F"/>
                <w:sz w:val="16"/>
              </w:rPr>
              <w:t>Economics and Business in the Web</w:t>
            </w:r>
          </w:p>
        </w:tc>
      </w:tr>
      <w:tr>
        <w:trPr>
          <w:cantSplit/>
        </w:trPr>
        <w:tc>
          <w:tcPr>
            <w:tcW w:type="dxa" w:w="2160"/>
            <w:vAlign w:val="center"/>
            <w:tcMar>
              <w:top w:w="80" w:type="dxa"/>
              <w:start w:w="90" w:type="dxa"/>
              <w:bottom w:w="80" w:type="dxa"/>
              <w:end w:w="90" w:type="dxa"/>
            </w:tcMar>
          </w:tcPr>
          <w:p>
            <w:r/>
            <w:r>
              <w:rPr>
                <w:rFonts w:ascii="Aptos" w:hAnsi="Aptos"/>
                <w:b w:val="0"/>
                <w:color w:val="1F1F1F"/>
                <w:sz w:val="16"/>
              </w:rPr>
              <w:t>IST-660</w:t>
            </w:r>
          </w:p>
        </w:tc>
        <w:tc>
          <w:tcPr>
            <w:tcW w:type="dxa" w:w="7272"/>
            <w:vAlign w:val="center"/>
            <w:tcMar>
              <w:top w:w="80" w:type="dxa"/>
              <w:start w:w="90" w:type="dxa"/>
              <w:bottom w:w="80" w:type="dxa"/>
              <w:end w:w="90" w:type="dxa"/>
            </w:tcMar>
          </w:tcPr>
          <w:p>
            <w:r/>
            <w:r>
              <w:rPr>
                <w:rFonts w:ascii="Aptos" w:hAnsi="Aptos"/>
                <w:b w:val="0"/>
                <w:color w:val="1F1F1F"/>
                <w:sz w:val="16"/>
              </w:rPr>
              <w:t>Research Methods</w:t>
            </w:r>
          </w:p>
        </w:tc>
      </w:tr>
      <w:tr>
        <w:trPr>
          <w:cantSplit/>
        </w:trPr>
        <w:tc>
          <w:tcPr>
            <w:tcW w:type="dxa" w:w="2160"/>
            <w:shd w:fill="F7F9FB"/>
            <w:vAlign w:val="center"/>
            <w:tcMar>
              <w:top w:w="80" w:type="dxa"/>
              <w:start w:w="90" w:type="dxa"/>
              <w:bottom w:w="80" w:type="dxa"/>
              <w:end w:w="90" w:type="dxa"/>
            </w:tcMar>
          </w:tcPr>
          <w:p>
            <w:r/>
            <w:r>
              <w:rPr>
                <w:rFonts w:ascii="Aptos" w:hAnsi="Aptos"/>
                <w:b w:val="0"/>
                <w:color w:val="1F1F1F"/>
                <w:sz w:val="16"/>
              </w:rPr>
              <w:t>IST-665</w:t>
            </w:r>
          </w:p>
        </w:tc>
        <w:tc>
          <w:tcPr>
            <w:tcW w:type="dxa" w:w="7272"/>
            <w:shd w:fill="F7F9FB"/>
            <w:vAlign w:val="center"/>
            <w:tcMar>
              <w:top w:w="80" w:type="dxa"/>
              <w:start w:w="90" w:type="dxa"/>
              <w:bottom w:w="80" w:type="dxa"/>
              <w:end w:w="90" w:type="dxa"/>
            </w:tcMar>
          </w:tcPr>
          <w:p>
            <w:r/>
            <w:r>
              <w:rPr>
                <w:rFonts w:ascii="Aptos" w:hAnsi="Aptos"/>
                <w:b w:val="0"/>
                <w:color w:val="1F1F1F"/>
                <w:sz w:val="16"/>
              </w:rPr>
              <w:t>Cloud Computing</w:t>
            </w:r>
          </w:p>
        </w:tc>
      </w:tr>
      <w:tr>
        <w:trPr>
          <w:cantSplit/>
        </w:trPr>
        <w:tc>
          <w:tcPr>
            <w:tcW w:type="dxa" w:w="2160"/>
            <w:vAlign w:val="center"/>
            <w:tcMar>
              <w:top w:w="80" w:type="dxa"/>
              <w:start w:w="90" w:type="dxa"/>
              <w:bottom w:w="80" w:type="dxa"/>
              <w:end w:w="90" w:type="dxa"/>
            </w:tcMar>
          </w:tcPr>
          <w:p>
            <w:r/>
            <w:r>
              <w:rPr>
                <w:rFonts w:ascii="Aptos" w:hAnsi="Aptos"/>
                <w:b w:val="0"/>
                <w:color w:val="1F1F1F"/>
                <w:sz w:val="16"/>
              </w:rPr>
              <w:t>IST-667</w:t>
            </w:r>
          </w:p>
        </w:tc>
        <w:tc>
          <w:tcPr>
            <w:tcW w:type="dxa" w:w="7272"/>
            <w:vAlign w:val="center"/>
            <w:tcMar>
              <w:top w:w="80" w:type="dxa"/>
              <w:start w:w="90" w:type="dxa"/>
              <w:bottom w:w="80" w:type="dxa"/>
              <w:end w:w="90" w:type="dxa"/>
            </w:tcMar>
          </w:tcPr>
          <w:p>
            <w:r/>
            <w:r>
              <w:rPr>
                <w:rFonts w:ascii="Aptos" w:hAnsi="Aptos"/>
                <w:b w:val="0"/>
                <w:color w:val="1F1F1F"/>
                <w:sz w:val="16"/>
              </w:rPr>
              <w:t>Wireless Sensor Networks</w:t>
            </w:r>
          </w:p>
        </w:tc>
      </w:tr>
      <w:tr>
        <w:trPr>
          <w:cantSplit/>
        </w:trPr>
        <w:tc>
          <w:tcPr>
            <w:tcW w:type="dxa" w:w="2160"/>
            <w:shd w:fill="F7F9FB"/>
            <w:vAlign w:val="center"/>
            <w:tcMar>
              <w:top w:w="80" w:type="dxa"/>
              <w:start w:w="90" w:type="dxa"/>
              <w:bottom w:w="80" w:type="dxa"/>
              <w:end w:w="90" w:type="dxa"/>
            </w:tcMar>
          </w:tcPr>
          <w:p>
            <w:r/>
            <w:r>
              <w:rPr>
                <w:rFonts w:ascii="Aptos" w:hAnsi="Aptos"/>
                <w:b w:val="0"/>
                <w:color w:val="1F1F1F"/>
                <w:sz w:val="16"/>
              </w:rPr>
              <w:t>IST-670</w:t>
            </w:r>
          </w:p>
        </w:tc>
        <w:tc>
          <w:tcPr>
            <w:tcW w:type="dxa" w:w="7272"/>
            <w:shd w:fill="F7F9FB"/>
            <w:vAlign w:val="center"/>
            <w:tcMar>
              <w:top w:w="80" w:type="dxa"/>
              <w:start w:w="90" w:type="dxa"/>
              <w:bottom w:w="80" w:type="dxa"/>
              <w:end w:w="90" w:type="dxa"/>
            </w:tcMar>
          </w:tcPr>
          <w:p>
            <w:r/>
            <w:r>
              <w:rPr>
                <w:rFonts w:ascii="Aptos" w:hAnsi="Aptos"/>
                <w:b w:val="0"/>
                <w:color w:val="1F1F1F"/>
                <w:sz w:val="16"/>
              </w:rPr>
              <w:t>Evaluation of Information Services</w:t>
            </w:r>
          </w:p>
        </w:tc>
      </w:tr>
      <w:tr>
        <w:trPr>
          <w:cantSplit/>
        </w:trPr>
        <w:tc>
          <w:tcPr>
            <w:tcW w:type="dxa" w:w="2160"/>
            <w:vAlign w:val="center"/>
            <w:tcMar>
              <w:top w:w="80" w:type="dxa"/>
              <w:start w:w="90" w:type="dxa"/>
              <w:bottom w:w="80" w:type="dxa"/>
              <w:end w:w="90" w:type="dxa"/>
            </w:tcMar>
          </w:tcPr>
          <w:p>
            <w:r/>
            <w:r>
              <w:rPr>
                <w:rFonts w:ascii="Aptos" w:hAnsi="Aptos"/>
                <w:b w:val="0"/>
                <w:color w:val="1F1F1F"/>
                <w:sz w:val="16"/>
              </w:rPr>
              <w:t>IST-672</w:t>
            </w:r>
          </w:p>
        </w:tc>
        <w:tc>
          <w:tcPr>
            <w:tcW w:type="dxa" w:w="7272"/>
            <w:vAlign w:val="center"/>
            <w:tcMar>
              <w:top w:w="80" w:type="dxa"/>
              <w:start w:w="90" w:type="dxa"/>
              <w:bottom w:w="80" w:type="dxa"/>
              <w:end w:w="90" w:type="dxa"/>
            </w:tcMar>
          </w:tcPr>
          <w:p>
            <w:r/>
            <w:r>
              <w:rPr>
                <w:rFonts w:ascii="Aptos" w:hAnsi="Aptos"/>
                <w:b w:val="0"/>
                <w:color w:val="1F1F1F"/>
                <w:sz w:val="16"/>
              </w:rPr>
              <w:t>e-Government</w:t>
            </w:r>
          </w:p>
        </w:tc>
      </w:tr>
      <w:tr>
        <w:trPr>
          <w:cantSplit/>
        </w:trPr>
        <w:tc>
          <w:tcPr>
            <w:tcW w:type="dxa" w:w="2160"/>
            <w:shd w:fill="F7F9FB"/>
            <w:vAlign w:val="center"/>
            <w:tcMar>
              <w:top w:w="80" w:type="dxa"/>
              <w:start w:w="90" w:type="dxa"/>
              <w:bottom w:w="80" w:type="dxa"/>
              <w:end w:w="90" w:type="dxa"/>
            </w:tcMar>
          </w:tcPr>
          <w:p>
            <w:r/>
            <w:r>
              <w:rPr>
                <w:rFonts w:ascii="Aptos" w:hAnsi="Aptos"/>
                <w:b w:val="0"/>
                <w:color w:val="1F1F1F"/>
                <w:sz w:val="16"/>
              </w:rPr>
              <w:t>IST-673</w:t>
            </w:r>
          </w:p>
        </w:tc>
        <w:tc>
          <w:tcPr>
            <w:tcW w:type="dxa" w:w="7272"/>
            <w:shd w:fill="F7F9FB"/>
            <w:vAlign w:val="center"/>
            <w:tcMar>
              <w:top w:w="80" w:type="dxa"/>
              <w:start w:w="90" w:type="dxa"/>
              <w:bottom w:w="80" w:type="dxa"/>
              <w:end w:w="90" w:type="dxa"/>
            </w:tcMar>
          </w:tcPr>
          <w:p>
            <w:r/>
            <w:r>
              <w:rPr>
                <w:rFonts w:ascii="Aptos" w:hAnsi="Aptos"/>
                <w:b w:val="0"/>
                <w:color w:val="1F1F1F"/>
                <w:sz w:val="16"/>
              </w:rPr>
              <w:t>Multimedia Technology</w:t>
            </w:r>
          </w:p>
        </w:tc>
      </w:tr>
    </w:tbl>
    <w:p>
      <w:pPr>
        <w:spacing w:after="0"/>
      </w:pPr>
    </w:p>
    <w:p>
      <w:pPr>
        <w:spacing w:before="0" w:after="100"/>
      </w:pPr>
      <w:r>
        <w:rPr>
          <w:rFonts w:ascii="Aptos" w:hAnsi="Aptos"/>
          <w:color w:val="666666"/>
          <w:sz w:val="16"/>
        </w:rPr>
        <w:t>Official source: https://cs.qau.edu.pk/ms.php</w:t>
      </w:r>
    </w:p>
    <w:p>
      <w:pPr>
        <w:spacing w:before="0" w:after="100"/>
      </w:pPr>
      <w:r>
        <w:rPr>
          <w:rFonts w:ascii="Aptos" w:hAnsi="Aptos"/>
          <w:color w:val="666666"/>
          <w:sz w:val="16"/>
        </w:rPr>
        <w:t>Official source: https://cs.qau.edu.pk/admissions.php</w:t>
      </w:r>
    </w:p>
    <w:p>
      <w:pPr>
        <w:pStyle w:val="Heading1"/>
        <w:keepNext/>
        <w:keepLines/>
      </w:pPr>
      <w:r>
        <w:t>13. MS Data Science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65D"/>
            <w:vAlign w:val="center"/>
            <w:tcMar>
              <w:top w:w="80" w:type="dxa"/>
              <w:start w:w="90" w:type="dxa"/>
              <w:bottom w:w="80" w:type="dxa"/>
              <w:end w:w="90" w:type="dxa"/>
            </w:tcMar>
          </w:tcPr>
          <w:p>
            <w:r/>
            <w:r>
              <w:rPr>
                <w:rFonts w:ascii="Aptos" w:hAnsi="Aptos"/>
                <w:b/>
                <w:color w:val="FFFFFF"/>
                <w:sz w:val="16"/>
              </w:rPr>
              <w:t>Attribute</w:t>
            </w:r>
          </w:p>
        </w:tc>
        <w:tc>
          <w:tcPr>
            <w:tcW w:type="dxa" w:w="6552"/>
            <w:shd w:fill="17365D"/>
            <w:vAlign w:val="center"/>
            <w:tcMar>
              <w:top w:w="80" w:type="dxa"/>
              <w:start w:w="90" w:type="dxa"/>
              <w:bottom w:w="80" w:type="dxa"/>
              <w:end w:w="90" w:type="dxa"/>
            </w:tcMar>
          </w:tcPr>
          <w:p>
            <w:r/>
            <w:r>
              <w:rPr>
                <w:rFonts w:ascii="Aptos" w:hAnsi="Aptos"/>
                <w:b/>
                <w:color w:val="FFFFFF"/>
                <w:sz w:val="16"/>
              </w:rPr>
              <w:t>Official public information</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Delivery</w:t>
            </w:r>
          </w:p>
        </w:tc>
        <w:tc>
          <w:tcPr>
            <w:tcW w:type="dxa" w:w="6552"/>
            <w:vAlign w:val="center"/>
            <w:tcMar>
              <w:top w:w="80" w:type="dxa"/>
              <w:start w:w="90" w:type="dxa"/>
              <w:bottom w:w="80" w:type="dxa"/>
              <w:end w:w="90" w:type="dxa"/>
            </w:tcMar>
          </w:tcPr>
          <w:p>
            <w:r/>
            <w:r>
              <w:rPr>
                <w:rFonts w:ascii="Aptos" w:hAnsi="Aptos"/>
                <w:b w:val="0"/>
                <w:color w:val="1F1F1F"/>
                <w:sz w:val="16"/>
              </w:rPr>
              <w:t>Part-time-oriented evening programme; classes after 5pm.</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6"/>
              </w:rPr>
              <w:t>Total credits</w:t>
            </w:r>
          </w:p>
        </w:tc>
        <w:tc>
          <w:tcPr>
            <w:tcW w:type="dxa" w:w="6552"/>
            <w:shd w:fill="F7F9FB"/>
            <w:vAlign w:val="center"/>
            <w:tcMar>
              <w:top w:w="80" w:type="dxa"/>
              <w:start w:w="90" w:type="dxa"/>
              <w:bottom w:w="80" w:type="dxa"/>
              <w:end w:w="90" w:type="dxa"/>
            </w:tcMar>
          </w:tcPr>
          <w:p>
            <w:r/>
            <w:r>
              <w:rPr>
                <w:rFonts w:ascii="Aptos" w:hAnsi="Aptos"/>
                <w:b w:val="0"/>
                <w:color w:val="1F1F1F"/>
                <w:sz w:val="16"/>
              </w:rPr>
              <w:t>30 credit hours.</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Course size</w:t>
            </w:r>
          </w:p>
        </w:tc>
        <w:tc>
          <w:tcPr>
            <w:tcW w:type="dxa" w:w="6552"/>
            <w:vAlign w:val="center"/>
            <w:tcMar>
              <w:top w:w="80" w:type="dxa"/>
              <w:start w:w="90" w:type="dxa"/>
              <w:bottom w:w="80" w:type="dxa"/>
              <w:end w:w="90" w:type="dxa"/>
            </w:tcMar>
          </w:tcPr>
          <w:p>
            <w:r/>
            <w:r>
              <w:rPr>
                <w:rFonts w:ascii="Aptos" w:hAnsi="Aptos"/>
                <w:b w:val="0"/>
                <w:color w:val="1F1F1F"/>
                <w:sz w:val="16"/>
              </w:rPr>
              <w:t>Each course is 3 credit hours.</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6"/>
              </w:rPr>
              <w:t>Option 1</w:t>
            </w:r>
          </w:p>
        </w:tc>
        <w:tc>
          <w:tcPr>
            <w:tcW w:type="dxa" w:w="6552"/>
            <w:shd w:fill="F7F9FB"/>
            <w:vAlign w:val="center"/>
            <w:tcMar>
              <w:top w:w="80" w:type="dxa"/>
              <w:start w:w="90" w:type="dxa"/>
              <w:bottom w:w="80" w:type="dxa"/>
              <w:end w:w="90" w:type="dxa"/>
            </w:tcMar>
          </w:tcPr>
          <w:p>
            <w:r/>
            <w:r>
              <w:rPr>
                <w:rFonts w:ascii="Aptos" w:hAnsi="Aptos"/>
                <w:b w:val="0"/>
                <w:color w:val="1F1F1F"/>
                <w:sz w:val="16"/>
              </w:rPr>
              <w:t>24 credit hours coursework + 6 credit hours project/thesis.</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Option 2</w:t>
            </w:r>
          </w:p>
        </w:tc>
        <w:tc>
          <w:tcPr>
            <w:tcW w:type="dxa" w:w="6552"/>
            <w:vAlign w:val="center"/>
            <w:tcMar>
              <w:top w:w="80" w:type="dxa"/>
              <w:start w:w="90" w:type="dxa"/>
              <w:bottom w:w="80" w:type="dxa"/>
              <w:end w:w="90" w:type="dxa"/>
            </w:tcMar>
          </w:tcPr>
          <w:p>
            <w:r/>
            <w:r>
              <w:rPr>
                <w:rFonts w:ascii="Aptos" w:hAnsi="Aptos"/>
                <w:b w:val="0"/>
                <w:color w:val="1F1F1F"/>
                <w:sz w:val="16"/>
              </w:rPr>
              <w:t>30 credit hours coursework.</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6"/>
              </w:rPr>
              <w:t>Computing applicants</w:t>
            </w:r>
          </w:p>
        </w:tc>
        <w:tc>
          <w:tcPr>
            <w:tcW w:type="dxa" w:w="6552"/>
            <w:shd w:fill="F7F9FB"/>
            <w:vAlign w:val="center"/>
            <w:tcMar>
              <w:top w:w="80" w:type="dxa"/>
              <w:start w:w="90" w:type="dxa"/>
              <w:bottom w:w="80" w:type="dxa"/>
              <w:end w:w="90" w:type="dxa"/>
            </w:tcMar>
          </w:tcPr>
          <w:p>
            <w:r/>
            <w:r>
              <w:rPr>
                <w:rFonts w:ascii="Aptos" w:hAnsi="Aptos"/>
                <w:b w:val="0"/>
                <w:color w:val="1F1F1F"/>
                <w:sz w:val="16"/>
              </w:rPr>
              <w:t>BS or MSc (16 years) in computing-related disciplines.</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Non-computing applicants</w:t>
            </w:r>
          </w:p>
        </w:tc>
        <w:tc>
          <w:tcPr>
            <w:tcW w:type="dxa" w:w="6552"/>
            <w:vAlign w:val="center"/>
            <w:tcMar>
              <w:top w:w="80" w:type="dxa"/>
              <w:start w:w="90" w:type="dxa"/>
              <w:bottom w:w="80" w:type="dxa"/>
              <w:end w:w="90" w:type="dxa"/>
            </w:tcMar>
          </w:tcPr>
          <w:p>
            <w:r/>
            <w:r>
              <w:rPr>
                <w:rFonts w:ascii="Aptos" w:hAnsi="Aptos"/>
                <w:b w:val="0"/>
                <w:color w:val="1F1F1F"/>
                <w:sz w:val="16"/>
              </w:rPr>
              <w:t>BS/MSc (16 years) with at least two mathematics courses and one statistics course in terminal degree.</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6"/>
              </w:rPr>
              <w:t>Deficiency courses</w:t>
            </w:r>
          </w:p>
        </w:tc>
        <w:tc>
          <w:tcPr>
            <w:tcW w:type="dxa" w:w="6552"/>
            <w:shd w:fill="F7F9FB"/>
            <w:vAlign w:val="center"/>
            <w:tcMar>
              <w:top w:w="80" w:type="dxa"/>
              <w:start w:w="90" w:type="dxa"/>
              <w:bottom w:w="80" w:type="dxa"/>
              <w:end w:w="90" w:type="dxa"/>
            </w:tcMar>
          </w:tcPr>
          <w:p>
            <w:r/>
            <w:r>
              <w:rPr>
                <w:rFonts w:ascii="Aptos" w:hAnsi="Aptos"/>
                <w:b w:val="0"/>
                <w:color w:val="1F1F1F"/>
                <w:sz w:val="16"/>
              </w:rPr>
              <w:t>For eligible non-computing entrants: Problem Solving and Programming, Data Structures and Database Systems, unless already studied and exempted.</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Selection</w:t>
            </w:r>
          </w:p>
        </w:tc>
        <w:tc>
          <w:tcPr>
            <w:tcW w:type="dxa" w:w="6552"/>
            <w:vAlign w:val="center"/>
            <w:tcMar>
              <w:top w:w="80" w:type="dxa"/>
              <w:start w:w="90" w:type="dxa"/>
              <w:bottom w:w="80" w:type="dxa"/>
              <w:end w:w="90" w:type="dxa"/>
            </w:tcMar>
          </w:tcPr>
          <w:p>
            <w:r/>
            <w:r>
              <w:rPr>
                <w:rFonts w:ascii="Aptos" w:hAnsi="Aptos"/>
                <w:b w:val="0"/>
                <w:color w:val="1F1F1F"/>
                <w:sz w:val="16"/>
              </w:rPr>
              <w:t>Departmental test and interview.</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6"/>
              </w:rPr>
              <w:t>Typical intake on CS page</w:t>
            </w:r>
          </w:p>
        </w:tc>
        <w:tc>
          <w:tcPr>
            <w:tcW w:type="dxa" w:w="6552"/>
            <w:shd w:fill="F7F9FB"/>
            <w:vAlign w:val="center"/>
            <w:tcMar>
              <w:top w:w="80" w:type="dxa"/>
              <w:start w:w="90" w:type="dxa"/>
              <w:bottom w:w="80" w:type="dxa"/>
              <w:end w:w="90" w:type="dxa"/>
            </w:tcMar>
          </w:tcPr>
          <w:p>
            <w:r/>
            <w:r>
              <w:rPr>
                <w:rFonts w:ascii="Aptos" w:hAnsi="Aptos"/>
                <w:b w:val="0"/>
                <w:color w:val="1F1F1F"/>
                <w:sz w:val="16"/>
              </w:rPr>
              <w:t>Spring semester.</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65D"/>
            <w:vAlign w:val="center"/>
            <w:tcMar>
              <w:top w:w="80" w:type="dxa"/>
              <w:start w:w="90" w:type="dxa"/>
              <w:bottom w:w="80" w:type="dxa"/>
              <w:end w:w="90" w:type="dxa"/>
            </w:tcMar>
          </w:tcPr>
          <w:p>
            <w:r/>
            <w:r>
              <w:rPr>
                <w:rFonts w:ascii="Aptos" w:hAnsi="Aptos"/>
                <w:b/>
                <w:color w:val="FFFFFF"/>
                <w:sz w:val="17"/>
              </w:rPr>
              <w:t>Compulsory course</w:t>
            </w:r>
          </w:p>
        </w:tc>
        <w:tc>
          <w:tcPr>
            <w:tcW w:type="dxa" w:w="6552"/>
            <w:shd w:fill="17365D"/>
            <w:vAlign w:val="center"/>
            <w:tcMar>
              <w:top w:w="80" w:type="dxa"/>
              <w:start w:w="90" w:type="dxa"/>
              <w:bottom w:w="80" w:type="dxa"/>
              <w:end w:w="90" w:type="dxa"/>
            </w:tcMar>
          </w:tcPr>
          <w:p>
            <w:r/>
            <w:r>
              <w:rPr>
                <w:rFonts w:ascii="Aptos" w:hAnsi="Aptos"/>
                <w:b/>
                <w:color w:val="FFFFFF"/>
                <w:sz w:val="17"/>
              </w:rPr>
              <w:t>Title</w:t>
            </w:r>
          </w:p>
        </w:tc>
      </w:tr>
      <w:tr>
        <w:trPr>
          <w:cantSplit/>
        </w:trPr>
        <w:tc>
          <w:tcPr>
            <w:tcW w:type="dxa" w:w="2880"/>
            <w:vAlign w:val="center"/>
            <w:tcMar>
              <w:top w:w="80" w:type="dxa"/>
              <w:start w:w="90" w:type="dxa"/>
              <w:bottom w:w="80" w:type="dxa"/>
              <w:end w:w="90" w:type="dxa"/>
            </w:tcMar>
          </w:tcPr>
          <w:p>
            <w:r/>
            <w:r>
              <w:rPr>
                <w:rFonts w:ascii="Aptos" w:hAnsi="Aptos"/>
                <w:b w:val="0"/>
                <w:color w:val="1F1F1F"/>
                <w:sz w:val="17"/>
              </w:rPr>
              <w:t>DSC-605</w:t>
            </w:r>
          </w:p>
        </w:tc>
        <w:tc>
          <w:tcPr>
            <w:tcW w:type="dxa" w:w="6552"/>
            <w:vAlign w:val="center"/>
            <w:tcMar>
              <w:top w:w="80" w:type="dxa"/>
              <w:start w:w="90" w:type="dxa"/>
              <w:bottom w:w="80" w:type="dxa"/>
              <w:end w:w="90" w:type="dxa"/>
            </w:tcMar>
          </w:tcPr>
          <w:p>
            <w:r/>
            <w:r>
              <w:rPr>
                <w:rFonts w:ascii="Aptos" w:hAnsi="Aptos"/>
                <w:b w:val="0"/>
                <w:color w:val="1F1F1F"/>
                <w:sz w:val="17"/>
              </w:rPr>
              <w:t>Programming for Data Science</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7"/>
              </w:rPr>
              <w:t>DSC-606</w:t>
            </w:r>
          </w:p>
        </w:tc>
        <w:tc>
          <w:tcPr>
            <w:tcW w:type="dxa" w:w="6552"/>
            <w:shd w:fill="F7F9FB"/>
            <w:vAlign w:val="center"/>
            <w:tcMar>
              <w:top w:w="80" w:type="dxa"/>
              <w:start w:w="90" w:type="dxa"/>
              <w:bottom w:w="80" w:type="dxa"/>
              <w:end w:w="90" w:type="dxa"/>
            </w:tcMar>
          </w:tcPr>
          <w:p>
            <w:r/>
            <w:r>
              <w:rPr>
                <w:rFonts w:ascii="Aptos" w:hAnsi="Aptos"/>
                <w:b w:val="0"/>
                <w:color w:val="1F1F1F"/>
                <w:sz w:val="17"/>
              </w:rPr>
              <w:t>Probability and Statistics for Data Science</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17365D"/>
            <w:vAlign w:val="center"/>
            <w:tcMar>
              <w:top w:w="80" w:type="dxa"/>
              <w:start w:w="90" w:type="dxa"/>
              <w:bottom w:w="80" w:type="dxa"/>
              <w:end w:w="90" w:type="dxa"/>
            </w:tcMar>
          </w:tcPr>
          <w:p>
            <w:r/>
            <w:r>
              <w:rPr>
                <w:rFonts w:ascii="Aptos" w:hAnsi="Aptos"/>
                <w:b/>
                <w:color w:val="FFFFFF"/>
                <w:sz w:val="16"/>
              </w:rPr>
              <w:t>Examples of public electives</w:t>
            </w:r>
          </w:p>
        </w:tc>
        <w:tc>
          <w:tcPr>
            <w:tcW w:type="dxa" w:w="7272"/>
            <w:shd w:fill="17365D"/>
            <w:vAlign w:val="center"/>
            <w:tcMar>
              <w:top w:w="80" w:type="dxa"/>
              <w:start w:w="90" w:type="dxa"/>
              <w:bottom w:w="80" w:type="dxa"/>
              <w:end w:w="90" w:type="dxa"/>
            </w:tcMar>
          </w:tcPr>
          <w:p>
            <w:r/>
            <w:r>
              <w:rPr>
                <w:rFonts w:ascii="Aptos" w:hAnsi="Aptos"/>
                <w:b/>
                <w:color w:val="FFFFFF"/>
                <w:sz w:val="16"/>
              </w:rPr>
            </w:r>
          </w:p>
        </w:tc>
      </w:tr>
      <w:tr>
        <w:trPr>
          <w:cantSplit/>
        </w:trPr>
        <w:tc>
          <w:tcPr>
            <w:tcW w:type="dxa" w:w="2160"/>
            <w:vAlign w:val="center"/>
            <w:tcMar>
              <w:top w:w="80" w:type="dxa"/>
              <w:start w:w="90" w:type="dxa"/>
              <w:bottom w:w="80" w:type="dxa"/>
              <w:end w:w="90" w:type="dxa"/>
            </w:tcMar>
          </w:tcPr>
          <w:p>
            <w:r/>
            <w:r>
              <w:rPr>
                <w:rFonts w:ascii="Aptos" w:hAnsi="Aptos"/>
                <w:b w:val="0"/>
                <w:color w:val="1F1F1F"/>
                <w:sz w:val="16"/>
              </w:rPr>
              <w:t>DSC-632</w:t>
            </w:r>
          </w:p>
        </w:tc>
        <w:tc>
          <w:tcPr>
            <w:tcW w:type="dxa" w:w="7272"/>
            <w:vAlign w:val="center"/>
            <w:tcMar>
              <w:top w:w="80" w:type="dxa"/>
              <w:start w:w="90" w:type="dxa"/>
              <w:bottom w:w="80" w:type="dxa"/>
              <w:end w:w="90" w:type="dxa"/>
            </w:tcMar>
          </w:tcPr>
          <w:p>
            <w:r/>
            <w:r>
              <w:rPr>
                <w:rFonts w:ascii="Aptos" w:hAnsi="Aptos"/>
                <w:b w:val="0"/>
                <w:color w:val="1F1F1F"/>
                <w:sz w:val="16"/>
              </w:rPr>
              <w:t>Advanced Web Development</w:t>
            </w:r>
          </w:p>
        </w:tc>
      </w:tr>
      <w:tr>
        <w:trPr>
          <w:cantSplit/>
        </w:trPr>
        <w:tc>
          <w:tcPr>
            <w:tcW w:type="dxa" w:w="2160"/>
            <w:shd w:fill="F7F9FB"/>
            <w:vAlign w:val="center"/>
            <w:tcMar>
              <w:top w:w="80" w:type="dxa"/>
              <w:start w:w="90" w:type="dxa"/>
              <w:bottom w:w="80" w:type="dxa"/>
              <w:end w:w="90" w:type="dxa"/>
            </w:tcMar>
          </w:tcPr>
          <w:p>
            <w:r/>
            <w:r>
              <w:rPr>
                <w:rFonts w:ascii="Aptos" w:hAnsi="Aptos"/>
                <w:b w:val="0"/>
                <w:color w:val="1F1F1F"/>
                <w:sz w:val="16"/>
              </w:rPr>
              <w:t>DSC-653</w:t>
            </w:r>
          </w:p>
        </w:tc>
        <w:tc>
          <w:tcPr>
            <w:tcW w:type="dxa" w:w="7272"/>
            <w:shd w:fill="F7F9FB"/>
            <w:vAlign w:val="center"/>
            <w:tcMar>
              <w:top w:w="80" w:type="dxa"/>
              <w:start w:w="90" w:type="dxa"/>
              <w:bottom w:w="80" w:type="dxa"/>
              <w:end w:w="90" w:type="dxa"/>
            </w:tcMar>
          </w:tcPr>
          <w:p>
            <w:r/>
            <w:r>
              <w:rPr>
                <w:rFonts w:ascii="Aptos" w:hAnsi="Aptos"/>
                <w:b w:val="0"/>
                <w:color w:val="1F1F1F"/>
                <w:sz w:val="16"/>
              </w:rPr>
              <w:t>Natural Language Processing</w:t>
            </w:r>
          </w:p>
        </w:tc>
      </w:tr>
      <w:tr>
        <w:trPr>
          <w:cantSplit/>
        </w:trPr>
        <w:tc>
          <w:tcPr>
            <w:tcW w:type="dxa" w:w="2160"/>
            <w:vAlign w:val="center"/>
            <w:tcMar>
              <w:top w:w="80" w:type="dxa"/>
              <w:start w:w="90" w:type="dxa"/>
              <w:bottom w:w="80" w:type="dxa"/>
              <w:end w:w="90" w:type="dxa"/>
            </w:tcMar>
          </w:tcPr>
          <w:p>
            <w:r/>
            <w:r>
              <w:rPr>
                <w:rFonts w:ascii="Aptos" w:hAnsi="Aptos"/>
                <w:b w:val="0"/>
                <w:color w:val="1F1F1F"/>
                <w:sz w:val="16"/>
              </w:rPr>
              <w:t>DSC-660</w:t>
            </w:r>
          </w:p>
        </w:tc>
        <w:tc>
          <w:tcPr>
            <w:tcW w:type="dxa" w:w="7272"/>
            <w:vAlign w:val="center"/>
            <w:tcMar>
              <w:top w:w="80" w:type="dxa"/>
              <w:start w:w="90" w:type="dxa"/>
              <w:bottom w:w="80" w:type="dxa"/>
              <w:end w:w="90" w:type="dxa"/>
            </w:tcMar>
          </w:tcPr>
          <w:p>
            <w:r/>
            <w:r>
              <w:rPr>
                <w:rFonts w:ascii="Aptos" w:hAnsi="Aptos"/>
                <w:b w:val="0"/>
                <w:color w:val="1F1F1F"/>
                <w:sz w:val="16"/>
              </w:rPr>
              <w:t>Research Methods</w:t>
            </w:r>
          </w:p>
        </w:tc>
      </w:tr>
      <w:tr>
        <w:trPr>
          <w:cantSplit/>
        </w:trPr>
        <w:tc>
          <w:tcPr>
            <w:tcW w:type="dxa" w:w="2160"/>
            <w:shd w:fill="F7F9FB"/>
            <w:vAlign w:val="center"/>
            <w:tcMar>
              <w:top w:w="80" w:type="dxa"/>
              <w:start w:w="90" w:type="dxa"/>
              <w:bottom w:w="80" w:type="dxa"/>
              <w:end w:w="90" w:type="dxa"/>
            </w:tcMar>
          </w:tcPr>
          <w:p>
            <w:r/>
            <w:r>
              <w:rPr>
                <w:rFonts w:ascii="Aptos" w:hAnsi="Aptos"/>
                <w:b w:val="0"/>
                <w:color w:val="1F1F1F"/>
                <w:sz w:val="16"/>
              </w:rPr>
              <w:t>DSC-665</w:t>
            </w:r>
          </w:p>
        </w:tc>
        <w:tc>
          <w:tcPr>
            <w:tcW w:type="dxa" w:w="7272"/>
            <w:shd w:fill="F7F9FB"/>
            <w:vAlign w:val="center"/>
            <w:tcMar>
              <w:top w:w="80" w:type="dxa"/>
              <w:start w:w="90" w:type="dxa"/>
              <w:bottom w:w="80" w:type="dxa"/>
              <w:end w:w="90" w:type="dxa"/>
            </w:tcMar>
          </w:tcPr>
          <w:p>
            <w:r/>
            <w:r>
              <w:rPr>
                <w:rFonts w:ascii="Aptos" w:hAnsi="Aptos"/>
                <w:b w:val="0"/>
                <w:color w:val="1F1F1F"/>
                <w:sz w:val="16"/>
              </w:rPr>
              <w:t>Cloud Computing</w:t>
            </w:r>
          </w:p>
        </w:tc>
      </w:tr>
      <w:tr>
        <w:trPr>
          <w:cantSplit/>
        </w:trPr>
        <w:tc>
          <w:tcPr>
            <w:tcW w:type="dxa" w:w="2160"/>
            <w:vAlign w:val="center"/>
            <w:tcMar>
              <w:top w:w="80" w:type="dxa"/>
              <w:start w:w="90" w:type="dxa"/>
              <w:bottom w:w="80" w:type="dxa"/>
              <w:end w:w="90" w:type="dxa"/>
            </w:tcMar>
          </w:tcPr>
          <w:p>
            <w:r/>
            <w:r>
              <w:rPr>
                <w:rFonts w:ascii="Aptos" w:hAnsi="Aptos"/>
                <w:b w:val="0"/>
                <w:color w:val="1F1F1F"/>
                <w:sz w:val="16"/>
              </w:rPr>
              <w:t>DSC-672</w:t>
            </w:r>
          </w:p>
        </w:tc>
        <w:tc>
          <w:tcPr>
            <w:tcW w:type="dxa" w:w="7272"/>
            <w:vAlign w:val="center"/>
            <w:tcMar>
              <w:top w:w="80" w:type="dxa"/>
              <w:start w:w="90" w:type="dxa"/>
              <w:bottom w:w="80" w:type="dxa"/>
              <w:end w:w="90" w:type="dxa"/>
            </w:tcMar>
          </w:tcPr>
          <w:p>
            <w:r/>
            <w:r>
              <w:rPr>
                <w:rFonts w:ascii="Aptos" w:hAnsi="Aptos"/>
                <w:b w:val="0"/>
                <w:color w:val="1F1F1F"/>
                <w:sz w:val="16"/>
              </w:rPr>
              <w:t>e-Government</w:t>
            </w:r>
          </w:p>
        </w:tc>
      </w:tr>
      <w:tr>
        <w:trPr>
          <w:cantSplit/>
        </w:trPr>
        <w:tc>
          <w:tcPr>
            <w:tcW w:type="dxa" w:w="2160"/>
            <w:shd w:fill="F7F9FB"/>
            <w:vAlign w:val="center"/>
            <w:tcMar>
              <w:top w:w="80" w:type="dxa"/>
              <w:start w:w="90" w:type="dxa"/>
              <w:bottom w:w="80" w:type="dxa"/>
              <w:end w:w="90" w:type="dxa"/>
            </w:tcMar>
          </w:tcPr>
          <w:p>
            <w:r/>
            <w:r>
              <w:rPr>
                <w:rFonts w:ascii="Aptos" w:hAnsi="Aptos"/>
                <w:b w:val="0"/>
                <w:color w:val="1F1F1F"/>
                <w:sz w:val="16"/>
              </w:rPr>
              <w:t>DSC-673</w:t>
            </w:r>
          </w:p>
        </w:tc>
        <w:tc>
          <w:tcPr>
            <w:tcW w:type="dxa" w:w="7272"/>
            <w:shd w:fill="F7F9FB"/>
            <w:vAlign w:val="center"/>
            <w:tcMar>
              <w:top w:w="80" w:type="dxa"/>
              <w:start w:w="90" w:type="dxa"/>
              <w:bottom w:w="80" w:type="dxa"/>
              <w:end w:w="90" w:type="dxa"/>
            </w:tcMar>
          </w:tcPr>
          <w:p>
            <w:r/>
            <w:r>
              <w:rPr>
                <w:rFonts w:ascii="Aptos" w:hAnsi="Aptos"/>
                <w:b w:val="0"/>
                <w:color w:val="1F1F1F"/>
                <w:sz w:val="16"/>
              </w:rPr>
              <w:t>Multimedia Technology</w:t>
            </w:r>
          </w:p>
        </w:tc>
      </w:tr>
      <w:tr>
        <w:trPr>
          <w:cantSplit/>
        </w:trPr>
        <w:tc>
          <w:tcPr>
            <w:tcW w:type="dxa" w:w="2160"/>
            <w:vAlign w:val="center"/>
            <w:tcMar>
              <w:top w:w="80" w:type="dxa"/>
              <w:start w:w="90" w:type="dxa"/>
              <w:bottom w:w="80" w:type="dxa"/>
              <w:end w:w="90" w:type="dxa"/>
            </w:tcMar>
          </w:tcPr>
          <w:p>
            <w:r/>
            <w:r>
              <w:rPr>
                <w:rFonts w:ascii="Aptos" w:hAnsi="Aptos"/>
                <w:b w:val="0"/>
                <w:color w:val="1F1F1F"/>
                <w:sz w:val="16"/>
              </w:rPr>
              <w:t>DSC-675</w:t>
            </w:r>
          </w:p>
        </w:tc>
        <w:tc>
          <w:tcPr>
            <w:tcW w:type="dxa" w:w="7272"/>
            <w:vAlign w:val="center"/>
            <w:tcMar>
              <w:top w:w="80" w:type="dxa"/>
              <w:start w:w="90" w:type="dxa"/>
              <w:bottom w:w="80" w:type="dxa"/>
              <w:end w:w="90" w:type="dxa"/>
            </w:tcMar>
          </w:tcPr>
          <w:p>
            <w:r/>
            <w:r>
              <w:rPr>
                <w:rFonts w:ascii="Aptos" w:hAnsi="Aptos"/>
                <w:b w:val="0"/>
                <w:color w:val="1F1F1F"/>
                <w:sz w:val="16"/>
              </w:rPr>
              <w:t>Information Retrieval Systems</w:t>
            </w:r>
          </w:p>
        </w:tc>
      </w:tr>
      <w:tr>
        <w:trPr>
          <w:cantSplit/>
        </w:trPr>
        <w:tc>
          <w:tcPr>
            <w:tcW w:type="dxa" w:w="2160"/>
            <w:shd w:fill="F7F9FB"/>
            <w:vAlign w:val="center"/>
            <w:tcMar>
              <w:top w:w="80" w:type="dxa"/>
              <w:start w:w="90" w:type="dxa"/>
              <w:bottom w:w="80" w:type="dxa"/>
              <w:end w:w="90" w:type="dxa"/>
            </w:tcMar>
          </w:tcPr>
          <w:p>
            <w:r/>
            <w:r>
              <w:rPr>
                <w:rFonts w:ascii="Aptos" w:hAnsi="Aptos"/>
                <w:b w:val="0"/>
                <w:color w:val="1F1F1F"/>
                <w:sz w:val="16"/>
              </w:rPr>
              <w:t>DSC-731</w:t>
            </w:r>
          </w:p>
        </w:tc>
        <w:tc>
          <w:tcPr>
            <w:tcW w:type="dxa" w:w="7272"/>
            <w:shd w:fill="F7F9FB"/>
            <w:vAlign w:val="center"/>
            <w:tcMar>
              <w:top w:w="80" w:type="dxa"/>
              <w:start w:w="90" w:type="dxa"/>
              <w:bottom w:w="80" w:type="dxa"/>
              <w:end w:w="90" w:type="dxa"/>
            </w:tcMar>
          </w:tcPr>
          <w:p>
            <w:r/>
            <w:r>
              <w:rPr>
                <w:rFonts w:ascii="Aptos" w:hAnsi="Aptos"/>
                <w:b w:val="0"/>
                <w:color w:val="1F1F1F"/>
                <w:sz w:val="16"/>
              </w:rPr>
              <w:t>Optimization Methods for Data Science</w:t>
            </w:r>
          </w:p>
        </w:tc>
      </w:tr>
      <w:tr>
        <w:trPr>
          <w:cantSplit/>
        </w:trPr>
        <w:tc>
          <w:tcPr>
            <w:tcW w:type="dxa" w:w="2160"/>
            <w:vAlign w:val="center"/>
            <w:tcMar>
              <w:top w:w="80" w:type="dxa"/>
              <w:start w:w="90" w:type="dxa"/>
              <w:bottom w:w="80" w:type="dxa"/>
              <w:end w:w="90" w:type="dxa"/>
            </w:tcMar>
          </w:tcPr>
          <w:p>
            <w:r/>
            <w:r>
              <w:rPr>
                <w:rFonts w:ascii="Aptos" w:hAnsi="Aptos"/>
                <w:b w:val="0"/>
                <w:color w:val="1F1F1F"/>
                <w:sz w:val="16"/>
              </w:rPr>
              <w:t>DSC-741</w:t>
            </w:r>
          </w:p>
        </w:tc>
        <w:tc>
          <w:tcPr>
            <w:tcW w:type="dxa" w:w="7272"/>
            <w:vAlign w:val="center"/>
            <w:tcMar>
              <w:top w:w="80" w:type="dxa"/>
              <w:start w:w="90" w:type="dxa"/>
              <w:bottom w:w="80" w:type="dxa"/>
              <w:end w:w="90" w:type="dxa"/>
            </w:tcMar>
          </w:tcPr>
          <w:p>
            <w:r/>
            <w:r>
              <w:rPr>
                <w:rFonts w:ascii="Aptos" w:hAnsi="Aptos"/>
                <w:b w:val="0"/>
                <w:color w:val="1F1F1F"/>
                <w:sz w:val="16"/>
              </w:rPr>
              <w:t>Computer Vision</w:t>
            </w:r>
          </w:p>
        </w:tc>
      </w:tr>
      <w:tr>
        <w:trPr>
          <w:cantSplit/>
        </w:trPr>
        <w:tc>
          <w:tcPr>
            <w:tcW w:type="dxa" w:w="2160"/>
            <w:shd w:fill="F7F9FB"/>
            <w:vAlign w:val="center"/>
            <w:tcMar>
              <w:top w:w="80" w:type="dxa"/>
              <w:start w:w="90" w:type="dxa"/>
              <w:bottom w:w="80" w:type="dxa"/>
              <w:end w:w="90" w:type="dxa"/>
            </w:tcMar>
          </w:tcPr>
          <w:p>
            <w:r/>
            <w:r>
              <w:rPr>
                <w:rFonts w:ascii="Aptos" w:hAnsi="Aptos"/>
                <w:b w:val="0"/>
                <w:color w:val="1F1F1F"/>
                <w:sz w:val="16"/>
              </w:rPr>
              <w:t>DSC-742</w:t>
            </w:r>
          </w:p>
        </w:tc>
        <w:tc>
          <w:tcPr>
            <w:tcW w:type="dxa" w:w="7272"/>
            <w:shd w:fill="F7F9FB"/>
            <w:vAlign w:val="center"/>
            <w:tcMar>
              <w:top w:w="80" w:type="dxa"/>
              <w:start w:w="90" w:type="dxa"/>
              <w:bottom w:w="80" w:type="dxa"/>
              <w:end w:w="90" w:type="dxa"/>
            </w:tcMar>
          </w:tcPr>
          <w:p>
            <w:r/>
            <w:r>
              <w:rPr>
                <w:rFonts w:ascii="Aptos" w:hAnsi="Aptos"/>
                <w:b w:val="0"/>
                <w:color w:val="1F1F1F"/>
                <w:sz w:val="16"/>
              </w:rPr>
              <w:t>Internet of Things</w:t>
            </w:r>
          </w:p>
        </w:tc>
      </w:tr>
      <w:tr>
        <w:trPr>
          <w:cantSplit/>
        </w:trPr>
        <w:tc>
          <w:tcPr>
            <w:tcW w:type="dxa" w:w="2160"/>
            <w:vAlign w:val="center"/>
            <w:tcMar>
              <w:top w:w="80" w:type="dxa"/>
              <w:start w:w="90" w:type="dxa"/>
              <w:bottom w:w="80" w:type="dxa"/>
              <w:end w:w="90" w:type="dxa"/>
            </w:tcMar>
          </w:tcPr>
          <w:p>
            <w:r/>
            <w:r>
              <w:rPr>
                <w:rFonts w:ascii="Aptos" w:hAnsi="Aptos"/>
                <w:b w:val="0"/>
                <w:color w:val="1F1F1F"/>
                <w:sz w:val="16"/>
              </w:rPr>
              <w:t>DSC-772</w:t>
            </w:r>
          </w:p>
        </w:tc>
        <w:tc>
          <w:tcPr>
            <w:tcW w:type="dxa" w:w="7272"/>
            <w:vAlign w:val="center"/>
            <w:tcMar>
              <w:top w:w="80" w:type="dxa"/>
              <w:start w:w="90" w:type="dxa"/>
              <w:bottom w:w="80" w:type="dxa"/>
              <w:end w:w="90" w:type="dxa"/>
            </w:tcMar>
          </w:tcPr>
          <w:p>
            <w:r/>
            <w:r>
              <w:rPr>
                <w:rFonts w:ascii="Aptos" w:hAnsi="Aptos"/>
                <w:b w:val="0"/>
                <w:color w:val="1F1F1F"/>
                <w:sz w:val="16"/>
              </w:rPr>
              <w:t>Data Mining</w:t>
            </w:r>
          </w:p>
        </w:tc>
      </w:tr>
      <w:tr>
        <w:trPr>
          <w:cantSplit/>
        </w:trPr>
        <w:tc>
          <w:tcPr>
            <w:tcW w:type="dxa" w:w="2160"/>
            <w:shd w:fill="F7F9FB"/>
            <w:vAlign w:val="center"/>
            <w:tcMar>
              <w:top w:w="80" w:type="dxa"/>
              <w:start w:w="90" w:type="dxa"/>
              <w:bottom w:w="80" w:type="dxa"/>
              <w:end w:w="90" w:type="dxa"/>
            </w:tcMar>
          </w:tcPr>
          <w:p>
            <w:r/>
            <w:r>
              <w:rPr>
                <w:rFonts w:ascii="Aptos" w:hAnsi="Aptos"/>
                <w:b w:val="0"/>
                <w:color w:val="1F1F1F"/>
                <w:sz w:val="16"/>
              </w:rPr>
              <w:t>DSC-775</w:t>
            </w:r>
          </w:p>
        </w:tc>
        <w:tc>
          <w:tcPr>
            <w:tcW w:type="dxa" w:w="7272"/>
            <w:shd w:fill="F7F9FB"/>
            <w:vAlign w:val="center"/>
            <w:tcMar>
              <w:top w:w="80" w:type="dxa"/>
              <w:start w:w="90" w:type="dxa"/>
              <w:bottom w:w="80" w:type="dxa"/>
              <w:end w:w="90" w:type="dxa"/>
            </w:tcMar>
          </w:tcPr>
          <w:p>
            <w:r/>
            <w:r>
              <w:rPr>
                <w:rFonts w:ascii="Aptos" w:hAnsi="Aptos"/>
                <w:b w:val="0"/>
                <w:color w:val="1F1F1F"/>
                <w:sz w:val="16"/>
              </w:rPr>
              <w:t>Digital Libraries</w:t>
            </w:r>
          </w:p>
        </w:tc>
      </w:tr>
      <w:tr>
        <w:trPr>
          <w:cantSplit/>
        </w:trPr>
        <w:tc>
          <w:tcPr>
            <w:tcW w:type="dxa" w:w="2160"/>
            <w:vAlign w:val="center"/>
            <w:tcMar>
              <w:top w:w="80" w:type="dxa"/>
              <w:start w:w="90" w:type="dxa"/>
              <w:bottom w:w="80" w:type="dxa"/>
              <w:end w:w="90" w:type="dxa"/>
            </w:tcMar>
          </w:tcPr>
          <w:p>
            <w:r/>
            <w:r>
              <w:rPr>
                <w:rFonts w:ascii="Aptos" w:hAnsi="Aptos"/>
                <w:b w:val="0"/>
                <w:color w:val="1F1F1F"/>
                <w:sz w:val="16"/>
              </w:rPr>
              <w:t>DSC-781</w:t>
            </w:r>
          </w:p>
        </w:tc>
        <w:tc>
          <w:tcPr>
            <w:tcW w:type="dxa" w:w="7272"/>
            <w:vAlign w:val="center"/>
            <w:tcMar>
              <w:top w:w="80" w:type="dxa"/>
              <w:start w:w="90" w:type="dxa"/>
              <w:bottom w:w="80" w:type="dxa"/>
              <w:end w:w="90" w:type="dxa"/>
            </w:tcMar>
          </w:tcPr>
          <w:p>
            <w:r/>
            <w:r>
              <w:rPr>
                <w:rFonts w:ascii="Aptos" w:hAnsi="Aptos"/>
                <w:b w:val="0"/>
                <w:color w:val="1F1F1F"/>
                <w:sz w:val="16"/>
              </w:rPr>
              <w:t>Content-Based Information Retrieval</w:t>
            </w:r>
          </w:p>
        </w:tc>
      </w:tr>
      <w:tr>
        <w:trPr>
          <w:cantSplit/>
        </w:trPr>
        <w:tc>
          <w:tcPr>
            <w:tcW w:type="dxa" w:w="2160"/>
            <w:shd w:fill="F7F9FB"/>
            <w:vAlign w:val="center"/>
            <w:tcMar>
              <w:top w:w="80" w:type="dxa"/>
              <w:start w:w="90" w:type="dxa"/>
              <w:bottom w:w="80" w:type="dxa"/>
              <w:end w:w="90" w:type="dxa"/>
            </w:tcMar>
          </w:tcPr>
          <w:p>
            <w:r/>
            <w:r>
              <w:rPr>
                <w:rFonts w:ascii="Aptos" w:hAnsi="Aptos"/>
                <w:b w:val="0"/>
                <w:color w:val="1F1F1F"/>
                <w:sz w:val="16"/>
              </w:rPr>
              <w:t>DSC-787</w:t>
            </w:r>
          </w:p>
        </w:tc>
        <w:tc>
          <w:tcPr>
            <w:tcW w:type="dxa" w:w="7272"/>
            <w:shd w:fill="F7F9FB"/>
            <w:vAlign w:val="center"/>
            <w:tcMar>
              <w:top w:w="80" w:type="dxa"/>
              <w:start w:w="90" w:type="dxa"/>
              <w:bottom w:w="80" w:type="dxa"/>
              <w:end w:w="90" w:type="dxa"/>
            </w:tcMar>
          </w:tcPr>
          <w:p>
            <w:r/>
            <w:r>
              <w:rPr>
                <w:rFonts w:ascii="Aptos" w:hAnsi="Aptos"/>
                <w:b w:val="0"/>
                <w:color w:val="1F1F1F"/>
                <w:sz w:val="16"/>
              </w:rPr>
              <w:t>Special Topics</w:t>
            </w:r>
          </w:p>
        </w:tc>
      </w:tr>
      <w:tr>
        <w:trPr>
          <w:cantSplit/>
        </w:trPr>
        <w:tc>
          <w:tcPr>
            <w:tcW w:type="dxa" w:w="2160"/>
            <w:vAlign w:val="center"/>
            <w:tcMar>
              <w:top w:w="80" w:type="dxa"/>
              <w:start w:w="90" w:type="dxa"/>
              <w:bottom w:w="80" w:type="dxa"/>
              <w:end w:w="90" w:type="dxa"/>
            </w:tcMar>
          </w:tcPr>
          <w:p>
            <w:r/>
            <w:r>
              <w:rPr>
                <w:rFonts w:ascii="Aptos" w:hAnsi="Aptos"/>
                <w:b w:val="0"/>
                <w:color w:val="1F1F1F"/>
                <w:sz w:val="16"/>
              </w:rPr>
              <w:t>DSC-815</w:t>
            </w:r>
          </w:p>
        </w:tc>
        <w:tc>
          <w:tcPr>
            <w:tcW w:type="dxa" w:w="7272"/>
            <w:vAlign w:val="center"/>
            <w:tcMar>
              <w:top w:w="80" w:type="dxa"/>
              <w:start w:w="90" w:type="dxa"/>
              <w:bottom w:w="80" w:type="dxa"/>
              <w:end w:w="90" w:type="dxa"/>
            </w:tcMar>
          </w:tcPr>
          <w:p>
            <w:r/>
            <w:r>
              <w:rPr>
                <w:rFonts w:ascii="Aptos" w:hAnsi="Aptos"/>
                <w:b w:val="0"/>
                <w:color w:val="1F1F1F"/>
                <w:sz w:val="16"/>
              </w:rPr>
              <w:t>Neural Information Retrieval</w:t>
            </w:r>
          </w:p>
        </w:tc>
      </w:tr>
    </w:tbl>
    <w:p>
      <w:pPr>
        <w:spacing w:after="0"/>
      </w:pPr>
    </w:p>
    <w:p>
      <w:pPr>
        <w:spacing w:before="0" w:after="100"/>
      </w:pPr>
      <w:r>
        <w:rPr>
          <w:rFonts w:ascii="Aptos" w:hAnsi="Aptos"/>
          <w:color w:val="666666"/>
          <w:sz w:val="16"/>
        </w:rPr>
        <w:t>Official source: https://cs.qau.edu.pk/ms-ds.php</w:t>
      </w:r>
    </w:p>
    <w:p>
      <w:pPr>
        <w:spacing w:before="0" w:after="100"/>
      </w:pPr>
      <w:r>
        <w:rPr>
          <w:rFonts w:ascii="Aptos" w:hAnsi="Aptos"/>
          <w:color w:val="666666"/>
          <w:sz w:val="16"/>
        </w:rPr>
        <w:t>Official source: https://cs.qau.edu.pk/admissions.php</w:t>
      </w:r>
    </w:p>
    <w:p>
      <w:pPr>
        <w:pStyle w:val="Heading1"/>
        <w:keepNext/>
        <w:keepLines/>
      </w:pPr>
      <w:r>
        <w:t>14. PhD Computer Science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880"/>
            <w:shd w:fill="17365D"/>
            <w:vAlign w:val="center"/>
            <w:tcMar>
              <w:top w:w="80" w:type="dxa"/>
              <w:start w:w="90" w:type="dxa"/>
              <w:bottom w:w="80" w:type="dxa"/>
              <w:end w:w="90" w:type="dxa"/>
            </w:tcMar>
          </w:tcPr>
          <w:p>
            <w:r/>
            <w:r>
              <w:rPr>
                <w:rFonts w:ascii="Aptos" w:hAnsi="Aptos"/>
                <w:b/>
                <w:color w:val="FFFFFF"/>
                <w:sz w:val="16"/>
              </w:rPr>
              <w:t>Attribute</w:t>
            </w:r>
          </w:p>
        </w:tc>
        <w:tc>
          <w:tcPr>
            <w:tcW w:type="dxa" w:w="6552"/>
            <w:shd w:fill="17365D"/>
            <w:vAlign w:val="center"/>
            <w:tcMar>
              <w:top w:w="80" w:type="dxa"/>
              <w:start w:w="90" w:type="dxa"/>
              <w:bottom w:w="80" w:type="dxa"/>
              <w:end w:w="90" w:type="dxa"/>
            </w:tcMar>
          </w:tcPr>
          <w:p>
            <w:r/>
            <w:r>
              <w:rPr>
                <w:rFonts w:ascii="Aptos" w:hAnsi="Aptos"/>
                <w:b/>
                <w:color w:val="FFFFFF"/>
                <w:sz w:val="16"/>
              </w:rPr>
              <w:t>Current/public rule</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Study mode</w:t>
            </w:r>
          </w:p>
        </w:tc>
        <w:tc>
          <w:tcPr>
            <w:tcW w:type="dxa" w:w="6552"/>
            <w:vAlign w:val="center"/>
            <w:tcMar>
              <w:top w:w="80" w:type="dxa"/>
              <w:start w:w="90" w:type="dxa"/>
              <w:bottom w:w="80" w:type="dxa"/>
              <w:end w:w="90" w:type="dxa"/>
            </w:tcMar>
          </w:tcPr>
          <w:p>
            <w:r/>
            <w:r>
              <w:rPr>
                <w:rFonts w:ascii="Aptos" w:hAnsi="Aptos"/>
                <w:b w:val="0"/>
                <w:color w:val="1F1F1F"/>
                <w:sz w:val="16"/>
              </w:rPr>
              <w:t>Full-time research programme on the CS admissions page.</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6"/>
              </w:rPr>
              <w:t>Minimum duration</w:t>
            </w:r>
          </w:p>
        </w:tc>
        <w:tc>
          <w:tcPr>
            <w:tcW w:type="dxa" w:w="6552"/>
            <w:shd w:fill="F7F9FB"/>
            <w:vAlign w:val="center"/>
            <w:tcMar>
              <w:top w:w="80" w:type="dxa"/>
              <w:start w:w="90" w:type="dxa"/>
              <w:bottom w:w="80" w:type="dxa"/>
              <w:end w:w="90" w:type="dxa"/>
            </w:tcMar>
          </w:tcPr>
          <w:p>
            <w:r/>
            <w:r>
              <w:rPr>
                <w:rFonts w:ascii="Aptos" w:hAnsi="Aptos"/>
                <w:b w:val="0"/>
                <w:color w:val="1F1F1F"/>
                <w:sz w:val="16"/>
              </w:rPr>
              <w:t>3 years.</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Maximum duration</w:t>
            </w:r>
          </w:p>
        </w:tc>
        <w:tc>
          <w:tcPr>
            <w:tcW w:type="dxa" w:w="6552"/>
            <w:vAlign w:val="center"/>
            <w:tcMar>
              <w:top w:w="80" w:type="dxa"/>
              <w:start w:w="90" w:type="dxa"/>
              <w:bottom w:w="80" w:type="dxa"/>
              <w:end w:w="90" w:type="dxa"/>
            </w:tcMar>
          </w:tcPr>
          <w:p>
            <w:r/>
            <w:r>
              <w:rPr>
                <w:rFonts w:ascii="Aptos" w:hAnsi="Aptos"/>
                <w:b w:val="0"/>
                <w:color w:val="1F1F1F"/>
                <w:sz w:val="16"/>
              </w:rPr>
              <w:t>7 years according to current QAU PhD rules/admission information, subject to exceptional extension provisions.</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6"/>
              </w:rPr>
              <w:t>Coursework</w:t>
            </w:r>
          </w:p>
        </w:tc>
        <w:tc>
          <w:tcPr>
            <w:tcW w:type="dxa" w:w="6552"/>
            <w:shd w:fill="F7F9FB"/>
            <w:vAlign w:val="center"/>
            <w:tcMar>
              <w:top w:w="80" w:type="dxa"/>
              <w:start w:w="90" w:type="dxa"/>
              <w:bottom w:w="80" w:type="dxa"/>
              <w:end w:w="90" w:type="dxa"/>
            </w:tcMar>
          </w:tcPr>
          <w:p>
            <w:r/>
            <w:r>
              <w:rPr>
                <w:rFonts w:ascii="Aptos" w:hAnsi="Aptos"/>
                <w:b w:val="0"/>
                <w:color w:val="1F1F1F"/>
                <w:sz w:val="16"/>
              </w:rPr>
              <w:t>Current PhD admission/coursework pages state 18 credit hours, preferably in the first year, followed by comprehensive examination for candidacy.</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Comprehensive examination</w:t>
            </w:r>
          </w:p>
        </w:tc>
        <w:tc>
          <w:tcPr>
            <w:tcW w:type="dxa" w:w="6552"/>
            <w:vAlign w:val="center"/>
            <w:tcMar>
              <w:top w:w="80" w:type="dxa"/>
              <w:start w:w="90" w:type="dxa"/>
              <w:bottom w:w="80" w:type="dxa"/>
              <w:end w:w="90" w:type="dxa"/>
            </w:tcMar>
          </w:tcPr>
          <w:p>
            <w:r/>
            <w:r>
              <w:rPr>
                <w:rFonts w:ascii="Aptos" w:hAnsi="Aptos"/>
                <w:b w:val="0"/>
                <w:color w:val="1F1F1F"/>
                <w:sz w:val="16"/>
              </w:rPr>
              <w:t>Required; detailed university rules govern timing and written/oral components.</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6"/>
              </w:rPr>
              <w:t>Research synopsis</w:t>
            </w:r>
          </w:p>
        </w:tc>
        <w:tc>
          <w:tcPr>
            <w:tcW w:type="dxa" w:w="6552"/>
            <w:shd w:fill="F7F9FB"/>
            <w:vAlign w:val="center"/>
            <w:tcMar>
              <w:top w:w="80" w:type="dxa"/>
              <w:start w:w="90" w:type="dxa"/>
              <w:bottom w:w="80" w:type="dxa"/>
              <w:end w:w="90" w:type="dxa"/>
            </w:tcMar>
          </w:tcPr>
          <w:p>
            <w:r/>
            <w:r>
              <w:rPr>
                <w:rFonts w:ascii="Aptos" w:hAnsi="Aptos"/>
                <w:b w:val="0"/>
                <w:color w:val="1F1F1F"/>
                <w:sz w:val="16"/>
              </w:rPr>
              <w:t>Current Fall 2026 admission notice requires applicants to submit a synopsis; admission is subject to supervisor availability in the research field.</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Supervisor</w:t>
            </w:r>
          </w:p>
        </w:tc>
        <w:tc>
          <w:tcPr>
            <w:tcW w:type="dxa" w:w="6552"/>
            <w:vAlign w:val="center"/>
            <w:tcMar>
              <w:top w:w="80" w:type="dxa"/>
              <w:start w:w="90" w:type="dxa"/>
              <w:bottom w:w="80" w:type="dxa"/>
              <w:end w:w="90" w:type="dxa"/>
            </w:tcMar>
          </w:tcPr>
          <w:p>
            <w:r/>
            <w:r>
              <w:rPr>
                <w:rFonts w:ascii="Aptos" w:hAnsi="Aptos"/>
                <w:b w:val="0"/>
                <w:color w:val="1F1F1F"/>
                <w:sz w:val="16"/>
              </w:rPr>
              <w:t>Availability/assignment is integral to admission and research progression.</w:t>
            </w:r>
          </w:p>
        </w:tc>
      </w:tr>
      <w:tr>
        <w:trPr>
          <w:cantSplit/>
        </w:trPr>
        <w:tc>
          <w:tcPr>
            <w:tcW w:type="dxa" w:w="2880"/>
            <w:shd w:fill="F7F9FB"/>
            <w:vAlign w:val="center"/>
            <w:tcMar>
              <w:top w:w="80" w:type="dxa"/>
              <w:start w:w="90" w:type="dxa"/>
              <w:bottom w:w="80" w:type="dxa"/>
              <w:end w:w="90" w:type="dxa"/>
            </w:tcMar>
          </w:tcPr>
          <w:p>
            <w:r/>
            <w:r>
              <w:rPr>
                <w:rFonts w:ascii="Aptos" w:hAnsi="Aptos"/>
                <w:b w:val="0"/>
                <w:color w:val="1F1F1F"/>
                <w:sz w:val="16"/>
              </w:rPr>
              <w:t>Current Fall 2026 deadline</w:t>
            </w:r>
          </w:p>
        </w:tc>
        <w:tc>
          <w:tcPr>
            <w:tcW w:type="dxa" w:w="6552"/>
            <w:shd w:fill="F7F9FB"/>
            <w:vAlign w:val="center"/>
            <w:tcMar>
              <w:top w:w="80" w:type="dxa"/>
              <w:start w:w="90" w:type="dxa"/>
              <w:bottom w:w="80" w:type="dxa"/>
              <w:end w:w="90" w:type="dxa"/>
            </w:tcMar>
          </w:tcPr>
          <w:p>
            <w:r/>
            <w:r>
              <w:rPr>
                <w:rFonts w:ascii="Aptos" w:hAnsi="Aptos"/>
                <w:b w:val="0"/>
                <w:color w:val="1F1F1F"/>
                <w:sz w:val="16"/>
              </w:rPr>
              <w:t>21 August 2026 on the CS department homepage.</w:t>
            </w:r>
          </w:p>
        </w:tc>
      </w:tr>
      <w:tr>
        <w:trPr>
          <w:cantSplit/>
        </w:trPr>
        <w:tc>
          <w:tcPr>
            <w:tcW w:type="dxa" w:w="2880"/>
            <w:vAlign w:val="center"/>
            <w:tcMar>
              <w:top w:w="80" w:type="dxa"/>
              <w:start w:w="90" w:type="dxa"/>
              <w:bottom w:w="80" w:type="dxa"/>
              <w:end w:w="90" w:type="dxa"/>
            </w:tcMar>
          </w:tcPr>
          <w:p>
            <w:r/>
            <w:r>
              <w:rPr>
                <w:rFonts w:ascii="Aptos" w:hAnsi="Aptos"/>
                <w:b w:val="0"/>
                <w:color w:val="1F1F1F"/>
                <w:sz w:val="16"/>
              </w:rPr>
              <w:t>Admission academic threshold</w:t>
            </w:r>
          </w:p>
        </w:tc>
        <w:tc>
          <w:tcPr>
            <w:tcW w:type="dxa" w:w="6552"/>
            <w:vAlign w:val="center"/>
            <w:tcMar>
              <w:top w:w="80" w:type="dxa"/>
              <w:start w:w="90" w:type="dxa"/>
              <w:bottom w:w="80" w:type="dxa"/>
              <w:end w:w="90" w:type="dxa"/>
            </w:tcMar>
          </w:tcPr>
          <w:p>
            <w:r/>
            <w:r>
              <w:rPr>
                <w:rFonts w:ascii="Aptos" w:hAnsi="Aptos"/>
                <w:b w:val="0"/>
                <w:color w:val="1F1F1F"/>
                <w:sz w:val="16"/>
              </w:rPr>
              <w:t>Current QAU page states minimum CGPA 3.0/4.0 or First Division in MPhil/MS/equivalent from an HEC-recognized university.</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FFF5CC"/>
            <w:tcMar>
              <w:top w:w="120" w:type="dxa"/>
              <w:start w:w="140" w:type="dxa"/>
              <w:bottom w:w="120" w:type="dxa"/>
              <w:end w:w="140" w:type="dxa"/>
            </w:tcMar>
          </w:tcPr>
          <w:p>
            <w:pPr>
              <w:spacing w:after="0"/>
            </w:pPr>
            <w:r>
              <w:rPr>
                <w:rFonts w:ascii="Aptos" w:hAnsi="Aptos"/>
                <w:b/>
                <w:color w:val="1F1F1F"/>
                <w:sz w:val="18"/>
              </w:rPr>
              <w:t>IMPORTANT: QAU has both current admission/coursework pages and longer regulations that contain legacy pathways (for example different coursework requirements for some categories). Model the exact applicable student category and effective policy; do not collapse every historical clause into a single universal rule.</w:t>
            </w:r>
          </w:p>
        </w:tc>
      </w:tr>
    </w:tbl>
    <w:p>
      <w:pPr>
        <w:spacing w:after="0"/>
      </w:pPr>
    </w:p>
    <w:p>
      <w:pPr>
        <w:spacing w:before="0" w:after="100"/>
      </w:pPr>
      <w:r>
        <w:rPr>
          <w:rFonts w:ascii="Aptos" w:hAnsi="Aptos"/>
          <w:color w:val="666666"/>
          <w:sz w:val="16"/>
        </w:rPr>
        <w:t>Official source: https://cs.qau.edu.pk/Phd.html</w:t>
      </w:r>
    </w:p>
    <w:p>
      <w:pPr>
        <w:spacing w:before="0" w:after="100"/>
      </w:pPr>
      <w:r>
        <w:rPr>
          <w:rFonts w:ascii="Aptos" w:hAnsi="Aptos"/>
          <w:color w:val="666666"/>
          <w:sz w:val="16"/>
        </w:rPr>
        <w:t>Official source: https://qau.edu.pk/phd-procedures/</w:t>
      </w:r>
    </w:p>
    <w:p>
      <w:pPr>
        <w:spacing w:before="0" w:after="100"/>
      </w:pPr>
      <w:r>
        <w:rPr>
          <w:rFonts w:ascii="Aptos" w:hAnsi="Aptos"/>
          <w:color w:val="666666"/>
          <w:sz w:val="16"/>
        </w:rPr>
        <w:t>Official source: https://qau.edu.pk/course-work-phd/</w:t>
      </w:r>
    </w:p>
    <w:p>
      <w:pPr>
        <w:spacing w:before="0" w:after="100"/>
      </w:pPr>
      <w:r>
        <w:rPr>
          <w:rFonts w:ascii="Aptos" w:hAnsi="Aptos"/>
          <w:color w:val="666666"/>
          <w:sz w:val="16"/>
        </w:rPr>
        <w:t>Official source: https://qau.edu.pk/admission-notice-for-phd-programme-fall-semester-2026/</w:t>
      </w:r>
    </w:p>
    <w:p>
      <w:pPr>
        <w:pStyle w:val="Heading1"/>
        <w:keepNext/>
        <w:keepLines/>
      </w:pPr>
      <w:r>
        <w:t>15. Thesis / Research Guidelines and Course Exemption</w:t>
      </w:r>
    </w:p>
    <w:p>
      <w:pPr>
        <w:pStyle w:val="Heading2"/>
        <w:keepNext/>
        <w:keepLines/>
      </w:pPr>
      <w:r>
        <w:t>15.1 MPhil thesis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17365D"/>
            <w:vAlign w:val="center"/>
            <w:tcMar>
              <w:top w:w="80" w:type="dxa"/>
              <w:start w:w="90" w:type="dxa"/>
              <w:bottom w:w="80" w:type="dxa"/>
              <w:end w:w="90" w:type="dxa"/>
            </w:tcMar>
          </w:tcPr>
          <w:p>
            <w:r/>
            <w:r>
              <w:rPr>
                <w:rFonts w:ascii="Aptos" w:hAnsi="Aptos"/>
                <w:b/>
                <w:color w:val="FFFFFF"/>
                <w:sz w:val="16"/>
              </w:rPr>
              <w:t>Topic</w:t>
            </w:r>
          </w:p>
        </w:tc>
        <w:tc>
          <w:tcPr>
            <w:tcW w:type="dxa" w:w="6840"/>
            <w:shd w:fill="17365D"/>
            <w:vAlign w:val="center"/>
            <w:tcMar>
              <w:top w:w="80" w:type="dxa"/>
              <w:start w:w="90" w:type="dxa"/>
              <w:bottom w:w="80" w:type="dxa"/>
              <w:end w:w="90" w:type="dxa"/>
            </w:tcMar>
          </w:tcPr>
          <w:p>
            <w:r/>
            <w:r>
              <w:rPr>
                <w:rFonts w:ascii="Aptos" w:hAnsi="Aptos"/>
                <w:b/>
                <w:color w:val="FFFFFF"/>
                <w:sz w:val="16"/>
              </w:rPr>
              <w:t>Published rule/data point</w:t>
            </w:r>
          </w:p>
        </w:tc>
      </w:tr>
      <w:tr>
        <w:trPr>
          <w:cantSplit/>
        </w:trPr>
        <w:tc>
          <w:tcPr>
            <w:tcW w:type="dxa" w:w="2592"/>
            <w:vAlign w:val="center"/>
            <w:tcMar>
              <w:top w:w="80" w:type="dxa"/>
              <w:start w:w="90" w:type="dxa"/>
              <w:bottom w:w="80" w:type="dxa"/>
              <w:end w:w="90" w:type="dxa"/>
            </w:tcMar>
          </w:tcPr>
          <w:p>
            <w:r/>
            <w:r>
              <w:rPr>
                <w:rFonts w:ascii="Aptos" w:hAnsi="Aptos"/>
                <w:b w:val="0"/>
                <w:color w:val="1F1F1F"/>
                <w:sz w:val="16"/>
              </w:rPr>
              <w:t>Research credits</w:t>
            </w:r>
          </w:p>
        </w:tc>
        <w:tc>
          <w:tcPr>
            <w:tcW w:type="dxa" w:w="6840"/>
            <w:vAlign w:val="center"/>
            <w:tcMar>
              <w:top w:w="80" w:type="dxa"/>
              <w:start w:w="90" w:type="dxa"/>
              <w:bottom w:w="80" w:type="dxa"/>
              <w:end w:w="90" w:type="dxa"/>
            </w:tcMar>
          </w:tcPr>
          <w:p>
            <w:r/>
            <w:r>
              <w:rPr>
                <w:rFonts w:ascii="Aptos" w:hAnsi="Aptos"/>
                <w:b w:val="0"/>
                <w:color w:val="1F1F1F"/>
                <w:sz w:val="16"/>
              </w:rPr>
              <w:t>26 credits of dissertation/research in the MPhil degree.</w:t>
            </w:r>
          </w:p>
        </w:tc>
      </w:tr>
      <w:tr>
        <w:trPr>
          <w:cantSplit/>
        </w:trPr>
        <w:tc>
          <w:tcPr>
            <w:tcW w:type="dxa" w:w="2592"/>
            <w:shd w:fill="F7F9FB"/>
            <w:vAlign w:val="center"/>
            <w:tcMar>
              <w:top w:w="80" w:type="dxa"/>
              <w:start w:w="90" w:type="dxa"/>
              <w:bottom w:w="80" w:type="dxa"/>
              <w:end w:w="90" w:type="dxa"/>
            </w:tcMar>
          </w:tcPr>
          <w:p>
            <w:r/>
            <w:r>
              <w:rPr>
                <w:rFonts w:ascii="Aptos" w:hAnsi="Aptos"/>
                <w:b w:val="0"/>
                <w:color w:val="1F1F1F"/>
                <w:sz w:val="16"/>
              </w:rPr>
              <w:t>Normal completion</w:t>
            </w:r>
          </w:p>
        </w:tc>
        <w:tc>
          <w:tcPr>
            <w:tcW w:type="dxa" w:w="6840"/>
            <w:shd w:fill="F7F9FB"/>
            <w:vAlign w:val="center"/>
            <w:tcMar>
              <w:top w:w="80" w:type="dxa"/>
              <w:start w:w="90" w:type="dxa"/>
              <w:bottom w:w="80" w:type="dxa"/>
              <w:end w:w="90" w:type="dxa"/>
            </w:tcMar>
          </w:tcPr>
          <w:p>
            <w:r/>
            <w:r>
              <w:rPr>
                <w:rFonts w:ascii="Aptos" w:hAnsi="Aptos"/>
                <w:b w:val="0"/>
                <w:color w:val="1F1F1F"/>
                <w:sz w:val="16"/>
              </w:rPr>
              <w:t>Research/dissertation normally completed by end of 4th semester.</w:t>
            </w:r>
          </w:p>
        </w:tc>
      </w:tr>
      <w:tr>
        <w:trPr>
          <w:cantSplit/>
        </w:trPr>
        <w:tc>
          <w:tcPr>
            <w:tcW w:type="dxa" w:w="2592"/>
            <w:vAlign w:val="center"/>
            <w:tcMar>
              <w:top w:w="80" w:type="dxa"/>
              <w:start w:w="90" w:type="dxa"/>
              <w:bottom w:w="80" w:type="dxa"/>
              <w:end w:w="90" w:type="dxa"/>
            </w:tcMar>
          </w:tcPr>
          <w:p>
            <w:r/>
            <w:r>
              <w:rPr>
                <w:rFonts w:ascii="Aptos" w:hAnsi="Aptos"/>
                <w:b w:val="0"/>
                <w:color w:val="1F1F1F"/>
                <w:sz w:val="16"/>
              </w:rPr>
              <w:t>Final submission format</w:t>
            </w:r>
          </w:p>
        </w:tc>
        <w:tc>
          <w:tcPr>
            <w:tcW w:type="dxa" w:w="6840"/>
            <w:vAlign w:val="center"/>
            <w:tcMar>
              <w:top w:w="80" w:type="dxa"/>
              <w:start w:w="90" w:type="dxa"/>
              <w:bottom w:w="80" w:type="dxa"/>
              <w:end w:w="90" w:type="dxa"/>
            </w:tcMar>
          </w:tcPr>
          <w:p>
            <w:r/>
            <w:r>
              <w:rPr>
                <w:rFonts w:ascii="Aptos" w:hAnsi="Aptos"/>
                <w:b w:val="0"/>
                <w:color w:val="1F1F1F"/>
                <w:sz w:val="16"/>
              </w:rPr>
              <w:t>Published rules require final corrected hard-bound copies after viva; A4, green hard binding with gold lettering and 1.5 line spacing are specified in the regulations.</w:t>
            </w:r>
          </w:p>
        </w:tc>
      </w:tr>
      <w:tr>
        <w:trPr>
          <w:cantSplit/>
        </w:trPr>
        <w:tc>
          <w:tcPr>
            <w:tcW w:type="dxa" w:w="2592"/>
            <w:shd w:fill="F7F9FB"/>
            <w:vAlign w:val="center"/>
            <w:tcMar>
              <w:top w:w="80" w:type="dxa"/>
              <w:start w:w="90" w:type="dxa"/>
              <w:bottom w:w="80" w:type="dxa"/>
              <w:end w:w="90" w:type="dxa"/>
            </w:tcMar>
          </w:tcPr>
          <w:p>
            <w:r/>
            <w:r>
              <w:rPr>
                <w:rFonts w:ascii="Aptos" w:hAnsi="Aptos"/>
                <w:b w:val="0"/>
                <w:color w:val="1F1F1F"/>
                <w:sz w:val="16"/>
              </w:rPr>
              <w:t>Late final-copy fine</w:t>
            </w:r>
          </w:p>
        </w:tc>
        <w:tc>
          <w:tcPr>
            <w:tcW w:type="dxa" w:w="6840"/>
            <w:shd w:fill="F7F9FB"/>
            <w:vAlign w:val="center"/>
            <w:tcMar>
              <w:top w:w="80" w:type="dxa"/>
              <w:start w:w="90" w:type="dxa"/>
              <w:bottom w:w="80" w:type="dxa"/>
              <w:end w:w="90" w:type="dxa"/>
            </w:tcMar>
          </w:tcPr>
          <w:p>
            <w:r/>
            <w:r>
              <w:rPr>
                <w:rFonts w:ascii="Aptos" w:hAnsi="Aptos"/>
                <w:b w:val="0"/>
                <w:color w:val="1F1F1F"/>
                <w:sz w:val="16"/>
              </w:rPr>
              <w:t>The current public MPhil regulation page specifies escalating fines when final hardbound copies are deposited more than four months after viva; store the exact schedule as a versioned rule if this feature is implemented.</w:t>
            </w:r>
          </w:p>
        </w:tc>
      </w:tr>
    </w:tbl>
    <w:p>
      <w:pPr>
        <w:spacing w:after="0"/>
      </w:pPr>
    </w:p>
    <w:p>
      <w:pPr>
        <w:spacing w:before="0" w:after="100"/>
      </w:pPr>
      <w:r>
        <w:rPr>
          <w:rFonts w:ascii="Aptos" w:hAnsi="Aptos"/>
          <w:color w:val="666666"/>
          <w:sz w:val="16"/>
        </w:rPr>
        <w:t>Official source: https://qau.edu.pk/mphil-examination-rules/</w:t>
      </w:r>
    </w:p>
    <w:p>
      <w:pPr>
        <w:pStyle w:val="Heading2"/>
        <w:keepNext/>
        <w:keepLines/>
      </w:pPr>
      <w:r>
        <w:t>15.2 PhD thesis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17365D"/>
            <w:vAlign w:val="center"/>
            <w:tcMar>
              <w:top w:w="80" w:type="dxa"/>
              <w:start w:w="90" w:type="dxa"/>
              <w:bottom w:w="80" w:type="dxa"/>
              <w:end w:w="90" w:type="dxa"/>
            </w:tcMar>
          </w:tcPr>
          <w:p>
            <w:r/>
            <w:r>
              <w:rPr>
                <w:rFonts w:ascii="Aptos" w:hAnsi="Aptos"/>
                <w:b/>
                <w:color w:val="FFFFFF"/>
                <w:sz w:val="16"/>
              </w:rPr>
              <w:t>Topic</w:t>
            </w:r>
          </w:p>
        </w:tc>
        <w:tc>
          <w:tcPr>
            <w:tcW w:type="dxa" w:w="6840"/>
            <w:shd w:fill="17365D"/>
            <w:vAlign w:val="center"/>
            <w:tcMar>
              <w:top w:w="80" w:type="dxa"/>
              <w:start w:w="90" w:type="dxa"/>
              <w:bottom w:w="80" w:type="dxa"/>
              <w:end w:w="90" w:type="dxa"/>
            </w:tcMar>
          </w:tcPr>
          <w:p>
            <w:r/>
            <w:r>
              <w:rPr>
                <w:rFonts w:ascii="Aptos" w:hAnsi="Aptos"/>
                <w:b/>
                <w:color w:val="FFFFFF"/>
                <w:sz w:val="16"/>
              </w:rPr>
              <w:t>Published rule/data point</w:t>
            </w:r>
          </w:p>
        </w:tc>
      </w:tr>
      <w:tr>
        <w:trPr>
          <w:cantSplit/>
        </w:trPr>
        <w:tc>
          <w:tcPr>
            <w:tcW w:type="dxa" w:w="2592"/>
            <w:vAlign w:val="center"/>
            <w:tcMar>
              <w:top w:w="80" w:type="dxa"/>
              <w:start w:w="90" w:type="dxa"/>
              <w:bottom w:w="80" w:type="dxa"/>
              <w:end w:w="90" w:type="dxa"/>
            </w:tcMar>
          </w:tcPr>
          <w:p>
            <w:r/>
            <w:r>
              <w:rPr>
                <w:rFonts w:ascii="Aptos" w:hAnsi="Aptos"/>
                <w:b w:val="0"/>
                <w:color w:val="1F1F1F"/>
                <w:sz w:val="16"/>
              </w:rPr>
              <w:t>Research standard</w:t>
            </w:r>
          </w:p>
        </w:tc>
        <w:tc>
          <w:tcPr>
            <w:tcW w:type="dxa" w:w="6840"/>
            <w:vAlign w:val="center"/>
            <w:tcMar>
              <w:top w:w="80" w:type="dxa"/>
              <w:start w:w="90" w:type="dxa"/>
              <w:bottom w:w="80" w:type="dxa"/>
              <w:end w:w="90" w:type="dxa"/>
            </w:tcMar>
          </w:tcPr>
          <w:p>
            <w:r/>
            <w:r>
              <w:rPr>
                <w:rFonts w:ascii="Aptos" w:hAnsi="Aptos"/>
                <w:b w:val="0"/>
                <w:color w:val="1F1F1F"/>
                <w:sz w:val="16"/>
              </w:rPr>
              <w:t>Thesis must represent an original/distinct contribution according to the PhD regulations.</w:t>
            </w:r>
          </w:p>
        </w:tc>
      </w:tr>
      <w:tr>
        <w:trPr>
          <w:cantSplit/>
        </w:trPr>
        <w:tc>
          <w:tcPr>
            <w:tcW w:type="dxa" w:w="2592"/>
            <w:shd w:fill="F7F9FB"/>
            <w:vAlign w:val="center"/>
            <w:tcMar>
              <w:top w:w="80" w:type="dxa"/>
              <w:start w:w="90" w:type="dxa"/>
              <w:bottom w:w="80" w:type="dxa"/>
              <w:end w:w="90" w:type="dxa"/>
            </w:tcMar>
          </w:tcPr>
          <w:p>
            <w:r/>
            <w:r>
              <w:rPr>
                <w:rFonts w:ascii="Aptos" w:hAnsi="Aptos"/>
                <w:b w:val="0"/>
                <w:color w:val="1F1F1F"/>
                <w:sz w:val="16"/>
              </w:rPr>
              <w:t>Language/layout</w:t>
            </w:r>
          </w:p>
        </w:tc>
        <w:tc>
          <w:tcPr>
            <w:tcW w:type="dxa" w:w="6840"/>
            <w:shd w:fill="F7F9FB"/>
            <w:vAlign w:val="center"/>
            <w:tcMar>
              <w:top w:w="80" w:type="dxa"/>
              <w:start w:w="90" w:type="dxa"/>
              <w:bottom w:w="80" w:type="dxa"/>
              <w:end w:w="90" w:type="dxa"/>
            </w:tcMar>
          </w:tcPr>
          <w:p>
            <w:r/>
            <w:r>
              <w:rPr>
                <w:rFonts w:ascii="Aptos" w:hAnsi="Aptos"/>
                <w:b w:val="0"/>
                <w:color w:val="1F1F1F"/>
                <w:sz w:val="16"/>
              </w:rPr>
              <w:t>Published regulations specify English, A4 paper and thesis margins; current webpage should be used as the source when formatting guidance is answered.</w:t>
            </w:r>
          </w:p>
        </w:tc>
      </w:tr>
      <w:tr>
        <w:trPr>
          <w:cantSplit/>
        </w:trPr>
        <w:tc>
          <w:tcPr>
            <w:tcW w:type="dxa" w:w="2592"/>
            <w:vAlign w:val="center"/>
            <w:tcMar>
              <w:top w:w="80" w:type="dxa"/>
              <w:start w:w="90" w:type="dxa"/>
              <w:bottom w:w="80" w:type="dxa"/>
              <w:end w:w="90" w:type="dxa"/>
            </w:tcMar>
          </w:tcPr>
          <w:p>
            <w:r/>
            <w:r>
              <w:rPr>
                <w:rFonts w:ascii="Aptos" w:hAnsi="Aptos"/>
                <w:b w:val="0"/>
                <w:color w:val="1F1F1F"/>
                <w:sz w:val="16"/>
              </w:rPr>
              <w:t>Submission path</w:t>
            </w:r>
          </w:p>
        </w:tc>
        <w:tc>
          <w:tcPr>
            <w:tcW w:type="dxa" w:w="6840"/>
            <w:vAlign w:val="center"/>
            <w:tcMar>
              <w:top w:w="80" w:type="dxa"/>
              <w:start w:w="90" w:type="dxa"/>
              <w:bottom w:w="80" w:type="dxa"/>
              <w:end w:w="90" w:type="dxa"/>
            </w:tcMar>
          </w:tcPr>
          <w:p>
            <w:r/>
            <w:r>
              <w:rPr>
                <w:rFonts w:ascii="Aptos" w:hAnsi="Aptos"/>
                <w:b w:val="0"/>
                <w:color w:val="1F1F1F"/>
                <w:sz w:val="16"/>
              </w:rPr>
              <w:t>Regulations describe unbound copies for examination and corrected final hardbound copies after viva.</w:t>
            </w:r>
          </w:p>
        </w:tc>
      </w:tr>
      <w:tr>
        <w:trPr>
          <w:cantSplit/>
        </w:trPr>
        <w:tc>
          <w:tcPr>
            <w:tcW w:type="dxa" w:w="2592"/>
            <w:shd w:fill="F7F9FB"/>
            <w:vAlign w:val="center"/>
            <w:tcMar>
              <w:top w:w="80" w:type="dxa"/>
              <w:start w:w="90" w:type="dxa"/>
              <w:bottom w:w="80" w:type="dxa"/>
              <w:end w:w="90" w:type="dxa"/>
            </w:tcMar>
          </w:tcPr>
          <w:p>
            <w:r/>
            <w:r>
              <w:rPr>
                <w:rFonts w:ascii="Aptos" w:hAnsi="Aptos"/>
                <w:b w:val="0"/>
                <w:color w:val="1F1F1F"/>
                <w:sz w:val="16"/>
              </w:rPr>
              <w:t>Progress</w:t>
            </w:r>
          </w:p>
        </w:tc>
        <w:tc>
          <w:tcPr>
            <w:tcW w:type="dxa" w:w="6840"/>
            <w:shd w:fill="F7F9FB"/>
            <w:vAlign w:val="center"/>
            <w:tcMar>
              <w:top w:w="80" w:type="dxa"/>
              <w:start w:w="90" w:type="dxa"/>
              <w:bottom w:w="80" w:type="dxa"/>
              <w:end w:w="90" w:type="dxa"/>
            </w:tcMar>
          </w:tcPr>
          <w:p>
            <w:r/>
            <w:r>
              <w:rPr>
                <w:rFonts w:ascii="Aptos" w:hAnsi="Aptos"/>
                <w:b w:val="0"/>
                <w:color w:val="1F1F1F"/>
                <w:sz w:val="16"/>
              </w:rPr>
              <w:t>Two consecutive adverse research progress reports may lead to cancellation of registration under the published rules.</w:t>
            </w:r>
          </w:p>
        </w:tc>
      </w:tr>
    </w:tbl>
    <w:p>
      <w:pPr>
        <w:spacing w:after="0"/>
      </w:pPr>
    </w:p>
    <w:p>
      <w:pPr>
        <w:spacing w:before="0" w:after="100"/>
      </w:pPr>
      <w:r>
        <w:rPr>
          <w:rFonts w:ascii="Aptos" w:hAnsi="Aptos"/>
          <w:color w:val="666666"/>
          <w:sz w:val="16"/>
        </w:rPr>
        <w:t>Official source: https://qau.edu.pk/phd-procedures/</w:t>
      </w:r>
    </w:p>
    <w:p>
      <w:pPr>
        <w:pStyle w:val="Heading2"/>
        <w:keepNext/>
        <w:keepLines/>
      </w:pPr>
      <w:r>
        <w:t>15.3 BS course exemption / credit transfer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92"/>
            <w:shd w:fill="17365D"/>
            <w:vAlign w:val="center"/>
            <w:tcMar>
              <w:top w:w="80" w:type="dxa"/>
              <w:start w:w="90" w:type="dxa"/>
              <w:bottom w:w="80" w:type="dxa"/>
              <w:end w:w="90" w:type="dxa"/>
            </w:tcMar>
          </w:tcPr>
          <w:p>
            <w:r/>
            <w:r>
              <w:rPr>
                <w:rFonts w:ascii="Aptos" w:hAnsi="Aptos"/>
                <w:b/>
                <w:color w:val="FFFFFF"/>
                <w:sz w:val="16"/>
              </w:rPr>
              <w:t>Rule</w:t>
            </w:r>
          </w:p>
        </w:tc>
        <w:tc>
          <w:tcPr>
            <w:tcW w:type="dxa" w:w="6840"/>
            <w:shd w:fill="17365D"/>
            <w:vAlign w:val="center"/>
            <w:tcMar>
              <w:top w:w="80" w:type="dxa"/>
              <w:start w:w="90" w:type="dxa"/>
              <w:bottom w:w="80" w:type="dxa"/>
              <w:end w:w="90" w:type="dxa"/>
            </w:tcMar>
          </w:tcPr>
          <w:p>
            <w:r/>
            <w:r>
              <w:rPr>
                <w:rFonts w:ascii="Aptos" w:hAnsi="Aptos"/>
                <w:b/>
                <w:color w:val="FFFFFF"/>
                <w:sz w:val="16"/>
              </w:rPr>
              <w:t>BS public regulation</w:t>
            </w:r>
          </w:p>
        </w:tc>
      </w:tr>
      <w:tr>
        <w:trPr>
          <w:cantSplit/>
        </w:trPr>
        <w:tc>
          <w:tcPr>
            <w:tcW w:type="dxa" w:w="2592"/>
            <w:vAlign w:val="center"/>
            <w:tcMar>
              <w:top w:w="80" w:type="dxa"/>
              <w:start w:w="90" w:type="dxa"/>
              <w:bottom w:w="80" w:type="dxa"/>
              <w:end w:w="90" w:type="dxa"/>
            </w:tcMar>
          </w:tcPr>
          <w:p>
            <w:r/>
            <w:r>
              <w:rPr>
                <w:rFonts w:ascii="Aptos" w:hAnsi="Aptos"/>
                <w:b w:val="0"/>
                <w:color w:val="1F1F1F"/>
                <w:sz w:val="16"/>
              </w:rPr>
              <w:t>Admission first</w:t>
            </w:r>
          </w:p>
        </w:tc>
        <w:tc>
          <w:tcPr>
            <w:tcW w:type="dxa" w:w="6840"/>
            <w:vAlign w:val="center"/>
            <w:tcMar>
              <w:top w:w="80" w:type="dxa"/>
              <w:start w:w="90" w:type="dxa"/>
              <w:bottom w:w="80" w:type="dxa"/>
              <w:end w:w="90" w:type="dxa"/>
            </w:tcMar>
          </w:tcPr>
          <w:p>
            <w:r/>
            <w:r>
              <w:rPr>
                <w:rFonts w:ascii="Aptos" w:hAnsi="Aptos"/>
                <w:b w:val="0"/>
                <w:color w:val="1F1F1F"/>
                <w:sz w:val="16"/>
              </w:rPr>
              <w:t>Candidate must first obtain admission under QAU procedure before seeking transfer/exemption.</w:t>
            </w:r>
          </w:p>
        </w:tc>
      </w:tr>
      <w:tr>
        <w:trPr>
          <w:cantSplit/>
        </w:trPr>
        <w:tc>
          <w:tcPr>
            <w:tcW w:type="dxa" w:w="2592"/>
            <w:shd w:fill="F7F9FB"/>
            <w:vAlign w:val="center"/>
            <w:tcMar>
              <w:top w:w="80" w:type="dxa"/>
              <w:start w:w="90" w:type="dxa"/>
              <w:bottom w:w="80" w:type="dxa"/>
              <w:end w:w="90" w:type="dxa"/>
            </w:tcMar>
          </w:tcPr>
          <w:p>
            <w:r/>
            <w:r>
              <w:rPr>
                <w:rFonts w:ascii="Aptos" w:hAnsi="Aptos"/>
                <w:b w:val="0"/>
                <w:color w:val="1F1F1F"/>
                <w:sz w:val="16"/>
              </w:rPr>
              <w:t>Application route</w:t>
            </w:r>
          </w:p>
        </w:tc>
        <w:tc>
          <w:tcPr>
            <w:tcW w:type="dxa" w:w="6840"/>
            <w:shd w:fill="F7F9FB"/>
            <w:vAlign w:val="center"/>
            <w:tcMar>
              <w:top w:w="80" w:type="dxa"/>
              <w:start w:w="90" w:type="dxa"/>
              <w:bottom w:w="80" w:type="dxa"/>
              <w:end w:w="90" w:type="dxa"/>
            </w:tcMar>
          </w:tcPr>
          <w:p>
            <w:r/>
            <w:r>
              <w:rPr>
                <w:rFonts w:ascii="Aptos" w:hAnsi="Aptos"/>
                <w:b w:val="0"/>
                <w:color w:val="1F1F1F"/>
                <w:sz w:val="16"/>
              </w:rPr>
              <w:t>Application goes to the Dean through the relevant Chairperson/Director.</w:t>
            </w:r>
          </w:p>
        </w:tc>
      </w:tr>
      <w:tr>
        <w:trPr>
          <w:cantSplit/>
        </w:trPr>
        <w:tc>
          <w:tcPr>
            <w:tcW w:type="dxa" w:w="2592"/>
            <w:vAlign w:val="center"/>
            <w:tcMar>
              <w:top w:w="80" w:type="dxa"/>
              <w:start w:w="90" w:type="dxa"/>
              <w:bottom w:w="80" w:type="dxa"/>
              <w:end w:w="90" w:type="dxa"/>
            </w:tcMar>
          </w:tcPr>
          <w:p>
            <w:r/>
            <w:r>
              <w:rPr>
                <w:rFonts w:ascii="Aptos" w:hAnsi="Aptos"/>
                <w:b w:val="0"/>
                <w:color w:val="1F1F1F"/>
                <w:sz w:val="16"/>
              </w:rPr>
              <w:t>Review body</w:t>
            </w:r>
          </w:p>
        </w:tc>
        <w:tc>
          <w:tcPr>
            <w:tcW w:type="dxa" w:w="6840"/>
            <w:vAlign w:val="center"/>
            <w:tcMar>
              <w:top w:w="80" w:type="dxa"/>
              <w:start w:w="90" w:type="dxa"/>
              <w:bottom w:w="80" w:type="dxa"/>
              <w:end w:w="90" w:type="dxa"/>
            </w:tcMar>
          </w:tcPr>
          <w:p>
            <w:r/>
            <w:r>
              <w:rPr>
                <w:rFonts w:ascii="Aptos" w:hAnsi="Aptos"/>
                <w:b w:val="0"/>
                <w:color w:val="1F1F1F"/>
                <w:sz w:val="16"/>
              </w:rPr>
              <w:t>Departmental Assessment and Accreditation Committee (DAAC) considers the case.</w:t>
            </w:r>
          </w:p>
        </w:tc>
      </w:tr>
      <w:tr>
        <w:trPr>
          <w:cantSplit/>
        </w:trPr>
        <w:tc>
          <w:tcPr>
            <w:tcW w:type="dxa" w:w="2592"/>
            <w:shd w:fill="F7F9FB"/>
            <w:vAlign w:val="center"/>
            <w:tcMar>
              <w:top w:w="80" w:type="dxa"/>
              <w:start w:w="90" w:type="dxa"/>
              <w:bottom w:w="80" w:type="dxa"/>
              <w:end w:w="90" w:type="dxa"/>
            </w:tcMar>
          </w:tcPr>
          <w:p>
            <w:r/>
            <w:r>
              <w:rPr>
                <w:rFonts w:ascii="Aptos" w:hAnsi="Aptos"/>
                <w:b w:val="0"/>
                <w:color w:val="1F1F1F"/>
                <w:sz w:val="16"/>
              </w:rPr>
              <w:t>Maximum exemption</w:t>
            </w:r>
          </w:p>
        </w:tc>
        <w:tc>
          <w:tcPr>
            <w:tcW w:type="dxa" w:w="6840"/>
            <w:shd w:fill="F7F9FB"/>
            <w:vAlign w:val="center"/>
            <w:tcMar>
              <w:top w:w="80" w:type="dxa"/>
              <w:start w:w="90" w:type="dxa"/>
              <w:bottom w:w="80" w:type="dxa"/>
              <w:end w:w="90" w:type="dxa"/>
            </w:tcMar>
          </w:tcPr>
          <w:p>
            <w:r/>
            <w:r>
              <w:rPr>
                <w:rFonts w:ascii="Aptos" w:hAnsi="Aptos"/>
                <w:b w:val="0"/>
                <w:color w:val="1F1F1F"/>
                <w:sz w:val="16"/>
              </w:rPr>
              <w:t>Up to 51 credit hours.</w:t>
            </w:r>
          </w:p>
        </w:tc>
      </w:tr>
      <w:tr>
        <w:trPr>
          <w:cantSplit/>
        </w:trPr>
        <w:tc>
          <w:tcPr>
            <w:tcW w:type="dxa" w:w="2592"/>
            <w:vAlign w:val="center"/>
            <w:tcMar>
              <w:top w:w="80" w:type="dxa"/>
              <w:start w:w="90" w:type="dxa"/>
              <w:bottom w:w="80" w:type="dxa"/>
              <w:end w:w="90" w:type="dxa"/>
            </w:tcMar>
          </w:tcPr>
          <w:p>
            <w:r/>
            <w:r>
              <w:rPr>
                <w:rFonts w:ascii="Aptos" w:hAnsi="Aptos"/>
                <w:b w:val="0"/>
                <w:color w:val="1F1F1F"/>
                <w:sz w:val="16"/>
              </w:rPr>
              <w:t>Course timing</w:t>
            </w:r>
          </w:p>
        </w:tc>
        <w:tc>
          <w:tcPr>
            <w:tcW w:type="dxa" w:w="6840"/>
            <w:vAlign w:val="center"/>
            <w:tcMar>
              <w:top w:w="80" w:type="dxa"/>
              <w:start w:w="90" w:type="dxa"/>
              <w:bottom w:w="80" w:type="dxa"/>
              <w:end w:w="90" w:type="dxa"/>
            </w:tcMar>
          </w:tcPr>
          <w:p>
            <w:r/>
            <w:r>
              <w:rPr>
                <w:rFonts w:ascii="Aptos" w:hAnsi="Aptos"/>
                <w:b w:val="0"/>
                <w:color w:val="1F1F1F"/>
                <w:sz w:val="16"/>
              </w:rPr>
              <w:t>Published rule says exemption is for courses taught in the first two years at QAU.</w:t>
            </w:r>
          </w:p>
        </w:tc>
      </w:tr>
      <w:tr>
        <w:trPr>
          <w:cantSplit/>
        </w:trPr>
        <w:tc>
          <w:tcPr>
            <w:tcW w:type="dxa" w:w="2592"/>
            <w:shd w:fill="F7F9FB"/>
            <w:vAlign w:val="center"/>
            <w:tcMar>
              <w:top w:w="80" w:type="dxa"/>
              <w:start w:w="90" w:type="dxa"/>
              <w:bottom w:w="80" w:type="dxa"/>
              <w:end w:w="90" w:type="dxa"/>
            </w:tcMar>
          </w:tcPr>
          <w:p>
            <w:r/>
            <w:r>
              <w:rPr>
                <w:rFonts w:ascii="Aptos" w:hAnsi="Aptos"/>
                <w:b w:val="0"/>
                <w:color w:val="1F1F1F"/>
                <w:sz w:val="16"/>
              </w:rPr>
              <w:t>Minimum grade</w:t>
            </w:r>
          </w:p>
        </w:tc>
        <w:tc>
          <w:tcPr>
            <w:tcW w:type="dxa" w:w="6840"/>
            <w:shd w:fill="F7F9FB"/>
            <w:vAlign w:val="center"/>
            <w:tcMar>
              <w:top w:w="80" w:type="dxa"/>
              <w:start w:w="90" w:type="dxa"/>
              <w:bottom w:w="80" w:type="dxa"/>
              <w:end w:w="90" w:type="dxa"/>
            </w:tcMar>
          </w:tcPr>
          <w:p>
            <w:r/>
            <w:r>
              <w:rPr>
                <w:rFonts w:ascii="Aptos" w:hAnsi="Aptos"/>
                <w:b w:val="0"/>
                <w:color w:val="1F1F1F"/>
                <w:sz w:val="16"/>
              </w:rPr>
              <w:t>At least C grade or GPA 2.0/4.0.</w:t>
            </w:r>
          </w:p>
        </w:tc>
      </w:tr>
      <w:tr>
        <w:trPr>
          <w:cantSplit/>
        </w:trPr>
        <w:tc>
          <w:tcPr>
            <w:tcW w:type="dxa" w:w="2592"/>
            <w:vAlign w:val="center"/>
            <w:tcMar>
              <w:top w:w="80" w:type="dxa"/>
              <w:start w:w="90" w:type="dxa"/>
              <w:bottom w:w="80" w:type="dxa"/>
              <w:end w:w="90" w:type="dxa"/>
            </w:tcMar>
          </w:tcPr>
          <w:p>
            <w:r/>
            <w:r>
              <w:rPr>
                <w:rFonts w:ascii="Aptos" w:hAnsi="Aptos"/>
                <w:b w:val="0"/>
                <w:color w:val="1F1F1F"/>
                <w:sz w:val="16"/>
              </w:rPr>
              <w:t>Institution</w:t>
            </w:r>
          </w:p>
        </w:tc>
        <w:tc>
          <w:tcPr>
            <w:tcW w:type="dxa" w:w="6840"/>
            <w:vAlign w:val="center"/>
            <w:tcMar>
              <w:top w:w="80" w:type="dxa"/>
              <w:start w:w="90" w:type="dxa"/>
              <w:bottom w:w="80" w:type="dxa"/>
              <w:end w:w="90" w:type="dxa"/>
            </w:tcMar>
          </w:tcPr>
          <w:p>
            <w:r/>
            <w:r>
              <w:rPr>
                <w:rFonts w:ascii="Aptos" w:hAnsi="Aptos"/>
                <w:b w:val="0"/>
                <w:color w:val="1F1F1F"/>
                <w:sz w:val="16"/>
              </w:rPr>
              <w:t>Transferred course must be passed from an HEC-recognized university/institution.</w:t>
            </w:r>
          </w:p>
        </w:tc>
      </w:tr>
      <w:tr>
        <w:trPr>
          <w:cantSplit/>
        </w:trPr>
        <w:tc>
          <w:tcPr>
            <w:tcW w:type="dxa" w:w="2592"/>
            <w:shd w:fill="F7F9FB"/>
            <w:vAlign w:val="center"/>
            <w:tcMar>
              <w:top w:w="80" w:type="dxa"/>
              <w:start w:w="90" w:type="dxa"/>
              <w:bottom w:w="80" w:type="dxa"/>
              <w:end w:w="90" w:type="dxa"/>
            </w:tcMar>
          </w:tcPr>
          <w:p>
            <w:r/>
            <w:r>
              <w:rPr>
                <w:rFonts w:ascii="Aptos" w:hAnsi="Aptos"/>
                <w:b w:val="0"/>
                <w:color w:val="1F1F1F"/>
                <w:sz w:val="16"/>
              </w:rPr>
              <w:t>Published fee</w:t>
            </w:r>
          </w:p>
        </w:tc>
        <w:tc>
          <w:tcPr>
            <w:tcW w:type="dxa" w:w="6840"/>
            <w:shd w:fill="F7F9FB"/>
            <w:vAlign w:val="center"/>
            <w:tcMar>
              <w:top w:w="80" w:type="dxa"/>
              <w:start w:w="90" w:type="dxa"/>
              <w:bottom w:w="80" w:type="dxa"/>
              <w:end w:w="90" w:type="dxa"/>
            </w:tcMar>
          </w:tcPr>
          <w:p>
            <w:r/>
            <w:r>
              <w:rPr>
                <w:rFonts w:ascii="Aptos" w:hAnsi="Aptos"/>
                <w:b w:val="0"/>
                <w:color w:val="1F1F1F"/>
                <w:sz w:val="16"/>
              </w:rPr>
              <w:t>The BS regulation page states PKR 2,000 per course for transfer/exemption processing; because fee rules can change, verify before production use.</w:t>
            </w:r>
          </w:p>
        </w:tc>
      </w:tr>
    </w:tbl>
    <w:p>
      <w:pPr>
        <w:spacing w:after="0"/>
      </w:pPr>
    </w:p>
    <w:p>
      <w:pPr>
        <w:spacing w:before="0" w:after="100"/>
      </w:pPr>
      <w:r>
        <w:rPr>
          <w:rFonts w:ascii="Aptos" w:hAnsi="Aptos"/>
          <w:color w:val="666666"/>
          <w:sz w:val="16"/>
        </w:rPr>
        <w:t>Official source: https://qau.edu.pk/rules-regulations-relating-to-bs-program-morning-evening/</w:t>
      </w:r>
    </w:p>
    <w:p>
      <w:pPr>
        <w:pStyle w:val="Heading1"/>
        <w:keepNext/>
        <w:keepLines/>
      </w:pPr>
      <w:r>
        <w:t>16. GPA/CGPA, Probation and Degree Completion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528"/>
            <w:shd w:fill="17365D"/>
            <w:vAlign w:val="center"/>
            <w:tcMar>
              <w:top w:w="80" w:type="dxa"/>
              <w:start w:w="90" w:type="dxa"/>
              <w:bottom w:w="80" w:type="dxa"/>
              <w:end w:w="90" w:type="dxa"/>
            </w:tcMar>
          </w:tcPr>
          <w:p>
            <w:r/>
            <w:r>
              <w:rPr>
                <w:rFonts w:ascii="Aptos" w:hAnsi="Aptos"/>
                <w:b/>
                <w:color w:val="FFFFFF"/>
                <w:sz w:val="16"/>
              </w:rPr>
              <w:t>Condition</w:t>
            </w:r>
          </w:p>
        </w:tc>
        <w:tc>
          <w:tcPr>
            <w:tcW w:type="dxa" w:w="5904"/>
            <w:shd w:fill="17365D"/>
            <w:vAlign w:val="center"/>
            <w:tcMar>
              <w:top w:w="80" w:type="dxa"/>
              <w:start w:w="90" w:type="dxa"/>
              <w:bottom w:w="80" w:type="dxa"/>
              <w:end w:w="90" w:type="dxa"/>
            </w:tcMar>
          </w:tcPr>
          <w:p>
            <w:r/>
            <w:r>
              <w:rPr>
                <w:rFonts w:ascii="Aptos" w:hAnsi="Aptos"/>
                <w:b/>
                <w:color w:val="FFFFFF"/>
                <w:sz w:val="16"/>
              </w:rPr>
              <w:t>Rule-engine outcome for BS</w:t>
            </w:r>
          </w:p>
        </w:tc>
      </w:tr>
      <w:tr>
        <w:trPr>
          <w:cantSplit/>
        </w:trPr>
        <w:tc>
          <w:tcPr>
            <w:tcW w:type="dxa" w:w="3528"/>
            <w:vAlign w:val="center"/>
            <w:tcMar>
              <w:top w:w="80" w:type="dxa"/>
              <w:start w:w="90" w:type="dxa"/>
              <w:bottom w:w="80" w:type="dxa"/>
              <w:end w:w="90" w:type="dxa"/>
            </w:tcMar>
          </w:tcPr>
          <w:p>
            <w:r/>
            <w:r>
              <w:rPr>
                <w:rFonts w:ascii="Aptos" w:hAnsi="Aptos"/>
                <w:b w:val="0"/>
                <w:color w:val="1F1F1F"/>
                <w:sz w:val="16"/>
              </w:rPr>
              <w:t>CGPA &lt; 1.0 at end of semester</w:t>
            </w:r>
          </w:p>
        </w:tc>
        <w:tc>
          <w:tcPr>
            <w:tcW w:type="dxa" w:w="5904"/>
            <w:vAlign w:val="center"/>
            <w:tcMar>
              <w:top w:w="80" w:type="dxa"/>
              <w:start w:w="90" w:type="dxa"/>
              <w:bottom w:w="80" w:type="dxa"/>
              <w:end w:w="90" w:type="dxa"/>
            </w:tcMar>
          </w:tcPr>
          <w:p>
            <w:r/>
            <w:r>
              <w:rPr>
                <w:rFonts w:ascii="Aptos" w:hAnsi="Aptos"/>
                <w:b w:val="0"/>
                <w:color w:val="1F1F1F"/>
                <w:sz w:val="16"/>
              </w:rPr>
              <w:t>Student is dropped from university rolls; for first-semester students, first-semester GPA is used for this purpose.</w:t>
            </w:r>
          </w:p>
        </w:tc>
      </w:tr>
      <w:tr>
        <w:trPr>
          <w:cantSplit/>
        </w:trPr>
        <w:tc>
          <w:tcPr>
            <w:tcW w:type="dxa" w:w="3528"/>
            <w:shd w:fill="F7F9FB"/>
            <w:vAlign w:val="center"/>
            <w:tcMar>
              <w:top w:w="80" w:type="dxa"/>
              <w:start w:w="90" w:type="dxa"/>
              <w:bottom w:w="80" w:type="dxa"/>
              <w:end w:w="90" w:type="dxa"/>
            </w:tcMar>
          </w:tcPr>
          <w:p>
            <w:r/>
            <w:r>
              <w:rPr>
                <w:rFonts w:ascii="Aptos" w:hAnsi="Aptos"/>
                <w:b w:val="0"/>
                <w:color w:val="1F1F1F"/>
                <w:sz w:val="16"/>
              </w:rPr>
              <w:t>1.0 &lt;= CGPA &lt; 2.0</w:t>
            </w:r>
          </w:p>
        </w:tc>
        <w:tc>
          <w:tcPr>
            <w:tcW w:type="dxa" w:w="5904"/>
            <w:shd w:fill="F7F9FB"/>
            <w:vAlign w:val="center"/>
            <w:tcMar>
              <w:top w:w="80" w:type="dxa"/>
              <w:start w:w="90" w:type="dxa"/>
              <w:bottom w:w="80" w:type="dxa"/>
              <w:end w:w="90" w:type="dxa"/>
            </w:tcMar>
          </w:tcPr>
          <w:p>
            <w:r/>
            <w:r>
              <w:rPr>
                <w:rFonts w:ascii="Aptos" w:hAnsi="Aptos"/>
                <w:b w:val="0"/>
                <w:color w:val="1F1F1F"/>
                <w:sz w:val="16"/>
              </w:rPr>
              <w:t>Student is placed on probation.</w:t>
            </w:r>
          </w:p>
        </w:tc>
      </w:tr>
      <w:tr>
        <w:trPr>
          <w:cantSplit/>
        </w:trPr>
        <w:tc>
          <w:tcPr>
            <w:tcW w:type="dxa" w:w="3528"/>
            <w:vAlign w:val="center"/>
            <w:tcMar>
              <w:top w:w="80" w:type="dxa"/>
              <w:start w:w="90" w:type="dxa"/>
              <w:bottom w:w="80" w:type="dxa"/>
              <w:end w:w="90" w:type="dxa"/>
            </w:tcMar>
          </w:tcPr>
          <w:p>
            <w:r/>
            <w:r>
              <w:rPr>
                <w:rFonts w:ascii="Aptos" w:hAnsi="Aptos"/>
                <w:b w:val="0"/>
                <w:color w:val="1F1F1F"/>
                <w:sz w:val="16"/>
              </w:rPr>
              <w:t>Probation count</w:t>
            </w:r>
          </w:p>
        </w:tc>
        <w:tc>
          <w:tcPr>
            <w:tcW w:type="dxa" w:w="5904"/>
            <w:vAlign w:val="center"/>
            <w:tcMar>
              <w:top w:w="80" w:type="dxa"/>
              <w:start w:w="90" w:type="dxa"/>
              <w:bottom w:w="80" w:type="dxa"/>
              <w:end w:w="90" w:type="dxa"/>
            </w:tcMar>
          </w:tcPr>
          <w:p>
            <w:r/>
            <w:r>
              <w:rPr>
                <w:rFonts w:ascii="Aptos" w:hAnsi="Aptos"/>
                <w:b w:val="0"/>
                <w:color w:val="1F1F1F"/>
                <w:sz w:val="16"/>
              </w:rPr>
              <w:t>Maximum three chances to remain on probation during BS programme.</w:t>
            </w:r>
          </w:p>
        </w:tc>
      </w:tr>
      <w:tr>
        <w:trPr>
          <w:cantSplit/>
        </w:trPr>
        <w:tc>
          <w:tcPr>
            <w:tcW w:type="dxa" w:w="3528"/>
            <w:shd w:fill="F7F9FB"/>
            <w:vAlign w:val="center"/>
            <w:tcMar>
              <w:top w:w="80" w:type="dxa"/>
              <w:start w:w="90" w:type="dxa"/>
              <w:bottom w:w="80" w:type="dxa"/>
              <w:end w:w="90" w:type="dxa"/>
            </w:tcMar>
          </w:tcPr>
          <w:p>
            <w:r/>
            <w:r>
              <w:rPr>
                <w:rFonts w:ascii="Aptos" w:hAnsi="Aptos"/>
                <w:b w:val="0"/>
                <w:color w:val="1F1F1F"/>
                <w:sz w:val="16"/>
              </w:rPr>
              <w:t>Fails to reach CGPA 2.0 for fourth time</w:t>
            </w:r>
          </w:p>
        </w:tc>
        <w:tc>
          <w:tcPr>
            <w:tcW w:type="dxa" w:w="5904"/>
            <w:shd w:fill="F7F9FB"/>
            <w:vAlign w:val="center"/>
            <w:tcMar>
              <w:top w:w="80" w:type="dxa"/>
              <w:start w:w="90" w:type="dxa"/>
              <w:bottom w:w="80" w:type="dxa"/>
              <w:end w:w="90" w:type="dxa"/>
            </w:tcMar>
          </w:tcPr>
          <w:p>
            <w:r/>
            <w:r>
              <w:rPr>
                <w:rFonts w:ascii="Aptos" w:hAnsi="Aptos"/>
                <w:b w:val="0"/>
                <w:color w:val="1F1F1F"/>
                <w:sz w:val="16"/>
              </w:rPr>
              <w:t>Student ceases to be a QAU student under the published BS rule (subject to any applicable pass-degree option/rules).</w:t>
            </w:r>
          </w:p>
        </w:tc>
      </w:tr>
      <w:tr>
        <w:trPr>
          <w:cantSplit/>
        </w:trPr>
        <w:tc>
          <w:tcPr>
            <w:tcW w:type="dxa" w:w="3528"/>
            <w:vAlign w:val="center"/>
            <w:tcMar>
              <w:top w:w="80" w:type="dxa"/>
              <w:start w:w="90" w:type="dxa"/>
              <w:bottom w:w="80" w:type="dxa"/>
              <w:end w:w="90" w:type="dxa"/>
            </w:tcMar>
          </w:tcPr>
          <w:p>
            <w:r/>
            <w:r>
              <w:rPr>
                <w:rFonts w:ascii="Aptos" w:hAnsi="Aptos"/>
                <w:b w:val="0"/>
                <w:color w:val="1F1F1F"/>
                <w:sz w:val="16"/>
              </w:rPr>
              <w:t>Failed compulsory course</w:t>
            </w:r>
          </w:p>
        </w:tc>
        <w:tc>
          <w:tcPr>
            <w:tcW w:type="dxa" w:w="5904"/>
            <w:vAlign w:val="center"/>
            <w:tcMar>
              <w:top w:w="80" w:type="dxa"/>
              <w:start w:w="90" w:type="dxa"/>
              <w:bottom w:w="80" w:type="dxa"/>
              <w:end w:w="90" w:type="dxa"/>
            </w:tcMar>
          </w:tcPr>
          <w:p>
            <w:r/>
            <w:r>
              <w:rPr>
                <w:rFonts w:ascii="Aptos" w:hAnsi="Aptos"/>
                <w:b w:val="0"/>
                <w:color w:val="1F1F1F"/>
                <w:sz w:val="16"/>
              </w:rPr>
              <w:t>Eligible continuing student must repeat it when offered.</w:t>
            </w:r>
          </w:p>
        </w:tc>
      </w:tr>
      <w:tr>
        <w:trPr>
          <w:cantSplit/>
        </w:trPr>
        <w:tc>
          <w:tcPr>
            <w:tcW w:type="dxa" w:w="3528"/>
            <w:shd w:fill="F7F9FB"/>
            <w:vAlign w:val="center"/>
            <w:tcMar>
              <w:top w:w="80" w:type="dxa"/>
              <w:start w:w="90" w:type="dxa"/>
              <w:bottom w:w="80" w:type="dxa"/>
              <w:end w:w="90" w:type="dxa"/>
            </w:tcMar>
          </w:tcPr>
          <w:p>
            <w:r/>
            <w:r>
              <w:rPr>
                <w:rFonts w:ascii="Aptos" w:hAnsi="Aptos"/>
                <w:b w:val="0"/>
                <w:color w:val="1F1F1F"/>
                <w:sz w:val="16"/>
              </w:rPr>
              <w:t>Degree time limit</w:t>
            </w:r>
          </w:p>
        </w:tc>
        <w:tc>
          <w:tcPr>
            <w:tcW w:type="dxa" w:w="5904"/>
            <w:shd w:fill="F7F9FB"/>
            <w:vAlign w:val="center"/>
            <w:tcMar>
              <w:top w:w="80" w:type="dxa"/>
              <w:start w:w="90" w:type="dxa"/>
              <w:bottom w:w="80" w:type="dxa"/>
              <w:end w:w="90" w:type="dxa"/>
            </w:tcMar>
          </w:tcPr>
          <w:p>
            <w:r/>
            <w:r>
              <w:rPr>
                <w:rFonts w:ascii="Aptos" w:hAnsi="Aptos"/>
                <w:b w:val="0"/>
                <w:color w:val="1F1F1F"/>
                <w:sz w:val="16"/>
              </w:rPr>
              <w:t>Complete BS within 12 regular semesters / six years.</w:t>
            </w:r>
          </w:p>
        </w:tc>
      </w:tr>
      <w:tr>
        <w:trPr>
          <w:cantSplit/>
        </w:trPr>
        <w:tc>
          <w:tcPr>
            <w:tcW w:type="dxa" w:w="3528"/>
            <w:vAlign w:val="center"/>
            <w:tcMar>
              <w:top w:w="80" w:type="dxa"/>
              <w:start w:w="90" w:type="dxa"/>
              <w:bottom w:w="80" w:type="dxa"/>
              <w:end w:w="90" w:type="dxa"/>
            </w:tcMar>
          </w:tcPr>
          <w:p>
            <w:r/>
            <w:r>
              <w:rPr>
                <w:rFonts w:ascii="Aptos" w:hAnsi="Aptos"/>
                <w:b w:val="0"/>
                <w:color w:val="1F1F1F"/>
                <w:sz w:val="16"/>
              </w:rPr>
              <w:t>Award of BS degree</w:t>
            </w:r>
          </w:p>
        </w:tc>
        <w:tc>
          <w:tcPr>
            <w:tcW w:type="dxa" w:w="5904"/>
            <w:vAlign w:val="center"/>
            <w:tcMar>
              <w:top w:w="80" w:type="dxa"/>
              <w:start w:w="90" w:type="dxa"/>
              <w:bottom w:w="80" w:type="dxa"/>
              <w:end w:w="90" w:type="dxa"/>
            </w:tcMar>
          </w:tcPr>
          <w:p>
            <w:r/>
            <w:r>
              <w:rPr>
                <w:rFonts w:ascii="Aptos" w:hAnsi="Aptos"/>
                <w:b w:val="0"/>
                <w:color w:val="1F1F1F"/>
                <w:sz w:val="16"/>
              </w:rPr>
              <w:t>Awarded after successful completion of all academic requirements of the programme.</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pPr>
              <w:spacing w:after="0"/>
            </w:pPr>
            <w:r>
              <w:rPr>
                <w:rFonts w:ascii="Aptos" w:hAnsi="Aptos"/>
                <w:b w:val="0"/>
                <w:color w:val="1F1F1F"/>
                <w:sz w:val="18"/>
              </w:rPr>
              <w:t>IMPLEMENTATION NOTE: These are ideal rule-engine rules: they are deterministic, structured and should be evaluated from the student’s stored transcript/CGPA rather than generated by an LLM.</w:t>
            </w:r>
          </w:p>
        </w:tc>
      </w:tr>
    </w:tbl>
    <w:p>
      <w:pPr>
        <w:spacing w:after="0"/>
      </w:pPr>
    </w:p>
    <w:p>
      <w:pPr>
        <w:spacing w:before="0" w:after="100"/>
      </w:pPr>
      <w:r>
        <w:rPr>
          <w:rFonts w:ascii="Aptos" w:hAnsi="Aptos"/>
          <w:color w:val="666666"/>
          <w:sz w:val="16"/>
        </w:rPr>
        <w:t>Official source: https://qau.edu.pk/rules-regulations-relating-to-bs-program-morning-evening/</w:t>
      </w:r>
    </w:p>
    <w:p>
      <w:r>
        <w:br w:type="page"/>
      </w:r>
    </w:p>
    <w:p>
      <w:pPr>
        <w:pStyle w:val="Heading1"/>
        <w:keepNext/>
        <w:keepLines/>
      </w:pPr>
      <w:r>
        <w:t>17. Critical Data Gaps Requiring Department Confirmation</w:t>
      </w:r>
    </w:p>
    <w:p>
      <w:pPr>
        <w:spacing w:after="100" w:line="259" w:lineRule="auto"/>
      </w:pPr>
      <w:r>
        <w:rPr>
          <w:rFonts w:ascii="Aptos" w:hAnsi="Aptos"/>
          <w:b w:val="0"/>
          <w:i w:val="0"/>
          <w:color w:val="1F1F1F"/>
          <w:sz w:val="20"/>
        </w:rPr>
        <w:t>The public websites are not enough to make the advisor fully accurate for personalized registration and timetable questions. Request the following from the CS department before implementing the rule engine in production.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7365D"/>
            <w:vAlign w:val="center"/>
            <w:tcMar>
              <w:top w:w="80" w:type="dxa"/>
              <w:start w:w="90" w:type="dxa"/>
              <w:bottom w:w="80" w:type="dxa"/>
              <w:end w:w="90" w:type="dxa"/>
            </w:tcMar>
          </w:tcPr>
          <w:p>
            <w:r/>
            <w:r>
              <w:rPr>
                <w:rFonts w:ascii="Aptos" w:hAnsi="Aptos"/>
                <w:b/>
                <w:color w:val="FFFFFF"/>
                <w:sz w:val="15"/>
              </w:rPr>
              <w:t>Missing/operational dataset</w:t>
            </w:r>
          </w:p>
        </w:tc>
        <w:tc>
          <w:tcPr>
            <w:tcW w:type="dxa" w:w="4464"/>
            <w:shd w:fill="17365D"/>
            <w:vAlign w:val="center"/>
            <w:tcMar>
              <w:top w:w="80" w:type="dxa"/>
              <w:start w:w="90" w:type="dxa"/>
              <w:bottom w:w="80" w:type="dxa"/>
              <w:end w:w="90" w:type="dxa"/>
            </w:tcMar>
          </w:tcPr>
          <w:p>
            <w:r/>
            <w:r>
              <w:rPr>
                <w:rFonts w:ascii="Aptos" w:hAnsi="Aptos"/>
                <w:b/>
                <w:color w:val="FFFFFF"/>
                <w:sz w:val="15"/>
              </w:rPr>
              <w:t>Fields to request</w:t>
            </w:r>
          </w:p>
        </w:tc>
        <w:tc>
          <w:tcPr>
            <w:tcW w:type="dxa" w:w="2592"/>
            <w:shd w:fill="17365D"/>
            <w:vAlign w:val="center"/>
            <w:tcMar>
              <w:top w:w="80" w:type="dxa"/>
              <w:start w:w="90" w:type="dxa"/>
              <w:bottom w:w="80" w:type="dxa"/>
              <w:end w:w="90" w:type="dxa"/>
            </w:tcMar>
          </w:tcPr>
          <w:p>
            <w:r/>
            <w:r>
              <w:rPr>
                <w:rFonts w:ascii="Aptos" w:hAnsi="Aptos"/>
                <w:b/>
                <w:color w:val="FFFFFF"/>
                <w:sz w:val="15"/>
              </w:rPr>
              <w:t>Why it matters</w:t>
            </w:r>
          </w:p>
        </w:tc>
      </w:tr>
      <w:tr>
        <w:trPr>
          <w:cantSplit/>
        </w:trPr>
        <w:tc>
          <w:tcPr>
            <w:tcW w:type="dxa" w:w="2376"/>
            <w:vAlign w:val="center"/>
            <w:tcMar>
              <w:top w:w="80" w:type="dxa"/>
              <w:start w:w="90" w:type="dxa"/>
              <w:bottom w:w="80" w:type="dxa"/>
              <w:end w:w="90" w:type="dxa"/>
            </w:tcMar>
          </w:tcPr>
          <w:p>
            <w:r/>
            <w:r>
              <w:rPr>
                <w:rFonts w:ascii="Aptos" w:hAnsi="Aptos"/>
                <w:b w:val="0"/>
                <w:color w:val="1F1F1F"/>
                <w:sz w:val="15"/>
              </w:rPr>
              <w:t>Complete prerequisite matrix</w:t>
            </w:r>
          </w:p>
        </w:tc>
        <w:tc>
          <w:tcPr>
            <w:tcW w:type="dxa" w:w="4464"/>
            <w:vAlign w:val="center"/>
            <w:tcMar>
              <w:top w:w="80" w:type="dxa"/>
              <w:start w:w="90" w:type="dxa"/>
              <w:bottom w:w="80" w:type="dxa"/>
              <w:end w:w="90" w:type="dxa"/>
            </w:tcMar>
          </w:tcPr>
          <w:p>
            <w:r/>
            <w:r>
              <w:rPr>
                <w:rFonts w:ascii="Aptos" w:hAnsi="Aptos"/>
                <w:b w:val="0"/>
                <w:color w:val="1F1F1F"/>
                <w:sz w:val="15"/>
              </w:rPr>
              <w:t>Course -&gt; prerequisite course(s), minimum grade if any, co-requisites, waiver conditions, effective scheme/batch.</w:t>
            </w:r>
          </w:p>
        </w:tc>
        <w:tc>
          <w:tcPr>
            <w:tcW w:type="dxa" w:w="2592"/>
            <w:vAlign w:val="center"/>
            <w:tcMar>
              <w:top w:w="80" w:type="dxa"/>
              <w:start w:w="90" w:type="dxa"/>
              <w:bottom w:w="80" w:type="dxa"/>
              <w:end w:w="90" w:type="dxa"/>
            </w:tcMar>
          </w:tcPr>
          <w:p>
            <w:r/>
            <w:r>
              <w:rPr>
                <w:rFonts w:ascii="Aptos" w:hAnsi="Aptos"/>
                <w:b w:val="0"/>
                <w:color w:val="1F1F1F"/>
                <w:sz w:val="15"/>
              </w:rPr>
              <w:t>Highest priority; without it the system cannot safely answer registration-eligibility queries.</w:t>
            </w:r>
          </w:p>
        </w:tc>
      </w:tr>
      <w:tr>
        <w:trPr>
          <w:cantSplit/>
        </w:trPr>
        <w:tc>
          <w:tcPr>
            <w:tcW w:type="dxa" w:w="2376"/>
            <w:shd w:fill="F7F9FB"/>
            <w:vAlign w:val="center"/>
            <w:tcMar>
              <w:top w:w="80" w:type="dxa"/>
              <w:start w:w="90" w:type="dxa"/>
              <w:bottom w:w="80" w:type="dxa"/>
              <w:end w:w="90" w:type="dxa"/>
            </w:tcMar>
          </w:tcPr>
          <w:p>
            <w:r/>
            <w:r>
              <w:rPr>
                <w:rFonts w:ascii="Aptos" w:hAnsi="Aptos"/>
                <w:b w:val="0"/>
                <w:color w:val="1F1F1F"/>
                <w:sz w:val="15"/>
              </w:rPr>
              <w:t>Current Fall 2026 class timetable</w:t>
            </w:r>
          </w:p>
        </w:tc>
        <w:tc>
          <w:tcPr>
            <w:tcW w:type="dxa" w:w="4464"/>
            <w:shd w:fill="F7F9FB"/>
            <w:vAlign w:val="center"/>
            <w:tcMar>
              <w:top w:w="80" w:type="dxa"/>
              <w:start w:w="90" w:type="dxa"/>
              <w:bottom w:w="80" w:type="dxa"/>
              <w:end w:w="90" w:type="dxa"/>
            </w:tcMar>
          </w:tcPr>
          <w:p>
            <w:r/>
            <w:r>
              <w:rPr>
                <w:rFonts w:ascii="Aptos" w:hAnsi="Aptos"/>
                <w:b w:val="0"/>
                <w:color w:val="1F1F1F"/>
                <w:sz w:val="15"/>
              </w:rPr>
              <w:t>Course, section, teacher, day, start/end time, room, lab, batch/semester.</w:t>
            </w:r>
          </w:p>
        </w:tc>
        <w:tc>
          <w:tcPr>
            <w:tcW w:type="dxa" w:w="2592"/>
            <w:shd w:fill="F7F9FB"/>
            <w:vAlign w:val="center"/>
            <w:tcMar>
              <w:top w:w="80" w:type="dxa"/>
              <w:start w:w="90" w:type="dxa"/>
              <w:bottom w:w="80" w:type="dxa"/>
              <w:end w:w="90" w:type="dxa"/>
            </w:tcMar>
          </w:tcPr>
          <w:p>
            <w:r/>
            <w:r>
              <w:rPr>
                <w:rFonts w:ascii="Aptos" w:hAnsi="Aptos"/>
                <w:b w:val="0"/>
                <w:color w:val="1F1F1F"/>
                <w:sz w:val="15"/>
              </w:rPr>
              <w:t>Needed for timetable queries.</w:t>
            </w:r>
          </w:p>
        </w:tc>
      </w:tr>
      <w:tr>
        <w:trPr>
          <w:cantSplit/>
        </w:trPr>
        <w:tc>
          <w:tcPr>
            <w:tcW w:type="dxa" w:w="2376"/>
            <w:vAlign w:val="center"/>
            <w:tcMar>
              <w:top w:w="80" w:type="dxa"/>
              <w:start w:w="90" w:type="dxa"/>
              <w:bottom w:w="80" w:type="dxa"/>
              <w:end w:w="90" w:type="dxa"/>
            </w:tcMar>
          </w:tcPr>
          <w:p>
            <w:r/>
            <w:r>
              <w:rPr>
                <w:rFonts w:ascii="Aptos" w:hAnsi="Aptos"/>
                <w:b w:val="0"/>
                <w:color w:val="1F1F1F"/>
                <w:sz w:val="15"/>
              </w:rPr>
              <w:t>Current lab timetable</w:t>
            </w:r>
          </w:p>
        </w:tc>
        <w:tc>
          <w:tcPr>
            <w:tcW w:type="dxa" w:w="4464"/>
            <w:vAlign w:val="center"/>
            <w:tcMar>
              <w:top w:w="80" w:type="dxa"/>
              <w:start w:w="90" w:type="dxa"/>
              <w:bottom w:w="80" w:type="dxa"/>
              <w:end w:w="90" w:type="dxa"/>
            </w:tcMar>
          </w:tcPr>
          <w:p>
            <w:r/>
            <w:r>
              <w:rPr>
                <w:rFonts w:ascii="Aptos" w:hAnsi="Aptos"/>
                <w:b w:val="0"/>
                <w:color w:val="1F1F1F"/>
                <w:sz w:val="15"/>
              </w:rPr>
              <w:t>Lab course, lab group/section, room/lab, date/time, instructor/TA.</w:t>
            </w:r>
          </w:p>
        </w:tc>
        <w:tc>
          <w:tcPr>
            <w:tcW w:type="dxa" w:w="2592"/>
            <w:vAlign w:val="center"/>
            <w:tcMar>
              <w:top w:w="80" w:type="dxa"/>
              <w:start w:w="90" w:type="dxa"/>
              <w:bottom w:w="80" w:type="dxa"/>
              <w:end w:w="90" w:type="dxa"/>
            </w:tcMar>
          </w:tcPr>
          <w:p>
            <w:r/>
            <w:r>
              <w:rPr>
                <w:rFonts w:ascii="Aptos" w:hAnsi="Aptos"/>
                <w:b w:val="0"/>
                <w:color w:val="1F1F1F"/>
                <w:sz w:val="15"/>
              </w:rPr>
              <w:t>Needed for lab-specific queries.</w:t>
            </w:r>
          </w:p>
        </w:tc>
      </w:tr>
      <w:tr>
        <w:trPr>
          <w:cantSplit/>
        </w:trPr>
        <w:tc>
          <w:tcPr>
            <w:tcW w:type="dxa" w:w="2376"/>
            <w:shd w:fill="F7F9FB"/>
            <w:vAlign w:val="center"/>
            <w:tcMar>
              <w:top w:w="80" w:type="dxa"/>
              <w:start w:w="90" w:type="dxa"/>
              <w:bottom w:w="80" w:type="dxa"/>
              <w:end w:w="90" w:type="dxa"/>
            </w:tcMar>
          </w:tcPr>
          <w:p>
            <w:r/>
            <w:r>
              <w:rPr>
                <w:rFonts w:ascii="Aptos" w:hAnsi="Aptos"/>
                <w:b w:val="0"/>
                <w:color w:val="1F1F1F"/>
                <w:sz w:val="15"/>
              </w:rPr>
              <w:t>Current registration window</w:t>
            </w:r>
          </w:p>
        </w:tc>
        <w:tc>
          <w:tcPr>
            <w:tcW w:type="dxa" w:w="4464"/>
            <w:shd w:fill="F7F9FB"/>
            <w:vAlign w:val="center"/>
            <w:tcMar>
              <w:top w:w="80" w:type="dxa"/>
              <w:start w:w="90" w:type="dxa"/>
              <w:bottom w:w="80" w:type="dxa"/>
              <w:end w:w="90" w:type="dxa"/>
            </w:tcMar>
          </w:tcPr>
          <w:p>
            <w:r/>
            <w:r>
              <w:rPr>
                <w:rFonts w:ascii="Aptos" w:hAnsi="Aptos"/>
                <w:b w:val="0"/>
                <w:color w:val="1F1F1F"/>
                <w:sz w:val="15"/>
              </w:rPr>
              <w:t>Open/close dates, late-registration rules/fines, add/drop/swap dates.</w:t>
            </w:r>
          </w:p>
        </w:tc>
        <w:tc>
          <w:tcPr>
            <w:tcW w:type="dxa" w:w="2592"/>
            <w:shd w:fill="F7F9FB"/>
            <w:vAlign w:val="center"/>
            <w:tcMar>
              <w:top w:w="80" w:type="dxa"/>
              <w:start w:w="90" w:type="dxa"/>
              <w:bottom w:w="80" w:type="dxa"/>
              <w:end w:w="90" w:type="dxa"/>
            </w:tcMar>
          </w:tcPr>
          <w:p>
            <w:r/>
            <w:r>
              <w:rPr>
                <w:rFonts w:ascii="Aptos" w:hAnsi="Aptos"/>
                <w:b w:val="0"/>
                <w:color w:val="1F1F1F"/>
                <w:sz w:val="15"/>
              </w:rPr>
              <w:t>Must be semester-versioned.</w:t>
            </w:r>
          </w:p>
        </w:tc>
      </w:tr>
      <w:tr>
        <w:trPr>
          <w:cantSplit/>
        </w:trPr>
        <w:tc>
          <w:tcPr>
            <w:tcW w:type="dxa" w:w="2376"/>
            <w:vAlign w:val="center"/>
            <w:tcMar>
              <w:top w:w="80" w:type="dxa"/>
              <w:start w:w="90" w:type="dxa"/>
              <w:bottom w:w="80" w:type="dxa"/>
              <w:end w:w="90" w:type="dxa"/>
            </w:tcMar>
          </w:tcPr>
          <w:p>
            <w:r/>
            <w:r>
              <w:rPr>
                <w:rFonts w:ascii="Aptos" w:hAnsi="Aptos"/>
                <w:b w:val="0"/>
                <w:color w:val="1F1F1F"/>
                <w:sz w:val="15"/>
              </w:rPr>
              <w:t>Official course outlines</w:t>
            </w:r>
          </w:p>
        </w:tc>
        <w:tc>
          <w:tcPr>
            <w:tcW w:type="dxa" w:w="4464"/>
            <w:vAlign w:val="center"/>
            <w:tcMar>
              <w:top w:w="80" w:type="dxa"/>
              <w:start w:w="90" w:type="dxa"/>
              <w:bottom w:w="80" w:type="dxa"/>
              <w:end w:w="90" w:type="dxa"/>
            </w:tcMar>
          </w:tcPr>
          <w:p>
            <w:r/>
            <w:r>
              <w:rPr>
                <w:rFonts w:ascii="Aptos" w:hAnsi="Aptos"/>
                <w:b w:val="0"/>
                <w:color w:val="1F1F1F"/>
                <w:sz w:val="15"/>
              </w:rPr>
              <w:t>Description, objectives, topics, assessment, textbooks, prerequisites.</w:t>
            </w:r>
          </w:p>
        </w:tc>
        <w:tc>
          <w:tcPr>
            <w:tcW w:type="dxa" w:w="2592"/>
            <w:vAlign w:val="center"/>
            <w:tcMar>
              <w:top w:w="80" w:type="dxa"/>
              <w:start w:w="90" w:type="dxa"/>
              <w:bottom w:w="80" w:type="dxa"/>
              <w:end w:w="90" w:type="dxa"/>
            </w:tcMar>
          </w:tcPr>
          <w:p>
            <w:r/>
            <w:r>
              <w:rPr>
                <w:rFonts w:ascii="Aptos" w:hAnsi="Aptos"/>
                <w:b w:val="0"/>
                <w:color w:val="1F1F1F"/>
                <w:sz w:val="15"/>
              </w:rPr>
              <w:t>Completes course-description knowledge.</w:t>
            </w:r>
          </w:p>
        </w:tc>
      </w:tr>
      <w:tr>
        <w:trPr>
          <w:cantSplit/>
        </w:trPr>
        <w:tc>
          <w:tcPr>
            <w:tcW w:type="dxa" w:w="2376"/>
            <w:shd w:fill="F7F9FB"/>
            <w:vAlign w:val="center"/>
            <w:tcMar>
              <w:top w:w="80" w:type="dxa"/>
              <w:start w:w="90" w:type="dxa"/>
              <w:bottom w:w="80" w:type="dxa"/>
              <w:end w:w="90" w:type="dxa"/>
            </w:tcMar>
          </w:tcPr>
          <w:p>
            <w:r/>
            <w:r>
              <w:rPr>
                <w:rFonts w:ascii="Aptos" w:hAnsi="Aptos"/>
                <w:b w:val="0"/>
                <w:color w:val="1F1F1F"/>
                <w:sz w:val="15"/>
              </w:rPr>
              <w:t>Student-specific record integration</w:t>
            </w:r>
          </w:p>
        </w:tc>
        <w:tc>
          <w:tcPr>
            <w:tcW w:type="dxa" w:w="4464"/>
            <w:shd w:fill="F7F9FB"/>
            <w:vAlign w:val="center"/>
            <w:tcMar>
              <w:top w:w="80" w:type="dxa"/>
              <w:start w:w="90" w:type="dxa"/>
              <w:bottom w:w="80" w:type="dxa"/>
              <w:end w:w="90" w:type="dxa"/>
            </w:tcMar>
          </w:tcPr>
          <w:p>
            <w:r/>
            <w:r>
              <w:rPr>
                <w:rFonts w:ascii="Aptos" w:hAnsi="Aptos"/>
                <w:b w:val="0"/>
                <w:color w:val="1F1F1F"/>
                <w:sz w:val="15"/>
              </w:rPr>
              <w:t>Student ID, programme, batch, semester, registered/current/completed courses, grades, holds, dues status.</w:t>
            </w:r>
          </w:p>
        </w:tc>
        <w:tc>
          <w:tcPr>
            <w:tcW w:type="dxa" w:w="2592"/>
            <w:shd w:fill="F7F9FB"/>
            <w:vAlign w:val="center"/>
            <w:tcMar>
              <w:top w:w="80" w:type="dxa"/>
              <w:start w:w="90" w:type="dxa"/>
              <w:bottom w:w="80" w:type="dxa"/>
              <w:end w:w="90" w:type="dxa"/>
            </w:tcMar>
          </w:tcPr>
          <w:p>
            <w:r/>
            <w:r>
              <w:rPr>
                <w:rFonts w:ascii="Aptos" w:hAnsi="Aptos"/>
                <w:b w:val="0"/>
                <w:color w:val="1F1F1F"/>
                <w:sz w:val="15"/>
              </w:rPr>
              <w:t>Needed for “Can I take X?” and personalized advice.</w:t>
            </w:r>
          </w:p>
        </w:tc>
      </w:tr>
      <w:tr>
        <w:trPr>
          <w:cantSplit/>
        </w:trPr>
        <w:tc>
          <w:tcPr>
            <w:tcW w:type="dxa" w:w="2376"/>
            <w:vAlign w:val="center"/>
            <w:tcMar>
              <w:top w:w="80" w:type="dxa"/>
              <w:start w:w="90" w:type="dxa"/>
              <w:bottom w:w="80" w:type="dxa"/>
              <w:end w:w="90" w:type="dxa"/>
            </w:tcMar>
          </w:tcPr>
          <w:p>
            <w:r/>
            <w:r>
              <w:rPr>
                <w:rFonts w:ascii="Aptos" w:hAnsi="Aptos"/>
                <w:b w:val="0"/>
                <w:color w:val="1F1F1F"/>
                <w:sz w:val="15"/>
              </w:rPr>
              <w:t>Current fee challan/fee revision</w:t>
            </w:r>
          </w:p>
        </w:tc>
        <w:tc>
          <w:tcPr>
            <w:tcW w:type="dxa" w:w="4464"/>
            <w:vAlign w:val="center"/>
            <w:tcMar>
              <w:top w:w="80" w:type="dxa"/>
              <w:start w:w="90" w:type="dxa"/>
              <w:bottom w:w="80" w:type="dxa"/>
              <w:end w:w="90" w:type="dxa"/>
            </w:tcMar>
          </w:tcPr>
          <w:p>
            <w:r/>
            <w:r>
              <w:rPr>
                <w:rFonts w:ascii="Aptos" w:hAnsi="Aptos"/>
                <w:b w:val="0"/>
                <w:color w:val="1F1F1F"/>
                <w:sz w:val="15"/>
              </w:rPr>
              <w:t>Programme/route, current semester, effective date, tax applicability.</w:t>
            </w:r>
          </w:p>
        </w:tc>
        <w:tc>
          <w:tcPr>
            <w:tcW w:type="dxa" w:w="2592"/>
            <w:vAlign w:val="center"/>
            <w:tcMar>
              <w:top w:w="80" w:type="dxa"/>
              <w:start w:w="90" w:type="dxa"/>
              <w:bottom w:w="80" w:type="dxa"/>
              <w:end w:w="90" w:type="dxa"/>
            </w:tcMar>
          </w:tcPr>
          <w:p>
            <w:r/>
            <w:r>
              <w:rPr>
                <w:rFonts w:ascii="Aptos" w:hAnsi="Aptos"/>
                <w:b w:val="0"/>
                <w:color w:val="1F1F1F"/>
                <w:sz w:val="15"/>
              </w:rPr>
              <w:t>Avoid stale fee answers.</w:t>
            </w:r>
          </w:p>
        </w:tc>
      </w:tr>
      <w:tr>
        <w:trPr>
          <w:cantSplit/>
        </w:trPr>
        <w:tc>
          <w:tcPr>
            <w:tcW w:type="dxa" w:w="2376"/>
            <w:shd w:fill="F7F9FB"/>
            <w:vAlign w:val="center"/>
            <w:tcMar>
              <w:top w:w="80" w:type="dxa"/>
              <w:start w:w="90" w:type="dxa"/>
              <w:bottom w:w="80" w:type="dxa"/>
              <w:end w:w="90" w:type="dxa"/>
            </w:tcMar>
          </w:tcPr>
          <w:p>
            <w:r/>
            <w:r>
              <w:rPr>
                <w:rFonts w:ascii="Aptos" w:hAnsi="Aptos"/>
                <w:b w:val="0"/>
                <w:color w:val="1F1F1F"/>
                <w:sz w:val="15"/>
              </w:rPr>
              <w:t>Current exam date sheet</w:t>
            </w:r>
          </w:p>
        </w:tc>
        <w:tc>
          <w:tcPr>
            <w:tcW w:type="dxa" w:w="4464"/>
            <w:shd w:fill="F7F9FB"/>
            <w:vAlign w:val="center"/>
            <w:tcMar>
              <w:top w:w="80" w:type="dxa"/>
              <w:start w:w="90" w:type="dxa"/>
              <w:bottom w:w="80" w:type="dxa"/>
              <w:end w:w="90" w:type="dxa"/>
            </w:tcMar>
          </w:tcPr>
          <w:p>
            <w:r/>
            <w:r>
              <w:rPr>
                <w:rFonts w:ascii="Aptos" w:hAnsi="Aptos"/>
                <w:b w:val="0"/>
                <w:color w:val="1F1F1F"/>
                <w:sz w:val="15"/>
              </w:rPr>
              <w:t>Programme/course/section/date/time/room.</w:t>
            </w:r>
          </w:p>
        </w:tc>
        <w:tc>
          <w:tcPr>
            <w:tcW w:type="dxa" w:w="2592"/>
            <w:shd w:fill="F7F9FB"/>
            <w:vAlign w:val="center"/>
            <w:tcMar>
              <w:top w:w="80" w:type="dxa"/>
              <w:start w:w="90" w:type="dxa"/>
              <w:bottom w:w="80" w:type="dxa"/>
              <w:end w:w="90" w:type="dxa"/>
            </w:tcMar>
          </w:tcPr>
          <w:p>
            <w:r/>
            <w:r>
              <w:rPr>
                <w:rFonts w:ascii="Aptos" w:hAnsi="Aptos"/>
                <w:b w:val="0"/>
                <w:color w:val="1F1F1F"/>
                <w:sz w:val="15"/>
              </w:rPr>
              <w:t>Needed for exam schedule answers.</w:t>
            </w:r>
          </w:p>
        </w:tc>
      </w:tr>
      <w:tr>
        <w:trPr>
          <w:cantSplit/>
        </w:trPr>
        <w:tc>
          <w:tcPr>
            <w:tcW w:type="dxa" w:w="2376"/>
            <w:vAlign w:val="center"/>
            <w:tcMar>
              <w:top w:w="80" w:type="dxa"/>
              <w:start w:w="90" w:type="dxa"/>
              <w:bottom w:w="80" w:type="dxa"/>
              <w:end w:w="90" w:type="dxa"/>
            </w:tcMar>
          </w:tcPr>
          <w:p>
            <w:r/>
            <w:r>
              <w:rPr>
                <w:rFonts w:ascii="Aptos" w:hAnsi="Aptos"/>
                <w:b w:val="0"/>
                <w:color w:val="1F1F1F"/>
                <w:sz w:val="15"/>
              </w:rPr>
              <w:t>Thesis milestones / departmental SOPs</w:t>
            </w:r>
          </w:p>
        </w:tc>
        <w:tc>
          <w:tcPr>
            <w:tcW w:type="dxa" w:w="4464"/>
            <w:vAlign w:val="center"/>
            <w:tcMar>
              <w:top w:w="80" w:type="dxa"/>
              <w:start w:w="90" w:type="dxa"/>
              <w:bottom w:w="80" w:type="dxa"/>
              <w:end w:w="90" w:type="dxa"/>
            </w:tcMar>
          </w:tcPr>
          <w:p>
            <w:r/>
            <w:r>
              <w:rPr>
                <w:rFonts w:ascii="Aptos" w:hAnsi="Aptos"/>
                <w:b w:val="0"/>
                <w:color w:val="1F1F1F"/>
                <w:sz w:val="15"/>
              </w:rPr>
              <w:t>Supervisor allocation, synopsis workflow, seminar dates, internal forms, departmental deadlines.</w:t>
            </w:r>
          </w:p>
        </w:tc>
        <w:tc>
          <w:tcPr>
            <w:tcW w:type="dxa" w:w="2592"/>
            <w:vAlign w:val="center"/>
            <w:tcMar>
              <w:top w:w="80" w:type="dxa"/>
              <w:start w:w="90" w:type="dxa"/>
              <w:bottom w:w="80" w:type="dxa"/>
              <w:end w:w="90" w:type="dxa"/>
            </w:tcMar>
          </w:tcPr>
          <w:p>
            <w:r/>
            <w:r>
              <w:rPr>
                <w:rFonts w:ascii="Aptos" w:hAnsi="Aptos"/>
                <w:b w:val="0"/>
                <w:color w:val="1F1F1F"/>
                <w:sz w:val="15"/>
              </w:rPr>
              <w:t>University regulations give framework; department may have operational steps.</w:t>
            </w:r>
          </w:p>
        </w:tc>
      </w:tr>
      <w:tr>
        <w:trPr>
          <w:cantSplit/>
        </w:trPr>
        <w:tc>
          <w:tcPr>
            <w:tcW w:type="dxa" w:w="2376"/>
            <w:shd w:fill="F7F9FB"/>
            <w:vAlign w:val="center"/>
            <w:tcMar>
              <w:top w:w="80" w:type="dxa"/>
              <w:start w:w="90" w:type="dxa"/>
              <w:bottom w:w="80" w:type="dxa"/>
              <w:end w:w="90" w:type="dxa"/>
            </w:tcMar>
          </w:tcPr>
          <w:p>
            <w:r/>
            <w:r>
              <w:rPr>
                <w:rFonts w:ascii="Aptos" w:hAnsi="Aptos"/>
                <w:b w:val="0"/>
                <w:color w:val="1F1F1F"/>
                <w:sz w:val="15"/>
              </w:rPr>
              <w:t>Course offering by semester</w:t>
            </w:r>
          </w:p>
        </w:tc>
        <w:tc>
          <w:tcPr>
            <w:tcW w:type="dxa" w:w="4464"/>
            <w:shd w:fill="F7F9FB"/>
            <w:vAlign w:val="center"/>
            <w:tcMar>
              <w:top w:w="80" w:type="dxa"/>
              <w:start w:w="90" w:type="dxa"/>
              <w:bottom w:w="80" w:type="dxa"/>
              <w:end w:w="90" w:type="dxa"/>
            </w:tcMar>
          </w:tcPr>
          <w:p>
            <w:r/>
            <w:r>
              <w:rPr>
                <w:rFonts w:ascii="Aptos" w:hAnsi="Aptos"/>
                <w:b w:val="0"/>
                <w:color w:val="1F1F1F"/>
                <w:sz w:val="15"/>
              </w:rPr>
              <w:t>Which electives/core courses are actually offered in each semester and section.</w:t>
            </w:r>
          </w:p>
        </w:tc>
        <w:tc>
          <w:tcPr>
            <w:tcW w:type="dxa" w:w="2592"/>
            <w:shd w:fill="F7F9FB"/>
            <w:vAlign w:val="center"/>
            <w:tcMar>
              <w:top w:w="80" w:type="dxa"/>
              <w:start w:w="90" w:type="dxa"/>
              <w:bottom w:w="80" w:type="dxa"/>
              <w:end w:w="90" w:type="dxa"/>
            </w:tcMar>
          </w:tcPr>
          <w:p>
            <w:r/>
            <w:r>
              <w:rPr>
                <w:rFonts w:ascii="Aptos" w:hAnsi="Aptos"/>
                <w:b w:val="0"/>
                <w:color w:val="1F1F1F"/>
                <w:sz w:val="15"/>
              </w:rPr>
              <w:t>Eligibility is not enough; course must also be offered.</w:t>
            </w:r>
          </w:p>
        </w:tc>
      </w:tr>
    </w:tbl>
    <w:p>
      <w:pPr>
        <w:spacing w:after="0"/>
      </w:pPr>
    </w:p>
    <w:p>
      <w:pPr>
        <w:pStyle w:val="Heading2"/>
        <w:keepNext/>
        <w:keepLines/>
      </w:pPr>
      <w:r>
        <w:t>17.1 Questions to send to the department</w:t>
      </w:r>
    </w:p>
    <w:p>
      <w:pPr>
        <w:pStyle w:val="ListBullet"/>
        <w:spacing w:after="40"/>
      </w:pPr>
      <w:r>
        <w:t>Please provide the latest prerequisite/co-requisite list for every BSCS core and elective course, including minimum-grade conditions.</w:t>
      </w:r>
    </w:p>
    <w:p>
      <w:pPr>
        <w:pStyle w:val="ListBullet"/>
        <w:spacing w:after="40"/>
      </w:pPr>
      <w:r>
        <w:t>Please provide the Fall 2026 class and lab timetable in Excel/CSV/PDF, including sections and rooms.</w:t>
      </w:r>
    </w:p>
    <w:p>
      <w:pPr>
        <w:pStyle w:val="ListBullet"/>
        <w:spacing w:after="40"/>
      </w:pPr>
      <w:r>
        <w:t>Please provide the current registration/add-drop/swap schedule and any late-registration fines.</w:t>
      </w:r>
    </w:p>
    <w:p>
      <w:pPr>
        <w:pStyle w:val="ListBullet"/>
        <w:spacing w:after="40"/>
      </w:pPr>
      <w:r>
        <w:t>Please provide current course outlines/course files or a folder containing official course descriptions.</w:t>
      </w:r>
    </w:p>
    <w:p>
      <w:pPr>
        <w:pStyle w:val="ListBullet"/>
        <w:spacing w:after="40"/>
      </w:pPr>
      <w:r>
        <w:t>Please confirm which BS scheme/batch rules apply to Fall 2025 onward and whether the 134-credit scheme supersedes the 130-credit text on the programme webpage.</w:t>
      </w:r>
    </w:p>
    <w:p>
      <w:pPr>
        <w:pStyle w:val="ListBullet"/>
        <w:spacing w:after="40"/>
      </w:pPr>
      <w:r>
        <w:t>Please provide a current fee circular/challan template if any fee has changed after the Fall 2025 website table.</w:t>
      </w:r>
    </w:p>
    <w:p>
      <w:pPr>
        <w:pStyle w:val="ListBullet"/>
        <w:spacing w:after="40"/>
      </w:pPr>
      <w:r>
        <w:t>Please provide departmental thesis/project SOPs and forms not available on the public website.</w:t>
      </w:r>
    </w:p>
    <w:p>
      <w:pPr>
        <w:pStyle w:val="ListBullet"/>
        <w:spacing w:after="40"/>
      </w:pPr>
      <w:r>
        <w:t>For a personalized advisor, please confirm what CMS/student-record fields can be used and what access/privacy restrictions apply.</w:t>
      </w:r>
    </w:p>
    <w:p>
      <w:pPr>
        <w:pStyle w:val="Heading1"/>
        <w:keepNext/>
        <w:keepLines/>
      </w:pPr>
      <w:r>
        <w:t>18. Recommended Database / Knowledge-Base Model for the FYP</w:t>
      </w:r>
    </w:p>
    <w:p>
      <w:pPr>
        <w:spacing w:after="100" w:line="259" w:lineRule="auto"/>
      </w:pPr>
      <w:r>
        <w:rPr>
          <w:rFonts w:ascii="Aptos" w:hAnsi="Aptos"/>
          <w:b w:val="0"/>
          <w:i w:val="0"/>
          <w:color w:val="1F1F1F"/>
          <w:sz w:val="20"/>
        </w:rPr>
        <w:t>The collected data should not be pasted into one chatbot prompt. Separate deterministic structured facts from document-based explanatory knowledge.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7365D"/>
            <w:vAlign w:val="center"/>
            <w:tcMar>
              <w:top w:w="80" w:type="dxa"/>
              <w:start w:w="90" w:type="dxa"/>
              <w:bottom w:w="80" w:type="dxa"/>
              <w:end w:w="90" w:type="dxa"/>
            </w:tcMar>
          </w:tcPr>
          <w:p>
            <w:r/>
            <w:r>
              <w:rPr>
                <w:rFonts w:ascii="Aptos" w:hAnsi="Aptos"/>
                <w:b/>
                <w:color w:val="FFFFFF"/>
                <w:sz w:val="15"/>
              </w:rPr>
              <w:t>Table / collection</w:t>
            </w:r>
          </w:p>
        </w:tc>
        <w:tc>
          <w:tcPr>
            <w:tcW w:type="dxa" w:w="5256"/>
            <w:shd w:fill="17365D"/>
            <w:vAlign w:val="center"/>
            <w:tcMar>
              <w:top w:w="80" w:type="dxa"/>
              <w:start w:w="90" w:type="dxa"/>
              <w:bottom w:w="80" w:type="dxa"/>
              <w:end w:w="90" w:type="dxa"/>
            </w:tcMar>
          </w:tcPr>
          <w:p>
            <w:r/>
            <w:r>
              <w:rPr>
                <w:rFonts w:ascii="Aptos" w:hAnsi="Aptos"/>
                <w:b/>
                <w:color w:val="FFFFFF"/>
                <w:sz w:val="15"/>
              </w:rPr>
              <w:t>Key fields</w:t>
            </w:r>
          </w:p>
        </w:tc>
        <w:tc>
          <w:tcPr>
            <w:tcW w:type="dxa" w:w="1800"/>
            <w:shd w:fill="17365D"/>
            <w:vAlign w:val="center"/>
            <w:tcMar>
              <w:top w:w="80" w:type="dxa"/>
              <w:start w:w="90" w:type="dxa"/>
              <w:bottom w:w="80" w:type="dxa"/>
              <w:end w:w="90" w:type="dxa"/>
            </w:tcMar>
          </w:tcPr>
          <w:p>
            <w:r/>
            <w:r>
              <w:rPr>
                <w:rFonts w:ascii="Aptos" w:hAnsi="Aptos"/>
                <w:b/>
                <w:color w:val="FFFFFF"/>
                <w:sz w:val="15"/>
              </w:rPr>
              <w:t>Source</w:t>
            </w:r>
          </w:p>
        </w:tc>
      </w:tr>
      <w:tr>
        <w:trPr>
          <w:cantSplit/>
        </w:trPr>
        <w:tc>
          <w:tcPr>
            <w:tcW w:type="dxa" w:w="2376"/>
            <w:vAlign w:val="center"/>
            <w:tcMar>
              <w:top w:w="80" w:type="dxa"/>
              <w:start w:w="90" w:type="dxa"/>
              <w:bottom w:w="80" w:type="dxa"/>
              <w:end w:w="90" w:type="dxa"/>
            </w:tcMar>
          </w:tcPr>
          <w:p>
            <w:r/>
            <w:r>
              <w:rPr>
                <w:rFonts w:ascii="Aptos" w:hAnsi="Aptos"/>
                <w:b w:val="0"/>
                <w:color w:val="1F1F1F"/>
                <w:sz w:val="15"/>
              </w:rPr>
              <w:t>programs</w:t>
            </w:r>
          </w:p>
        </w:tc>
        <w:tc>
          <w:tcPr>
            <w:tcW w:type="dxa" w:w="5256"/>
            <w:vAlign w:val="center"/>
            <w:tcMar>
              <w:top w:w="80" w:type="dxa"/>
              <w:start w:w="90" w:type="dxa"/>
              <w:bottom w:w="80" w:type="dxa"/>
              <w:end w:w="90" w:type="dxa"/>
            </w:tcMar>
          </w:tcPr>
          <w:p>
            <w:r/>
            <w:r>
              <w:rPr>
                <w:rFonts w:ascii="Aptos" w:hAnsi="Aptos"/>
                <w:b w:val="0"/>
                <w:color w:val="1F1F1F"/>
                <w:sz w:val="15"/>
              </w:rPr>
              <w:t>id, name, level, mode, normal_duration, max_duration, total_credits, intake_semester</w:t>
            </w:r>
          </w:p>
        </w:tc>
        <w:tc>
          <w:tcPr>
            <w:tcW w:type="dxa" w:w="1800"/>
            <w:vAlign w:val="center"/>
            <w:tcMar>
              <w:top w:w="80" w:type="dxa"/>
              <w:start w:w="90" w:type="dxa"/>
              <w:bottom w:w="80" w:type="dxa"/>
              <w:end w:w="90" w:type="dxa"/>
            </w:tcMar>
          </w:tcPr>
          <w:p>
            <w:r/>
            <w:r>
              <w:rPr>
                <w:rFonts w:ascii="Aptos" w:hAnsi="Aptos"/>
                <w:b w:val="0"/>
                <w:color w:val="1F1F1F"/>
                <w:sz w:val="15"/>
              </w:rPr>
              <w:t>CS programme pages / QAU rules</w:t>
            </w:r>
          </w:p>
        </w:tc>
      </w:tr>
      <w:tr>
        <w:trPr>
          <w:cantSplit/>
        </w:trPr>
        <w:tc>
          <w:tcPr>
            <w:tcW w:type="dxa" w:w="2376"/>
            <w:shd w:fill="F7F9FB"/>
            <w:vAlign w:val="center"/>
            <w:tcMar>
              <w:top w:w="80" w:type="dxa"/>
              <w:start w:w="90" w:type="dxa"/>
              <w:bottom w:w="80" w:type="dxa"/>
              <w:end w:w="90" w:type="dxa"/>
            </w:tcMar>
          </w:tcPr>
          <w:p>
            <w:r/>
            <w:r>
              <w:rPr>
                <w:rFonts w:ascii="Aptos" w:hAnsi="Aptos"/>
                <w:b w:val="0"/>
                <w:color w:val="1F1F1F"/>
                <w:sz w:val="15"/>
              </w:rPr>
              <w:t>curriculum_schemes</w:t>
            </w:r>
          </w:p>
        </w:tc>
        <w:tc>
          <w:tcPr>
            <w:tcW w:type="dxa" w:w="5256"/>
            <w:shd w:fill="F7F9FB"/>
            <w:vAlign w:val="center"/>
            <w:tcMar>
              <w:top w:w="80" w:type="dxa"/>
              <w:start w:w="90" w:type="dxa"/>
              <w:bottom w:w="80" w:type="dxa"/>
              <w:end w:w="90" w:type="dxa"/>
            </w:tcMar>
          </w:tcPr>
          <w:p>
            <w:r/>
            <w:r>
              <w:rPr>
                <w:rFonts w:ascii="Aptos" w:hAnsi="Aptos"/>
                <w:b w:val="0"/>
                <w:color w:val="1F1F1F"/>
                <w:sz w:val="15"/>
              </w:rPr>
              <w:t>id, program_id, scheme_name, effective_from, total_credits, source_url</w:t>
            </w:r>
          </w:p>
        </w:tc>
        <w:tc>
          <w:tcPr>
            <w:tcW w:type="dxa" w:w="1800"/>
            <w:shd w:fill="F7F9FB"/>
            <w:vAlign w:val="center"/>
            <w:tcMar>
              <w:top w:w="80" w:type="dxa"/>
              <w:start w:w="90" w:type="dxa"/>
              <w:bottom w:w="80" w:type="dxa"/>
              <w:end w:w="90" w:type="dxa"/>
            </w:tcMar>
          </w:tcPr>
          <w:p>
            <w:r/>
            <w:r>
              <w:rPr>
                <w:rFonts w:ascii="Aptos" w:hAnsi="Aptos"/>
                <w:b w:val="0"/>
                <w:color w:val="1F1F1F"/>
                <w:sz w:val="15"/>
              </w:rPr>
              <w:t>Official scheme PDFs</w:t>
            </w:r>
          </w:p>
        </w:tc>
      </w:tr>
      <w:tr>
        <w:trPr>
          <w:cantSplit/>
        </w:trPr>
        <w:tc>
          <w:tcPr>
            <w:tcW w:type="dxa" w:w="2376"/>
            <w:vAlign w:val="center"/>
            <w:tcMar>
              <w:top w:w="80" w:type="dxa"/>
              <w:start w:w="90" w:type="dxa"/>
              <w:bottom w:w="80" w:type="dxa"/>
              <w:end w:w="90" w:type="dxa"/>
            </w:tcMar>
          </w:tcPr>
          <w:p>
            <w:r/>
            <w:r>
              <w:rPr>
                <w:rFonts w:ascii="Aptos" w:hAnsi="Aptos"/>
                <w:b w:val="0"/>
                <w:color w:val="1F1F1F"/>
                <w:sz w:val="15"/>
              </w:rPr>
              <w:t>courses</w:t>
            </w:r>
          </w:p>
        </w:tc>
        <w:tc>
          <w:tcPr>
            <w:tcW w:type="dxa" w:w="5256"/>
            <w:vAlign w:val="center"/>
            <w:tcMar>
              <w:top w:w="80" w:type="dxa"/>
              <w:start w:w="90" w:type="dxa"/>
              <w:bottom w:w="80" w:type="dxa"/>
              <w:end w:w="90" w:type="dxa"/>
            </w:tcMar>
          </w:tcPr>
          <w:p>
            <w:r/>
            <w:r>
              <w:rPr>
                <w:rFonts w:ascii="Aptos" w:hAnsi="Aptos"/>
                <w:b w:val="0"/>
                <w:color w:val="1F1F1F"/>
                <w:sz w:val="15"/>
              </w:rPr>
              <w:t>id, code, title, theory_credits, lab_credits, total_credits, category, description</w:t>
            </w:r>
          </w:p>
        </w:tc>
        <w:tc>
          <w:tcPr>
            <w:tcW w:type="dxa" w:w="1800"/>
            <w:vAlign w:val="center"/>
            <w:tcMar>
              <w:top w:w="80" w:type="dxa"/>
              <w:start w:w="90" w:type="dxa"/>
              <w:bottom w:w="80" w:type="dxa"/>
              <w:end w:w="90" w:type="dxa"/>
            </w:tcMar>
          </w:tcPr>
          <w:p>
            <w:r/>
            <w:r>
              <w:rPr>
                <w:rFonts w:ascii="Aptos" w:hAnsi="Aptos"/>
                <w:b w:val="0"/>
                <w:color w:val="1F1F1F"/>
                <w:sz w:val="15"/>
              </w:rPr>
              <w:t>Scheme + programme pages + official outlines</w:t>
            </w:r>
          </w:p>
        </w:tc>
      </w:tr>
      <w:tr>
        <w:trPr>
          <w:cantSplit/>
        </w:trPr>
        <w:tc>
          <w:tcPr>
            <w:tcW w:type="dxa" w:w="2376"/>
            <w:shd w:fill="F7F9FB"/>
            <w:vAlign w:val="center"/>
            <w:tcMar>
              <w:top w:w="80" w:type="dxa"/>
              <w:start w:w="90" w:type="dxa"/>
              <w:bottom w:w="80" w:type="dxa"/>
              <w:end w:w="90" w:type="dxa"/>
            </w:tcMar>
          </w:tcPr>
          <w:p>
            <w:r/>
            <w:r>
              <w:rPr>
                <w:rFonts w:ascii="Aptos" w:hAnsi="Aptos"/>
                <w:b w:val="0"/>
                <w:color w:val="1F1F1F"/>
                <w:sz w:val="15"/>
              </w:rPr>
              <w:t>course_scheme_map</w:t>
            </w:r>
          </w:p>
        </w:tc>
        <w:tc>
          <w:tcPr>
            <w:tcW w:type="dxa" w:w="5256"/>
            <w:shd w:fill="F7F9FB"/>
            <w:vAlign w:val="center"/>
            <w:tcMar>
              <w:top w:w="80" w:type="dxa"/>
              <w:start w:w="90" w:type="dxa"/>
              <w:bottom w:w="80" w:type="dxa"/>
              <w:end w:w="90" w:type="dxa"/>
            </w:tcMar>
          </w:tcPr>
          <w:p>
            <w:r/>
            <w:r>
              <w:rPr>
                <w:rFonts w:ascii="Aptos" w:hAnsi="Aptos"/>
                <w:b w:val="0"/>
                <w:color w:val="1F1F1F"/>
                <w:sz w:val="15"/>
              </w:rPr>
              <w:t>scheme_id, course_id, semester_no, requirement_type</w:t>
            </w:r>
          </w:p>
        </w:tc>
        <w:tc>
          <w:tcPr>
            <w:tcW w:type="dxa" w:w="1800"/>
            <w:shd w:fill="F7F9FB"/>
            <w:vAlign w:val="center"/>
            <w:tcMar>
              <w:top w:w="80" w:type="dxa"/>
              <w:start w:w="90" w:type="dxa"/>
              <w:bottom w:w="80" w:type="dxa"/>
              <w:end w:w="90" w:type="dxa"/>
            </w:tcMar>
          </w:tcPr>
          <w:p>
            <w:r/>
            <w:r>
              <w:rPr>
                <w:rFonts w:ascii="Aptos" w:hAnsi="Aptos"/>
                <w:b w:val="0"/>
                <w:color w:val="1F1F1F"/>
                <w:sz w:val="15"/>
              </w:rPr>
              <w:t>Scheme PDF</w:t>
            </w:r>
          </w:p>
        </w:tc>
      </w:tr>
      <w:tr>
        <w:trPr>
          <w:cantSplit/>
        </w:trPr>
        <w:tc>
          <w:tcPr>
            <w:tcW w:type="dxa" w:w="2376"/>
            <w:vAlign w:val="center"/>
            <w:tcMar>
              <w:top w:w="80" w:type="dxa"/>
              <w:start w:w="90" w:type="dxa"/>
              <w:bottom w:w="80" w:type="dxa"/>
              <w:end w:w="90" w:type="dxa"/>
            </w:tcMar>
          </w:tcPr>
          <w:p>
            <w:r/>
            <w:r>
              <w:rPr>
                <w:rFonts w:ascii="Aptos" w:hAnsi="Aptos"/>
                <w:b w:val="0"/>
                <w:color w:val="1F1F1F"/>
                <w:sz w:val="15"/>
              </w:rPr>
              <w:t>prerequisites</w:t>
            </w:r>
          </w:p>
        </w:tc>
        <w:tc>
          <w:tcPr>
            <w:tcW w:type="dxa" w:w="5256"/>
            <w:vAlign w:val="center"/>
            <w:tcMar>
              <w:top w:w="80" w:type="dxa"/>
              <w:start w:w="90" w:type="dxa"/>
              <w:bottom w:w="80" w:type="dxa"/>
              <w:end w:w="90" w:type="dxa"/>
            </w:tcMar>
          </w:tcPr>
          <w:p>
            <w:r/>
            <w:r>
              <w:rPr>
                <w:rFonts w:ascii="Aptos" w:hAnsi="Aptos"/>
                <w:b w:val="0"/>
                <w:color w:val="1F1F1F"/>
                <w:sz w:val="15"/>
              </w:rPr>
              <w:t>course_id, prerequisite_course_id, min_grade, co_req, rule_text, effective_from</w:t>
            </w:r>
          </w:p>
        </w:tc>
        <w:tc>
          <w:tcPr>
            <w:tcW w:type="dxa" w:w="1800"/>
            <w:vAlign w:val="center"/>
            <w:tcMar>
              <w:top w:w="80" w:type="dxa"/>
              <w:start w:w="90" w:type="dxa"/>
              <w:bottom w:w="80" w:type="dxa"/>
              <w:end w:w="90" w:type="dxa"/>
            </w:tcMar>
          </w:tcPr>
          <w:p>
            <w:r/>
            <w:r>
              <w:rPr>
                <w:rFonts w:ascii="Aptos" w:hAnsi="Aptos"/>
                <w:b w:val="0"/>
                <w:color w:val="1F1F1F"/>
                <w:sz w:val="15"/>
              </w:rPr>
              <w:t>Department-confirmed prerequisite matrix</w:t>
            </w:r>
          </w:p>
        </w:tc>
      </w:tr>
      <w:tr>
        <w:trPr>
          <w:cantSplit/>
        </w:trPr>
        <w:tc>
          <w:tcPr>
            <w:tcW w:type="dxa" w:w="2376"/>
            <w:shd w:fill="F7F9FB"/>
            <w:vAlign w:val="center"/>
            <w:tcMar>
              <w:top w:w="80" w:type="dxa"/>
              <w:start w:w="90" w:type="dxa"/>
              <w:bottom w:w="80" w:type="dxa"/>
              <w:end w:w="90" w:type="dxa"/>
            </w:tcMar>
          </w:tcPr>
          <w:p>
            <w:r/>
            <w:r>
              <w:rPr>
                <w:rFonts w:ascii="Aptos" w:hAnsi="Aptos"/>
                <w:b w:val="0"/>
                <w:color w:val="1F1F1F"/>
                <w:sz w:val="15"/>
              </w:rPr>
              <w:t>focus_areas</w:t>
            </w:r>
          </w:p>
        </w:tc>
        <w:tc>
          <w:tcPr>
            <w:tcW w:type="dxa" w:w="5256"/>
            <w:shd w:fill="F7F9FB"/>
            <w:vAlign w:val="center"/>
            <w:tcMar>
              <w:top w:w="80" w:type="dxa"/>
              <w:start w:w="90" w:type="dxa"/>
              <w:bottom w:w="80" w:type="dxa"/>
              <w:end w:w="90" w:type="dxa"/>
            </w:tcMar>
          </w:tcPr>
          <w:p>
            <w:r/>
            <w:r>
              <w:rPr>
                <w:rFonts w:ascii="Aptos" w:hAnsi="Aptos"/>
                <w:b w:val="0"/>
                <w:color w:val="1F1F1F"/>
                <w:sz w:val="15"/>
              </w:rPr>
              <w:t>id, name</w:t>
            </w:r>
          </w:p>
        </w:tc>
        <w:tc>
          <w:tcPr>
            <w:tcW w:type="dxa" w:w="1800"/>
            <w:shd w:fill="F7F9FB"/>
            <w:vAlign w:val="center"/>
            <w:tcMar>
              <w:top w:w="80" w:type="dxa"/>
              <w:start w:w="90" w:type="dxa"/>
              <w:bottom w:w="80" w:type="dxa"/>
              <w:end w:w="90" w:type="dxa"/>
            </w:tcMar>
          </w:tcPr>
          <w:p>
            <w:r/>
            <w:r>
              <w:rPr>
                <w:rFonts w:ascii="Aptos" w:hAnsi="Aptos"/>
                <w:b w:val="0"/>
                <w:color w:val="1F1F1F"/>
                <w:sz w:val="15"/>
              </w:rPr>
              <w:t>BS programme page</w:t>
            </w:r>
          </w:p>
        </w:tc>
      </w:tr>
      <w:tr>
        <w:trPr>
          <w:cantSplit/>
        </w:trPr>
        <w:tc>
          <w:tcPr>
            <w:tcW w:type="dxa" w:w="2376"/>
            <w:vAlign w:val="center"/>
            <w:tcMar>
              <w:top w:w="80" w:type="dxa"/>
              <w:start w:w="90" w:type="dxa"/>
              <w:bottom w:w="80" w:type="dxa"/>
              <w:end w:w="90" w:type="dxa"/>
            </w:tcMar>
          </w:tcPr>
          <w:p>
            <w:r/>
            <w:r>
              <w:rPr>
                <w:rFonts w:ascii="Aptos" w:hAnsi="Aptos"/>
                <w:b w:val="0"/>
                <w:color w:val="1F1F1F"/>
                <w:sz w:val="15"/>
              </w:rPr>
              <w:t>course_focus_area</w:t>
            </w:r>
          </w:p>
        </w:tc>
        <w:tc>
          <w:tcPr>
            <w:tcW w:type="dxa" w:w="5256"/>
            <w:vAlign w:val="center"/>
            <w:tcMar>
              <w:top w:w="80" w:type="dxa"/>
              <w:start w:w="90" w:type="dxa"/>
              <w:bottom w:w="80" w:type="dxa"/>
              <w:end w:w="90" w:type="dxa"/>
            </w:tcMar>
          </w:tcPr>
          <w:p>
            <w:r/>
            <w:r>
              <w:rPr>
                <w:rFonts w:ascii="Aptos" w:hAnsi="Aptos"/>
                <w:b w:val="0"/>
                <w:color w:val="1F1F1F"/>
                <w:sz w:val="15"/>
              </w:rPr>
              <w:t>course_id, focus_area_id</w:t>
            </w:r>
          </w:p>
        </w:tc>
        <w:tc>
          <w:tcPr>
            <w:tcW w:type="dxa" w:w="1800"/>
            <w:vAlign w:val="center"/>
            <w:tcMar>
              <w:top w:w="80" w:type="dxa"/>
              <w:start w:w="90" w:type="dxa"/>
              <w:bottom w:w="80" w:type="dxa"/>
              <w:end w:w="90" w:type="dxa"/>
            </w:tcMar>
          </w:tcPr>
          <w:p>
            <w:r/>
            <w:r>
              <w:rPr>
                <w:rFonts w:ascii="Aptos" w:hAnsi="Aptos"/>
                <w:b w:val="0"/>
                <w:color w:val="1F1F1F"/>
                <w:sz w:val="15"/>
              </w:rPr>
              <w:t>BS programme page</w:t>
            </w:r>
          </w:p>
        </w:tc>
      </w:tr>
      <w:tr>
        <w:trPr>
          <w:cantSplit/>
        </w:trPr>
        <w:tc>
          <w:tcPr>
            <w:tcW w:type="dxa" w:w="2376"/>
            <w:shd w:fill="F7F9FB"/>
            <w:vAlign w:val="center"/>
            <w:tcMar>
              <w:top w:w="80" w:type="dxa"/>
              <w:start w:w="90" w:type="dxa"/>
              <w:bottom w:w="80" w:type="dxa"/>
              <w:end w:w="90" w:type="dxa"/>
            </w:tcMar>
          </w:tcPr>
          <w:p>
            <w:r/>
            <w:r>
              <w:rPr>
                <w:rFonts w:ascii="Aptos" w:hAnsi="Aptos"/>
                <w:b w:val="0"/>
                <w:color w:val="1F1F1F"/>
                <w:sz w:val="15"/>
              </w:rPr>
              <w:t>academic_rules</w:t>
            </w:r>
          </w:p>
        </w:tc>
        <w:tc>
          <w:tcPr>
            <w:tcW w:type="dxa" w:w="5256"/>
            <w:shd w:fill="F7F9FB"/>
            <w:vAlign w:val="center"/>
            <w:tcMar>
              <w:top w:w="80" w:type="dxa"/>
              <w:start w:w="90" w:type="dxa"/>
              <w:bottom w:w="80" w:type="dxa"/>
              <w:end w:w="90" w:type="dxa"/>
            </w:tcMar>
          </w:tcPr>
          <w:p>
            <w:r/>
            <w:r>
              <w:rPr>
                <w:rFonts w:ascii="Aptos" w:hAnsi="Aptos"/>
                <w:b w:val="0"/>
                <w:color w:val="1F1F1F"/>
                <w:sz w:val="15"/>
              </w:rPr>
              <w:t>rule_code, program, condition_json, outcome_json, effective_from, source_url</w:t>
            </w:r>
          </w:p>
        </w:tc>
        <w:tc>
          <w:tcPr>
            <w:tcW w:type="dxa" w:w="1800"/>
            <w:shd w:fill="F7F9FB"/>
            <w:vAlign w:val="center"/>
            <w:tcMar>
              <w:top w:w="80" w:type="dxa"/>
              <w:start w:w="90" w:type="dxa"/>
              <w:bottom w:w="80" w:type="dxa"/>
              <w:end w:w="90" w:type="dxa"/>
            </w:tcMar>
          </w:tcPr>
          <w:p>
            <w:r/>
            <w:r>
              <w:rPr>
                <w:rFonts w:ascii="Aptos" w:hAnsi="Aptos"/>
                <w:b w:val="0"/>
                <w:color w:val="1F1F1F"/>
                <w:sz w:val="15"/>
              </w:rPr>
              <w:t>QAU examination regulations</w:t>
            </w:r>
          </w:p>
        </w:tc>
      </w:tr>
      <w:tr>
        <w:trPr>
          <w:cantSplit/>
        </w:trPr>
        <w:tc>
          <w:tcPr>
            <w:tcW w:type="dxa" w:w="2376"/>
            <w:vAlign w:val="center"/>
            <w:tcMar>
              <w:top w:w="80" w:type="dxa"/>
              <w:start w:w="90" w:type="dxa"/>
              <w:bottom w:w="80" w:type="dxa"/>
              <w:end w:w="90" w:type="dxa"/>
            </w:tcMar>
          </w:tcPr>
          <w:p>
            <w:r/>
            <w:r>
              <w:rPr>
                <w:rFonts w:ascii="Aptos" w:hAnsi="Aptos"/>
                <w:b w:val="0"/>
                <w:color w:val="1F1F1F"/>
                <w:sz w:val="15"/>
              </w:rPr>
              <w:t>fees</w:t>
            </w:r>
          </w:p>
        </w:tc>
        <w:tc>
          <w:tcPr>
            <w:tcW w:type="dxa" w:w="5256"/>
            <w:vAlign w:val="center"/>
            <w:tcMar>
              <w:top w:w="80" w:type="dxa"/>
              <w:start w:w="90" w:type="dxa"/>
              <w:bottom w:w="80" w:type="dxa"/>
              <w:end w:w="90" w:type="dxa"/>
            </w:tcMar>
          </w:tcPr>
          <w:p>
            <w:r/>
            <w:r>
              <w:rPr>
                <w:rFonts w:ascii="Aptos" w:hAnsi="Aptos"/>
                <w:b w:val="0"/>
                <w:color w:val="1F1F1F"/>
                <w:sz w:val="15"/>
              </w:rPr>
              <w:t>program/fee_category, route, fee_type, amount, effective_from, source_url</w:t>
            </w:r>
          </w:p>
        </w:tc>
        <w:tc>
          <w:tcPr>
            <w:tcW w:type="dxa" w:w="1800"/>
            <w:vAlign w:val="center"/>
            <w:tcMar>
              <w:top w:w="80" w:type="dxa"/>
              <w:start w:w="90" w:type="dxa"/>
              <w:bottom w:w="80" w:type="dxa"/>
              <w:end w:w="90" w:type="dxa"/>
            </w:tcMar>
          </w:tcPr>
          <w:p>
            <w:r/>
            <w:r>
              <w:rPr>
                <w:rFonts w:ascii="Aptos" w:hAnsi="Aptos"/>
                <w:b w:val="0"/>
                <w:color w:val="1F1F1F"/>
                <w:sz w:val="15"/>
              </w:rPr>
              <w:t>QAU fee pages/circulars</w:t>
            </w:r>
          </w:p>
        </w:tc>
      </w:tr>
      <w:tr>
        <w:trPr>
          <w:cantSplit/>
        </w:trPr>
        <w:tc>
          <w:tcPr>
            <w:tcW w:type="dxa" w:w="2376"/>
            <w:shd w:fill="F7F9FB"/>
            <w:vAlign w:val="center"/>
            <w:tcMar>
              <w:top w:w="80" w:type="dxa"/>
              <w:start w:w="90" w:type="dxa"/>
              <w:bottom w:w="80" w:type="dxa"/>
              <w:end w:w="90" w:type="dxa"/>
            </w:tcMar>
          </w:tcPr>
          <w:p>
            <w:r/>
            <w:r>
              <w:rPr>
                <w:rFonts w:ascii="Aptos" w:hAnsi="Aptos"/>
                <w:b w:val="0"/>
                <w:color w:val="1F1F1F"/>
                <w:sz w:val="15"/>
              </w:rPr>
              <w:t>deadlines</w:t>
            </w:r>
          </w:p>
        </w:tc>
        <w:tc>
          <w:tcPr>
            <w:tcW w:type="dxa" w:w="5256"/>
            <w:shd w:fill="F7F9FB"/>
            <w:vAlign w:val="center"/>
            <w:tcMar>
              <w:top w:w="80" w:type="dxa"/>
              <w:start w:w="90" w:type="dxa"/>
              <w:bottom w:w="80" w:type="dxa"/>
              <w:end w:w="90" w:type="dxa"/>
            </w:tcMar>
          </w:tcPr>
          <w:p>
            <w:r/>
            <w:r>
              <w:rPr>
                <w:rFonts w:ascii="Aptos" w:hAnsi="Aptos"/>
                <w:b w:val="0"/>
                <w:color w:val="1F1F1F"/>
                <w:sz w:val="15"/>
              </w:rPr>
              <w:t>type, program, start_at, end_at, semester, source_url, expires_at</w:t>
            </w:r>
          </w:p>
        </w:tc>
        <w:tc>
          <w:tcPr>
            <w:tcW w:type="dxa" w:w="1800"/>
            <w:shd w:fill="F7F9FB"/>
            <w:vAlign w:val="center"/>
            <w:tcMar>
              <w:top w:w="80" w:type="dxa"/>
              <w:start w:w="90" w:type="dxa"/>
              <w:bottom w:w="80" w:type="dxa"/>
              <w:end w:w="90" w:type="dxa"/>
            </w:tcMar>
          </w:tcPr>
          <w:p>
            <w:r/>
            <w:r>
              <w:rPr>
                <w:rFonts w:ascii="Aptos" w:hAnsi="Aptos"/>
                <w:b w:val="0"/>
                <w:color w:val="1F1F1F"/>
                <w:sz w:val="15"/>
              </w:rPr>
              <w:t>Current QAU notifications</w:t>
            </w:r>
          </w:p>
        </w:tc>
      </w:tr>
      <w:tr>
        <w:trPr>
          <w:cantSplit/>
        </w:trPr>
        <w:tc>
          <w:tcPr>
            <w:tcW w:type="dxa" w:w="2376"/>
            <w:vAlign w:val="center"/>
            <w:tcMar>
              <w:top w:w="80" w:type="dxa"/>
              <w:start w:w="90" w:type="dxa"/>
              <w:bottom w:w="80" w:type="dxa"/>
              <w:end w:w="90" w:type="dxa"/>
            </w:tcMar>
          </w:tcPr>
          <w:p>
            <w:r/>
            <w:r>
              <w:rPr>
                <w:rFonts w:ascii="Aptos" w:hAnsi="Aptos"/>
                <w:b w:val="0"/>
                <w:color w:val="1F1F1F"/>
                <w:sz w:val="15"/>
              </w:rPr>
              <w:t>timetable</w:t>
            </w:r>
          </w:p>
        </w:tc>
        <w:tc>
          <w:tcPr>
            <w:tcW w:type="dxa" w:w="5256"/>
            <w:vAlign w:val="center"/>
            <w:tcMar>
              <w:top w:w="80" w:type="dxa"/>
              <w:start w:w="90" w:type="dxa"/>
              <w:bottom w:w="80" w:type="dxa"/>
              <w:end w:w="90" w:type="dxa"/>
            </w:tcMar>
          </w:tcPr>
          <w:p>
            <w:r/>
            <w:r>
              <w:rPr>
                <w:rFonts w:ascii="Aptos" w:hAnsi="Aptos"/>
                <w:b w:val="0"/>
                <w:color w:val="1F1F1F"/>
                <w:sz w:val="15"/>
              </w:rPr>
              <w:t>semester, course_id, section, day, start_time, end_time, room, instructor</w:t>
            </w:r>
          </w:p>
        </w:tc>
        <w:tc>
          <w:tcPr>
            <w:tcW w:type="dxa" w:w="1800"/>
            <w:vAlign w:val="center"/>
            <w:tcMar>
              <w:top w:w="80" w:type="dxa"/>
              <w:start w:w="90" w:type="dxa"/>
              <w:bottom w:w="80" w:type="dxa"/>
              <w:end w:w="90" w:type="dxa"/>
            </w:tcMar>
          </w:tcPr>
          <w:p>
            <w:r/>
            <w:r>
              <w:rPr>
                <w:rFonts w:ascii="Aptos" w:hAnsi="Aptos"/>
                <w:b w:val="0"/>
                <w:color w:val="1F1F1F"/>
                <w:sz w:val="15"/>
              </w:rPr>
              <w:t>Department/CMS</w:t>
            </w:r>
          </w:p>
        </w:tc>
      </w:tr>
      <w:tr>
        <w:trPr>
          <w:cantSplit/>
        </w:trPr>
        <w:tc>
          <w:tcPr>
            <w:tcW w:type="dxa" w:w="2376"/>
            <w:shd w:fill="F7F9FB"/>
            <w:vAlign w:val="center"/>
            <w:tcMar>
              <w:top w:w="80" w:type="dxa"/>
              <w:start w:w="90" w:type="dxa"/>
              <w:bottom w:w="80" w:type="dxa"/>
              <w:end w:w="90" w:type="dxa"/>
            </w:tcMar>
          </w:tcPr>
          <w:p>
            <w:r/>
            <w:r>
              <w:rPr>
                <w:rFonts w:ascii="Aptos" w:hAnsi="Aptos"/>
                <w:b w:val="0"/>
                <w:color w:val="1F1F1F"/>
                <w:sz w:val="15"/>
              </w:rPr>
              <w:t>exam_schedule</w:t>
            </w:r>
          </w:p>
        </w:tc>
        <w:tc>
          <w:tcPr>
            <w:tcW w:type="dxa" w:w="5256"/>
            <w:shd w:fill="F7F9FB"/>
            <w:vAlign w:val="center"/>
            <w:tcMar>
              <w:top w:w="80" w:type="dxa"/>
              <w:start w:w="90" w:type="dxa"/>
              <w:bottom w:w="80" w:type="dxa"/>
              <w:end w:w="90" w:type="dxa"/>
            </w:tcMar>
          </w:tcPr>
          <w:p>
            <w:r/>
            <w:r>
              <w:rPr>
                <w:rFonts w:ascii="Aptos" w:hAnsi="Aptos"/>
                <w:b w:val="0"/>
                <w:color w:val="1F1F1F"/>
                <w:sz w:val="15"/>
              </w:rPr>
              <w:t>semester, course_id, section, exam_type, date, time, room</w:t>
            </w:r>
          </w:p>
        </w:tc>
        <w:tc>
          <w:tcPr>
            <w:tcW w:type="dxa" w:w="1800"/>
            <w:shd w:fill="F7F9FB"/>
            <w:vAlign w:val="center"/>
            <w:tcMar>
              <w:top w:w="80" w:type="dxa"/>
              <w:start w:w="90" w:type="dxa"/>
              <w:bottom w:w="80" w:type="dxa"/>
              <w:end w:w="90" w:type="dxa"/>
            </w:tcMar>
          </w:tcPr>
          <w:p>
            <w:r/>
            <w:r>
              <w:rPr>
                <w:rFonts w:ascii="Aptos" w:hAnsi="Aptos"/>
                <w:b w:val="0"/>
                <w:color w:val="1F1F1F"/>
                <w:sz w:val="15"/>
              </w:rPr>
              <w:t>Date sheet</w:t>
            </w:r>
          </w:p>
        </w:tc>
      </w:tr>
      <w:tr>
        <w:trPr>
          <w:cantSplit/>
        </w:trPr>
        <w:tc>
          <w:tcPr>
            <w:tcW w:type="dxa" w:w="2376"/>
            <w:vAlign w:val="center"/>
            <w:tcMar>
              <w:top w:w="80" w:type="dxa"/>
              <w:start w:w="90" w:type="dxa"/>
              <w:bottom w:w="80" w:type="dxa"/>
              <w:end w:w="90" w:type="dxa"/>
            </w:tcMar>
          </w:tcPr>
          <w:p>
            <w:r/>
            <w:r>
              <w:rPr>
                <w:rFonts w:ascii="Aptos" w:hAnsi="Aptos"/>
                <w:b w:val="0"/>
                <w:color w:val="1F1F1F"/>
                <w:sz w:val="15"/>
              </w:rPr>
              <w:t>documents</w:t>
            </w:r>
          </w:p>
        </w:tc>
        <w:tc>
          <w:tcPr>
            <w:tcW w:type="dxa" w:w="5256"/>
            <w:vAlign w:val="center"/>
            <w:tcMar>
              <w:top w:w="80" w:type="dxa"/>
              <w:start w:w="90" w:type="dxa"/>
              <w:bottom w:w="80" w:type="dxa"/>
              <w:end w:w="90" w:type="dxa"/>
            </w:tcMar>
          </w:tcPr>
          <w:p>
            <w:r/>
            <w:r>
              <w:rPr>
                <w:rFonts w:ascii="Aptos" w:hAnsi="Aptos"/>
                <w:b w:val="0"/>
                <w:color w:val="1F1F1F"/>
                <w:sz w:val="15"/>
              </w:rPr>
              <w:t>title, category, program, effective_from, file/url, checksum</w:t>
            </w:r>
          </w:p>
        </w:tc>
        <w:tc>
          <w:tcPr>
            <w:tcW w:type="dxa" w:w="1800"/>
            <w:vAlign w:val="center"/>
            <w:tcMar>
              <w:top w:w="80" w:type="dxa"/>
              <w:start w:w="90" w:type="dxa"/>
              <w:bottom w:w="80" w:type="dxa"/>
              <w:end w:w="90" w:type="dxa"/>
            </w:tcMar>
          </w:tcPr>
          <w:p>
            <w:r/>
            <w:r>
              <w:rPr>
                <w:rFonts w:ascii="Aptos" w:hAnsi="Aptos"/>
                <w:b w:val="0"/>
                <w:color w:val="1F1F1F"/>
                <w:sz w:val="15"/>
              </w:rPr>
              <w:t>Official PDFs/pages for RAG</w:t>
            </w:r>
          </w:p>
        </w:tc>
      </w:tr>
      <w:tr>
        <w:trPr>
          <w:cantSplit/>
        </w:trPr>
        <w:tc>
          <w:tcPr>
            <w:tcW w:type="dxa" w:w="2376"/>
            <w:shd w:fill="F7F9FB"/>
            <w:vAlign w:val="center"/>
            <w:tcMar>
              <w:top w:w="80" w:type="dxa"/>
              <w:start w:w="90" w:type="dxa"/>
              <w:bottom w:w="80" w:type="dxa"/>
              <w:end w:w="90" w:type="dxa"/>
            </w:tcMar>
          </w:tcPr>
          <w:p>
            <w:r/>
            <w:r>
              <w:rPr>
                <w:rFonts w:ascii="Aptos" w:hAnsi="Aptos"/>
                <w:b w:val="0"/>
                <w:color w:val="1F1F1F"/>
                <w:sz w:val="15"/>
              </w:rPr>
              <w:t>document_chunks</w:t>
            </w:r>
          </w:p>
        </w:tc>
        <w:tc>
          <w:tcPr>
            <w:tcW w:type="dxa" w:w="5256"/>
            <w:shd w:fill="F7F9FB"/>
            <w:vAlign w:val="center"/>
            <w:tcMar>
              <w:top w:w="80" w:type="dxa"/>
              <w:start w:w="90" w:type="dxa"/>
              <w:bottom w:w="80" w:type="dxa"/>
              <w:end w:w="90" w:type="dxa"/>
            </w:tcMar>
          </w:tcPr>
          <w:p>
            <w:r/>
            <w:r>
              <w:rPr>
                <w:rFonts w:ascii="Aptos" w:hAnsi="Aptos"/>
                <w:b w:val="0"/>
                <w:color w:val="1F1F1F"/>
                <w:sz w:val="15"/>
              </w:rPr>
              <w:t>document_id, chunk_text, embedding, page/section metadata</w:t>
            </w:r>
          </w:p>
        </w:tc>
        <w:tc>
          <w:tcPr>
            <w:tcW w:type="dxa" w:w="1800"/>
            <w:shd w:fill="F7F9FB"/>
            <w:vAlign w:val="center"/>
            <w:tcMar>
              <w:top w:w="80" w:type="dxa"/>
              <w:start w:w="90" w:type="dxa"/>
              <w:bottom w:w="80" w:type="dxa"/>
              <w:end w:w="90" w:type="dxa"/>
            </w:tcMar>
          </w:tcPr>
          <w:p>
            <w:r/>
            <w:r>
              <w:rPr>
                <w:rFonts w:ascii="Aptos" w:hAnsi="Aptos"/>
                <w:b w:val="0"/>
                <w:color w:val="1F1F1F"/>
                <w:sz w:val="15"/>
              </w:rPr>
              <w:t>RAG pipeline</w:t>
            </w:r>
          </w:p>
        </w:tc>
      </w:tr>
      <w:tr>
        <w:trPr>
          <w:cantSplit/>
        </w:trPr>
        <w:tc>
          <w:tcPr>
            <w:tcW w:type="dxa" w:w="2376"/>
            <w:vAlign w:val="center"/>
            <w:tcMar>
              <w:top w:w="80" w:type="dxa"/>
              <w:start w:w="90" w:type="dxa"/>
              <w:bottom w:w="80" w:type="dxa"/>
              <w:end w:w="90" w:type="dxa"/>
            </w:tcMar>
          </w:tcPr>
          <w:p>
            <w:r/>
            <w:r>
              <w:rPr>
                <w:rFonts w:ascii="Aptos" w:hAnsi="Aptos"/>
                <w:b w:val="0"/>
                <w:color w:val="1F1F1F"/>
                <w:sz w:val="15"/>
              </w:rPr>
              <w:t>students</w:t>
            </w:r>
          </w:p>
        </w:tc>
        <w:tc>
          <w:tcPr>
            <w:tcW w:type="dxa" w:w="5256"/>
            <w:vAlign w:val="center"/>
            <w:tcMar>
              <w:top w:w="80" w:type="dxa"/>
              <w:start w:w="90" w:type="dxa"/>
              <w:bottom w:w="80" w:type="dxa"/>
              <w:end w:w="90" w:type="dxa"/>
            </w:tcMar>
          </w:tcPr>
          <w:p>
            <w:r/>
            <w:r>
              <w:rPr>
                <w:rFonts w:ascii="Aptos" w:hAnsi="Aptos"/>
                <w:b w:val="0"/>
                <w:color w:val="1F1F1F"/>
                <w:sz w:val="15"/>
              </w:rPr>
              <w:t>student_id, program, scheme_id, batch, current_semester</w:t>
            </w:r>
          </w:p>
        </w:tc>
        <w:tc>
          <w:tcPr>
            <w:tcW w:type="dxa" w:w="1800"/>
            <w:vAlign w:val="center"/>
            <w:tcMar>
              <w:top w:w="80" w:type="dxa"/>
              <w:start w:w="90" w:type="dxa"/>
              <w:bottom w:w="80" w:type="dxa"/>
              <w:end w:w="90" w:type="dxa"/>
            </w:tcMar>
          </w:tcPr>
          <w:p>
            <w:r/>
            <w:r>
              <w:rPr>
                <w:rFonts w:ascii="Aptos" w:hAnsi="Aptos"/>
                <w:b w:val="0"/>
                <w:color w:val="1F1F1F"/>
                <w:sz w:val="15"/>
              </w:rPr>
              <w:t>Authorized student data</w:t>
            </w:r>
          </w:p>
        </w:tc>
      </w:tr>
      <w:tr>
        <w:trPr>
          <w:cantSplit/>
        </w:trPr>
        <w:tc>
          <w:tcPr>
            <w:tcW w:type="dxa" w:w="2376"/>
            <w:shd w:fill="F7F9FB"/>
            <w:vAlign w:val="center"/>
            <w:tcMar>
              <w:top w:w="80" w:type="dxa"/>
              <w:start w:w="90" w:type="dxa"/>
              <w:bottom w:w="80" w:type="dxa"/>
              <w:end w:w="90" w:type="dxa"/>
            </w:tcMar>
          </w:tcPr>
          <w:p>
            <w:r/>
            <w:r>
              <w:rPr>
                <w:rFonts w:ascii="Aptos" w:hAnsi="Aptos"/>
                <w:b w:val="0"/>
                <w:color w:val="1F1F1F"/>
                <w:sz w:val="15"/>
              </w:rPr>
              <w:t>student_course_history</w:t>
            </w:r>
          </w:p>
        </w:tc>
        <w:tc>
          <w:tcPr>
            <w:tcW w:type="dxa" w:w="5256"/>
            <w:shd w:fill="F7F9FB"/>
            <w:vAlign w:val="center"/>
            <w:tcMar>
              <w:top w:w="80" w:type="dxa"/>
              <w:start w:w="90" w:type="dxa"/>
              <w:bottom w:w="80" w:type="dxa"/>
              <w:end w:w="90" w:type="dxa"/>
            </w:tcMar>
          </w:tcPr>
          <w:p>
            <w:r/>
            <w:r>
              <w:rPr>
                <w:rFonts w:ascii="Aptos" w:hAnsi="Aptos"/>
                <w:b w:val="0"/>
                <w:color w:val="1F1F1F"/>
                <w:sz w:val="15"/>
              </w:rPr>
              <w:t>student_id, course_id, term, status, grade, grade_points</w:t>
            </w:r>
          </w:p>
        </w:tc>
        <w:tc>
          <w:tcPr>
            <w:tcW w:type="dxa" w:w="1800"/>
            <w:shd w:fill="F7F9FB"/>
            <w:vAlign w:val="center"/>
            <w:tcMar>
              <w:top w:w="80" w:type="dxa"/>
              <w:start w:w="90" w:type="dxa"/>
              <w:bottom w:w="80" w:type="dxa"/>
              <w:end w:w="90" w:type="dxa"/>
            </w:tcMar>
          </w:tcPr>
          <w:p>
            <w:r/>
            <w:r>
              <w:rPr>
                <w:rFonts w:ascii="Aptos" w:hAnsi="Aptos"/>
                <w:b w:val="0"/>
                <w:color w:val="1F1F1F"/>
                <w:sz w:val="15"/>
              </w:rPr>
              <w:t>Authorized student data</w:t>
            </w:r>
          </w:p>
        </w:tc>
      </w:tr>
    </w:tbl>
    <w:p>
      <w:pPr>
        <w:spacing w:after="0"/>
      </w:pPr>
    </w:p>
    <w:p>
      <w:pPr>
        <w:pStyle w:val="Heading2"/>
        <w:keepNext/>
        <w:keepLines/>
      </w:pPr>
      <w:r>
        <w:t>18.1 Source-routing rule for the chatbot</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17365D"/>
            <w:vAlign w:val="center"/>
            <w:tcMar>
              <w:top w:w="80" w:type="dxa"/>
              <w:start w:w="90" w:type="dxa"/>
              <w:bottom w:w="80" w:type="dxa"/>
              <w:end w:w="90" w:type="dxa"/>
            </w:tcMar>
          </w:tcPr>
          <w:p>
            <w:r/>
            <w:r>
              <w:rPr>
                <w:rFonts w:ascii="Aptos" w:hAnsi="Aptos"/>
                <w:b/>
                <w:color w:val="FFFFFF"/>
                <w:sz w:val="16"/>
              </w:rPr>
              <w:t>Question type</w:t>
            </w:r>
          </w:p>
        </w:tc>
        <w:tc>
          <w:tcPr>
            <w:tcW w:type="dxa" w:w="3528"/>
            <w:shd w:fill="17365D"/>
            <w:vAlign w:val="center"/>
            <w:tcMar>
              <w:top w:w="80" w:type="dxa"/>
              <w:start w:w="90" w:type="dxa"/>
              <w:bottom w:w="80" w:type="dxa"/>
              <w:end w:w="90" w:type="dxa"/>
            </w:tcMar>
          </w:tcPr>
          <w:p>
            <w:r/>
            <w:r>
              <w:rPr>
                <w:rFonts w:ascii="Aptos" w:hAnsi="Aptos"/>
                <w:b/>
                <w:color w:val="FFFFFF"/>
                <w:sz w:val="16"/>
              </w:rPr>
              <w:t>Answer engine</w:t>
            </w:r>
          </w:p>
        </w:tc>
        <w:tc>
          <w:tcPr>
            <w:tcW w:type="dxa" w:w="3312"/>
            <w:shd w:fill="17365D"/>
            <w:vAlign w:val="center"/>
            <w:tcMar>
              <w:top w:w="80" w:type="dxa"/>
              <w:start w:w="90" w:type="dxa"/>
              <w:bottom w:w="80" w:type="dxa"/>
              <w:end w:w="90" w:type="dxa"/>
            </w:tcMar>
          </w:tcPr>
          <w:p>
            <w:r/>
            <w:r>
              <w:rPr>
                <w:rFonts w:ascii="Aptos" w:hAnsi="Aptos"/>
                <w:b/>
                <w:color w:val="FFFFFF"/>
                <w:sz w:val="16"/>
              </w:rPr>
              <w:t>Example</w:t>
            </w:r>
          </w:p>
        </w:tc>
      </w:tr>
      <w:tr>
        <w:trPr>
          <w:cantSplit/>
        </w:trPr>
        <w:tc>
          <w:tcPr>
            <w:tcW w:type="dxa" w:w="2592"/>
            <w:vAlign w:val="center"/>
            <w:tcMar>
              <w:top w:w="80" w:type="dxa"/>
              <w:start w:w="90" w:type="dxa"/>
              <w:bottom w:w="80" w:type="dxa"/>
              <w:end w:w="90" w:type="dxa"/>
            </w:tcMar>
          </w:tcPr>
          <w:p>
            <w:r/>
            <w:r>
              <w:rPr>
                <w:rFonts w:ascii="Aptos" w:hAnsi="Aptos"/>
                <w:b w:val="0"/>
                <w:color w:val="1F1F1F"/>
                <w:sz w:val="16"/>
              </w:rPr>
              <w:t>Deterministic eligibility</w:t>
            </w:r>
          </w:p>
        </w:tc>
        <w:tc>
          <w:tcPr>
            <w:tcW w:type="dxa" w:w="3528"/>
            <w:vAlign w:val="center"/>
            <w:tcMar>
              <w:top w:w="80" w:type="dxa"/>
              <w:start w:w="90" w:type="dxa"/>
              <w:bottom w:w="80" w:type="dxa"/>
              <w:end w:w="90" w:type="dxa"/>
            </w:tcMar>
          </w:tcPr>
          <w:p>
            <w:r/>
            <w:r>
              <w:rPr>
                <w:rFonts w:ascii="Aptos" w:hAnsi="Aptos"/>
                <w:b w:val="0"/>
                <w:color w:val="1F1F1F"/>
                <w:sz w:val="16"/>
              </w:rPr>
              <w:t>SQL + rule engine</w:t>
            </w:r>
          </w:p>
        </w:tc>
        <w:tc>
          <w:tcPr>
            <w:tcW w:type="dxa" w:w="3312"/>
            <w:vAlign w:val="center"/>
            <w:tcMar>
              <w:top w:w="80" w:type="dxa"/>
              <w:start w:w="90" w:type="dxa"/>
              <w:bottom w:w="80" w:type="dxa"/>
              <w:end w:w="90" w:type="dxa"/>
            </w:tcMar>
          </w:tcPr>
          <w:p>
            <w:r/>
            <w:r>
              <w:rPr>
                <w:rFonts w:ascii="Aptos" w:hAnsi="Aptos"/>
                <w:b w:val="0"/>
                <w:color w:val="1F1F1F"/>
                <w:sz w:val="16"/>
              </w:rPr>
              <w:t>“Can I register CSC-459?”</w:t>
            </w:r>
          </w:p>
        </w:tc>
      </w:tr>
      <w:tr>
        <w:trPr>
          <w:cantSplit/>
        </w:trPr>
        <w:tc>
          <w:tcPr>
            <w:tcW w:type="dxa" w:w="2592"/>
            <w:shd w:fill="F7F9FB"/>
            <w:vAlign w:val="center"/>
            <w:tcMar>
              <w:top w:w="80" w:type="dxa"/>
              <w:start w:w="90" w:type="dxa"/>
              <w:bottom w:w="80" w:type="dxa"/>
              <w:end w:w="90" w:type="dxa"/>
            </w:tcMar>
          </w:tcPr>
          <w:p>
            <w:r/>
            <w:r>
              <w:rPr>
                <w:rFonts w:ascii="Aptos" w:hAnsi="Aptos"/>
                <w:b w:val="0"/>
                <w:color w:val="1F1F1F"/>
                <w:sz w:val="16"/>
              </w:rPr>
              <w:t>Current timetable/deadline</w:t>
            </w:r>
          </w:p>
        </w:tc>
        <w:tc>
          <w:tcPr>
            <w:tcW w:type="dxa" w:w="3528"/>
            <w:shd w:fill="F7F9FB"/>
            <w:vAlign w:val="center"/>
            <w:tcMar>
              <w:top w:w="80" w:type="dxa"/>
              <w:start w:w="90" w:type="dxa"/>
              <w:bottom w:w="80" w:type="dxa"/>
              <w:end w:w="90" w:type="dxa"/>
            </w:tcMar>
          </w:tcPr>
          <w:p>
            <w:r/>
            <w:r>
              <w:rPr>
                <w:rFonts w:ascii="Aptos" w:hAnsi="Aptos"/>
                <w:b w:val="0"/>
                <w:color w:val="1F1F1F"/>
                <w:sz w:val="16"/>
              </w:rPr>
              <w:t>Current operational DB record</w:t>
            </w:r>
          </w:p>
        </w:tc>
        <w:tc>
          <w:tcPr>
            <w:tcW w:type="dxa" w:w="3312"/>
            <w:shd w:fill="F7F9FB"/>
            <w:vAlign w:val="center"/>
            <w:tcMar>
              <w:top w:w="80" w:type="dxa"/>
              <w:start w:w="90" w:type="dxa"/>
              <w:bottom w:w="80" w:type="dxa"/>
              <w:end w:w="90" w:type="dxa"/>
            </w:tcMar>
          </w:tcPr>
          <w:p>
            <w:r/>
            <w:r>
              <w:rPr>
                <w:rFonts w:ascii="Aptos" w:hAnsi="Aptos"/>
                <w:b w:val="0"/>
                <w:color w:val="1F1F1F"/>
                <w:sz w:val="16"/>
              </w:rPr>
              <w:t>“When is my CS-312 class?”</w:t>
            </w:r>
          </w:p>
        </w:tc>
      </w:tr>
      <w:tr>
        <w:trPr>
          <w:cantSplit/>
        </w:trPr>
        <w:tc>
          <w:tcPr>
            <w:tcW w:type="dxa" w:w="2592"/>
            <w:vAlign w:val="center"/>
            <w:tcMar>
              <w:top w:w="80" w:type="dxa"/>
              <w:start w:w="90" w:type="dxa"/>
              <w:bottom w:w="80" w:type="dxa"/>
              <w:end w:w="90" w:type="dxa"/>
            </w:tcMar>
          </w:tcPr>
          <w:p>
            <w:r/>
            <w:r>
              <w:rPr>
                <w:rFonts w:ascii="Aptos" w:hAnsi="Aptos"/>
                <w:b w:val="0"/>
                <w:color w:val="1F1F1F"/>
                <w:sz w:val="16"/>
              </w:rPr>
              <w:t>Fee amount</w:t>
            </w:r>
          </w:p>
        </w:tc>
        <w:tc>
          <w:tcPr>
            <w:tcW w:type="dxa" w:w="3528"/>
            <w:vAlign w:val="center"/>
            <w:tcMar>
              <w:top w:w="80" w:type="dxa"/>
              <w:start w:w="90" w:type="dxa"/>
              <w:bottom w:w="80" w:type="dxa"/>
              <w:end w:w="90" w:type="dxa"/>
            </w:tcMar>
          </w:tcPr>
          <w:p>
            <w:r/>
            <w:r>
              <w:rPr>
                <w:rFonts w:ascii="Aptos" w:hAnsi="Aptos"/>
                <w:b w:val="0"/>
                <w:color w:val="1F1F1F"/>
                <w:sz w:val="16"/>
              </w:rPr>
              <w:t>Versioned fee table</w:t>
            </w:r>
          </w:p>
        </w:tc>
        <w:tc>
          <w:tcPr>
            <w:tcW w:type="dxa" w:w="3312"/>
            <w:vAlign w:val="center"/>
            <w:tcMar>
              <w:top w:w="80" w:type="dxa"/>
              <w:start w:w="90" w:type="dxa"/>
              <w:bottom w:w="80" w:type="dxa"/>
              <w:end w:w="90" w:type="dxa"/>
            </w:tcMar>
          </w:tcPr>
          <w:p>
            <w:r/>
            <w:r>
              <w:rPr>
                <w:rFonts w:ascii="Aptos" w:hAnsi="Aptos"/>
                <w:b w:val="0"/>
                <w:color w:val="1F1F1F"/>
                <w:sz w:val="16"/>
              </w:rPr>
              <w:t>“What is BSCS self-support fee?”</w:t>
            </w:r>
          </w:p>
        </w:tc>
      </w:tr>
      <w:tr>
        <w:trPr>
          <w:cantSplit/>
        </w:trPr>
        <w:tc>
          <w:tcPr>
            <w:tcW w:type="dxa" w:w="2592"/>
            <w:shd w:fill="F7F9FB"/>
            <w:vAlign w:val="center"/>
            <w:tcMar>
              <w:top w:w="80" w:type="dxa"/>
              <w:start w:w="90" w:type="dxa"/>
              <w:bottom w:w="80" w:type="dxa"/>
              <w:end w:w="90" w:type="dxa"/>
            </w:tcMar>
          </w:tcPr>
          <w:p>
            <w:r/>
            <w:r>
              <w:rPr>
                <w:rFonts w:ascii="Aptos" w:hAnsi="Aptos"/>
                <w:b w:val="0"/>
                <w:color w:val="1F1F1F"/>
                <w:sz w:val="16"/>
              </w:rPr>
              <w:t>Policy explanation</w:t>
            </w:r>
          </w:p>
        </w:tc>
        <w:tc>
          <w:tcPr>
            <w:tcW w:type="dxa" w:w="3528"/>
            <w:shd w:fill="F7F9FB"/>
            <w:vAlign w:val="center"/>
            <w:tcMar>
              <w:top w:w="80" w:type="dxa"/>
              <w:start w:w="90" w:type="dxa"/>
              <w:bottom w:w="80" w:type="dxa"/>
              <w:end w:w="90" w:type="dxa"/>
            </w:tcMar>
          </w:tcPr>
          <w:p>
            <w:r/>
            <w:r>
              <w:rPr>
                <w:rFonts w:ascii="Aptos" w:hAnsi="Aptos"/>
                <w:b w:val="0"/>
                <w:color w:val="1F1F1F"/>
                <w:sz w:val="16"/>
              </w:rPr>
              <w:t>RAG over official policy + citation</w:t>
            </w:r>
          </w:p>
        </w:tc>
        <w:tc>
          <w:tcPr>
            <w:tcW w:type="dxa" w:w="3312"/>
            <w:shd w:fill="F7F9FB"/>
            <w:vAlign w:val="center"/>
            <w:tcMar>
              <w:top w:w="80" w:type="dxa"/>
              <w:start w:w="90" w:type="dxa"/>
              <w:bottom w:w="80" w:type="dxa"/>
              <w:end w:w="90" w:type="dxa"/>
            </w:tcMar>
          </w:tcPr>
          <w:p>
            <w:r/>
            <w:r>
              <w:rPr>
                <w:rFonts w:ascii="Aptos" w:hAnsi="Aptos"/>
                <w:b w:val="0"/>
                <w:color w:val="1F1F1F"/>
                <w:sz w:val="16"/>
              </w:rPr>
              <w:t>“Explain semester freeze.”</w:t>
            </w:r>
          </w:p>
        </w:tc>
      </w:tr>
      <w:tr>
        <w:trPr>
          <w:cantSplit/>
        </w:trPr>
        <w:tc>
          <w:tcPr>
            <w:tcW w:type="dxa" w:w="2592"/>
            <w:vAlign w:val="center"/>
            <w:tcMar>
              <w:top w:w="80" w:type="dxa"/>
              <w:start w:w="90" w:type="dxa"/>
              <w:bottom w:w="80" w:type="dxa"/>
              <w:end w:w="90" w:type="dxa"/>
            </w:tcMar>
          </w:tcPr>
          <w:p>
            <w:r/>
            <w:r>
              <w:rPr>
                <w:rFonts w:ascii="Aptos" w:hAnsi="Aptos"/>
                <w:b w:val="0"/>
                <w:color w:val="1F1F1F"/>
                <w:sz w:val="16"/>
              </w:rPr>
              <w:t>Thesis guidance</w:t>
            </w:r>
          </w:p>
        </w:tc>
        <w:tc>
          <w:tcPr>
            <w:tcW w:type="dxa" w:w="3528"/>
            <w:vAlign w:val="center"/>
            <w:tcMar>
              <w:top w:w="80" w:type="dxa"/>
              <w:start w:w="90" w:type="dxa"/>
              <w:bottom w:w="80" w:type="dxa"/>
              <w:end w:w="90" w:type="dxa"/>
            </w:tcMar>
          </w:tcPr>
          <w:p>
            <w:r/>
            <w:r>
              <w:rPr>
                <w:rFonts w:ascii="Aptos" w:hAnsi="Aptos"/>
                <w:b w:val="0"/>
                <w:color w:val="1F1F1F"/>
                <w:sz w:val="16"/>
              </w:rPr>
              <w:t>RAG + structured milestone rules</w:t>
            </w:r>
          </w:p>
        </w:tc>
        <w:tc>
          <w:tcPr>
            <w:tcW w:type="dxa" w:w="3312"/>
            <w:vAlign w:val="center"/>
            <w:tcMar>
              <w:top w:w="80" w:type="dxa"/>
              <w:start w:w="90" w:type="dxa"/>
              <w:bottom w:w="80" w:type="dxa"/>
              <w:end w:w="90" w:type="dxa"/>
            </w:tcMar>
          </w:tcPr>
          <w:p>
            <w:r/>
            <w:r>
              <w:rPr>
                <w:rFonts w:ascii="Aptos" w:hAnsi="Aptos"/>
                <w:b w:val="0"/>
                <w:color w:val="1F1F1F"/>
                <w:sz w:val="16"/>
              </w:rPr>
              <w:t>“What are MPhil thesis submission requirements?”</w:t>
            </w:r>
          </w:p>
        </w:tc>
      </w:tr>
      <w:tr>
        <w:trPr>
          <w:cantSplit/>
        </w:trPr>
        <w:tc>
          <w:tcPr>
            <w:tcW w:type="dxa" w:w="2592"/>
            <w:shd w:fill="F7F9FB"/>
            <w:vAlign w:val="center"/>
            <w:tcMar>
              <w:top w:w="80" w:type="dxa"/>
              <w:start w:w="90" w:type="dxa"/>
              <w:bottom w:w="80" w:type="dxa"/>
              <w:end w:w="90" w:type="dxa"/>
            </w:tcMar>
          </w:tcPr>
          <w:p>
            <w:r/>
            <w:r>
              <w:rPr>
                <w:rFonts w:ascii="Aptos" w:hAnsi="Aptos"/>
                <w:b w:val="0"/>
                <w:color w:val="1F1F1F"/>
                <w:sz w:val="16"/>
              </w:rPr>
              <w:t>Unknown/unverified</w:t>
            </w:r>
          </w:p>
        </w:tc>
        <w:tc>
          <w:tcPr>
            <w:tcW w:type="dxa" w:w="3528"/>
            <w:shd w:fill="F7F9FB"/>
            <w:vAlign w:val="center"/>
            <w:tcMar>
              <w:top w:w="80" w:type="dxa"/>
              <w:start w:w="90" w:type="dxa"/>
              <w:bottom w:w="80" w:type="dxa"/>
              <w:end w:w="90" w:type="dxa"/>
            </w:tcMar>
          </w:tcPr>
          <w:p>
            <w:r/>
            <w:r>
              <w:rPr>
                <w:rFonts w:ascii="Aptos" w:hAnsi="Aptos"/>
                <w:b w:val="0"/>
                <w:color w:val="1F1F1F"/>
                <w:sz w:val="16"/>
              </w:rPr>
              <w:t>Safe fallback / department referral</w:t>
            </w:r>
          </w:p>
        </w:tc>
        <w:tc>
          <w:tcPr>
            <w:tcW w:type="dxa" w:w="3312"/>
            <w:shd w:fill="F7F9FB"/>
            <w:vAlign w:val="center"/>
            <w:tcMar>
              <w:top w:w="80" w:type="dxa"/>
              <w:start w:w="90" w:type="dxa"/>
              <w:bottom w:w="80" w:type="dxa"/>
              <w:end w:w="90" w:type="dxa"/>
            </w:tcMar>
          </w:tcPr>
          <w:p>
            <w:r/>
            <w:r>
              <w:rPr>
                <w:rFonts w:ascii="Aptos" w:hAnsi="Aptos"/>
                <w:b w:val="0"/>
                <w:color w:val="1F1F1F"/>
                <w:sz w:val="16"/>
              </w:rPr>
              <w:t>“What is the prerequisite?” when prerequisite has no confirmed record</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pPr>
              <w:spacing w:after="0"/>
            </w:pPr>
            <w:r>
              <w:rPr>
                <w:rFonts w:ascii="Aptos" w:hAnsi="Aptos"/>
                <w:b w:val="0"/>
                <w:color w:val="1F1F1F"/>
                <w:sz w:val="18"/>
              </w:rPr>
              <w:t>IMPLEMENTATION NOTE: The LLM should format and explain answers; it should not invent prerequisites, fees, deadlines, grades, registration status or student eligibility.</w:t>
            </w:r>
          </w:p>
        </w:tc>
      </w:tr>
    </w:tbl>
    <w:p>
      <w:pPr>
        <w:spacing w:after="0"/>
      </w:pPr>
    </w:p>
    <w:p>
      <w:r>
        <w:br w:type="page"/>
      </w:r>
    </w:p>
    <w:p>
      <w:pPr>
        <w:pStyle w:val="Heading1"/>
        <w:keepNext/>
        <w:keepLines/>
      </w:pPr>
      <w:r>
        <w:t>19. Official Source Registry</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shd w:fill="17365D"/>
            <w:vAlign w:val="center"/>
            <w:tcMar>
              <w:top w:w="80" w:type="dxa"/>
              <w:start w:w="90" w:type="dxa"/>
              <w:bottom w:w="80" w:type="dxa"/>
              <w:end w:w="90" w:type="dxa"/>
            </w:tcMar>
          </w:tcPr>
          <w:p>
            <w:r/>
            <w:r>
              <w:rPr>
                <w:rFonts w:ascii="Aptos" w:hAnsi="Aptos"/>
                <w:b/>
                <w:color w:val="FFFFFF"/>
                <w:sz w:val="13"/>
              </w:rPr>
              <w:t>Source</w:t>
            </w:r>
          </w:p>
        </w:tc>
        <w:tc>
          <w:tcPr>
            <w:tcW w:type="dxa" w:w="5040"/>
            <w:shd w:fill="17365D"/>
            <w:vAlign w:val="center"/>
            <w:tcMar>
              <w:top w:w="80" w:type="dxa"/>
              <w:start w:w="90" w:type="dxa"/>
              <w:bottom w:w="80" w:type="dxa"/>
              <w:end w:w="90" w:type="dxa"/>
            </w:tcMar>
          </w:tcPr>
          <w:p>
            <w:r/>
            <w:r>
              <w:rPr>
                <w:rFonts w:ascii="Aptos" w:hAnsi="Aptos"/>
                <w:b/>
                <w:color w:val="FFFFFF"/>
                <w:sz w:val="13"/>
              </w:rPr>
              <w:t>URL</w:t>
            </w:r>
          </w:p>
        </w:tc>
        <w:tc>
          <w:tcPr>
            <w:tcW w:type="dxa" w:w="1584"/>
            <w:shd w:fill="17365D"/>
            <w:vAlign w:val="center"/>
            <w:tcMar>
              <w:top w:w="80" w:type="dxa"/>
              <w:start w:w="90" w:type="dxa"/>
              <w:bottom w:w="80" w:type="dxa"/>
              <w:end w:w="90" w:type="dxa"/>
            </w:tcMar>
          </w:tcPr>
          <w:p>
            <w:r/>
            <w:r>
              <w:rPr>
                <w:rFonts w:ascii="Aptos" w:hAnsi="Aptos"/>
                <w:b/>
                <w:color w:val="FFFFFF"/>
                <w:sz w:val="13"/>
              </w:rPr>
              <w:t>Update type</w:t>
            </w:r>
          </w:p>
        </w:tc>
        <w:tc>
          <w:tcPr>
            <w:tcW w:type="dxa" w:w="1224"/>
            <w:shd w:fill="17365D"/>
            <w:vAlign w:val="center"/>
            <w:tcMar>
              <w:top w:w="80" w:type="dxa"/>
              <w:start w:w="90" w:type="dxa"/>
              <w:bottom w:w="80" w:type="dxa"/>
              <w:end w:w="90" w:type="dxa"/>
            </w:tcMar>
          </w:tcPr>
          <w:p>
            <w:r/>
            <w:r>
              <w:rPr>
                <w:rFonts w:ascii="Aptos" w:hAnsi="Aptos"/>
                <w:b/>
                <w:color w:val="FFFFFF"/>
                <w:sz w:val="13"/>
              </w:rPr>
              <w:t>Verified</w:t>
            </w:r>
          </w:p>
        </w:tc>
      </w:tr>
      <w:tr>
        <w:trPr>
          <w:cantSplit/>
        </w:trPr>
        <w:tc>
          <w:tcPr>
            <w:tcW w:type="dxa" w:w="2520"/>
            <w:vAlign w:val="center"/>
            <w:tcMar>
              <w:top w:w="80" w:type="dxa"/>
              <w:start w:w="90" w:type="dxa"/>
              <w:bottom w:w="80" w:type="dxa"/>
              <w:end w:w="90" w:type="dxa"/>
            </w:tcMar>
          </w:tcPr>
          <w:p>
            <w:r/>
            <w:r>
              <w:rPr>
                <w:rFonts w:ascii="Aptos" w:hAnsi="Aptos"/>
                <w:b w:val="0"/>
                <w:color w:val="1F1F1F"/>
                <w:sz w:val="13"/>
              </w:rPr>
              <w:t>CS Department home / current programme deadlines</w:t>
            </w:r>
          </w:p>
        </w:tc>
        <w:tc>
          <w:tcPr>
            <w:tcW w:type="dxa" w:w="5040"/>
            <w:vAlign w:val="center"/>
            <w:tcMar>
              <w:top w:w="80" w:type="dxa"/>
              <w:start w:w="90" w:type="dxa"/>
              <w:bottom w:w="80" w:type="dxa"/>
              <w:end w:w="90" w:type="dxa"/>
            </w:tcMar>
          </w:tcPr>
          <w:p>
            <w:r/>
            <w:r>
              <w:rPr>
                <w:rFonts w:ascii="Aptos" w:hAnsi="Aptos"/>
                <w:b w:val="0"/>
                <w:color w:val="1F1F1F"/>
                <w:sz w:val="13"/>
              </w:rPr>
              <w:t>https://cs.qau.edu.pk/</w:t>
            </w:r>
          </w:p>
        </w:tc>
        <w:tc>
          <w:tcPr>
            <w:tcW w:type="dxa" w:w="1584"/>
            <w:vAlign w:val="center"/>
            <w:tcMar>
              <w:top w:w="80" w:type="dxa"/>
              <w:start w:w="90" w:type="dxa"/>
              <w:bottom w:w="80" w:type="dxa"/>
              <w:end w:w="90" w:type="dxa"/>
            </w:tcMar>
          </w:tcPr>
          <w:p>
            <w:r/>
            <w:r>
              <w:rPr>
                <w:rFonts w:ascii="Aptos" w:hAnsi="Aptos"/>
                <w:b w:val="0"/>
                <w:color w:val="1F1F1F"/>
                <w:sz w:val="13"/>
              </w:rPr>
              <w:t>Dynamic</w:t>
            </w:r>
          </w:p>
        </w:tc>
        <w:tc>
          <w:tcPr>
            <w:tcW w:type="dxa" w:w="1224"/>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shd w:fill="F7F9FB"/>
            <w:vAlign w:val="center"/>
            <w:tcMar>
              <w:top w:w="80" w:type="dxa"/>
              <w:start w:w="90" w:type="dxa"/>
              <w:bottom w:w="80" w:type="dxa"/>
              <w:end w:w="90" w:type="dxa"/>
            </w:tcMar>
          </w:tcPr>
          <w:p>
            <w:r/>
            <w:r>
              <w:rPr>
                <w:rFonts w:ascii="Aptos" w:hAnsi="Aptos"/>
                <w:b w:val="0"/>
                <w:color w:val="1F1F1F"/>
                <w:sz w:val="13"/>
              </w:rPr>
              <w:t>CS admissions</w:t>
            </w:r>
          </w:p>
        </w:tc>
        <w:tc>
          <w:tcPr>
            <w:tcW w:type="dxa" w:w="5040"/>
            <w:shd w:fill="F7F9FB"/>
            <w:vAlign w:val="center"/>
            <w:tcMar>
              <w:top w:w="80" w:type="dxa"/>
              <w:start w:w="90" w:type="dxa"/>
              <w:bottom w:w="80" w:type="dxa"/>
              <w:end w:w="90" w:type="dxa"/>
            </w:tcMar>
          </w:tcPr>
          <w:p>
            <w:r/>
            <w:r>
              <w:rPr>
                <w:rFonts w:ascii="Aptos" w:hAnsi="Aptos"/>
                <w:b w:val="0"/>
                <w:color w:val="1F1F1F"/>
                <w:sz w:val="13"/>
              </w:rPr>
              <w:t>https://cs.qau.edu.pk/admissions.php</w:t>
            </w:r>
          </w:p>
        </w:tc>
        <w:tc>
          <w:tcPr>
            <w:tcW w:type="dxa" w:w="1584"/>
            <w:shd w:fill="F7F9FB"/>
            <w:vAlign w:val="center"/>
            <w:tcMar>
              <w:top w:w="80" w:type="dxa"/>
              <w:start w:w="90" w:type="dxa"/>
              <w:bottom w:w="80" w:type="dxa"/>
              <w:end w:w="90" w:type="dxa"/>
            </w:tcMar>
          </w:tcPr>
          <w:p>
            <w:r/>
            <w:r>
              <w:rPr>
                <w:rFonts w:ascii="Aptos" w:hAnsi="Aptos"/>
                <w:b w:val="0"/>
                <w:color w:val="1F1F1F"/>
                <w:sz w:val="13"/>
              </w:rPr>
              <w:t>Dynamic/periodic</w:t>
            </w:r>
          </w:p>
        </w:tc>
        <w:tc>
          <w:tcPr>
            <w:tcW w:type="dxa" w:w="1224"/>
            <w:shd w:fill="F7F9FB"/>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vAlign w:val="center"/>
            <w:tcMar>
              <w:top w:w="80" w:type="dxa"/>
              <w:start w:w="90" w:type="dxa"/>
              <w:bottom w:w="80" w:type="dxa"/>
              <w:end w:w="90" w:type="dxa"/>
            </w:tcMar>
          </w:tcPr>
          <w:p>
            <w:r/>
            <w:r>
              <w:rPr>
                <w:rFonts w:ascii="Aptos" w:hAnsi="Aptos"/>
                <w:b w:val="0"/>
                <w:color w:val="1F1F1F"/>
                <w:sz w:val="13"/>
              </w:rPr>
              <w:t>BSCS programme/electives</w:t>
            </w:r>
          </w:p>
        </w:tc>
        <w:tc>
          <w:tcPr>
            <w:tcW w:type="dxa" w:w="5040"/>
            <w:vAlign w:val="center"/>
            <w:tcMar>
              <w:top w:w="80" w:type="dxa"/>
              <w:start w:w="90" w:type="dxa"/>
              <w:bottom w:w="80" w:type="dxa"/>
              <w:end w:w="90" w:type="dxa"/>
            </w:tcMar>
          </w:tcPr>
          <w:p>
            <w:r/>
            <w:r>
              <w:rPr>
                <w:rFonts w:ascii="Aptos" w:hAnsi="Aptos"/>
                <w:b w:val="0"/>
                <w:color w:val="1F1F1F"/>
                <w:sz w:val="13"/>
              </w:rPr>
              <w:t>https://cs.qau.edu.pk/Bs.php</w:t>
            </w:r>
          </w:p>
        </w:tc>
        <w:tc>
          <w:tcPr>
            <w:tcW w:type="dxa" w:w="1584"/>
            <w:vAlign w:val="center"/>
            <w:tcMar>
              <w:top w:w="80" w:type="dxa"/>
              <w:start w:w="90" w:type="dxa"/>
              <w:bottom w:w="80" w:type="dxa"/>
              <w:end w:w="90" w:type="dxa"/>
            </w:tcMar>
          </w:tcPr>
          <w:p>
            <w:r/>
            <w:r>
              <w:rPr>
                <w:rFonts w:ascii="Aptos" w:hAnsi="Aptos"/>
                <w:b w:val="0"/>
                <w:color w:val="1F1F1F"/>
                <w:sz w:val="13"/>
              </w:rPr>
              <w:t>Periodic</w:t>
            </w:r>
          </w:p>
        </w:tc>
        <w:tc>
          <w:tcPr>
            <w:tcW w:type="dxa" w:w="1224"/>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shd w:fill="F7F9FB"/>
            <w:vAlign w:val="center"/>
            <w:tcMar>
              <w:top w:w="80" w:type="dxa"/>
              <w:start w:w="90" w:type="dxa"/>
              <w:bottom w:w="80" w:type="dxa"/>
              <w:end w:w="90" w:type="dxa"/>
            </w:tcMar>
          </w:tcPr>
          <w:p>
            <w:r/>
            <w:r>
              <w:rPr>
                <w:rFonts w:ascii="Aptos" w:hAnsi="Aptos"/>
                <w:b w:val="0"/>
                <w:color w:val="1F1F1F"/>
                <w:sz w:val="13"/>
              </w:rPr>
              <w:t>BSCS Fall 2025-onward scheme</w:t>
            </w:r>
          </w:p>
        </w:tc>
        <w:tc>
          <w:tcPr>
            <w:tcW w:type="dxa" w:w="5040"/>
            <w:shd w:fill="F7F9FB"/>
            <w:vAlign w:val="center"/>
            <w:tcMar>
              <w:top w:w="80" w:type="dxa"/>
              <w:start w:w="90" w:type="dxa"/>
              <w:bottom w:w="80" w:type="dxa"/>
              <w:end w:w="90" w:type="dxa"/>
            </w:tcMar>
          </w:tcPr>
          <w:p>
            <w:r/>
            <w:r>
              <w:rPr>
                <w:rFonts w:ascii="Aptos" w:hAnsi="Aptos"/>
                <w:b w:val="0"/>
                <w:color w:val="1F1F1F"/>
                <w:sz w:val="13"/>
              </w:rPr>
              <w:t>https://cs.qau.edu.pk/doc/scheme-2025.pdf</w:t>
            </w:r>
          </w:p>
        </w:tc>
        <w:tc>
          <w:tcPr>
            <w:tcW w:type="dxa" w:w="1584"/>
            <w:shd w:fill="F7F9FB"/>
            <w:vAlign w:val="center"/>
            <w:tcMar>
              <w:top w:w="80" w:type="dxa"/>
              <w:start w:w="90" w:type="dxa"/>
              <w:bottom w:w="80" w:type="dxa"/>
              <w:end w:w="90" w:type="dxa"/>
            </w:tcMar>
          </w:tcPr>
          <w:p>
            <w:r/>
            <w:r>
              <w:rPr>
                <w:rFonts w:ascii="Aptos" w:hAnsi="Aptos"/>
                <w:b w:val="0"/>
                <w:color w:val="1F1F1F"/>
                <w:sz w:val="13"/>
              </w:rPr>
              <w:t>Versioned curriculum</w:t>
            </w:r>
          </w:p>
        </w:tc>
        <w:tc>
          <w:tcPr>
            <w:tcW w:type="dxa" w:w="1224"/>
            <w:shd w:fill="F7F9FB"/>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vAlign w:val="center"/>
            <w:tcMar>
              <w:top w:w="80" w:type="dxa"/>
              <w:start w:w="90" w:type="dxa"/>
              <w:bottom w:w="80" w:type="dxa"/>
              <w:end w:w="90" w:type="dxa"/>
            </w:tcMar>
          </w:tcPr>
          <w:p>
            <w:r/>
            <w:r>
              <w:rPr>
                <w:rFonts w:ascii="Aptos" w:hAnsi="Aptos"/>
                <w:b w:val="0"/>
                <w:color w:val="1F1F1F"/>
                <w:sz w:val="13"/>
              </w:rPr>
              <w:t>MPhil CS</w:t>
            </w:r>
          </w:p>
        </w:tc>
        <w:tc>
          <w:tcPr>
            <w:tcW w:type="dxa" w:w="5040"/>
            <w:vAlign w:val="center"/>
            <w:tcMar>
              <w:top w:w="80" w:type="dxa"/>
              <w:start w:w="90" w:type="dxa"/>
              <w:bottom w:w="80" w:type="dxa"/>
              <w:end w:w="90" w:type="dxa"/>
            </w:tcMar>
          </w:tcPr>
          <w:p>
            <w:r/>
            <w:r>
              <w:rPr>
                <w:rFonts w:ascii="Aptos" w:hAnsi="Aptos"/>
                <w:b w:val="0"/>
                <w:color w:val="1F1F1F"/>
                <w:sz w:val="13"/>
              </w:rPr>
              <w:t>https://cs.qau.edu.pk/mphil.php</w:t>
            </w:r>
          </w:p>
        </w:tc>
        <w:tc>
          <w:tcPr>
            <w:tcW w:type="dxa" w:w="1584"/>
            <w:vAlign w:val="center"/>
            <w:tcMar>
              <w:top w:w="80" w:type="dxa"/>
              <w:start w:w="90" w:type="dxa"/>
              <w:bottom w:w="80" w:type="dxa"/>
              <w:end w:w="90" w:type="dxa"/>
            </w:tcMar>
          </w:tcPr>
          <w:p>
            <w:r/>
            <w:r>
              <w:rPr>
                <w:rFonts w:ascii="Aptos" w:hAnsi="Aptos"/>
                <w:b w:val="0"/>
                <w:color w:val="1F1F1F"/>
                <w:sz w:val="13"/>
              </w:rPr>
              <w:t>Periodic</w:t>
            </w:r>
          </w:p>
        </w:tc>
        <w:tc>
          <w:tcPr>
            <w:tcW w:type="dxa" w:w="1224"/>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shd w:fill="F7F9FB"/>
            <w:vAlign w:val="center"/>
            <w:tcMar>
              <w:top w:w="80" w:type="dxa"/>
              <w:start w:w="90" w:type="dxa"/>
              <w:bottom w:w="80" w:type="dxa"/>
              <w:end w:w="90" w:type="dxa"/>
            </w:tcMar>
          </w:tcPr>
          <w:p>
            <w:r/>
            <w:r>
              <w:rPr>
                <w:rFonts w:ascii="Aptos" w:hAnsi="Aptos"/>
                <w:b w:val="0"/>
                <w:color w:val="1F1F1F"/>
                <w:sz w:val="13"/>
              </w:rPr>
              <w:t>MS IST</w:t>
            </w:r>
          </w:p>
        </w:tc>
        <w:tc>
          <w:tcPr>
            <w:tcW w:type="dxa" w:w="5040"/>
            <w:shd w:fill="F7F9FB"/>
            <w:vAlign w:val="center"/>
            <w:tcMar>
              <w:top w:w="80" w:type="dxa"/>
              <w:start w:w="90" w:type="dxa"/>
              <w:bottom w:w="80" w:type="dxa"/>
              <w:end w:w="90" w:type="dxa"/>
            </w:tcMar>
          </w:tcPr>
          <w:p>
            <w:r/>
            <w:r>
              <w:rPr>
                <w:rFonts w:ascii="Aptos" w:hAnsi="Aptos"/>
                <w:b w:val="0"/>
                <w:color w:val="1F1F1F"/>
                <w:sz w:val="13"/>
              </w:rPr>
              <w:t>https://cs.qau.edu.pk/ms.php</w:t>
            </w:r>
          </w:p>
        </w:tc>
        <w:tc>
          <w:tcPr>
            <w:tcW w:type="dxa" w:w="1584"/>
            <w:shd w:fill="F7F9FB"/>
            <w:vAlign w:val="center"/>
            <w:tcMar>
              <w:top w:w="80" w:type="dxa"/>
              <w:start w:w="90" w:type="dxa"/>
              <w:bottom w:w="80" w:type="dxa"/>
              <w:end w:w="90" w:type="dxa"/>
            </w:tcMar>
          </w:tcPr>
          <w:p>
            <w:r/>
            <w:r>
              <w:rPr>
                <w:rFonts w:ascii="Aptos" w:hAnsi="Aptos"/>
                <w:b w:val="0"/>
                <w:color w:val="1F1F1F"/>
                <w:sz w:val="13"/>
              </w:rPr>
              <w:t>Periodic</w:t>
            </w:r>
          </w:p>
        </w:tc>
        <w:tc>
          <w:tcPr>
            <w:tcW w:type="dxa" w:w="1224"/>
            <w:shd w:fill="F7F9FB"/>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vAlign w:val="center"/>
            <w:tcMar>
              <w:top w:w="80" w:type="dxa"/>
              <w:start w:w="90" w:type="dxa"/>
              <w:bottom w:w="80" w:type="dxa"/>
              <w:end w:w="90" w:type="dxa"/>
            </w:tcMar>
          </w:tcPr>
          <w:p>
            <w:r/>
            <w:r>
              <w:rPr>
                <w:rFonts w:ascii="Aptos" w:hAnsi="Aptos"/>
                <w:b w:val="0"/>
                <w:color w:val="1F1F1F"/>
                <w:sz w:val="13"/>
              </w:rPr>
              <w:t>MS Data Science</w:t>
            </w:r>
          </w:p>
        </w:tc>
        <w:tc>
          <w:tcPr>
            <w:tcW w:type="dxa" w:w="5040"/>
            <w:vAlign w:val="center"/>
            <w:tcMar>
              <w:top w:w="80" w:type="dxa"/>
              <w:start w:w="90" w:type="dxa"/>
              <w:bottom w:w="80" w:type="dxa"/>
              <w:end w:w="90" w:type="dxa"/>
            </w:tcMar>
          </w:tcPr>
          <w:p>
            <w:r/>
            <w:r>
              <w:rPr>
                <w:rFonts w:ascii="Aptos" w:hAnsi="Aptos"/>
                <w:b w:val="0"/>
                <w:color w:val="1F1F1F"/>
                <w:sz w:val="13"/>
              </w:rPr>
              <w:t>https://cs.qau.edu.pk/ms-ds.php</w:t>
            </w:r>
          </w:p>
        </w:tc>
        <w:tc>
          <w:tcPr>
            <w:tcW w:type="dxa" w:w="1584"/>
            <w:vAlign w:val="center"/>
            <w:tcMar>
              <w:top w:w="80" w:type="dxa"/>
              <w:start w:w="90" w:type="dxa"/>
              <w:bottom w:w="80" w:type="dxa"/>
              <w:end w:w="90" w:type="dxa"/>
            </w:tcMar>
          </w:tcPr>
          <w:p>
            <w:r/>
            <w:r>
              <w:rPr>
                <w:rFonts w:ascii="Aptos" w:hAnsi="Aptos"/>
                <w:b w:val="0"/>
                <w:color w:val="1F1F1F"/>
                <w:sz w:val="13"/>
              </w:rPr>
              <w:t>Periodic</w:t>
            </w:r>
          </w:p>
        </w:tc>
        <w:tc>
          <w:tcPr>
            <w:tcW w:type="dxa" w:w="1224"/>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shd w:fill="F7F9FB"/>
            <w:vAlign w:val="center"/>
            <w:tcMar>
              <w:top w:w="80" w:type="dxa"/>
              <w:start w:w="90" w:type="dxa"/>
              <w:bottom w:w="80" w:type="dxa"/>
              <w:end w:w="90" w:type="dxa"/>
            </w:tcMar>
          </w:tcPr>
          <w:p>
            <w:r/>
            <w:r>
              <w:rPr>
                <w:rFonts w:ascii="Aptos" w:hAnsi="Aptos"/>
                <w:b w:val="0"/>
                <w:color w:val="1F1F1F"/>
                <w:sz w:val="13"/>
              </w:rPr>
              <w:t>PhD CS</w:t>
            </w:r>
          </w:p>
        </w:tc>
        <w:tc>
          <w:tcPr>
            <w:tcW w:type="dxa" w:w="5040"/>
            <w:shd w:fill="F7F9FB"/>
            <w:vAlign w:val="center"/>
            <w:tcMar>
              <w:top w:w="80" w:type="dxa"/>
              <w:start w:w="90" w:type="dxa"/>
              <w:bottom w:w="80" w:type="dxa"/>
              <w:end w:w="90" w:type="dxa"/>
            </w:tcMar>
          </w:tcPr>
          <w:p>
            <w:r/>
            <w:r>
              <w:rPr>
                <w:rFonts w:ascii="Aptos" w:hAnsi="Aptos"/>
                <w:b w:val="0"/>
                <w:color w:val="1F1F1F"/>
                <w:sz w:val="13"/>
              </w:rPr>
              <w:t>https://cs.qau.edu.pk/Phd.html</w:t>
            </w:r>
          </w:p>
        </w:tc>
        <w:tc>
          <w:tcPr>
            <w:tcW w:type="dxa" w:w="1584"/>
            <w:shd w:fill="F7F9FB"/>
            <w:vAlign w:val="center"/>
            <w:tcMar>
              <w:top w:w="80" w:type="dxa"/>
              <w:start w:w="90" w:type="dxa"/>
              <w:bottom w:w="80" w:type="dxa"/>
              <w:end w:w="90" w:type="dxa"/>
            </w:tcMar>
          </w:tcPr>
          <w:p>
            <w:r/>
            <w:r>
              <w:rPr>
                <w:rFonts w:ascii="Aptos" w:hAnsi="Aptos"/>
                <w:b w:val="0"/>
                <w:color w:val="1F1F1F"/>
                <w:sz w:val="13"/>
              </w:rPr>
              <w:t>Periodic</w:t>
            </w:r>
          </w:p>
        </w:tc>
        <w:tc>
          <w:tcPr>
            <w:tcW w:type="dxa" w:w="1224"/>
            <w:shd w:fill="F7F9FB"/>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vAlign w:val="center"/>
            <w:tcMar>
              <w:top w:w="80" w:type="dxa"/>
              <w:start w:w="90" w:type="dxa"/>
              <w:bottom w:w="80" w:type="dxa"/>
              <w:end w:w="90" w:type="dxa"/>
            </w:tcMar>
          </w:tcPr>
          <w:p>
            <w:r/>
            <w:r>
              <w:rPr>
                <w:rFonts w:ascii="Aptos" w:hAnsi="Aptos"/>
                <w:b w:val="0"/>
                <w:color w:val="1F1F1F"/>
                <w:sz w:val="13"/>
              </w:rPr>
              <w:t>BS rules/regulations</w:t>
            </w:r>
          </w:p>
        </w:tc>
        <w:tc>
          <w:tcPr>
            <w:tcW w:type="dxa" w:w="5040"/>
            <w:vAlign w:val="center"/>
            <w:tcMar>
              <w:top w:w="80" w:type="dxa"/>
              <w:start w:w="90" w:type="dxa"/>
              <w:bottom w:w="80" w:type="dxa"/>
              <w:end w:w="90" w:type="dxa"/>
            </w:tcMar>
          </w:tcPr>
          <w:p>
            <w:r/>
            <w:r>
              <w:rPr>
                <w:rFonts w:ascii="Aptos" w:hAnsi="Aptos"/>
                <w:b w:val="0"/>
                <w:color w:val="1F1F1F"/>
                <w:sz w:val="13"/>
              </w:rPr>
              <w:t>https://qau.edu.pk/rules-regulations-relating-to-bs-program-morning-evening/</w:t>
            </w:r>
          </w:p>
        </w:tc>
        <w:tc>
          <w:tcPr>
            <w:tcW w:type="dxa" w:w="1584"/>
            <w:vAlign w:val="center"/>
            <w:tcMar>
              <w:top w:w="80" w:type="dxa"/>
              <w:start w:w="90" w:type="dxa"/>
              <w:bottom w:w="80" w:type="dxa"/>
              <w:end w:w="90" w:type="dxa"/>
            </w:tcMar>
          </w:tcPr>
          <w:p>
            <w:r/>
            <w:r>
              <w:rPr>
                <w:rFonts w:ascii="Aptos" w:hAnsi="Aptos"/>
                <w:b w:val="0"/>
                <w:color w:val="1F1F1F"/>
                <w:sz w:val="13"/>
              </w:rPr>
              <w:t>Policy</w:t>
            </w:r>
          </w:p>
        </w:tc>
        <w:tc>
          <w:tcPr>
            <w:tcW w:type="dxa" w:w="1224"/>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shd w:fill="F7F9FB"/>
            <w:vAlign w:val="center"/>
            <w:tcMar>
              <w:top w:w="80" w:type="dxa"/>
              <w:start w:w="90" w:type="dxa"/>
              <w:bottom w:w="80" w:type="dxa"/>
              <w:end w:w="90" w:type="dxa"/>
            </w:tcMar>
          </w:tcPr>
          <w:p>
            <w:r/>
            <w:r>
              <w:rPr>
                <w:rFonts w:ascii="Aptos" w:hAnsi="Aptos"/>
                <w:b w:val="0"/>
                <w:color w:val="1F1F1F"/>
                <w:sz w:val="13"/>
              </w:rPr>
              <w:t>MPhil examination rules</w:t>
            </w:r>
          </w:p>
        </w:tc>
        <w:tc>
          <w:tcPr>
            <w:tcW w:type="dxa" w:w="5040"/>
            <w:shd w:fill="F7F9FB"/>
            <w:vAlign w:val="center"/>
            <w:tcMar>
              <w:top w:w="80" w:type="dxa"/>
              <w:start w:w="90" w:type="dxa"/>
              <w:bottom w:w="80" w:type="dxa"/>
              <w:end w:w="90" w:type="dxa"/>
            </w:tcMar>
          </w:tcPr>
          <w:p>
            <w:r/>
            <w:r>
              <w:rPr>
                <w:rFonts w:ascii="Aptos" w:hAnsi="Aptos"/>
                <w:b w:val="0"/>
                <w:color w:val="1F1F1F"/>
                <w:sz w:val="13"/>
              </w:rPr>
              <w:t>https://qau.edu.pk/mphil-examination-rules/</w:t>
            </w:r>
          </w:p>
        </w:tc>
        <w:tc>
          <w:tcPr>
            <w:tcW w:type="dxa" w:w="1584"/>
            <w:shd w:fill="F7F9FB"/>
            <w:vAlign w:val="center"/>
            <w:tcMar>
              <w:top w:w="80" w:type="dxa"/>
              <w:start w:w="90" w:type="dxa"/>
              <w:bottom w:w="80" w:type="dxa"/>
              <w:end w:w="90" w:type="dxa"/>
            </w:tcMar>
          </w:tcPr>
          <w:p>
            <w:r/>
            <w:r>
              <w:rPr>
                <w:rFonts w:ascii="Aptos" w:hAnsi="Aptos"/>
                <w:b w:val="0"/>
                <w:color w:val="1F1F1F"/>
                <w:sz w:val="13"/>
              </w:rPr>
              <w:t>Policy</w:t>
            </w:r>
          </w:p>
        </w:tc>
        <w:tc>
          <w:tcPr>
            <w:tcW w:type="dxa" w:w="1224"/>
            <w:shd w:fill="F7F9FB"/>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vAlign w:val="center"/>
            <w:tcMar>
              <w:top w:w="80" w:type="dxa"/>
              <w:start w:w="90" w:type="dxa"/>
              <w:bottom w:w="80" w:type="dxa"/>
              <w:end w:w="90" w:type="dxa"/>
            </w:tcMar>
          </w:tcPr>
          <w:p>
            <w:r/>
            <w:r>
              <w:rPr>
                <w:rFonts w:ascii="Aptos" w:hAnsi="Aptos"/>
                <w:b w:val="0"/>
                <w:color w:val="1F1F1F"/>
                <w:sz w:val="13"/>
              </w:rPr>
              <w:t>PhD procedures/rules</w:t>
            </w:r>
          </w:p>
        </w:tc>
        <w:tc>
          <w:tcPr>
            <w:tcW w:type="dxa" w:w="5040"/>
            <w:vAlign w:val="center"/>
            <w:tcMar>
              <w:top w:w="80" w:type="dxa"/>
              <w:start w:w="90" w:type="dxa"/>
              <w:bottom w:w="80" w:type="dxa"/>
              <w:end w:w="90" w:type="dxa"/>
            </w:tcMar>
          </w:tcPr>
          <w:p>
            <w:r/>
            <w:r>
              <w:rPr>
                <w:rFonts w:ascii="Aptos" w:hAnsi="Aptos"/>
                <w:b w:val="0"/>
                <w:color w:val="1F1F1F"/>
                <w:sz w:val="13"/>
              </w:rPr>
              <w:t>https://qau.edu.pk/phd-procedures/</w:t>
            </w:r>
          </w:p>
        </w:tc>
        <w:tc>
          <w:tcPr>
            <w:tcW w:type="dxa" w:w="1584"/>
            <w:vAlign w:val="center"/>
            <w:tcMar>
              <w:top w:w="80" w:type="dxa"/>
              <w:start w:w="90" w:type="dxa"/>
              <w:bottom w:w="80" w:type="dxa"/>
              <w:end w:w="90" w:type="dxa"/>
            </w:tcMar>
          </w:tcPr>
          <w:p>
            <w:r/>
            <w:r>
              <w:rPr>
                <w:rFonts w:ascii="Aptos" w:hAnsi="Aptos"/>
                <w:b w:val="0"/>
                <w:color w:val="1F1F1F"/>
                <w:sz w:val="13"/>
              </w:rPr>
              <w:t>Policy</w:t>
            </w:r>
          </w:p>
        </w:tc>
        <w:tc>
          <w:tcPr>
            <w:tcW w:type="dxa" w:w="1224"/>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shd w:fill="F7F9FB"/>
            <w:vAlign w:val="center"/>
            <w:tcMar>
              <w:top w:w="80" w:type="dxa"/>
              <w:start w:w="90" w:type="dxa"/>
              <w:bottom w:w="80" w:type="dxa"/>
              <w:end w:w="90" w:type="dxa"/>
            </w:tcMar>
          </w:tcPr>
          <w:p>
            <w:r/>
            <w:r>
              <w:rPr>
                <w:rFonts w:ascii="Aptos" w:hAnsi="Aptos"/>
                <w:b w:val="0"/>
                <w:color w:val="1F1F1F"/>
                <w:sz w:val="13"/>
              </w:rPr>
              <w:t>BS fee structure</w:t>
            </w:r>
          </w:p>
        </w:tc>
        <w:tc>
          <w:tcPr>
            <w:tcW w:type="dxa" w:w="5040"/>
            <w:shd w:fill="F7F9FB"/>
            <w:vAlign w:val="center"/>
            <w:tcMar>
              <w:top w:w="80" w:type="dxa"/>
              <w:start w:w="90" w:type="dxa"/>
              <w:bottom w:w="80" w:type="dxa"/>
              <w:end w:w="90" w:type="dxa"/>
            </w:tcMar>
          </w:tcPr>
          <w:p>
            <w:r/>
            <w:r>
              <w:rPr>
                <w:rFonts w:ascii="Aptos" w:hAnsi="Aptos"/>
                <w:b w:val="0"/>
                <w:color w:val="1F1F1F"/>
                <w:sz w:val="13"/>
              </w:rPr>
              <w:t>https://qau.edu.pk/bachelor-fee-structure/</w:t>
            </w:r>
          </w:p>
        </w:tc>
        <w:tc>
          <w:tcPr>
            <w:tcW w:type="dxa" w:w="1584"/>
            <w:shd w:fill="F7F9FB"/>
            <w:vAlign w:val="center"/>
            <w:tcMar>
              <w:top w:w="80" w:type="dxa"/>
              <w:start w:w="90" w:type="dxa"/>
              <w:bottom w:w="80" w:type="dxa"/>
              <w:end w:w="90" w:type="dxa"/>
            </w:tcMar>
          </w:tcPr>
          <w:p>
            <w:r/>
            <w:r>
              <w:rPr>
                <w:rFonts w:ascii="Aptos" w:hAnsi="Aptos"/>
                <w:b w:val="0"/>
                <w:color w:val="1F1F1F"/>
                <w:sz w:val="13"/>
              </w:rPr>
              <w:t>Dynamic - effective Fall 2025</w:t>
            </w:r>
          </w:p>
        </w:tc>
        <w:tc>
          <w:tcPr>
            <w:tcW w:type="dxa" w:w="1224"/>
            <w:shd w:fill="F7F9FB"/>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vAlign w:val="center"/>
            <w:tcMar>
              <w:top w:w="80" w:type="dxa"/>
              <w:start w:w="90" w:type="dxa"/>
              <w:bottom w:w="80" w:type="dxa"/>
              <w:end w:w="90" w:type="dxa"/>
            </w:tcMar>
          </w:tcPr>
          <w:p>
            <w:r/>
            <w:r>
              <w:rPr>
                <w:rFonts w:ascii="Aptos" w:hAnsi="Aptos"/>
                <w:b w:val="0"/>
                <w:color w:val="1F1F1F"/>
                <w:sz w:val="13"/>
              </w:rPr>
              <w:t>MPhil fee structure</w:t>
            </w:r>
          </w:p>
        </w:tc>
        <w:tc>
          <w:tcPr>
            <w:tcW w:type="dxa" w:w="5040"/>
            <w:vAlign w:val="center"/>
            <w:tcMar>
              <w:top w:w="80" w:type="dxa"/>
              <w:start w:w="90" w:type="dxa"/>
              <w:bottom w:w="80" w:type="dxa"/>
              <w:end w:w="90" w:type="dxa"/>
            </w:tcMar>
          </w:tcPr>
          <w:p>
            <w:r/>
            <w:r>
              <w:rPr>
                <w:rFonts w:ascii="Aptos" w:hAnsi="Aptos"/>
                <w:b w:val="0"/>
                <w:color w:val="1F1F1F"/>
                <w:sz w:val="13"/>
              </w:rPr>
              <w:t>https://qau.edu.pk/mphil-programme-fee-structure/</w:t>
            </w:r>
          </w:p>
        </w:tc>
        <w:tc>
          <w:tcPr>
            <w:tcW w:type="dxa" w:w="1584"/>
            <w:vAlign w:val="center"/>
            <w:tcMar>
              <w:top w:w="80" w:type="dxa"/>
              <w:start w:w="90" w:type="dxa"/>
              <w:bottom w:w="80" w:type="dxa"/>
              <w:end w:w="90" w:type="dxa"/>
            </w:tcMar>
          </w:tcPr>
          <w:p>
            <w:r/>
            <w:r>
              <w:rPr>
                <w:rFonts w:ascii="Aptos" w:hAnsi="Aptos"/>
                <w:b w:val="0"/>
                <w:color w:val="1F1F1F"/>
                <w:sz w:val="13"/>
              </w:rPr>
              <w:t>Dynamic - effective Fall 2025</w:t>
            </w:r>
          </w:p>
        </w:tc>
        <w:tc>
          <w:tcPr>
            <w:tcW w:type="dxa" w:w="1224"/>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shd w:fill="F7F9FB"/>
            <w:vAlign w:val="center"/>
            <w:tcMar>
              <w:top w:w="80" w:type="dxa"/>
              <w:start w:w="90" w:type="dxa"/>
              <w:bottom w:w="80" w:type="dxa"/>
              <w:end w:w="90" w:type="dxa"/>
            </w:tcMar>
          </w:tcPr>
          <w:p>
            <w:r/>
            <w:r>
              <w:rPr>
                <w:rFonts w:ascii="Aptos" w:hAnsi="Aptos"/>
                <w:b w:val="0"/>
                <w:color w:val="1F1F1F"/>
                <w:sz w:val="13"/>
              </w:rPr>
              <w:t>MS fee structure</w:t>
            </w:r>
          </w:p>
        </w:tc>
        <w:tc>
          <w:tcPr>
            <w:tcW w:type="dxa" w:w="5040"/>
            <w:shd w:fill="F7F9FB"/>
            <w:vAlign w:val="center"/>
            <w:tcMar>
              <w:top w:w="80" w:type="dxa"/>
              <w:start w:w="90" w:type="dxa"/>
              <w:bottom w:w="80" w:type="dxa"/>
              <w:end w:w="90" w:type="dxa"/>
            </w:tcMar>
          </w:tcPr>
          <w:p>
            <w:r/>
            <w:r>
              <w:rPr>
                <w:rFonts w:ascii="Aptos" w:hAnsi="Aptos"/>
                <w:b w:val="0"/>
                <w:color w:val="1F1F1F"/>
                <w:sz w:val="13"/>
              </w:rPr>
              <w:t>https://qau.edu.pk/ms-information-sciences-technology/</w:t>
            </w:r>
          </w:p>
        </w:tc>
        <w:tc>
          <w:tcPr>
            <w:tcW w:type="dxa" w:w="1584"/>
            <w:shd w:fill="F7F9FB"/>
            <w:vAlign w:val="center"/>
            <w:tcMar>
              <w:top w:w="80" w:type="dxa"/>
              <w:start w:w="90" w:type="dxa"/>
              <w:bottom w:w="80" w:type="dxa"/>
              <w:end w:w="90" w:type="dxa"/>
            </w:tcMar>
          </w:tcPr>
          <w:p>
            <w:r/>
            <w:r>
              <w:rPr>
                <w:rFonts w:ascii="Aptos" w:hAnsi="Aptos"/>
                <w:b w:val="0"/>
                <w:color w:val="1F1F1F"/>
                <w:sz w:val="13"/>
              </w:rPr>
              <w:t>Dynamic - effective Fall 2025</w:t>
            </w:r>
          </w:p>
        </w:tc>
        <w:tc>
          <w:tcPr>
            <w:tcW w:type="dxa" w:w="1224"/>
            <w:shd w:fill="F7F9FB"/>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vAlign w:val="center"/>
            <w:tcMar>
              <w:top w:w="80" w:type="dxa"/>
              <w:start w:w="90" w:type="dxa"/>
              <w:bottom w:w="80" w:type="dxa"/>
              <w:end w:w="90" w:type="dxa"/>
            </w:tcMar>
          </w:tcPr>
          <w:p>
            <w:r/>
            <w:r>
              <w:rPr>
                <w:rFonts w:ascii="Aptos" w:hAnsi="Aptos"/>
                <w:b w:val="0"/>
                <w:color w:val="1F1F1F"/>
                <w:sz w:val="13"/>
              </w:rPr>
              <w:t>PhD fee structure</w:t>
            </w:r>
          </w:p>
        </w:tc>
        <w:tc>
          <w:tcPr>
            <w:tcW w:type="dxa" w:w="5040"/>
            <w:vAlign w:val="center"/>
            <w:tcMar>
              <w:top w:w="80" w:type="dxa"/>
              <w:start w:w="90" w:type="dxa"/>
              <w:bottom w:w="80" w:type="dxa"/>
              <w:end w:w="90" w:type="dxa"/>
            </w:tcMar>
          </w:tcPr>
          <w:p>
            <w:r/>
            <w:r>
              <w:rPr>
                <w:rFonts w:ascii="Aptos" w:hAnsi="Aptos"/>
                <w:b w:val="0"/>
                <w:color w:val="1F1F1F"/>
                <w:sz w:val="13"/>
              </w:rPr>
              <w:t>https://qau.edu.pk/phd-fee-structure/</w:t>
            </w:r>
          </w:p>
        </w:tc>
        <w:tc>
          <w:tcPr>
            <w:tcW w:type="dxa" w:w="1584"/>
            <w:vAlign w:val="center"/>
            <w:tcMar>
              <w:top w:w="80" w:type="dxa"/>
              <w:start w:w="90" w:type="dxa"/>
              <w:bottom w:w="80" w:type="dxa"/>
              <w:end w:w="90" w:type="dxa"/>
            </w:tcMar>
          </w:tcPr>
          <w:p>
            <w:r/>
            <w:r>
              <w:rPr>
                <w:rFonts w:ascii="Aptos" w:hAnsi="Aptos"/>
                <w:b w:val="0"/>
                <w:color w:val="1F1F1F"/>
                <w:sz w:val="13"/>
              </w:rPr>
              <w:t>Dynamic - effective Fall 2025</w:t>
            </w:r>
          </w:p>
        </w:tc>
        <w:tc>
          <w:tcPr>
            <w:tcW w:type="dxa" w:w="1224"/>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shd w:fill="F7F9FB"/>
            <w:vAlign w:val="center"/>
            <w:tcMar>
              <w:top w:w="80" w:type="dxa"/>
              <w:start w:w="90" w:type="dxa"/>
              <w:bottom w:w="80" w:type="dxa"/>
              <w:end w:w="90" w:type="dxa"/>
            </w:tcMar>
          </w:tcPr>
          <w:p>
            <w:r/>
            <w:r>
              <w:rPr>
                <w:rFonts w:ascii="Aptos" w:hAnsi="Aptos"/>
                <w:b w:val="0"/>
                <w:color w:val="1F1F1F"/>
                <w:sz w:val="13"/>
              </w:rPr>
              <w:t>Fall 2026 BS regular admission notice</w:t>
            </w:r>
          </w:p>
        </w:tc>
        <w:tc>
          <w:tcPr>
            <w:tcW w:type="dxa" w:w="5040"/>
            <w:shd w:fill="F7F9FB"/>
            <w:vAlign w:val="center"/>
            <w:tcMar>
              <w:top w:w="80" w:type="dxa"/>
              <w:start w:w="90" w:type="dxa"/>
              <w:bottom w:w="80" w:type="dxa"/>
              <w:end w:w="90" w:type="dxa"/>
            </w:tcMar>
          </w:tcPr>
          <w:p>
            <w:r/>
            <w:r>
              <w:rPr>
                <w:rFonts w:ascii="Aptos" w:hAnsi="Aptos"/>
                <w:b w:val="0"/>
                <w:color w:val="1F1F1F"/>
                <w:sz w:val="13"/>
              </w:rPr>
              <w:t>https://qau.edu.pk/admissions-for-undergraduate-bs-ba-llb-pharm-d-morning-programme-on-regular-self-finance-basis-fall-semester-2026/</w:t>
            </w:r>
          </w:p>
        </w:tc>
        <w:tc>
          <w:tcPr>
            <w:tcW w:type="dxa" w:w="1584"/>
            <w:shd w:fill="F7F9FB"/>
            <w:vAlign w:val="center"/>
            <w:tcMar>
              <w:top w:w="80" w:type="dxa"/>
              <w:start w:w="90" w:type="dxa"/>
              <w:bottom w:w="80" w:type="dxa"/>
              <w:end w:w="90" w:type="dxa"/>
            </w:tcMar>
          </w:tcPr>
          <w:p>
            <w:r/>
            <w:r>
              <w:rPr>
                <w:rFonts w:ascii="Aptos" w:hAnsi="Aptos"/>
                <w:b w:val="0"/>
                <w:color w:val="1F1F1F"/>
                <w:sz w:val="13"/>
              </w:rPr>
              <w:t>Time-sensitive</w:t>
            </w:r>
          </w:p>
        </w:tc>
        <w:tc>
          <w:tcPr>
            <w:tcW w:type="dxa" w:w="1224"/>
            <w:shd w:fill="F7F9FB"/>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vAlign w:val="center"/>
            <w:tcMar>
              <w:top w:w="80" w:type="dxa"/>
              <w:start w:w="90" w:type="dxa"/>
              <w:bottom w:w="80" w:type="dxa"/>
              <w:end w:w="90" w:type="dxa"/>
            </w:tcMar>
          </w:tcPr>
          <w:p>
            <w:r/>
            <w:r>
              <w:rPr>
                <w:rFonts w:ascii="Aptos" w:hAnsi="Aptos"/>
                <w:b w:val="0"/>
                <w:color w:val="1F1F1F"/>
                <w:sz w:val="13"/>
              </w:rPr>
              <w:t>Fall 2026 BS self-support notice</w:t>
            </w:r>
          </w:p>
        </w:tc>
        <w:tc>
          <w:tcPr>
            <w:tcW w:type="dxa" w:w="5040"/>
            <w:vAlign w:val="center"/>
            <w:tcMar>
              <w:top w:w="80" w:type="dxa"/>
              <w:start w:w="90" w:type="dxa"/>
              <w:bottom w:w="80" w:type="dxa"/>
              <w:end w:w="90" w:type="dxa"/>
            </w:tcMar>
          </w:tcPr>
          <w:p>
            <w:r/>
            <w:r>
              <w:rPr>
                <w:rFonts w:ascii="Aptos" w:hAnsi="Aptos"/>
                <w:b w:val="0"/>
                <w:color w:val="1F1F1F"/>
                <w:sz w:val="13"/>
              </w:rPr>
              <w:t>https://qau.edu.pk/admissions-notice-for-undergraduate-bs-pharm-d-programme-on-self-support-basis-fall-semester-2026/</w:t>
            </w:r>
          </w:p>
        </w:tc>
        <w:tc>
          <w:tcPr>
            <w:tcW w:type="dxa" w:w="1584"/>
            <w:vAlign w:val="center"/>
            <w:tcMar>
              <w:top w:w="80" w:type="dxa"/>
              <w:start w:w="90" w:type="dxa"/>
              <w:bottom w:w="80" w:type="dxa"/>
              <w:end w:w="90" w:type="dxa"/>
            </w:tcMar>
          </w:tcPr>
          <w:p>
            <w:r/>
            <w:r>
              <w:rPr>
                <w:rFonts w:ascii="Aptos" w:hAnsi="Aptos"/>
                <w:b w:val="0"/>
                <w:color w:val="1F1F1F"/>
                <w:sz w:val="13"/>
              </w:rPr>
              <w:t>Time-sensitive</w:t>
            </w:r>
          </w:p>
        </w:tc>
        <w:tc>
          <w:tcPr>
            <w:tcW w:type="dxa" w:w="1224"/>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shd w:fill="F7F9FB"/>
            <w:vAlign w:val="center"/>
            <w:tcMar>
              <w:top w:w="80" w:type="dxa"/>
              <w:start w:w="90" w:type="dxa"/>
              <w:bottom w:w="80" w:type="dxa"/>
              <w:end w:w="90" w:type="dxa"/>
            </w:tcMar>
          </w:tcPr>
          <w:p>
            <w:r/>
            <w:r>
              <w:rPr>
                <w:rFonts w:ascii="Aptos" w:hAnsi="Aptos"/>
                <w:b w:val="0"/>
                <w:color w:val="1F1F1F"/>
                <w:sz w:val="13"/>
              </w:rPr>
              <w:t>Fall 2026 MPhil/MS admission notice</w:t>
            </w:r>
          </w:p>
        </w:tc>
        <w:tc>
          <w:tcPr>
            <w:tcW w:type="dxa" w:w="5040"/>
            <w:shd w:fill="F7F9FB"/>
            <w:vAlign w:val="center"/>
            <w:tcMar>
              <w:top w:w="80" w:type="dxa"/>
              <w:start w:w="90" w:type="dxa"/>
              <w:bottom w:w="80" w:type="dxa"/>
              <w:end w:w="90" w:type="dxa"/>
            </w:tcMar>
          </w:tcPr>
          <w:p>
            <w:r/>
            <w:r>
              <w:rPr>
                <w:rFonts w:ascii="Aptos" w:hAnsi="Aptos"/>
                <w:b w:val="0"/>
                <w:color w:val="1F1F1F"/>
                <w:sz w:val="13"/>
              </w:rPr>
              <w:t>https://qau.edu.pk/admission-notice-for-mphil-ms-programme-fall-semester-2026/</w:t>
            </w:r>
          </w:p>
        </w:tc>
        <w:tc>
          <w:tcPr>
            <w:tcW w:type="dxa" w:w="1584"/>
            <w:shd w:fill="F7F9FB"/>
            <w:vAlign w:val="center"/>
            <w:tcMar>
              <w:top w:w="80" w:type="dxa"/>
              <w:start w:w="90" w:type="dxa"/>
              <w:bottom w:w="80" w:type="dxa"/>
              <w:end w:w="90" w:type="dxa"/>
            </w:tcMar>
          </w:tcPr>
          <w:p>
            <w:r/>
            <w:r>
              <w:rPr>
                <w:rFonts w:ascii="Aptos" w:hAnsi="Aptos"/>
                <w:b w:val="0"/>
                <w:color w:val="1F1F1F"/>
                <w:sz w:val="13"/>
              </w:rPr>
              <w:t>Time-sensitive</w:t>
            </w:r>
          </w:p>
        </w:tc>
        <w:tc>
          <w:tcPr>
            <w:tcW w:type="dxa" w:w="1224"/>
            <w:shd w:fill="F7F9FB"/>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vAlign w:val="center"/>
            <w:tcMar>
              <w:top w:w="80" w:type="dxa"/>
              <w:start w:w="90" w:type="dxa"/>
              <w:bottom w:w="80" w:type="dxa"/>
              <w:end w:w="90" w:type="dxa"/>
            </w:tcMar>
          </w:tcPr>
          <w:p>
            <w:r/>
            <w:r>
              <w:rPr>
                <w:rFonts w:ascii="Aptos" w:hAnsi="Aptos"/>
                <w:b w:val="0"/>
                <w:color w:val="1F1F1F"/>
                <w:sz w:val="13"/>
              </w:rPr>
              <w:t>Fall 2026 PhD admission notice</w:t>
            </w:r>
          </w:p>
        </w:tc>
        <w:tc>
          <w:tcPr>
            <w:tcW w:type="dxa" w:w="5040"/>
            <w:vAlign w:val="center"/>
            <w:tcMar>
              <w:top w:w="80" w:type="dxa"/>
              <w:start w:w="90" w:type="dxa"/>
              <w:bottom w:w="80" w:type="dxa"/>
              <w:end w:w="90" w:type="dxa"/>
            </w:tcMar>
          </w:tcPr>
          <w:p>
            <w:r/>
            <w:r>
              <w:rPr>
                <w:rFonts w:ascii="Aptos" w:hAnsi="Aptos"/>
                <w:b w:val="0"/>
                <w:color w:val="1F1F1F"/>
                <w:sz w:val="13"/>
              </w:rPr>
              <w:t>https://qau.edu.pk/admission-notice-for-phd-programme-fall-semester-2026/</w:t>
            </w:r>
          </w:p>
        </w:tc>
        <w:tc>
          <w:tcPr>
            <w:tcW w:type="dxa" w:w="1584"/>
            <w:vAlign w:val="center"/>
            <w:tcMar>
              <w:top w:w="80" w:type="dxa"/>
              <w:start w:w="90" w:type="dxa"/>
              <w:bottom w:w="80" w:type="dxa"/>
              <w:end w:w="90" w:type="dxa"/>
            </w:tcMar>
          </w:tcPr>
          <w:p>
            <w:r/>
            <w:r>
              <w:rPr>
                <w:rFonts w:ascii="Aptos" w:hAnsi="Aptos"/>
                <w:b w:val="0"/>
                <w:color w:val="1F1F1F"/>
                <w:sz w:val="13"/>
              </w:rPr>
              <w:t>Time-sensitive</w:t>
            </w:r>
          </w:p>
        </w:tc>
        <w:tc>
          <w:tcPr>
            <w:tcW w:type="dxa" w:w="1224"/>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shd w:fill="F7F9FB"/>
            <w:vAlign w:val="center"/>
            <w:tcMar>
              <w:top w:w="80" w:type="dxa"/>
              <w:start w:w="90" w:type="dxa"/>
              <w:bottom w:w="80" w:type="dxa"/>
              <w:end w:w="90" w:type="dxa"/>
            </w:tcMar>
          </w:tcPr>
          <w:p>
            <w:r/>
            <w:r>
              <w:rPr>
                <w:rFonts w:ascii="Aptos" w:hAnsi="Aptos"/>
                <w:b w:val="0"/>
                <w:color w:val="1F1F1F"/>
                <w:sz w:val="13"/>
              </w:rPr>
              <w:t>QAU notifications archive</w:t>
            </w:r>
          </w:p>
        </w:tc>
        <w:tc>
          <w:tcPr>
            <w:tcW w:type="dxa" w:w="5040"/>
            <w:shd w:fill="F7F9FB"/>
            <w:vAlign w:val="center"/>
            <w:tcMar>
              <w:top w:w="80" w:type="dxa"/>
              <w:start w:w="90" w:type="dxa"/>
              <w:bottom w:w="80" w:type="dxa"/>
              <w:end w:w="90" w:type="dxa"/>
            </w:tcMar>
          </w:tcPr>
          <w:p>
            <w:r/>
            <w:r>
              <w:rPr>
                <w:rFonts w:ascii="Aptos" w:hAnsi="Aptos"/>
                <w:b w:val="0"/>
                <w:color w:val="1F1F1F"/>
                <w:sz w:val="13"/>
              </w:rPr>
              <w:t>https://qau.edu.pk/document-category/notification/page/2/</w:t>
            </w:r>
          </w:p>
        </w:tc>
        <w:tc>
          <w:tcPr>
            <w:tcW w:type="dxa" w:w="1584"/>
            <w:shd w:fill="F7F9FB"/>
            <w:vAlign w:val="center"/>
            <w:tcMar>
              <w:top w:w="80" w:type="dxa"/>
              <w:start w:w="90" w:type="dxa"/>
              <w:bottom w:w="80" w:type="dxa"/>
              <w:end w:w="90" w:type="dxa"/>
            </w:tcMar>
          </w:tcPr>
          <w:p>
            <w:r/>
            <w:r>
              <w:rPr>
                <w:rFonts w:ascii="Aptos" w:hAnsi="Aptos"/>
                <w:b w:val="0"/>
                <w:color w:val="1F1F1F"/>
                <w:sz w:val="13"/>
              </w:rPr>
              <w:t>Dynamic</w:t>
            </w:r>
          </w:p>
        </w:tc>
        <w:tc>
          <w:tcPr>
            <w:tcW w:type="dxa" w:w="1224"/>
            <w:shd w:fill="F7F9FB"/>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vAlign w:val="center"/>
            <w:tcMar>
              <w:top w:w="80" w:type="dxa"/>
              <w:start w:w="90" w:type="dxa"/>
              <w:bottom w:w="80" w:type="dxa"/>
              <w:end w:w="90" w:type="dxa"/>
            </w:tcMar>
          </w:tcPr>
          <w:p>
            <w:r/>
            <w:r>
              <w:rPr>
                <w:rFonts w:ascii="Aptos" w:hAnsi="Aptos"/>
                <w:b w:val="0"/>
                <w:color w:val="1F1F1F"/>
                <w:sz w:val="13"/>
              </w:rPr>
              <w:t>QAU Examinations downloads</w:t>
            </w:r>
          </w:p>
        </w:tc>
        <w:tc>
          <w:tcPr>
            <w:tcW w:type="dxa" w:w="5040"/>
            <w:vAlign w:val="center"/>
            <w:tcMar>
              <w:top w:w="80" w:type="dxa"/>
              <w:start w:w="90" w:type="dxa"/>
              <w:bottom w:w="80" w:type="dxa"/>
              <w:end w:w="90" w:type="dxa"/>
            </w:tcMar>
          </w:tcPr>
          <w:p>
            <w:r/>
            <w:r>
              <w:rPr>
                <w:rFonts w:ascii="Aptos" w:hAnsi="Aptos"/>
                <w:b w:val="0"/>
                <w:color w:val="1F1F1F"/>
                <w:sz w:val="13"/>
              </w:rPr>
              <w:t>https://qau.edu.pk/examinations-download/</w:t>
            </w:r>
          </w:p>
        </w:tc>
        <w:tc>
          <w:tcPr>
            <w:tcW w:type="dxa" w:w="1584"/>
            <w:vAlign w:val="center"/>
            <w:tcMar>
              <w:top w:w="80" w:type="dxa"/>
              <w:start w:w="90" w:type="dxa"/>
              <w:bottom w:w="80" w:type="dxa"/>
              <w:end w:w="90" w:type="dxa"/>
            </w:tcMar>
          </w:tcPr>
          <w:p>
            <w:r/>
            <w:r>
              <w:rPr>
                <w:rFonts w:ascii="Aptos" w:hAnsi="Aptos"/>
                <w:b w:val="0"/>
                <w:color w:val="1F1F1F"/>
                <w:sz w:val="13"/>
              </w:rPr>
              <w:t>Dynamic</w:t>
            </w:r>
          </w:p>
        </w:tc>
        <w:tc>
          <w:tcPr>
            <w:tcW w:type="dxa" w:w="1224"/>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shd w:fill="F7F9FB"/>
            <w:vAlign w:val="center"/>
            <w:tcMar>
              <w:top w:w="80" w:type="dxa"/>
              <w:start w:w="90" w:type="dxa"/>
              <w:bottom w:w="80" w:type="dxa"/>
              <w:end w:w="90" w:type="dxa"/>
            </w:tcMar>
          </w:tcPr>
          <w:p>
            <w:r/>
            <w:r>
              <w:rPr>
                <w:rFonts w:ascii="Aptos" w:hAnsi="Aptos"/>
                <w:b w:val="0"/>
                <w:color w:val="1F1F1F"/>
                <w:sz w:val="13"/>
              </w:rPr>
              <w:t>QAU Orientation Booklet 2023</w:t>
            </w:r>
          </w:p>
        </w:tc>
        <w:tc>
          <w:tcPr>
            <w:tcW w:type="dxa" w:w="5040"/>
            <w:shd w:fill="F7F9FB"/>
            <w:vAlign w:val="center"/>
            <w:tcMar>
              <w:top w:w="80" w:type="dxa"/>
              <w:start w:w="90" w:type="dxa"/>
              <w:bottom w:w="80" w:type="dxa"/>
              <w:end w:w="90" w:type="dxa"/>
            </w:tcMar>
          </w:tcPr>
          <w:p>
            <w:r/>
            <w:r>
              <w:rPr>
                <w:rFonts w:ascii="Aptos" w:hAnsi="Aptos"/>
                <w:b w:val="0"/>
                <w:color w:val="1F1F1F"/>
                <w:sz w:val="13"/>
              </w:rPr>
              <w:t>https://qau.edu.pk/qauob/</w:t>
            </w:r>
          </w:p>
        </w:tc>
        <w:tc>
          <w:tcPr>
            <w:tcW w:type="dxa" w:w="1584"/>
            <w:shd w:fill="F7F9FB"/>
            <w:vAlign w:val="center"/>
            <w:tcMar>
              <w:top w:w="80" w:type="dxa"/>
              <w:start w:w="90" w:type="dxa"/>
              <w:bottom w:w="80" w:type="dxa"/>
              <w:end w:w="90" w:type="dxa"/>
            </w:tcMar>
          </w:tcPr>
          <w:p>
            <w:r/>
            <w:r>
              <w:rPr>
                <w:rFonts w:ascii="Aptos" w:hAnsi="Aptos"/>
                <w:b w:val="0"/>
                <w:color w:val="1F1F1F"/>
                <w:sz w:val="13"/>
              </w:rPr>
              <w:t>Background/orientation</w:t>
            </w:r>
          </w:p>
        </w:tc>
        <w:tc>
          <w:tcPr>
            <w:tcW w:type="dxa" w:w="1224"/>
            <w:shd w:fill="F7F9FB"/>
            <w:vAlign w:val="center"/>
            <w:tcMar>
              <w:top w:w="80" w:type="dxa"/>
              <w:start w:w="90" w:type="dxa"/>
              <w:bottom w:w="80" w:type="dxa"/>
              <w:end w:w="90" w:type="dxa"/>
            </w:tcMar>
          </w:tcPr>
          <w:p>
            <w:r/>
            <w:r>
              <w:rPr>
                <w:rFonts w:ascii="Aptos" w:hAnsi="Aptos"/>
                <w:b w:val="0"/>
                <w:color w:val="1F1F1F"/>
                <w:sz w:val="13"/>
              </w:rPr>
              <w:t>11 Aug 2026</w:t>
            </w:r>
          </w:p>
        </w:tc>
      </w:tr>
      <w:tr>
        <w:trPr>
          <w:cantSplit/>
        </w:trPr>
        <w:tc>
          <w:tcPr>
            <w:tcW w:type="dxa" w:w="2520"/>
            <w:vAlign w:val="center"/>
            <w:tcMar>
              <w:top w:w="80" w:type="dxa"/>
              <w:start w:w="90" w:type="dxa"/>
              <w:bottom w:w="80" w:type="dxa"/>
              <w:end w:w="90" w:type="dxa"/>
            </w:tcMar>
          </w:tcPr>
          <w:p>
            <w:r/>
            <w:r>
              <w:rPr>
                <w:rFonts w:ascii="Aptos" w:hAnsi="Aptos"/>
                <w:b w:val="0"/>
                <w:color w:val="1F1F1F"/>
                <w:sz w:val="13"/>
              </w:rPr>
              <w:t>CS exam date-sheet example</w:t>
            </w:r>
          </w:p>
        </w:tc>
        <w:tc>
          <w:tcPr>
            <w:tcW w:type="dxa" w:w="5040"/>
            <w:vAlign w:val="center"/>
            <w:tcMar>
              <w:top w:w="80" w:type="dxa"/>
              <w:start w:w="90" w:type="dxa"/>
              <w:bottom w:w="80" w:type="dxa"/>
              <w:end w:w="90" w:type="dxa"/>
            </w:tcMar>
          </w:tcPr>
          <w:p>
            <w:r/>
            <w:r>
              <w:rPr>
                <w:rFonts w:ascii="Aptos" w:hAnsi="Aptos"/>
                <w:b w:val="0"/>
                <w:color w:val="1F1F1F"/>
                <w:sz w:val="13"/>
              </w:rPr>
              <w:t>https://cs.qau.edu.pk/doc/datesheet.pdf</w:t>
            </w:r>
          </w:p>
        </w:tc>
        <w:tc>
          <w:tcPr>
            <w:tcW w:type="dxa" w:w="1584"/>
            <w:vAlign w:val="center"/>
            <w:tcMar>
              <w:top w:w="80" w:type="dxa"/>
              <w:start w:w="90" w:type="dxa"/>
              <w:bottom w:w="80" w:type="dxa"/>
              <w:end w:w="90" w:type="dxa"/>
            </w:tcMar>
          </w:tcPr>
          <w:p>
            <w:r/>
            <w:r>
              <w:rPr>
                <w:rFonts w:ascii="Aptos" w:hAnsi="Aptos"/>
                <w:b w:val="0"/>
                <w:color w:val="1F1F1F"/>
                <w:sz w:val="13"/>
              </w:rPr>
              <w:t>Spring 2025 example</w:t>
            </w:r>
          </w:p>
        </w:tc>
        <w:tc>
          <w:tcPr>
            <w:tcW w:type="dxa" w:w="1224"/>
            <w:vAlign w:val="center"/>
            <w:tcMar>
              <w:top w:w="80" w:type="dxa"/>
              <w:start w:w="90" w:type="dxa"/>
              <w:bottom w:w="80" w:type="dxa"/>
              <w:end w:w="90" w:type="dxa"/>
            </w:tcMar>
          </w:tcPr>
          <w:p>
            <w:r/>
            <w:r>
              <w:rPr>
                <w:rFonts w:ascii="Aptos" w:hAnsi="Aptos"/>
                <w:b w:val="0"/>
                <w:color w:val="1F1F1F"/>
                <w:sz w:val="13"/>
              </w:rPr>
              <w:t>11 Aug 2026</w:t>
            </w:r>
          </w:p>
        </w:tc>
      </w:tr>
    </w:tbl>
    <w:p>
      <w:pPr>
        <w:spacing w:after="0"/>
      </w:pPr>
    </w:p>
    <w:tbl>
      <w:tblPr>
        <w:tblStyle w:val="TableGrid"/>
        <w:tblW w:type="auto" w:w="0"/>
        <w:jc w:val="center"/>
        <w:tblLook w:firstColumn="1" w:firstRow="1" w:lastColumn="0" w:lastRow="0" w:noHBand="0" w:noVBand="1" w:val="04A0"/>
      </w:tblPr>
      <w:tblGrid>
        <w:gridCol w:w="10166"/>
      </w:tblGrid>
      <w:tr>
        <w:tc>
          <w:tcPr>
            <w:tcW w:type="dxa" w:w="10166"/>
            <w:shd w:fill="E2F0D9"/>
            <w:tcMar>
              <w:top w:w="120" w:type="dxa"/>
              <w:start w:w="140" w:type="dxa"/>
              <w:bottom w:w="120" w:type="dxa"/>
              <w:end w:w="140" w:type="dxa"/>
            </w:tcMar>
          </w:tcPr>
          <w:p>
            <w:pPr>
              <w:spacing w:after="0"/>
            </w:pPr>
            <w:r>
              <w:rPr>
                <w:rFonts w:ascii="Aptos" w:hAnsi="Aptos"/>
                <w:b w:val="0"/>
                <w:color w:val="1F1F1F"/>
                <w:sz w:val="18"/>
              </w:rPr>
              <w:t>IMPLEMENTATION NOTE: Recommended automated ingestion policy: crawl/verify current admissions, notifications and fee pages at least once per semester; require human approval before a changed rule becomes active in the chatbot.</w:t>
            </w:r>
          </w:p>
        </w:tc>
      </w:tr>
    </w:tbl>
    <w:p>
      <w:pPr>
        <w:spacing w:after="0"/>
      </w:pPr>
    </w:p>
    <w:p>
      <w:r>
        <w:br w:type="page"/>
      </w:r>
    </w:p>
    <w:p>
      <w:pPr>
        <w:pStyle w:val="Heading1"/>
        <w:keepNext/>
        <w:keepLines/>
      </w:pPr>
      <w:r>
        <w:t>Appendix A - BS Elective Catalogue by Focus Area</w:t>
      </w:r>
    </w:p>
    <w:p>
      <w:pPr>
        <w:pStyle w:val="Heading2"/>
        <w:keepNext/>
        <w:keepLines/>
      </w:pPr>
      <w:r>
        <w:t>Artificial Intelligence</w:t>
      </w:r>
    </w:p>
    <w:p>
      <w:pPr>
        <w:pStyle w:val="ListBullet"/>
        <w:spacing w:after="40"/>
      </w:pPr>
      <w:r>
        <w:t>CSC-351 AI Assisted Programming</w:t>
      </w:r>
    </w:p>
    <w:p>
      <w:pPr>
        <w:pStyle w:val="ListBullet"/>
        <w:spacing w:after="40"/>
      </w:pPr>
      <w:r>
        <w:t>CSC-425 Introduction to Computer Vision</w:t>
      </w:r>
    </w:p>
    <w:p>
      <w:pPr>
        <w:pStyle w:val="ListBullet"/>
        <w:spacing w:after="40"/>
      </w:pPr>
      <w:r>
        <w:t>CSC-444 Knowledge Based Systems</w:t>
      </w:r>
    </w:p>
    <w:p>
      <w:pPr>
        <w:pStyle w:val="ListBullet"/>
        <w:spacing w:after="40"/>
      </w:pPr>
      <w:r>
        <w:t>CSC-447 Neural Networks</w:t>
      </w:r>
    </w:p>
    <w:p>
      <w:pPr>
        <w:pStyle w:val="ListBullet"/>
        <w:spacing w:after="40"/>
      </w:pPr>
      <w:r>
        <w:t>CSC-455 Introduction to Natural Language Processing</w:t>
      </w:r>
    </w:p>
    <w:p>
      <w:pPr>
        <w:pStyle w:val="ListBullet"/>
        <w:spacing w:after="40"/>
      </w:pPr>
      <w:r>
        <w:t>CSC-458 Introduction to Data Mining</w:t>
      </w:r>
    </w:p>
    <w:p>
      <w:pPr>
        <w:pStyle w:val="ListBullet"/>
        <w:spacing w:after="40"/>
      </w:pPr>
      <w:r>
        <w:t>CSC-459 Introduction to Machine Learning</w:t>
      </w:r>
    </w:p>
    <w:p>
      <w:pPr>
        <w:pStyle w:val="ListBullet"/>
        <w:spacing w:after="40"/>
      </w:pPr>
      <w:r>
        <w:t>CSC-460 Introduction to Deep Learning</w:t>
      </w:r>
    </w:p>
    <w:p>
      <w:pPr>
        <w:pStyle w:val="ListBullet"/>
        <w:spacing w:after="40"/>
      </w:pPr>
      <w:r>
        <w:t>CSC-464 Modeling and Simulation</w:t>
      </w:r>
    </w:p>
    <w:p>
      <w:pPr>
        <w:pStyle w:val="ListBullet"/>
        <w:spacing w:after="40"/>
      </w:pPr>
      <w:r>
        <w:t>CSC-480 Selected Topic in CS</w:t>
      </w:r>
    </w:p>
    <w:p>
      <w:pPr>
        <w:pStyle w:val="Heading2"/>
        <w:keepNext/>
        <w:keepLines/>
      </w:pPr>
      <w:r>
        <w:t>Data Science</w:t>
      </w:r>
    </w:p>
    <w:p>
      <w:pPr>
        <w:pStyle w:val="ListBullet"/>
        <w:spacing w:after="40"/>
      </w:pPr>
      <w:r>
        <w:t>CSC-431 Introduction to Recommender Systems</w:t>
      </w:r>
    </w:p>
    <w:p>
      <w:pPr>
        <w:pStyle w:val="ListBullet"/>
        <w:spacing w:after="40"/>
      </w:pPr>
      <w:r>
        <w:t>CSC-451 Introduction to Social Computing</w:t>
      </w:r>
    </w:p>
    <w:p>
      <w:pPr>
        <w:pStyle w:val="ListBullet"/>
        <w:spacing w:after="40"/>
      </w:pPr>
      <w:r>
        <w:t>CSC-454 Introduction to Semantic Web</w:t>
      </w:r>
    </w:p>
    <w:p>
      <w:pPr>
        <w:pStyle w:val="ListBullet"/>
        <w:spacing w:after="40"/>
      </w:pPr>
      <w:r>
        <w:t>CSC-455 Introduction to Natural Language Processing</w:t>
      </w:r>
    </w:p>
    <w:p>
      <w:pPr>
        <w:pStyle w:val="ListBullet"/>
        <w:spacing w:after="40"/>
      </w:pPr>
      <w:r>
        <w:t>CSC-458 Introduction to Data Mining</w:t>
      </w:r>
    </w:p>
    <w:p>
      <w:pPr>
        <w:pStyle w:val="ListBullet"/>
        <w:spacing w:after="40"/>
      </w:pPr>
      <w:r>
        <w:t>CSC-459 Introduction to Machine Learning</w:t>
      </w:r>
    </w:p>
    <w:p>
      <w:pPr>
        <w:pStyle w:val="ListBullet"/>
        <w:spacing w:after="40"/>
      </w:pPr>
      <w:r>
        <w:t>CSC-460 Introduction to Deep Learning</w:t>
      </w:r>
    </w:p>
    <w:p>
      <w:pPr>
        <w:pStyle w:val="ListBullet"/>
        <w:spacing w:after="40"/>
      </w:pPr>
      <w:r>
        <w:t>CSC-466 Digital Image Processing</w:t>
      </w:r>
    </w:p>
    <w:p>
      <w:pPr>
        <w:pStyle w:val="ListBullet"/>
        <w:spacing w:after="40"/>
      </w:pPr>
      <w:r>
        <w:t>CSC-479 Web Information Retrieval</w:t>
      </w:r>
    </w:p>
    <w:p>
      <w:pPr>
        <w:pStyle w:val="ListBullet"/>
        <w:spacing w:after="40"/>
      </w:pPr>
      <w:r>
        <w:t>CSC-480 Selected Topic in CS</w:t>
      </w:r>
    </w:p>
    <w:p>
      <w:pPr>
        <w:pStyle w:val="ListBullet"/>
        <w:spacing w:after="40"/>
      </w:pPr>
      <w:r>
        <w:t>CSC-521 Introduction to Data Science</w:t>
      </w:r>
    </w:p>
    <w:p>
      <w:pPr>
        <w:pStyle w:val="ListBullet"/>
        <w:spacing w:after="40"/>
      </w:pPr>
      <w:r>
        <w:t>CSC-522 Introduction to Big Data Analytics</w:t>
      </w:r>
    </w:p>
    <w:p>
      <w:pPr>
        <w:pStyle w:val="ListBullet"/>
        <w:spacing w:after="40"/>
      </w:pPr>
      <w:r>
        <w:t>CSC-531 Parallel and Distributed Computing</w:t>
      </w:r>
    </w:p>
    <w:p>
      <w:pPr>
        <w:pStyle w:val="ListBullet"/>
        <w:spacing w:after="40"/>
      </w:pPr>
      <w:r>
        <w:t>CSC-535 Cloud DevOps</w:t>
      </w:r>
    </w:p>
    <w:p>
      <w:pPr>
        <w:pStyle w:val="Heading2"/>
        <w:keepNext/>
        <w:keepLines/>
      </w:pPr>
      <w:r>
        <w:t>Software Engineering</w:t>
      </w:r>
    </w:p>
    <w:p>
      <w:pPr>
        <w:pStyle w:val="ListBullet"/>
        <w:spacing w:after="40"/>
      </w:pPr>
      <w:r>
        <w:t>CSC-324 Web Application Development</w:t>
      </w:r>
    </w:p>
    <w:p>
      <w:pPr>
        <w:pStyle w:val="ListBullet"/>
        <w:spacing w:after="40"/>
      </w:pPr>
      <w:r>
        <w:t>CSC-355 Creative Programming for Interactive Apps and Generative Art</w:t>
      </w:r>
    </w:p>
    <w:p>
      <w:pPr>
        <w:pStyle w:val="ListBullet"/>
        <w:spacing w:after="40"/>
      </w:pPr>
      <w:r>
        <w:t>CSC-417 Software Interaction Design</w:t>
      </w:r>
    </w:p>
    <w:p>
      <w:pPr>
        <w:pStyle w:val="ListBullet"/>
        <w:spacing w:after="40"/>
      </w:pPr>
      <w:r>
        <w:t>CSC-421 Professional Practices</w:t>
      </w:r>
    </w:p>
    <w:p>
      <w:pPr>
        <w:pStyle w:val="ListBullet"/>
        <w:spacing w:after="40"/>
      </w:pPr>
      <w:r>
        <w:t>CSC-471 Theory of Programming</w:t>
      </w:r>
    </w:p>
    <w:p>
      <w:pPr>
        <w:pStyle w:val="ListBullet"/>
        <w:spacing w:after="40"/>
      </w:pPr>
      <w:r>
        <w:t>CSC-472 Information Interfaces</w:t>
      </w:r>
    </w:p>
    <w:p>
      <w:pPr>
        <w:pStyle w:val="ListBullet"/>
        <w:spacing w:after="40"/>
      </w:pPr>
      <w:r>
        <w:t>CSC-474 Software Testing Techniques</w:t>
      </w:r>
    </w:p>
    <w:p>
      <w:pPr>
        <w:pStyle w:val="ListBullet"/>
        <w:spacing w:after="40"/>
      </w:pPr>
      <w:r>
        <w:t>CSC-475 Emerging Trends in Software Development</w:t>
      </w:r>
    </w:p>
    <w:p>
      <w:pPr>
        <w:pStyle w:val="ListBullet"/>
        <w:spacing w:after="40"/>
      </w:pPr>
      <w:r>
        <w:t>CSC-476 Enterprise Information</w:t>
      </w:r>
    </w:p>
    <w:p>
      <w:pPr>
        <w:pStyle w:val="ListBullet"/>
        <w:spacing w:after="40"/>
      </w:pPr>
      <w:r>
        <w:t>CSC-480 Selected Topic in CS</w:t>
      </w:r>
    </w:p>
    <w:p>
      <w:pPr>
        <w:pStyle w:val="ListBullet"/>
        <w:spacing w:after="40"/>
      </w:pPr>
      <w:r>
        <w:t>CSC-482 Web Engineering</w:t>
      </w:r>
    </w:p>
    <w:p>
      <w:pPr>
        <w:pStyle w:val="ListBullet"/>
        <w:spacing w:after="40"/>
      </w:pPr>
      <w:r>
        <w:t>CSC-483 Software Quality Assurance (prerequisite shown: CSC-322)</w:t>
      </w:r>
    </w:p>
    <w:p>
      <w:pPr>
        <w:pStyle w:val="ListBullet"/>
        <w:spacing w:after="40"/>
      </w:pPr>
      <w:r>
        <w:t>CSC-484 Software Engineering</w:t>
      </w:r>
    </w:p>
    <w:p>
      <w:pPr>
        <w:pStyle w:val="ListBullet"/>
        <w:spacing w:after="40"/>
      </w:pPr>
      <w:r>
        <w:t>CSC-486 Software Project Management (prerequisite shown: CSC-322)</w:t>
      </w:r>
    </w:p>
    <w:p>
      <w:pPr>
        <w:pStyle w:val="ListBullet"/>
        <w:spacing w:after="40"/>
      </w:pPr>
      <w:r>
        <w:t>CSC-487 Formal Methods for Software Engineering</w:t>
      </w:r>
    </w:p>
    <w:p>
      <w:pPr>
        <w:pStyle w:val="ListBullet"/>
        <w:spacing w:after="40"/>
      </w:pPr>
      <w:r>
        <w:t>CSC-488 Software Entrepreneurship</w:t>
      </w:r>
    </w:p>
    <w:p>
      <w:pPr>
        <w:pStyle w:val="ListBullet"/>
        <w:spacing w:after="40"/>
      </w:pPr>
      <w:r>
        <w:t>CSC-491 Real Time Systems</w:t>
      </w:r>
    </w:p>
    <w:p>
      <w:pPr>
        <w:pStyle w:val="ListBullet"/>
        <w:spacing w:after="40"/>
      </w:pPr>
      <w:r>
        <w:t>CSC-497 Computing Case Studies</w:t>
      </w:r>
    </w:p>
    <w:p>
      <w:pPr>
        <w:pStyle w:val="Heading2"/>
        <w:keepNext/>
        <w:keepLines/>
      </w:pPr>
      <w:r>
        <w:t>Human Centered Computing</w:t>
      </w:r>
    </w:p>
    <w:p>
      <w:pPr>
        <w:pStyle w:val="ListBullet"/>
        <w:spacing w:after="40"/>
      </w:pPr>
      <w:r>
        <w:t>CSC-417 Software Interaction Design</w:t>
      </w:r>
    </w:p>
    <w:p>
      <w:pPr>
        <w:pStyle w:val="ListBullet"/>
        <w:spacing w:after="40"/>
      </w:pPr>
      <w:r>
        <w:t>CSC-431 Introduction to Recommender Systems</w:t>
      </w:r>
    </w:p>
    <w:p>
      <w:pPr>
        <w:pStyle w:val="ListBullet"/>
        <w:spacing w:after="40"/>
      </w:pPr>
      <w:r>
        <w:t>CSC-432 Information Retrieval Exploration</w:t>
      </w:r>
    </w:p>
    <w:p>
      <w:pPr>
        <w:pStyle w:val="ListBullet"/>
        <w:spacing w:after="40"/>
      </w:pPr>
      <w:r>
        <w:t>CSC-472 Information Interfaces</w:t>
      </w:r>
    </w:p>
    <w:p>
      <w:pPr>
        <w:pStyle w:val="ListBullet"/>
        <w:spacing w:after="40"/>
      </w:pPr>
      <w:r>
        <w:t>CSC-473 Multimedia Applications and Design</w:t>
      </w:r>
    </w:p>
    <w:p>
      <w:pPr>
        <w:pStyle w:val="ListBullet"/>
        <w:spacing w:after="40"/>
      </w:pPr>
      <w:r>
        <w:t>CSC-477 Interactive Application Design</w:t>
      </w:r>
    </w:p>
    <w:p>
      <w:pPr>
        <w:pStyle w:val="ListBullet"/>
        <w:spacing w:after="40"/>
      </w:pPr>
      <w:r>
        <w:t>CSC-480 Selected Topic in CS</w:t>
      </w:r>
    </w:p>
    <w:p>
      <w:pPr>
        <w:pStyle w:val="ListBullet"/>
        <w:spacing w:after="40"/>
      </w:pPr>
      <w:r>
        <w:t>CSC-481 Rapid Interaction Design</w:t>
      </w:r>
    </w:p>
    <w:p>
      <w:pPr>
        <w:pStyle w:val="Heading2"/>
        <w:keepNext/>
        <w:keepLines/>
      </w:pPr>
      <w:r>
        <w:t>Information Systems</w:t>
      </w:r>
    </w:p>
    <w:p>
      <w:pPr>
        <w:pStyle w:val="ListBullet"/>
        <w:spacing w:after="40"/>
      </w:pPr>
      <w:r>
        <w:t>CSC-324 Web Application Development</w:t>
      </w:r>
    </w:p>
    <w:p>
      <w:pPr>
        <w:pStyle w:val="ListBullet"/>
        <w:spacing w:after="40"/>
      </w:pPr>
      <w:r>
        <w:t>CSC-435 Frontend Web Application Frameworks</w:t>
      </w:r>
    </w:p>
    <w:p>
      <w:pPr>
        <w:pStyle w:val="ListBullet"/>
        <w:spacing w:after="40"/>
      </w:pPr>
      <w:r>
        <w:t>CSC-436 Backend Web Application Frameworks</w:t>
      </w:r>
    </w:p>
    <w:p>
      <w:pPr>
        <w:pStyle w:val="ListBullet"/>
        <w:spacing w:after="40"/>
      </w:pPr>
      <w:r>
        <w:t>CSC-442 Mobile Application Development</w:t>
      </w:r>
    </w:p>
    <w:p>
      <w:pPr>
        <w:pStyle w:val="ListBullet"/>
        <w:spacing w:after="40"/>
      </w:pPr>
      <w:r>
        <w:t>CSC-445 Information Systems</w:t>
      </w:r>
    </w:p>
    <w:p>
      <w:pPr>
        <w:pStyle w:val="ListBullet"/>
        <w:spacing w:after="40"/>
      </w:pPr>
      <w:r>
        <w:t>CSC-452 Introduction to Game Development</w:t>
      </w:r>
    </w:p>
    <w:p>
      <w:pPr>
        <w:pStyle w:val="ListBullet"/>
        <w:spacing w:after="40"/>
      </w:pPr>
      <w:r>
        <w:t>CSC-454 Introduction to Semantic Web</w:t>
      </w:r>
    </w:p>
    <w:p>
      <w:pPr>
        <w:pStyle w:val="ListBullet"/>
        <w:spacing w:after="40"/>
      </w:pPr>
      <w:r>
        <w:t>CSC-457 Web Application Frameworks</w:t>
      </w:r>
    </w:p>
    <w:p>
      <w:pPr>
        <w:pStyle w:val="ListBullet"/>
        <w:spacing w:after="40"/>
      </w:pPr>
      <w:r>
        <w:t>CSC-472 Information Interfaces</w:t>
      </w:r>
    </w:p>
    <w:p>
      <w:pPr>
        <w:pStyle w:val="ListBullet"/>
        <w:spacing w:after="40"/>
      </w:pPr>
      <w:r>
        <w:t>CSC-476 Enterprise Information Systems</w:t>
      </w:r>
    </w:p>
    <w:p>
      <w:pPr>
        <w:pStyle w:val="ListBullet"/>
        <w:spacing w:after="40"/>
      </w:pPr>
      <w:r>
        <w:t>CSC-478 Web Technologies</w:t>
      </w:r>
    </w:p>
    <w:p>
      <w:pPr>
        <w:pStyle w:val="ListBullet"/>
        <w:spacing w:after="40"/>
      </w:pPr>
      <w:r>
        <w:t>CSC-480 Selected Topic in CS</w:t>
      </w:r>
    </w:p>
    <w:p>
      <w:pPr>
        <w:pStyle w:val="Heading2"/>
        <w:keepNext/>
        <w:keepLines/>
      </w:pPr>
      <w:r>
        <w:t>Networks and Security</w:t>
      </w:r>
    </w:p>
    <w:p>
      <w:pPr>
        <w:pStyle w:val="ListBullet"/>
        <w:spacing w:after="40"/>
      </w:pPr>
      <w:r>
        <w:t>CSC-412 Introduction to Cyber Security</w:t>
      </w:r>
    </w:p>
    <w:p>
      <w:pPr>
        <w:pStyle w:val="ListBullet"/>
        <w:spacing w:after="40"/>
      </w:pPr>
      <w:r>
        <w:t>CSC-416 Introduction to Cryptography</w:t>
      </w:r>
    </w:p>
    <w:p>
      <w:pPr>
        <w:pStyle w:val="ListBullet"/>
        <w:spacing w:after="40"/>
      </w:pPr>
      <w:r>
        <w:t>CSC-443 Network Architecture</w:t>
      </w:r>
    </w:p>
    <w:p>
      <w:pPr>
        <w:pStyle w:val="ListBullet"/>
        <w:spacing w:after="40"/>
      </w:pPr>
      <w:r>
        <w:t>CSC-446 Introduction to Multimedia Communication</w:t>
      </w:r>
    </w:p>
    <w:p>
      <w:pPr>
        <w:pStyle w:val="ListBullet"/>
        <w:spacing w:after="40"/>
      </w:pPr>
      <w:r>
        <w:t>CSC-448 Network Management</w:t>
      </w:r>
    </w:p>
    <w:p>
      <w:pPr>
        <w:pStyle w:val="ListBullet"/>
        <w:spacing w:after="40"/>
      </w:pPr>
      <w:r>
        <w:t>CSC-450 Wireless and Mobile Networks</w:t>
      </w:r>
    </w:p>
    <w:p>
      <w:pPr>
        <w:pStyle w:val="ListBullet"/>
        <w:spacing w:after="40"/>
      </w:pPr>
      <w:r>
        <w:t>CSC-456 Introduction to Web Services</w:t>
      </w:r>
    </w:p>
    <w:p>
      <w:pPr>
        <w:pStyle w:val="ListBullet"/>
        <w:spacing w:after="40"/>
      </w:pPr>
      <w:r>
        <w:t>CSC-461 Introduction to Blockchain Technologies</w:t>
      </w:r>
    </w:p>
    <w:p>
      <w:pPr>
        <w:pStyle w:val="ListBullet"/>
        <w:spacing w:after="40"/>
      </w:pPr>
      <w:r>
        <w:t>CSC-462 Introduction to Cyber Security</w:t>
      </w:r>
    </w:p>
    <w:p>
      <w:pPr>
        <w:pStyle w:val="ListBullet"/>
        <w:spacing w:after="40"/>
      </w:pPr>
      <w:r>
        <w:t>CSC-480 Selected Topic in CS</w:t>
      </w:r>
    </w:p>
    <w:p>
      <w:pPr>
        <w:pStyle w:val="ListBullet"/>
        <w:spacing w:after="40"/>
      </w:pPr>
      <w:r>
        <w:t>CSC-531 Parallel and Distributed Computing</w:t>
      </w:r>
    </w:p>
    <w:p>
      <w:pPr>
        <w:pStyle w:val="ListBullet"/>
        <w:spacing w:after="40"/>
      </w:pPr>
      <w:r>
        <w:t>CSC-535 Cloud DevOps</w:t>
      </w:r>
    </w:p>
    <w:p>
      <w:pPr>
        <w:spacing w:before="0" w:after="100"/>
      </w:pPr>
      <w:r>
        <w:rPr>
          <w:rFonts w:ascii="Aptos" w:hAnsi="Aptos"/>
          <w:color w:val="666666"/>
          <w:sz w:val="16"/>
        </w:rPr>
        <w:t>Official source: https://cs.qau.edu.pk/Bs.php</w:t>
      </w:r>
    </w:p>
    <w:p>
      <w:pPr>
        <w:pStyle w:val="Heading1"/>
        <w:keepNext/>
        <w:keepLines/>
      </w:pPr>
      <w:r>
        <w:t>Appendix B - Phase 1 Completion Checklist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6768"/>
            <w:shd w:fill="17365D"/>
            <w:vAlign w:val="center"/>
            <w:tcMar>
              <w:top w:w="80" w:type="dxa"/>
              <w:start w:w="90" w:type="dxa"/>
              <w:bottom w:w="80" w:type="dxa"/>
              <w:end w:w="90" w:type="dxa"/>
            </w:tcMar>
          </w:tcPr>
          <w:p>
            <w:r/>
            <w:r>
              <w:rPr>
                <w:rFonts w:ascii="Aptos" w:hAnsi="Aptos"/>
                <w:b/>
                <w:color w:val="FFFFFF"/>
                <w:sz w:val="16"/>
              </w:rPr>
              <w:t>Phase 1 item</w:t>
            </w:r>
          </w:p>
        </w:tc>
        <w:tc>
          <w:tcPr>
            <w:tcW w:type="dxa" w:w="2664"/>
            <w:shd w:fill="17365D"/>
            <w:vAlign w:val="center"/>
            <w:tcMar>
              <w:top w:w="80" w:type="dxa"/>
              <w:start w:w="90" w:type="dxa"/>
              <w:bottom w:w="80" w:type="dxa"/>
              <w:end w:w="90" w:type="dxa"/>
            </w:tcMar>
          </w:tcPr>
          <w:p>
            <w:r/>
            <w:r>
              <w:rPr>
                <w:rFonts w:ascii="Aptos" w:hAnsi="Aptos"/>
                <w:b/>
                <w:color w:val="FFFFFF"/>
                <w:sz w:val="16"/>
              </w:rPr>
              <w:t>Status</w:t>
            </w:r>
          </w:p>
        </w:tc>
      </w:tr>
      <w:tr>
        <w:trPr>
          <w:cantSplit/>
        </w:trPr>
        <w:tc>
          <w:tcPr>
            <w:tcW w:type="dxa" w:w="6768"/>
            <w:vAlign w:val="center"/>
            <w:tcMar>
              <w:top w:w="80" w:type="dxa"/>
              <w:start w:w="90" w:type="dxa"/>
              <w:bottom w:w="80" w:type="dxa"/>
              <w:end w:w="90" w:type="dxa"/>
            </w:tcMar>
          </w:tcPr>
          <w:p>
            <w:r/>
            <w:r>
              <w:rPr>
                <w:rFonts w:ascii="Aptos" w:hAnsi="Aptos"/>
                <w:b w:val="0"/>
                <w:color w:val="1F1F1F"/>
                <w:sz w:val="16"/>
              </w:rPr>
              <w:t>Official programme list</w:t>
            </w:r>
          </w:p>
        </w:tc>
        <w:tc>
          <w:tcPr>
            <w:tcW w:type="dxa" w:w="2664"/>
            <w:vAlign w:val="center"/>
            <w:tcMar>
              <w:top w:w="80" w:type="dxa"/>
              <w:start w:w="90" w:type="dxa"/>
              <w:bottom w:w="80" w:type="dxa"/>
              <w:end w:w="90" w:type="dxa"/>
            </w:tcMar>
          </w:tcPr>
          <w:p>
            <w:r/>
            <w:r>
              <w:rPr>
                <w:rFonts w:ascii="Aptos" w:hAnsi="Aptos"/>
                <w:b w:val="0"/>
                <w:color w:val="1F1F1F"/>
                <w:sz w:val="16"/>
              </w:rPr>
              <w:t>Complete</w:t>
            </w:r>
          </w:p>
        </w:tc>
      </w:tr>
      <w:tr>
        <w:trPr>
          <w:cantSplit/>
        </w:trPr>
        <w:tc>
          <w:tcPr>
            <w:tcW w:type="dxa" w:w="6768"/>
            <w:shd w:fill="F7F9FB"/>
            <w:vAlign w:val="center"/>
            <w:tcMar>
              <w:top w:w="80" w:type="dxa"/>
              <w:start w:w="90" w:type="dxa"/>
              <w:bottom w:w="80" w:type="dxa"/>
              <w:end w:w="90" w:type="dxa"/>
            </w:tcMar>
          </w:tcPr>
          <w:p>
            <w:r/>
            <w:r>
              <w:rPr>
                <w:rFonts w:ascii="Aptos" w:hAnsi="Aptos"/>
                <w:b w:val="0"/>
                <w:color w:val="1F1F1F"/>
                <w:sz w:val="16"/>
              </w:rPr>
              <w:t>Current BS scheme</w:t>
            </w:r>
          </w:p>
        </w:tc>
        <w:tc>
          <w:tcPr>
            <w:tcW w:type="dxa" w:w="2664"/>
            <w:shd w:fill="F7F9FB"/>
            <w:vAlign w:val="center"/>
            <w:tcMar>
              <w:top w:w="80" w:type="dxa"/>
              <w:start w:w="90" w:type="dxa"/>
              <w:bottom w:w="80" w:type="dxa"/>
              <w:end w:w="90" w:type="dxa"/>
            </w:tcMar>
          </w:tcPr>
          <w:p>
            <w:r/>
            <w:r>
              <w:rPr>
                <w:rFonts w:ascii="Aptos" w:hAnsi="Aptos"/>
                <w:b w:val="0"/>
                <w:color w:val="1F1F1F"/>
                <w:sz w:val="16"/>
              </w:rPr>
              <w:t>Complete</w:t>
            </w:r>
          </w:p>
        </w:tc>
      </w:tr>
      <w:tr>
        <w:trPr>
          <w:cantSplit/>
        </w:trPr>
        <w:tc>
          <w:tcPr>
            <w:tcW w:type="dxa" w:w="6768"/>
            <w:vAlign w:val="center"/>
            <w:tcMar>
              <w:top w:w="80" w:type="dxa"/>
              <w:start w:w="90" w:type="dxa"/>
              <w:bottom w:w="80" w:type="dxa"/>
              <w:end w:w="90" w:type="dxa"/>
            </w:tcMar>
          </w:tcPr>
          <w:p>
            <w:r/>
            <w:r>
              <w:rPr>
                <w:rFonts w:ascii="Aptos" w:hAnsi="Aptos"/>
                <w:b w:val="0"/>
                <w:color w:val="1F1F1F"/>
                <w:sz w:val="16"/>
              </w:rPr>
              <w:t>BS core course codes / credits</w:t>
            </w:r>
          </w:p>
        </w:tc>
        <w:tc>
          <w:tcPr>
            <w:tcW w:type="dxa" w:w="2664"/>
            <w:vAlign w:val="center"/>
            <w:tcMar>
              <w:top w:w="80" w:type="dxa"/>
              <w:start w:w="90" w:type="dxa"/>
              <w:bottom w:w="80" w:type="dxa"/>
              <w:end w:w="90" w:type="dxa"/>
            </w:tcMar>
          </w:tcPr>
          <w:p>
            <w:r/>
            <w:r>
              <w:rPr>
                <w:rFonts w:ascii="Aptos" w:hAnsi="Aptos"/>
                <w:b w:val="0"/>
                <w:color w:val="1F1F1F"/>
                <w:sz w:val="16"/>
              </w:rPr>
              <w:t>Complete</w:t>
            </w:r>
          </w:p>
        </w:tc>
      </w:tr>
      <w:tr>
        <w:trPr>
          <w:cantSplit/>
        </w:trPr>
        <w:tc>
          <w:tcPr>
            <w:tcW w:type="dxa" w:w="6768"/>
            <w:shd w:fill="F7F9FB"/>
            <w:vAlign w:val="center"/>
            <w:tcMar>
              <w:top w:w="80" w:type="dxa"/>
              <w:start w:w="90" w:type="dxa"/>
              <w:bottom w:w="80" w:type="dxa"/>
              <w:end w:w="90" w:type="dxa"/>
            </w:tcMar>
          </w:tcPr>
          <w:p>
            <w:r/>
            <w:r>
              <w:rPr>
                <w:rFonts w:ascii="Aptos" w:hAnsi="Aptos"/>
                <w:b w:val="0"/>
                <w:color w:val="1F1F1F"/>
                <w:sz w:val="16"/>
              </w:rPr>
              <w:t>BS elective catalogue</w:t>
            </w:r>
          </w:p>
        </w:tc>
        <w:tc>
          <w:tcPr>
            <w:tcW w:type="dxa" w:w="2664"/>
            <w:shd w:fill="F7F9FB"/>
            <w:vAlign w:val="center"/>
            <w:tcMar>
              <w:top w:w="80" w:type="dxa"/>
              <w:start w:w="90" w:type="dxa"/>
              <w:bottom w:w="80" w:type="dxa"/>
              <w:end w:w="90" w:type="dxa"/>
            </w:tcMar>
          </w:tcPr>
          <w:p>
            <w:r/>
            <w:r>
              <w:rPr>
                <w:rFonts w:ascii="Aptos" w:hAnsi="Aptos"/>
                <w:b w:val="0"/>
                <w:color w:val="1F1F1F"/>
                <w:sz w:val="16"/>
              </w:rPr>
              <w:t>Complete from public page</w:t>
            </w:r>
          </w:p>
        </w:tc>
      </w:tr>
      <w:tr>
        <w:trPr>
          <w:cantSplit/>
        </w:trPr>
        <w:tc>
          <w:tcPr>
            <w:tcW w:type="dxa" w:w="6768"/>
            <w:vAlign w:val="center"/>
            <w:tcMar>
              <w:top w:w="80" w:type="dxa"/>
              <w:start w:w="90" w:type="dxa"/>
              <w:bottom w:w="80" w:type="dxa"/>
              <w:end w:w="90" w:type="dxa"/>
            </w:tcMar>
          </w:tcPr>
          <w:p>
            <w:r/>
            <w:r>
              <w:rPr>
                <w:rFonts w:ascii="Aptos" w:hAnsi="Aptos"/>
                <w:b w:val="0"/>
                <w:color w:val="1F1F1F"/>
                <w:sz w:val="16"/>
              </w:rPr>
              <w:t>Complete BS course descriptions</w:t>
            </w:r>
          </w:p>
        </w:tc>
        <w:tc>
          <w:tcPr>
            <w:tcW w:type="dxa" w:w="2664"/>
            <w:vAlign w:val="center"/>
            <w:tcMar>
              <w:top w:w="80" w:type="dxa"/>
              <w:start w:w="90" w:type="dxa"/>
              <w:bottom w:w="80" w:type="dxa"/>
              <w:end w:w="90" w:type="dxa"/>
            </w:tcMar>
          </w:tcPr>
          <w:p>
            <w:r/>
            <w:r>
              <w:rPr>
                <w:rFonts w:ascii="Aptos" w:hAnsi="Aptos"/>
                <w:b w:val="0"/>
                <w:color w:val="1F1F1F"/>
                <w:sz w:val="16"/>
              </w:rPr>
              <w:t>Needs department</w:t>
            </w:r>
          </w:p>
        </w:tc>
      </w:tr>
      <w:tr>
        <w:trPr>
          <w:cantSplit/>
        </w:trPr>
        <w:tc>
          <w:tcPr>
            <w:tcW w:type="dxa" w:w="6768"/>
            <w:shd w:fill="F7F9FB"/>
            <w:vAlign w:val="center"/>
            <w:tcMar>
              <w:top w:w="80" w:type="dxa"/>
              <w:start w:w="90" w:type="dxa"/>
              <w:bottom w:w="80" w:type="dxa"/>
              <w:end w:w="90" w:type="dxa"/>
            </w:tcMar>
          </w:tcPr>
          <w:p>
            <w:r/>
            <w:r>
              <w:rPr>
                <w:rFonts w:ascii="Aptos" w:hAnsi="Aptos"/>
                <w:b w:val="0"/>
                <w:color w:val="1F1F1F"/>
                <w:sz w:val="16"/>
              </w:rPr>
              <w:t>Complete prerequisite matrix</w:t>
            </w:r>
          </w:p>
        </w:tc>
        <w:tc>
          <w:tcPr>
            <w:tcW w:type="dxa" w:w="2664"/>
            <w:shd w:fill="F7F9FB"/>
            <w:vAlign w:val="center"/>
            <w:tcMar>
              <w:top w:w="80" w:type="dxa"/>
              <w:start w:w="90" w:type="dxa"/>
              <w:bottom w:w="80" w:type="dxa"/>
              <w:end w:w="90" w:type="dxa"/>
            </w:tcMar>
          </w:tcPr>
          <w:p>
            <w:r/>
            <w:r>
              <w:rPr>
                <w:rFonts w:ascii="Aptos" w:hAnsi="Aptos"/>
                <w:b w:val="0"/>
                <w:color w:val="1F1F1F"/>
                <w:sz w:val="16"/>
              </w:rPr>
              <w:t>Needs department - critical</w:t>
            </w:r>
          </w:p>
        </w:tc>
      </w:tr>
      <w:tr>
        <w:trPr>
          <w:cantSplit/>
        </w:trPr>
        <w:tc>
          <w:tcPr>
            <w:tcW w:type="dxa" w:w="6768"/>
            <w:vAlign w:val="center"/>
            <w:tcMar>
              <w:top w:w="80" w:type="dxa"/>
              <w:start w:w="90" w:type="dxa"/>
              <w:bottom w:w="80" w:type="dxa"/>
              <w:end w:w="90" w:type="dxa"/>
            </w:tcMar>
          </w:tcPr>
          <w:p>
            <w:r/>
            <w:r>
              <w:rPr>
                <w:rFonts w:ascii="Aptos" w:hAnsi="Aptos"/>
                <w:b w:val="0"/>
                <w:color w:val="1F1F1F"/>
                <w:sz w:val="16"/>
              </w:rPr>
              <w:t>BS registration/semester rules</w:t>
            </w:r>
          </w:p>
        </w:tc>
        <w:tc>
          <w:tcPr>
            <w:tcW w:type="dxa" w:w="2664"/>
            <w:vAlign w:val="center"/>
            <w:tcMar>
              <w:top w:w="80" w:type="dxa"/>
              <w:start w:w="90" w:type="dxa"/>
              <w:bottom w:w="80" w:type="dxa"/>
              <w:end w:w="90" w:type="dxa"/>
            </w:tcMar>
          </w:tcPr>
          <w:p>
            <w:r/>
            <w:r>
              <w:rPr>
                <w:rFonts w:ascii="Aptos" w:hAnsi="Aptos"/>
                <w:b w:val="0"/>
                <w:color w:val="1F1F1F"/>
                <w:sz w:val="16"/>
              </w:rPr>
              <w:t>Complete</w:t>
            </w:r>
          </w:p>
        </w:tc>
      </w:tr>
      <w:tr>
        <w:trPr>
          <w:cantSplit/>
        </w:trPr>
        <w:tc>
          <w:tcPr>
            <w:tcW w:type="dxa" w:w="6768"/>
            <w:shd w:fill="F7F9FB"/>
            <w:vAlign w:val="center"/>
            <w:tcMar>
              <w:top w:w="80" w:type="dxa"/>
              <w:start w:w="90" w:type="dxa"/>
              <w:bottom w:w="80" w:type="dxa"/>
              <w:end w:w="90" w:type="dxa"/>
            </w:tcMar>
          </w:tcPr>
          <w:p>
            <w:r/>
            <w:r>
              <w:rPr>
                <w:rFonts w:ascii="Aptos" w:hAnsi="Aptos"/>
                <w:b w:val="0"/>
                <w:color w:val="1F1F1F"/>
                <w:sz w:val="16"/>
              </w:rPr>
              <w:t>BS grading/attendance/probation</w:t>
            </w:r>
          </w:p>
        </w:tc>
        <w:tc>
          <w:tcPr>
            <w:tcW w:type="dxa" w:w="2664"/>
            <w:shd w:fill="F7F9FB"/>
            <w:vAlign w:val="center"/>
            <w:tcMar>
              <w:top w:w="80" w:type="dxa"/>
              <w:start w:w="90" w:type="dxa"/>
              <w:bottom w:w="80" w:type="dxa"/>
              <w:end w:w="90" w:type="dxa"/>
            </w:tcMar>
          </w:tcPr>
          <w:p>
            <w:r/>
            <w:r>
              <w:rPr>
                <w:rFonts w:ascii="Aptos" w:hAnsi="Aptos"/>
                <w:b w:val="0"/>
                <w:color w:val="1F1F1F"/>
                <w:sz w:val="16"/>
              </w:rPr>
              <w:t>Complete</w:t>
            </w:r>
          </w:p>
        </w:tc>
      </w:tr>
      <w:tr>
        <w:trPr>
          <w:cantSplit/>
        </w:trPr>
        <w:tc>
          <w:tcPr>
            <w:tcW w:type="dxa" w:w="6768"/>
            <w:vAlign w:val="center"/>
            <w:tcMar>
              <w:top w:w="80" w:type="dxa"/>
              <w:start w:w="90" w:type="dxa"/>
              <w:bottom w:w="80" w:type="dxa"/>
              <w:end w:w="90" w:type="dxa"/>
            </w:tcMar>
          </w:tcPr>
          <w:p>
            <w:r/>
            <w:r>
              <w:rPr>
                <w:rFonts w:ascii="Aptos" w:hAnsi="Aptos"/>
                <w:b w:val="0"/>
                <w:color w:val="1F1F1F"/>
                <w:sz w:val="16"/>
              </w:rPr>
              <w:t>BS course exemption</w:t>
            </w:r>
          </w:p>
        </w:tc>
        <w:tc>
          <w:tcPr>
            <w:tcW w:type="dxa" w:w="2664"/>
            <w:vAlign w:val="center"/>
            <w:tcMar>
              <w:top w:w="80" w:type="dxa"/>
              <w:start w:w="90" w:type="dxa"/>
              <w:bottom w:w="80" w:type="dxa"/>
              <w:end w:w="90" w:type="dxa"/>
            </w:tcMar>
          </w:tcPr>
          <w:p>
            <w:r/>
            <w:r>
              <w:rPr>
                <w:rFonts w:ascii="Aptos" w:hAnsi="Aptos"/>
                <w:b w:val="0"/>
                <w:color w:val="1F1F1F"/>
                <w:sz w:val="16"/>
              </w:rPr>
              <w:t>Complete from public rule</w:t>
            </w:r>
          </w:p>
        </w:tc>
      </w:tr>
      <w:tr>
        <w:trPr>
          <w:cantSplit/>
        </w:trPr>
        <w:tc>
          <w:tcPr>
            <w:tcW w:type="dxa" w:w="6768"/>
            <w:shd w:fill="F7F9FB"/>
            <w:vAlign w:val="center"/>
            <w:tcMar>
              <w:top w:w="80" w:type="dxa"/>
              <w:start w:w="90" w:type="dxa"/>
              <w:bottom w:w="80" w:type="dxa"/>
              <w:end w:w="90" w:type="dxa"/>
            </w:tcMar>
          </w:tcPr>
          <w:p>
            <w:r/>
            <w:r>
              <w:rPr>
                <w:rFonts w:ascii="Aptos" w:hAnsi="Aptos"/>
                <w:b w:val="0"/>
                <w:color w:val="1F1F1F"/>
                <w:sz w:val="16"/>
              </w:rPr>
              <w:t>Latest public fee tables</w:t>
            </w:r>
          </w:p>
        </w:tc>
        <w:tc>
          <w:tcPr>
            <w:tcW w:type="dxa" w:w="2664"/>
            <w:shd w:fill="F7F9FB"/>
            <w:vAlign w:val="center"/>
            <w:tcMar>
              <w:top w:w="80" w:type="dxa"/>
              <w:start w:w="90" w:type="dxa"/>
              <w:bottom w:w="80" w:type="dxa"/>
              <w:end w:w="90" w:type="dxa"/>
            </w:tcMar>
          </w:tcPr>
          <w:p>
            <w:r/>
            <w:r>
              <w:rPr>
                <w:rFonts w:ascii="Aptos" w:hAnsi="Aptos"/>
                <w:b w:val="0"/>
                <w:color w:val="1F1F1F"/>
                <w:sz w:val="16"/>
              </w:rPr>
              <w:t>Complete; effective Fall 2025</w:t>
            </w:r>
          </w:p>
        </w:tc>
      </w:tr>
      <w:tr>
        <w:trPr>
          <w:cantSplit/>
        </w:trPr>
        <w:tc>
          <w:tcPr>
            <w:tcW w:type="dxa" w:w="6768"/>
            <w:vAlign w:val="center"/>
            <w:tcMar>
              <w:top w:w="80" w:type="dxa"/>
              <w:start w:w="90" w:type="dxa"/>
              <w:bottom w:w="80" w:type="dxa"/>
              <w:end w:w="90" w:type="dxa"/>
            </w:tcMar>
          </w:tcPr>
          <w:p>
            <w:r/>
            <w:r>
              <w:rPr>
                <w:rFonts w:ascii="Aptos" w:hAnsi="Aptos"/>
                <w:b w:val="0"/>
                <w:color w:val="1F1F1F"/>
                <w:sz w:val="16"/>
              </w:rPr>
              <w:t>Fall 2026 admission deadlines</w:t>
            </w:r>
          </w:p>
        </w:tc>
        <w:tc>
          <w:tcPr>
            <w:tcW w:type="dxa" w:w="2664"/>
            <w:vAlign w:val="center"/>
            <w:tcMar>
              <w:top w:w="80" w:type="dxa"/>
              <w:start w:w="90" w:type="dxa"/>
              <w:bottom w:w="80" w:type="dxa"/>
              <w:end w:w="90" w:type="dxa"/>
            </w:tcMar>
          </w:tcPr>
          <w:p>
            <w:r/>
            <w:r>
              <w:rPr>
                <w:rFonts w:ascii="Aptos" w:hAnsi="Aptos"/>
                <w:b w:val="0"/>
                <w:color w:val="1F1F1F"/>
                <w:sz w:val="16"/>
              </w:rPr>
              <w:t>Complete / current as verified</w:t>
            </w:r>
          </w:p>
        </w:tc>
      </w:tr>
      <w:tr>
        <w:trPr>
          <w:cantSplit/>
        </w:trPr>
        <w:tc>
          <w:tcPr>
            <w:tcW w:type="dxa" w:w="6768"/>
            <w:shd w:fill="F7F9FB"/>
            <w:vAlign w:val="center"/>
            <w:tcMar>
              <w:top w:w="80" w:type="dxa"/>
              <w:start w:w="90" w:type="dxa"/>
              <w:bottom w:w="80" w:type="dxa"/>
              <w:end w:w="90" w:type="dxa"/>
            </w:tcMar>
          </w:tcPr>
          <w:p>
            <w:r/>
            <w:r>
              <w:rPr>
                <w:rFonts w:ascii="Aptos" w:hAnsi="Aptos"/>
                <w:b w:val="0"/>
                <w:color w:val="1F1F1F"/>
                <w:sz w:val="16"/>
              </w:rPr>
              <w:t>Fall 2026 current student registration schedule</w:t>
            </w:r>
          </w:p>
        </w:tc>
        <w:tc>
          <w:tcPr>
            <w:tcW w:type="dxa" w:w="2664"/>
            <w:shd w:fill="F7F9FB"/>
            <w:vAlign w:val="center"/>
            <w:tcMar>
              <w:top w:w="80" w:type="dxa"/>
              <w:start w:w="90" w:type="dxa"/>
              <w:bottom w:w="80" w:type="dxa"/>
              <w:end w:w="90" w:type="dxa"/>
            </w:tcMar>
          </w:tcPr>
          <w:p>
            <w:r/>
            <w:r>
              <w:rPr>
                <w:rFonts w:ascii="Aptos" w:hAnsi="Aptos"/>
                <w:b w:val="0"/>
                <w:color w:val="1F1F1F"/>
                <w:sz w:val="16"/>
              </w:rPr>
              <w:t>Not publicly located - needs update</w:t>
            </w:r>
          </w:p>
        </w:tc>
      </w:tr>
      <w:tr>
        <w:trPr>
          <w:cantSplit/>
        </w:trPr>
        <w:tc>
          <w:tcPr>
            <w:tcW w:type="dxa" w:w="6768"/>
            <w:vAlign w:val="center"/>
            <w:tcMar>
              <w:top w:w="80" w:type="dxa"/>
              <w:start w:w="90" w:type="dxa"/>
              <w:bottom w:w="80" w:type="dxa"/>
              <w:end w:w="90" w:type="dxa"/>
            </w:tcMar>
          </w:tcPr>
          <w:p>
            <w:r/>
            <w:r>
              <w:rPr>
                <w:rFonts w:ascii="Aptos" w:hAnsi="Aptos"/>
                <w:b w:val="0"/>
                <w:color w:val="1F1F1F"/>
                <w:sz w:val="16"/>
              </w:rPr>
              <w:t>Fall 2026 CS class/lab timetable</w:t>
            </w:r>
          </w:p>
        </w:tc>
        <w:tc>
          <w:tcPr>
            <w:tcW w:type="dxa" w:w="2664"/>
            <w:vAlign w:val="center"/>
            <w:tcMar>
              <w:top w:w="80" w:type="dxa"/>
              <w:start w:w="90" w:type="dxa"/>
              <w:bottom w:w="80" w:type="dxa"/>
              <w:end w:w="90" w:type="dxa"/>
            </w:tcMar>
          </w:tcPr>
          <w:p>
            <w:r/>
            <w:r>
              <w:rPr>
                <w:rFonts w:ascii="Aptos" w:hAnsi="Aptos"/>
                <w:b w:val="0"/>
                <w:color w:val="1F1F1F"/>
                <w:sz w:val="16"/>
              </w:rPr>
              <w:t>Needs department/CMS</w:t>
            </w:r>
          </w:p>
        </w:tc>
      </w:tr>
      <w:tr>
        <w:trPr>
          <w:cantSplit/>
        </w:trPr>
        <w:tc>
          <w:tcPr>
            <w:tcW w:type="dxa" w:w="6768"/>
            <w:shd w:fill="F7F9FB"/>
            <w:vAlign w:val="center"/>
            <w:tcMar>
              <w:top w:w="80" w:type="dxa"/>
              <w:start w:w="90" w:type="dxa"/>
              <w:bottom w:w="80" w:type="dxa"/>
              <w:end w:w="90" w:type="dxa"/>
            </w:tcMar>
          </w:tcPr>
          <w:p>
            <w:r/>
            <w:r>
              <w:rPr>
                <w:rFonts w:ascii="Aptos" w:hAnsi="Aptos"/>
                <w:b w:val="0"/>
                <w:color w:val="1F1F1F"/>
                <w:sz w:val="16"/>
              </w:rPr>
              <w:t>Current exam date sheet</w:t>
            </w:r>
          </w:p>
        </w:tc>
        <w:tc>
          <w:tcPr>
            <w:tcW w:type="dxa" w:w="2664"/>
            <w:shd w:fill="F7F9FB"/>
            <w:vAlign w:val="center"/>
            <w:tcMar>
              <w:top w:w="80" w:type="dxa"/>
              <w:start w:w="90" w:type="dxa"/>
              <w:bottom w:w="80" w:type="dxa"/>
              <w:end w:w="90" w:type="dxa"/>
            </w:tcMar>
          </w:tcPr>
          <w:p>
            <w:r/>
            <w:r>
              <w:rPr>
                <w:rFonts w:ascii="Aptos" w:hAnsi="Aptos"/>
                <w:b w:val="0"/>
                <w:color w:val="1F1F1F"/>
                <w:sz w:val="16"/>
              </w:rPr>
              <w:t>Needs latest semester release</w:t>
            </w:r>
          </w:p>
        </w:tc>
      </w:tr>
      <w:tr>
        <w:trPr>
          <w:cantSplit/>
        </w:trPr>
        <w:tc>
          <w:tcPr>
            <w:tcW w:type="dxa" w:w="6768"/>
            <w:vAlign w:val="center"/>
            <w:tcMar>
              <w:top w:w="80" w:type="dxa"/>
              <w:start w:w="90" w:type="dxa"/>
              <w:bottom w:w="80" w:type="dxa"/>
              <w:end w:w="90" w:type="dxa"/>
            </w:tcMar>
          </w:tcPr>
          <w:p>
            <w:r/>
            <w:r>
              <w:rPr>
                <w:rFonts w:ascii="Aptos" w:hAnsi="Aptos"/>
                <w:b w:val="0"/>
                <w:color w:val="1F1F1F"/>
                <w:sz w:val="16"/>
              </w:rPr>
              <w:t>MPhil structure/rules/thesis</w:t>
            </w:r>
          </w:p>
        </w:tc>
        <w:tc>
          <w:tcPr>
            <w:tcW w:type="dxa" w:w="2664"/>
            <w:vAlign w:val="center"/>
            <w:tcMar>
              <w:top w:w="80" w:type="dxa"/>
              <w:start w:w="90" w:type="dxa"/>
              <w:bottom w:w="80" w:type="dxa"/>
              <w:end w:w="90" w:type="dxa"/>
            </w:tcMar>
          </w:tcPr>
          <w:p>
            <w:r/>
            <w:r>
              <w:rPr>
                <w:rFonts w:ascii="Aptos" w:hAnsi="Aptos"/>
                <w:b w:val="0"/>
                <w:color w:val="1F1F1F"/>
                <w:sz w:val="16"/>
              </w:rPr>
              <w:t>Complete from public sources</w:t>
            </w:r>
          </w:p>
        </w:tc>
      </w:tr>
      <w:tr>
        <w:trPr>
          <w:cantSplit/>
        </w:trPr>
        <w:tc>
          <w:tcPr>
            <w:tcW w:type="dxa" w:w="6768"/>
            <w:shd w:fill="F7F9FB"/>
            <w:vAlign w:val="center"/>
            <w:tcMar>
              <w:top w:w="80" w:type="dxa"/>
              <w:start w:w="90" w:type="dxa"/>
              <w:bottom w:w="80" w:type="dxa"/>
              <w:end w:w="90" w:type="dxa"/>
            </w:tcMar>
          </w:tcPr>
          <w:p>
            <w:r/>
            <w:r>
              <w:rPr>
                <w:rFonts w:ascii="Aptos" w:hAnsi="Aptos"/>
                <w:b w:val="0"/>
                <w:color w:val="1F1F1F"/>
                <w:sz w:val="16"/>
              </w:rPr>
              <w:t>MS IST structure/course info</w:t>
            </w:r>
          </w:p>
        </w:tc>
        <w:tc>
          <w:tcPr>
            <w:tcW w:type="dxa" w:w="2664"/>
            <w:shd w:fill="F7F9FB"/>
            <w:vAlign w:val="center"/>
            <w:tcMar>
              <w:top w:w="80" w:type="dxa"/>
              <w:start w:w="90" w:type="dxa"/>
              <w:bottom w:w="80" w:type="dxa"/>
              <w:end w:w="90" w:type="dxa"/>
            </w:tcMar>
          </w:tcPr>
          <w:p>
            <w:r/>
            <w:r>
              <w:rPr>
                <w:rFonts w:ascii="Aptos" w:hAnsi="Aptos"/>
                <w:b w:val="0"/>
                <w:color w:val="1F1F1F"/>
                <w:sz w:val="16"/>
              </w:rPr>
              <w:t>Complete from public sources</w:t>
            </w:r>
          </w:p>
        </w:tc>
      </w:tr>
      <w:tr>
        <w:trPr>
          <w:cantSplit/>
        </w:trPr>
        <w:tc>
          <w:tcPr>
            <w:tcW w:type="dxa" w:w="6768"/>
            <w:vAlign w:val="center"/>
            <w:tcMar>
              <w:top w:w="80" w:type="dxa"/>
              <w:start w:w="90" w:type="dxa"/>
              <w:bottom w:w="80" w:type="dxa"/>
              <w:end w:w="90" w:type="dxa"/>
            </w:tcMar>
          </w:tcPr>
          <w:p>
            <w:r/>
            <w:r>
              <w:rPr>
                <w:rFonts w:ascii="Aptos" w:hAnsi="Aptos"/>
                <w:b w:val="0"/>
                <w:color w:val="1F1F1F"/>
                <w:sz w:val="16"/>
              </w:rPr>
              <w:t>MS Data Science structure/course info</w:t>
            </w:r>
          </w:p>
        </w:tc>
        <w:tc>
          <w:tcPr>
            <w:tcW w:type="dxa" w:w="2664"/>
            <w:vAlign w:val="center"/>
            <w:tcMar>
              <w:top w:w="80" w:type="dxa"/>
              <w:start w:w="90" w:type="dxa"/>
              <w:bottom w:w="80" w:type="dxa"/>
              <w:end w:w="90" w:type="dxa"/>
            </w:tcMar>
          </w:tcPr>
          <w:p>
            <w:r/>
            <w:r>
              <w:rPr>
                <w:rFonts w:ascii="Aptos" w:hAnsi="Aptos"/>
                <w:b w:val="0"/>
                <w:color w:val="1F1F1F"/>
                <w:sz w:val="16"/>
              </w:rPr>
              <w:t>Complete from public sources</w:t>
            </w:r>
          </w:p>
        </w:tc>
      </w:tr>
      <w:tr>
        <w:trPr>
          <w:cantSplit/>
        </w:trPr>
        <w:tc>
          <w:tcPr>
            <w:tcW w:type="dxa" w:w="6768"/>
            <w:shd w:fill="F7F9FB"/>
            <w:vAlign w:val="center"/>
            <w:tcMar>
              <w:top w:w="80" w:type="dxa"/>
              <w:start w:w="90" w:type="dxa"/>
              <w:bottom w:w="80" w:type="dxa"/>
              <w:end w:w="90" w:type="dxa"/>
            </w:tcMar>
          </w:tcPr>
          <w:p>
            <w:r/>
            <w:r>
              <w:rPr>
                <w:rFonts w:ascii="Aptos" w:hAnsi="Aptos"/>
                <w:b w:val="0"/>
                <w:color w:val="1F1F1F"/>
                <w:sz w:val="16"/>
              </w:rPr>
              <w:t>PhD duration/coursework/research rules</w:t>
            </w:r>
          </w:p>
        </w:tc>
        <w:tc>
          <w:tcPr>
            <w:tcW w:type="dxa" w:w="2664"/>
            <w:shd w:fill="F7F9FB"/>
            <w:vAlign w:val="center"/>
            <w:tcMar>
              <w:top w:w="80" w:type="dxa"/>
              <w:start w:w="90" w:type="dxa"/>
              <w:bottom w:w="80" w:type="dxa"/>
              <w:end w:w="90" w:type="dxa"/>
            </w:tcMar>
          </w:tcPr>
          <w:p>
            <w:r/>
            <w:r>
              <w:rPr>
                <w:rFonts w:ascii="Aptos" w:hAnsi="Aptos"/>
                <w:b w:val="0"/>
                <w:color w:val="1F1F1F"/>
                <w:sz w:val="16"/>
              </w:rPr>
              <w:t>Complete with policy-version caution</w:t>
            </w:r>
          </w:p>
        </w:tc>
      </w:tr>
      <w:tr>
        <w:trPr>
          <w:cantSplit/>
        </w:trPr>
        <w:tc>
          <w:tcPr>
            <w:tcW w:type="dxa" w:w="6768"/>
            <w:vAlign w:val="center"/>
            <w:tcMar>
              <w:top w:w="80" w:type="dxa"/>
              <w:start w:w="90" w:type="dxa"/>
              <w:bottom w:w="80" w:type="dxa"/>
              <w:end w:w="90" w:type="dxa"/>
            </w:tcMar>
          </w:tcPr>
          <w:p>
            <w:r/>
            <w:r>
              <w:rPr>
                <w:rFonts w:ascii="Aptos" w:hAnsi="Aptos"/>
                <w:b w:val="0"/>
                <w:color w:val="1F1F1F"/>
                <w:sz w:val="16"/>
              </w:rPr>
              <w:t>Student-specific transcript/registration data</w:t>
            </w:r>
          </w:p>
        </w:tc>
        <w:tc>
          <w:tcPr>
            <w:tcW w:type="dxa" w:w="2664"/>
            <w:vAlign w:val="center"/>
            <w:tcMar>
              <w:top w:w="80" w:type="dxa"/>
              <w:start w:w="90" w:type="dxa"/>
              <w:bottom w:w="80" w:type="dxa"/>
              <w:end w:w="90" w:type="dxa"/>
            </w:tcMar>
          </w:tcPr>
          <w:p>
            <w:r/>
            <w:r>
              <w:rPr>
                <w:rFonts w:ascii="Aptos" w:hAnsi="Aptos"/>
                <w:b w:val="0"/>
                <w:color w:val="1F1F1F"/>
                <w:sz w:val="16"/>
              </w:rPr>
              <w:t>Requires authorized integration</w:t>
            </w:r>
          </w:p>
        </w:tc>
      </w:tr>
    </w:tbl>
    <w:p>
      <w:pPr>
        <w:spacing w:after="0"/>
      </w:pPr>
    </w:p>
    <w:p>
      <w:pPr>
        <w:spacing w:after="40" w:line="259" w:lineRule="auto"/>
        <w:jc w:val="center"/>
      </w:pPr>
      <w:r>
        <w:rPr>
          <w:rFonts w:ascii="Aptos" w:hAnsi="Aptos"/>
          <w:b/>
          <w:i w:val="0"/>
          <w:color w:val="17365D"/>
          <w:sz w:val="22"/>
        </w:rPr>
        <w:t>End of Phase 1 Official Data Pack</w:t>
      </w:r>
    </w:p>
    <w:p>
      <w:pPr>
        <w:spacing w:after="100" w:line="259" w:lineRule="auto"/>
        <w:jc w:val="center"/>
      </w:pPr>
      <w:r>
        <w:rPr>
          <w:rFonts w:ascii="Aptos" w:hAnsi="Aptos"/>
          <w:b w:val="0"/>
          <w:i w:val="0"/>
          <w:color w:val="666666"/>
          <w:sz w:val="18"/>
        </w:rPr>
        <w:t>Next implementation step: convert the verified structured rules into PostgreSQL tables, then build a separate RAG index from official documents and policy text.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4752"/>
      <w:gridCol w:w="4752"/>
    </w:tblGrid>
    <w:tr>
      <w:tc>
        <w:tcPr>
          <w:tcW w:type="dxa" w:w="4752"/>
          <w:vAlign w:val="center"/>
          <w:tcMar>
            <w:top w:w="80" w:type="dxa"/>
            <w:start w:w="90" w:type="dxa"/>
            <w:bottom w:w="80" w:type="dxa"/>
            <w:end w:w="90" w:type="dxa"/>
          </w:tcMar>
        </w:tcPr>
        <w:p>
          <w:r/>
          <w:r>
            <w:rPr>
              <w:rFonts w:ascii="Aptos" w:hAnsi="Aptos"/>
              <w:b w:val="0"/>
              <w:color w:val="666666"/>
              <w:sz w:val="16"/>
            </w:rPr>
            <w:t>Verified 11 August 2026</w:t>
          </w:r>
        </w:p>
      </w:tc>
      <w:tc>
        <w:tcPr>
          <w:tcW w:type="dxa" w:w="4752"/>
          <w:vAlign w:val="center"/>
          <w:tcMar>
            <w:top w:w="80" w:type="dxa"/>
            <w:start w:w="90" w:type="dxa"/>
            <w:bottom w:w="80" w:type="dxa"/>
            <w:end w:w="90" w:type="dxa"/>
          </w:tcMar>
        </w:tcPr>
        <w:p>
          <w:pPr>
            <w:jc w:val="right"/>
          </w:pPr>
          <w:r/>
          <w:r>
            <w:rPr>
              <w:rFonts w:ascii="Aptos" w:hAnsi="Aptos"/>
              <w:b w:val="0"/>
              <w:color w:val="666666"/>
              <w:sz w:val="16"/>
            </w:rPr>
            <w:t>Public-source research pack - verify dynamic data before production</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QAU CS Academic Advisor | Phase 1 Official Data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C9A2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rPr>
      <w:rFonts w:ascii="Aptos" w:hAnsi="Apto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QAU CS Academic Advisor - Phase 1 Official Data Pack</dc:title>
  <dc:subject>Official public-source academic data for AI-powered QAU CS academic advisor FYP</dc:subject>
  <dc:creator>OpenAI - compiled from official QAU public sources</dc:creator>
  <cp:keywords>QAU, Computer Science, academic advisor, FYP, curriculum, rules, fees, RAG, chatbot</cp:keywords>
  <dc:description>generated by python-docx</dc:description>
  <cp:lastModifiedBy/>
  <cp:revision>1</cp:revision>
  <dcterms:created xsi:type="dcterms:W3CDTF">2013-12-23T23:15:00Z</dcterms:created>
  <dcterms:modified xsi:type="dcterms:W3CDTF">2013-12-23T23:15:00Z</dcterms:modified>
  <cp:category/>
</cp:coreProperties>
</file>