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B87E14">
      <w:r>
        <w:rPr>
          <w:rStyle w:val="hgkelc"/>
          <w:lang w:val="en"/>
        </w:rPr>
        <w:t xml:space="preserve">A staging environment (stage) is </w:t>
      </w:r>
      <w:r>
        <w:rPr>
          <w:rStyle w:val="hgkelc"/>
          <w:b/>
          <w:bCs/>
          <w:lang w:val="en"/>
        </w:rPr>
        <w:t>a nearly exact replica of a production environment for software testing</w:t>
      </w:r>
      <w:r>
        <w:rPr>
          <w:rStyle w:val="hgkelc"/>
          <w:lang w:val="en"/>
        </w:rPr>
        <w:t>. Staging environments are made to test codes, builds, and updates to ensure quality under a production-like environment before application deployment.</w:t>
      </w:r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14"/>
    <w:rsid w:val="00B87E14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21F58-43BA-47F3-B3A7-2B141D70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2022-10-05T16:58:00Z</dcterms:created>
  <dcterms:modified xsi:type="dcterms:W3CDTF">2022-10-05T16:58:00Z</dcterms:modified>
</cp:coreProperties>
</file>