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D270C" w14:textId="40A304AD" w:rsidR="007C700B" w:rsidRPr="007C700B" w:rsidRDefault="007C700B" w:rsidP="007C70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Business Requirements</w:t>
      </w:r>
      <w:r w:rsidRPr="007C70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:</w:t>
      </w:r>
    </w:p>
    <w:p w14:paraId="2D7FB627" w14:textId="77777777" w:rsidR="007C700B" w:rsidRPr="007C700B" w:rsidRDefault="007C700B" w:rsidP="007C70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1. Project Overview</w:t>
      </w:r>
    </w:p>
    <w:p w14:paraId="177BB1E3" w14:textId="77777777" w:rsidR="007C700B" w:rsidRPr="007C700B" w:rsidRDefault="007C700B" w:rsidP="007C70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Project Name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FIFA 21 Player Performance Analysis</w:t>
      </w:r>
    </w:p>
    <w:p w14:paraId="7F642262" w14:textId="77777777" w:rsidR="007C700B" w:rsidRPr="007C700B" w:rsidRDefault="007C700B" w:rsidP="007C70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Objective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To analyze the FIFA 21 player data to uncover key trends, insights, and potential opportunities related to player performance, market value, and attributes across different positions and age groups.</w:t>
      </w:r>
    </w:p>
    <w:p w14:paraId="3F881066" w14:textId="77777777" w:rsidR="007C700B" w:rsidRPr="007C700B" w:rsidRDefault="007C700B" w:rsidP="007C70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2. Business Requirements</w:t>
      </w:r>
    </w:p>
    <w:p w14:paraId="61E9EA33" w14:textId="77777777" w:rsidR="007C700B" w:rsidRPr="007C700B" w:rsidRDefault="007C700B" w:rsidP="007C7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2.1 Key Analysis Goals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65CA9BDD" w14:textId="77777777" w:rsidR="007C700B" w:rsidRPr="007C700B" w:rsidRDefault="007C700B" w:rsidP="007C70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Player Performance Insights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Provide insights on player performance metrics such as overall ratings, potential, and attributes.</w:t>
      </w:r>
    </w:p>
    <w:p w14:paraId="28CA585C" w14:textId="77777777" w:rsidR="007C700B" w:rsidRPr="007C700B" w:rsidRDefault="007C700B" w:rsidP="007C70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Market Value Analysis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Understand trends in player market values, especially in relation to positions and age groups.</w:t>
      </w:r>
    </w:p>
    <w:p w14:paraId="75AC8A8D" w14:textId="77777777" w:rsidR="007C700B" w:rsidRPr="007C700B" w:rsidRDefault="007C700B" w:rsidP="007C70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Potential Growth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Identify players with the highest growth potential based on the difference between their current overall ratings and future potential.</w:t>
      </w:r>
    </w:p>
    <w:p w14:paraId="774C27D9" w14:textId="77777777" w:rsidR="007C700B" w:rsidRPr="007C700B" w:rsidRDefault="007C700B" w:rsidP="007C70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Age and Position-Based Analysis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Explore how age and player positions impact overall performance, potential, and market value.</w:t>
      </w:r>
    </w:p>
    <w:p w14:paraId="3FA1ADF0" w14:textId="77777777" w:rsidR="007C700B" w:rsidRPr="007C700B" w:rsidRDefault="007C700B" w:rsidP="007C7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2.2 Deliverables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389A9EA3" w14:textId="77777777" w:rsidR="007C700B" w:rsidRPr="007C700B" w:rsidRDefault="007C700B" w:rsidP="007C70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Clear insights on player performance distribution across various attributes (e.g., overall, potential, age, market value).</w:t>
      </w:r>
    </w:p>
    <w:p w14:paraId="1EC4B3E0" w14:textId="77777777" w:rsidR="007C700B" w:rsidRPr="007C700B" w:rsidRDefault="007C700B" w:rsidP="007C70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Visualizations of key performance metrics such as player value trends, position-based performance, and correlation between player attributes.</w:t>
      </w:r>
    </w:p>
    <w:p w14:paraId="7B3557FC" w14:textId="77777777" w:rsidR="007C700B" w:rsidRPr="007C700B" w:rsidRDefault="007C700B" w:rsidP="007C70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List of high-potential players with low current performance (valuable for recruitment and scouting).</w:t>
      </w:r>
    </w:p>
    <w:p w14:paraId="487D66EB" w14:textId="77777777" w:rsidR="007C700B" w:rsidRPr="007C700B" w:rsidRDefault="007C700B" w:rsidP="007C70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 final report summarizing all findings, trends, and actionable insights.</w:t>
      </w:r>
    </w:p>
    <w:p w14:paraId="604C1FB8" w14:textId="0BDE210C" w:rsidR="002F168D" w:rsidRDefault="007C700B"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60788DA0">
          <v:rect id="_x0000_i1035" style="width:0;height:1.5pt" o:hralign="center" o:hrstd="t" o:hr="t" fillcolor="#a0a0a0" stroked="f"/>
        </w:pict>
      </w:r>
    </w:p>
    <w:p w14:paraId="26151011" w14:textId="6992EED7" w:rsidR="007C700B" w:rsidRPr="007C700B" w:rsidRDefault="007C700B" w:rsidP="007C70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Task 1: Initial Data Exploration &amp; Cleaning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r>
        <w:rPr>
          <w:rFonts w:ascii="Segoe UI Symbol" w:hAnsi="Segoe UI Symbol" w:cs="Segoe UI Symbol"/>
        </w:rPr>
        <w:t>✓</w:t>
      </w:r>
    </w:p>
    <w:p w14:paraId="11162130" w14:textId="77777777" w:rsidR="007C700B" w:rsidRPr="007C700B" w:rsidRDefault="007C700B" w:rsidP="007C7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Objective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Prepare the dataset for analysis by cleaning and processing the raw data.</w:t>
      </w:r>
    </w:p>
    <w:p w14:paraId="1903ED15" w14:textId="77777777" w:rsidR="007C700B" w:rsidRPr="007C700B" w:rsidRDefault="007C700B" w:rsidP="007C7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Actions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46AAEC69" w14:textId="77777777" w:rsidR="007C700B" w:rsidRPr="007C700B" w:rsidRDefault="007C700B" w:rsidP="007C70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Check for missing values across all columns.</w:t>
      </w:r>
    </w:p>
    <w:p w14:paraId="263C5150" w14:textId="77777777" w:rsidR="007C700B" w:rsidRPr="007C700B" w:rsidRDefault="007C700B" w:rsidP="007C70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Identify columns that are not relevant for our analysis and drop them (e.g., </w:t>
      </w:r>
      <w:proofErr w:type="spellStart"/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sofifa_id</w:t>
      </w:r>
      <w:proofErr w:type="spellEnd"/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dob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player_url</w:t>
      </w:r>
      <w:proofErr w:type="spellEnd"/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14:paraId="73082361" w14:textId="77777777" w:rsidR="007C700B" w:rsidRPr="007C700B" w:rsidRDefault="007C700B" w:rsidP="007C70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Fix any issues with player names (e.g., different languages, special characters).</w:t>
      </w:r>
    </w:p>
    <w:p w14:paraId="1A423EB8" w14:textId="77777777" w:rsidR="007C700B" w:rsidRPr="007C700B" w:rsidRDefault="007C700B" w:rsidP="007C70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Ensure that all columns have the correct data types (e.g., </w:t>
      </w:r>
      <w:proofErr w:type="spellStart"/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value_eur</w:t>
      </w:r>
      <w:proofErr w:type="spellEnd"/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wage_eur</w:t>
      </w:r>
      <w:proofErr w:type="spellEnd"/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as numeric).</w:t>
      </w:r>
    </w:p>
    <w:p w14:paraId="7A6CE3B2" w14:textId="77777777" w:rsidR="007C700B" w:rsidRPr="007C700B" w:rsidRDefault="007C700B" w:rsidP="007C70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t>Address any inconsistencies with player positions and other categorical columns.</w:t>
      </w:r>
    </w:p>
    <w:p w14:paraId="3E680F1D" w14:textId="77777777" w:rsidR="007C700B" w:rsidRPr="007C700B" w:rsidRDefault="007C700B" w:rsidP="007C7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7DF581BA">
          <v:rect id="_x0000_i1025" style="width:0;height:1.5pt" o:hralign="center" o:hrstd="t" o:hr="t" fillcolor="#a0a0a0" stroked="f"/>
        </w:pict>
      </w:r>
    </w:p>
    <w:p w14:paraId="3918914B" w14:textId="096A8F1D" w:rsidR="007C700B" w:rsidRPr="007C700B" w:rsidRDefault="007C700B" w:rsidP="007C70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Task 2: Handling Missing Values &amp; Imputation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r>
        <w:rPr>
          <w:rFonts w:ascii="Segoe UI Symbol" w:hAnsi="Segoe UI Symbol" w:cs="Segoe UI Symbol"/>
        </w:rPr>
        <w:t>✓</w:t>
      </w:r>
    </w:p>
    <w:p w14:paraId="7E8AC834" w14:textId="77777777" w:rsidR="007C700B" w:rsidRPr="007C700B" w:rsidRDefault="007C700B" w:rsidP="007C7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Objective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Handle missing data appropriately to avoid bias or inaccuracies in the analysis.</w:t>
      </w:r>
    </w:p>
    <w:p w14:paraId="2D2F6A8D" w14:textId="77777777" w:rsidR="007C700B" w:rsidRPr="007C700B" w:rsidRDefault="007C700B" w:rsidP="007C7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Actions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0F178036" w14:textId="77777777" w:rsidR="007C700B" w:rsidRPr="007C700B" w:rsidRDefault="007C700B" w:rsidP="007C70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Identify columns with missing data (e.g., </w:t>
      </w:r>
      <w:proofErr w:type="spellStart"/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nation_position</w:t>
      </w:r>
      <w:proofErr w:type="spellEnd"/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release_clause_eur</w:t>
      </w:r>
      <w:proofErr w:type="spellEnd"/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, goalkeeper stats).</w:t>
      </w:r>
    </w:p>
    <w:p w14:paraId="139E5B0E" w14:textId="77777777" w:rsidR="007C700B" w:rsidRPr="007C700B" w:rsidRDefault="007C700B" w:rsidP="007C70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Decide how to handle missing values:</w:t>
      </w:r>
    </w:p>
    <w:p w14:paraId="3D17EDD8" w14:textId="77777777" w:rsidR="007C700B" w:rsidRPr="007C700B" w:rsidRDefault="007C700B" w:rsidP="007C70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Drop irrelevant columns like </w:t>
      </w:r>
      <w:proofErr w:type="spellStart"/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player_tags</w:t>
      </w:r>
      <w:proofErr w:type="spellEnd"/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loaned_from</w:t>
      </w:r>
      <w:proofErr w:type="spellEnd"/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nation_position</w:t>
      </w:r>
      <w:proofErr w:type="spellEnd"/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5A0C556D" w14:textId="77777777" w:rsidR="007C700B" w:rsidRPr="007C700B" w:rsidRDefault="007C700B" w:rsidP="007C70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Impute missing values for relevant columns:</w:t>
      </w:r>
    </w:p>
    <w:p w14:paraId="26362E43" w14:textId="77777777" w:rsidR="007C700B" w:rsidRPr="007C700B" w:rsidRDefault="007C700B" w:rsidP="007C700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Goalkeeper stats should be filled with 0 for non-goalkeepers.</w:t>
      </w:r>
    </w:p>
    <w:p w14:paraId="079976E4" w14:textId="77777777" w:rsidR="007C700B" w:rsidRPr="007C700B" w:rsidRDefault="007C700B" w:rsidP="007C700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Free agents' missing club and league details should be filled with "Free Agent".</w:t>
      </w:r>
    </w:p>
    <w:p w14:paraId="2572C54C" w14:textId="77777777" w:rsidR="007C700B" w:rsidRPr="007C700B" w:rsidRDefault="007C700B" w:rsidP="007C700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For missing numeric values (e.g., </w:t>
      </w:r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pace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shooting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for goalkeepers), impute 0 for non-applicable players.</w:t>
      </w:r>
    </w:p>
    <w:p w14:paraId="3F07BE7D" w14:textId="77777777" w:rsidR="007C700B" w:rsidRPr="007C700B" w:rsidRDefault="007C700B" w:rsidP="007C70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Drop columns that are not necessary for the analysis (e.g., </w:t>
      </w:r>
      <w:proofErr w:type="spellStart"/>
      <w:proofErr w:type="gramStart"/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contract_valid_until</w:t>
      </w:r>
      <w:proofErr w:type="spellEnd"/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,</w:t>
      </w:r>
      <w:proofErr w:type="gramEnd"/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release_clause_eur</w:t>
      </w:r>
      <w:proofErr w:type="spellEnd"/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14:paraId="27239EFF" w14:textId="77777777" w:rsidR="007C700B" w:rsidRPr="007C700B" w:rsidRDefault="007C700B" w:rsidP="007C7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4E7EA6BE">
          <v:rect id="_x0000_i1026" style="width:0;height:1.5pt" o:hralign="center" o:hrstd="t" o:hr="t" fillcolor="#a0a0a0" stroked="f"/>
        </w:pict>
      </w:r>
    </w:p>
    <w:p w14:paraId="1C977175" w14:textId="5F3FC543" w:rsidR="007C700B" w:rsidRPr="007C700B" w:rsidRDefault="007C700B" w:rsidP="007C70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Task 3: Analyzing Player Distributions and Summary Statistics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r>
        <w:rPr>
          <w:rFonts w:ascii="Segoe UI Symbol" w:hAnsi="Segoe UI Symbol" w:cs="Segoe UI Symbol"/>
        </w:rPr>
        <w:t>✓</w:t>
      </w:r>
    </w:p>
    <w:p w14:paraId="78E860A7" w14:textId="77777777" w:rsidR="007C700B" w:rsidRPr="007C700B" w:rsidRDefault="007C700B" w:rsidP="007C7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Objective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Understand the distribution of key metrics such as </w:t>
      </w:r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overall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potential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age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value_eur</w:t>
      </w:r>
      <w:proofErr w:type="spellEnd"/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and </w:t>
      </w:r>
      <w:proofErr w:type="spellStart"/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wage_eur</w:t>
      </w:r>
      <w:proofErr w:type="spellEnd"/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05D0EDFE" w14:textId="77777777" w:rsidR="007C700B" w:rsidRPr="007C700B" w:rsidRDefault="007C700B" w:rsidP="007C7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Actions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3B46DE8C" w14:textId="00928DB5" w:rsidR="007C700B" w:rsidRPr="007C700B" w:rsidRDefault="007C700B" w:rsidP="007C70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gramStart"/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Use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.describe</w:t>
      </w:r>
      <w:proofErr w:type="gramEnd"/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to get summary statistics for key metrics.</w:t>
      </w:r>
    </w:p>
    <w:p w14:paraId="28D48052" w14:textId="77777777" w:rsidR="007C700B" w:rsidRPr="007C700B" w:rsidRDefault="007C700B" w:rsidP="007C70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Create histograms or box plots for </w:t>
      </w:r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overall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potential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age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value_eur</w:t>
      </w:r>
      <w:proofErr w:type="spellEnd"/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and </w:t>
      </w:r>
      <w:proofErr w:type="spellStart"/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wage_eur</w:t>
      </w:r>
      <w:proofErr w:type="spellEnd"/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to explore their distributions.</w:t>
      </w:r>
    </w:p>
    <w:p w14:paraId="7B4B8CFF" w14:textId="77777777" w:rsidR="007C700B" w:rsidRPr="007C700B" w:rsidRDefault="007C700B" w:rsidP="007C70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Analyze the distributions:</w:t>
      </w:r>
    </w:p>
    <w:p w14:paraId="1C6D1038" w14:textId="77777777" w:rsidR="007C700B" w:rsidRPr="007C700B" w:rsidRDefault="007C700B" w:rsidP="007C70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Identify if the distributions are normal, skewed, or have outliers.</w:t>
      </w:r>
    </w:p>
    <w:p w14:paraId="1F13F84E" w14:textId="77777777" w:rsidR="007C700B" w:rsidRPr="007C700B" w:rsidRDefault="007C700B" w:rsidP="007C70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Provide commentary on the central tendencies, spread, and any noticeable trends (e.g., age distribution skewed toward younger players).</w:t>
      </w:r>
    </w:p>
    <w:p w14:paraId="5C299882" w14:textId="77777777" w:rsidR="007C700B" w:rsidRPr="007C700B" w:rsidRDefault="007C700B" w:rsidP="007C7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6BCFAFB2">
          <v:rect id="_x0000_i1027" style="width:0;height:1.5pt" o:hralign="center" o:hrstd="t" o:hr="t" fillcolor="#a0a0a0" stroked="f"/>
        </w:pict>
      </w:r>
    </w:p>
    <w:p w14:paraId="42CC9AB4" w14:textId="77777777" w:rsidR="007C700B" w:rsidRPr="007C700B" w:rsidRDefault="007C700B" w:rsidP="007C70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Task 4: Advanced Insights and Trend Analysis</w:t>
      </w:r>
    </w:p>
    <w:p w14:paraId="3E57BF50" w14:textId="77777777" w:rsidR="007C700B" w:rsidRPr="007C700B" w:rsidRDefault="007C700B" w:rsidP="007C7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Objective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Perform a deeper analysis to uncover key trends and insights regarding player growth, performance across age groups, and market value.</w:t>
      </w:r>
    </w:p>
    <w:p w14:paraId="47532452" w14:textId="77777777" w:rsidR="007C700B" w:rsidRPr="007C700B" w:rsidRDefault="007C700B" w:rsidP="007C7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lastRenderedPageBreak/>
        <w:t>Actions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5BA549D6" w14:textId="77777777" w:rsidR="007C700B" w:rsidRPr="007C700B" w:rsidRDefault="007C700B" w:rsidP="007C70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Player Growth Potential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6F0E6DBB" w14:textId="77777777" w:rsidR="007C700B" w:rsidRPr="007C700B" w:rsidRDefault="007C700B" w:rsidP="007C700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Create a new column called </w:t>
      </w:r>
      <w:proofErr w:type="spellStart"/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potential_growth</w:t>
      </w:r>
      <w:proofErr w:type="spellEnd"/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by calculating the difference between </w:t>
      </w:r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potential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and </w:t>
      </w:r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overall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17949AB8" w14:textId="77777777" w:rsidR="007C700B" w:rsidRPr="007C700B" w:rsidRDefault="007C700B" w:rsidP="007C700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Identify the top 10 players with the highest potential growth and analyze their positions and attributes.</w:t>
      </w:r>
    </w:p>
    <w:p w14:paraId="3B003B04" w14:textId="77777777" w:rsidR="007C700B" w:rsidRPr="007C700B" w:rsidRDefault="007C700B" w:rsidP="007C70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Age vs. Performance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12E4EECF" w14:textId="77777777" w:rsidR="007C700B" w:rsidRPr="007C700B" w:rsidRDefault="007C700B" w:rsidP="007C700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Divide players into age groups (e.g., 18-22, 23-26, 27-30, 31+).</w:t>
      </w:r>
    </w:p>
    <w:p w14:paraId="73AA3351" w14:textId="77777777" w:rsidR="007C700B" w:rsidRPr="007C700B" w:rsidRDefault="007C700B" w:rsidP="007C700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Calculate the average </w:t>
      </w:r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overall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potential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and </w:t>
      </w:r>
      <w:proofErr w:type="spellStart"/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value_eur</w:t>
      </w:r>
      <w:proofErr w:type="spellEnd"/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for each age group.</w:t>
      </w:r>
    </w:p>
    <w:p w14:paraId="637FAC80" w14:textId="77777777" w:rsidR="007C700B" w:rsidRPr="007C700B" w:rsidRDefault="007C700B" w:rsidP="007C700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Visualize the performance and value of players across these age groups.</w:t>
      </w:r>
    </w:p>
    <w:p w14:paraId="340990EE" w14:textId="77777777" w:rsidR="007C700B" w:rsidRPr="007C700B" w:rsidRDefault="007C700B" w:rsidP="007C70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Market Value Trend by Position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6E09B98C" w14:textId="77777777" w:rsidR="007C700B" w:rsidRPr="007C700B" w:rsidRDefault="007C700B" w:rsidP="007C700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Group players by position and calculate the average </w:t>
      </w:r>
      <w:proofErr w:type="spellStart"/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value_eur</w:t>
      </w:r>
      <w:proofErr w:type="spellEnd"/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for each group.</w:t>
      </w:r>
    </w:p>
    <w:p w14:paraId="06202DD1" w14:textId="77777777" w:rsidR="007C700B" w:rsidRPr="007C700B" w:rsidRDefault="007C700B" w:rsidP="007C700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Create bar or line plots to show how player market value changes by position (e.g., attackers, midfielders, defenders, goalkeepers).</w:t>
      </w:r>
    </w:p>
    <w:p w14:paraId="1B8A6B71" w14:textId="77777777" w:rsidR="007C700B" w:rsidRPr="007C700B" w:rsidRDefault="007C700B" w:rsidP="007C70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High-Value, Low-Overall Players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28489097" w14:textId="77777777" w:rsidR="007C700B" w:rsidRPr="007C700B" w:rsidRDefault="007C700B" w:rsidP="007C700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Identify players with high market value but low overall ratings (e.g., </w:t>
      </w:r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overall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&lt; 70 but </w:t>
      </w:r>
      <w:proofErr w:type="spellStart"/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value_eur</w:t>
      </w:r>
      <w:proofErr w:type="spellEnd"/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&gt; 5 million).</w:t>
      </w:r>
    </w:p>
    <w:p w14:paraId="02DFAFB9" w14:textId="77777777" w:rsidR="007C700B" w:rsidRPr="007C700B" w:rsidRDefault="007C700B" w:rsidP="007C700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Analyze their traits and what contributes to their high value despite lower overall performance.</w:t>
      </w:r>
    </w:p>
    <w:p w14:paraId="5A650EE4" w14:textId="77777777" w:rsidR="007C700B" w:rsidRPr="007C700B" w:rsidRDefault="007C700B" w:rsidP="007C7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1994365A">
          <v:rect id="_x0000_i1028" style="width:0;height:1.5pt" o:hralign="center" o:hrstd="t" o:hr="t" fillcolor="#a0a0a0" stroked="f"/>
        </w:pict>
      </w:r>
    </w:p>
    <w:p w14:paraId="71F933FE" w14:textId="77777777" w:rsidR="007C700B" w:rsidRPr="007C700B" w:rsidRDefault="007C700B" w:rsidP="007C70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Task 5: Feature Engineering</w:t>
      </w:r>
    </w:p>
    <w:p w14:paraId="004C8F17" w14:textId="77777777" w:rsidR="007C700B" w:rsidRPr="007C700B" w:rsidRDefault="007C700B" w:rsidP="007C7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Objective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Create new features from the existing dataset to derive additional insights.</w:t>
      </w:r>
    </w:p>
    <w:p w14:paraId="141A038E" w14:textId="77777777" w:rsidR="007C700B" w:rsidRPr="007C700B" w:rsidRDefault="007C700B" w:rsidP="007C7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Actions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450719C8" w14:textId="77777777" w:rsidR="007C700B" w:rsidRPr="007C700B" w:rsidRDefault="007C700B" w:rsidP="007C70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Performance per Value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3C74E288" w14:textId="77777777" w:rsidR="007C700B" w:rsidRPr="007C700B" w:rsidRDefault="007C700B" w:rsidP="007C700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Create a feature that represents the player's performance per value (e.g., </w:t>
      </w:r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overall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divided by </w:t>
      </w:r>
      <w:proofErr w:type="spellStart"/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value_eur</w:t>
      </w:r>
      <w:proofErr w:type="spellEnd"/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14:paraId="6B235565" w14:textId="77777777" w:rsidR="007C700B" w:rsidRPr="007C700B" w:rsidRDefault="007C700B" w:rsidP="007C700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Analyze the most cost-efficient players based on this new metric.</w:t>
      </w:r>
    </w:p>
    <w:p w14:paraId="458FE34D" w14:textId="77777777" w:rsidR="007C700B" w:rsidRPr="007C700B" w:rsidRDefault="007C700B" w:rsidP="007C70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Future Potential Growth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3C0FD21F" w14:textId="77777777" w:rsidR="007C700B" w:rsidRPr="007C700B" w:rsidRDefault="007C700B" w:rsidP="007C700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Create a feature comparing </w:t>
      </w:r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potential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and </w:t>
      </w:r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overall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to identify players with the largest room for growth.</w:t>
      </w:r>
    </w:p>
    <w:p w14:paraId="45FCBE3C" w14:textId="77777777" w:rsidR="007C700B" w:rsidRPr="007C700B" w:rsidRDefault="007C700B" w:rsidP="007C700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Analyze players who are under-performing but have high future potential.</w:t>
      </w:r>
    </w:p>
    <w:p w14:paraId="0C1AEEDF" w14:textId="77777777" w:rsidR="007C700B" w:rsidRPr="007C700B" w:rsidRDefault="007C700B" w:rsidP="007C70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Position-Specific Analysis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004AAA25" w14:textId="77777777" w:rsidR="007C700B" w:rsidRPr="007C700B" w:rsidRDefault="007C700B" w:rsidP="007C700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Create position-specific features to understand how different positions impact performance and value.</w:t>
      </w:r>
    </w:p>
    <w:p w14:paraId="4B6E0BB5" w14:textId="77777777" w:rsidR="007C700B" w:rsidRPr="007C700B" w:rsidRDefault="007C700B" w:rsidP="007C700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For example, assess which attributes (e.g., pace, passing) contribute the most to a player’s overall performance depending on their position (e.g., forwards, defenders).</w:t>
      </w:r>
    </w:p>
    <w:p w14:paraId="57C3F66C" w14:textId="77777777" w:rsidR="007C700B" w:rsidRPr="007C700B" w:rsidRDefault="007C700B" w:rsidP="007C7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65F5E9BE">
          <v:rect id="_x0000_i1029" style="width:0;height:1.5pt" o:hralign="center" o:hrstd="t" o:hr="t" fillcolor="#a0a0a0" stroked="f"/>
        </w:pict>
      </w:r>
    </w:p>
    <w:p w14:paraId="13D16308" w14:textId="77777777" w:rsidR="007C700B" w:rsidRPr="007C700B" w:rsidRDefault="007C700B" w:rsidP="007C70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lastRenderedPageBreak/>
        <w:t>Task 6: Visual Storytelling and Final Summary</w:t>
      </w:r>
    </w:p>
    <w:p w14:paraId="62D0DC8E" w14:textId="7EFE69EA" w:rsidR="007C700B" w:rsidRPr="007C700B" w:rsidRDefault="007C700B" w:rsidP="007C7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Objective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Create a final report that summarizes all the findings and insights from the 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analysis and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present it in a visually compelling way.</w:t>
      </w:r>
    </w:p>
    <w:p w14:paraId="01AA2BB3" w14:textId="77777777" w:rsidR="007C700B" w:rsidRPr="007C700B" w:rsidRDefault="007C700B" w:rsidP="007C7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Actions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785B2C05" w14:textId="77777777" w:rsidR="007C700B" w:rsidRPr="007C700B" w:rsidRDefault="007C700B" w:rsidP="007C70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Create a Summary of Key Findings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5CB4AC49" w14:textId="77777777" w:rsidR="007C700B" w:rsidRPr="007C700B" w:rsidRDefault="007C700B" w:rsidP="007C700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Summarize the most important insights from the previous tasks (e.g., trends in player performance, market value, potential growth).</w:t>
      </w:r>
    </w:p>
    <w:p w14:paraId="1A424443" w14:textId="77777777" w:rsidR="007C700B" w:rsidRPr="007C700B" w:rsidRDefault="007C700B" w:rsidP="007C70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Generate a Visual Dashboard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7B418CB6" w14:textId="77777777" w:rsidR="007C700B" w:rsidRPr="007C700B" w:rsidRDefault="007C700B" w:rsidP="007C700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Create a dashboard with key visualizations (e.g., distribution of player metrics, top players, age vs. performance trends).</w:t>
      </w:r>
    </w:p>
    <w:p w14:paraId="1CC0222C" w14:textId="77777777" w:rsidR="007C700B" w:rsidRPr="007C700B" w:rsidRDefault="007C700B" w:rsidP="007C700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Ensure that the visualizations clearly communicate the findings to stakeholders (e.g., recruitment teams, analysts).</w:t>
      </w:r>
    </w:p>
    <w:p w14:paraId="11EBB5CC" w14:textId="77777777" w:rsidR="007C700B" w:rsidRPr="007C700B" w:rsidRDefault="007C700B" w:rsidP="007C70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Highlight Key Player Groups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1AAA1559" w14:textId="77777777" w:rsidR="007C700B" w:rsidRPr="007C700B" w:rsidRDefault="007C700B" w:rsidP="007C700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Emphasize any standout players or groups (e.g., top performers, players with high growth potential).</w:t>
      </w:r>
    </w:p>
    <w:p w14:paraId="0A01C0B1" w14:textId="77777777" w:rsidR="007C700B" w:rsidRPr="007C700B" w:rsidRDefault="007C700B" w:rsidP="007C700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Provide actionable insights that stakeholders can use for player scouting or strategic decisions.</w:t>
      </w:r>
    </w:p>
    <w:p w14:paraId="0092CED4" w14:textId="77777777" w:rsidR="007C700B" w:rsidRDefault="007C700B"/>
    <w:sectPr w:rsidR="007C7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A244B8"/>
    <w:multiLevelType w:val="multilevel"/>
    <w:tmpl w:val="2A18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D6A91"/>
    <w:multiLevelType w:val="multilevel"/>
    <w:tmpl w:val="324A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E06299"/>
    <w:multiLevelType w:val="multilevel"/>
    <w:tmpl w:val="C62E7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E25C7A"/>
    <w:multiLevelType w:val="multilevel"/>
    <w:tmpl w:val="DF708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1964B9"/>
    <w:multiLevelType w:val="multilevel"/>
    <w:tmpl w:val="A6DE0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BD4414"/>
    <w:multiLevelType w:val="multilevel"/>
    <w:tmpl w:val="DDEC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1F1716"/>
    <w:multiLevelType w:val="multilevel"/>
    <w:tmpl w:val="B77C8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9E7193"/>
    <w:multiLevelType w:val="multilevel"/>
    <w:tmpl w:val="C06C6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282A6D"/>
    <w:multiLevelType w:val="multilevel"/>
    <w:tmpl w:val="C58E7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0549980">
    <w:abstractNumId w:val="5"/>
  </w:num>
  <w:num w:numId="2" w16cid:durableId="1171289073">
    <w:abstractNumId w:val="1"/>
  </w:num>
  <w:num w:numId="3" w16cid:durableId="2057506656">
    <w:abstractNumId w:val="0"/>
  </w:num>
  <w:num w:numId="4" w16cid:durableId="1824000855">
    <w:abstractNumId w:val="8"/>
  </w:num>
  <w:num w:numId="5" w16cid:durableId="1438479240">
    <w:abstractNumId w:val="2"/>
  </w:num>
  <w:num w:numId="6" w16cid:durableId="298272173">
    <w:abstractNumId w:val="6"/>
  </w:num>
  <w:num w:numId="7" w16cid:durableId="576213947">
    <w:abstractNumId w:val="4"/>
  </w:num>
  <w:num w:numId="8" w16cid:durableId="608851461">
    <w:abstractNumId w:val="7"/>
  </w:num>
  <w:num w:numId="9" w16cid:durableId="8099061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EwMjaxMDYwNDU1NjdV0lEKTi0uzszPAykwrAUAwAKECiwAAAA="/>
  </w:docVars>
  <w:rsids>
    <w:rsidRoot w:val="007C700B"/>
    <w:rsid w:val="00053790"/>
    <w:rsid w:val="002F168D"/>
    <w:rsid w:val="007C700B"/>
    <w:rsid w:val="0096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2B4D9"/>
  <w15:chartTrackingRefBased/>
  <w15:docId w15:val="{21CB139C-1C95-4EF3-98F9-DB35A3FE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7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70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7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0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00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00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C700B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7C700B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00B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00B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00B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00B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00B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C7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00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00B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7C7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00B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7C7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0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0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00B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7C700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C70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7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C70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2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906</Words>
  <Characters>5166</Characters>
  <Application>Microsoft Office Word</Application>
  <DocSecurity>0</DocSecurity>
  <Lines>43</Lines>
  <Paragraphs>12</Paragraphs>
  <ScaleCrop>false</ScaleCrop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Janjua</dc:creator>
  <cp:keywords/>
  <dc:description/>
  <cp:lastModifiedBy>Osman Janjua</cp:lastModifiedBy>
  <cp:revision>1</cp:revision>
  <dcterms:created xsi:type="dcterms:W3CDTF">2024-10-21T22:31:00Z</dcterms:created>
  <dcterms:modified xsi:type="dcterms:W3CDTF">2024-10-21T22:37:00Z</dcterms:modified>
</cp:coreProperties>
</file>