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684" w:rsidRDefault="00A75233" w:rsidP="00BF3630">
      <w:pPr>
        <w:pStyle w:val="Heading1"/>
        <w:jc w:val="center"/>
      </w:pPr>
      <w:r>
        <w:t>An Overview of the RECON Controlled English Tool</w:t>
      </w:r>
    </w:p>
    <w:p w:rsidR="00A75233" w:rsidRDefault="00A75233" w:rsidP="00BF3630">
      <w:pPr>
        <w:pStyle w:val="Heading2"/>
        <w:jc w:val="center"/>
      </w:pPr>
      <w:r>
        <w:t>Ed Barkmeyer, NIST, January 2013</w:t>
      </w:r>
    </w:p>
    <w:p w:rsidR="00A75233" w:rsidRDefault="00A75233" w:rsidP="00A75233"/>
    <w:p w:rsidR="00A75233" w:rsidRDefault="00A75233" w:rsidP="00A75233">
      <w:r>
        <w:t>The NIST Restricted English for Constructing Ontologies (RECON) language is intended as a close relative of English that has a well-defined interpretation in a formal logic language.  The idea is that, with the help of a speaker of RECON English, a domain expert can formalize the concepts in his/her domain, and at least read the formalizations.</w:t>
      </w:r>
    </w:p>
    <w:p w:rsidR="001C6572" w:rsidRDefault="00A75233" w:rsidP="00A75233">
      <w:r>
        <w:t>The RECON tool is designed to be a backend plug-in for an authoring tool that does not currently exist.  It is currently run via a simple command-line interface program that invokes the RECON tool.</w:t>
      </w:r>
      <w:r w:rsidR="00486ED2">
        <w:t xml:space="preserve">  </w:t>
      </w:r>
      <w:r w:rsidR="001C6572">
        <w:t>The command line for the version 1 RECON tool has the form:</w:t>
      </w:r>
    </w:p>
    <w:p w:rsidR="001C6572" w:rsidRDefault="007355E7" w:rsidP="00A75233">
      <w:proofErr w:type="gramStart"/>
      <w:r>
        <w:rPr>
          <w:rFonts w:ascii="Courier New" w:hAnsi="Courier New" w:cs="Courier New"/>
        </w:rPr>
        <w:t>java</w:t>
      </w:r>
      <w:proofErr w:type="gramEnd"/>
      <w:r>
        <w:rPr>
          <w:rFonts w:ascii="Courier New" w:hAnsi="Courier New" w:cs="Courier New"/>
        </w:rPr>
        <w:t xml:space="preserve"> –jar </w:t>
      </w:r>
      <w:r w:rsidR="001C6572">
        <w:rPr>
          <w:rFonts w:ascii="Courier New" w:hAnsi="Courier New" w:cs="Courier New"/>
        </w:rPr>
        <w:t>recon</w:t>
      </w:r>
      <w:r>
        <w:rPr>
          <w:rFonts w:ascii="Courier New" w:hAnsi="Courier New" w:cs="Courier New"/>
        </w:rPr>
        <w:t>.jar</w:t>
      </w:r>
      <w:r>
        <w:rPr>
          <w:rFonts w:ascii="Courier New" w:hAnsi="Courier New" w:cs="Courier New"/>
        </w:rPr>
        <w:br/>
        <w:t xml:space="preserve">  </w:t>
      </w:r>
      <w:r w:rsidR="001C6572">
        <w:rPr>
          <w:rFonts w:ascii="Courier New" w:hAnsi="Courier New" w:cs="Courier New"/>
        </w:rPr>
        <w:t xml:space="preserve"> -</w:t>
      </w:r>
      <w:proofErr w:type="spellStart"/>
      <w:r w:rsidR="001C6572">
        <w:rPr>
          <w:rFonts w:ascii="Courier New" w:hAnsi="Courier New" w:cs="Courier New"/>
        </w:rPr>
        <w:t>gpw</w:t>
      </w:r>
      <w:proofErr w:type="spellEnd"/>
      <w:r w:rsidR="001C6572">
        <w:rPr>
          <w:rFonts w:ascii="Courier New" w:hAnsi="Courier New" w:cs="Courier New"/>
        </w:rPr>
        <w:t xml:space="preserve"> -d&lt;</w:t>
      </w:r>
      <w:proofErr w:type="spellStart"/>
      <w:r w:rsidR="001C6572">
        <w:rPr>
          <w:rFonts w:ascii="Courier New" w:hAnsi="Courier New" w:cs="Courier New"/>
        </w:rPr>
        <w:t>dictfile</w:t>
      </w:r>
      <w:proofErr w:type="spellEnd"/>
      <w:r w:rsidR="001C6572">
        <w:rPr>
          <w:rFonts w:ascii="Courier New" w:hAnsi="Courier New" w:cs="Courier New"/>
        </w:rPr>
        <w:t>&gt; -v&lt;</w:t>
      </w:r>
      <w:proofErr w:type="spellStart"/>
      <w:r w:rsidR="001C6572">
        <w:rPr>
          <w:rFonts w:ascii="Courier New" w:hAnsi="Courier New" w:cs="Courier New"/>
        </w:rPr>
        <w:t>vocfile</w:t>
      </w:r>
      <w:proofErr w:type="spellEnd"/>
      <w:r w:rsidR="001C6572">
        <w:rPr>
          <w:rFonts w:ascii="Courier New" w:hAnsi="Courier New" w:cs="Courier New"/>
        </w:rPr>
        <w:t>&gt; -l&lt;log&gt; -u&lt;</w:t>
      </w:r>
      <w:proofErr w:type="spellStart"/>
      <w:r w:rsidR="001C6572">
        <w:rPr>
          <w:rFonts w:ascii="Courier New" w:hAnsi="Courier New" w:cs="Courier New"/>
        </w:rPr>
        <w:t>uml</w:t>
      </w:r>
      <w:proofErr w:type="spellEnd"/>
      <w:r w:rsidR="001C6572">
        <w:rPr>
          <w:rFonts w:ascii="Courier New" w:hAnsi="Courier New" w:cs="Courier New"/>
        </w:rPr>
        <w:t xml:space="preserve">&gt; </w:t>
      </w:r>
      <w:proofErr w:type="spellStart"/>
      <w:r w:rsidR="001C6572">
        <w:rPr>
          <w:rFonts w:ascii="Courier New" w:hAnsi="Courier New" w:cs="Courier New"/>
        </w:rPr>
        <w:t>axfile</w:t>
      </w:r>
      <w:proofErr w:type="spellEnd"/>
      <w:r w:rsidR="001C6572">
        <w:rPr>
          <w:rFonts w:ascii="Courier New" w:hAnsi="Courier New" w:cs="Courier New"/>
        </w:rPr>
        <w:t xml:space="preserve"> [ </w:t>
      </w:r>
      <w:proofErr w:type="spellStart"/>
      <w:r w:rsidR="001C6572">
        <w:rPr>
          <w:rFonts w:ascii="Courier New" w:hAnsi="Courier New" w:cs="Courier New"/>
        </w:rPr>
        <w:t>ikl</w:t>
      </w:r>
      <w:proofErr w:type="spellEnd"/>
      <w:r w:rsidR="001C6572">
        <w:rPr>
          <w:rFonts w:ascii="Courier New" w:hAnsi="Courier New" w:cs="Courier New"/>
        </w:rPr>
        <w:t xml:space="preserve"> ]</w:t>
      </w:r>
    </w:p>
    <w:p w:rsidR="001C6572" w:rsidRDefault="001C6572" w:rsidP="00A75233">
      <w:proofErr w:type="gramStart"/>
      <w:r>
        <w:t>where</w:t>
      </w:r>
      <w:proofErr w:type="gramEnd"/>
      <w:r>
        <w:t>:</w:t>
      </w:r>
    </w:p>
    <w:p w:rsidR="00486ED2" w:rsidRDefault="00486ED2" w:rsidP="007355E7">
      <w:pPr>
        <w:pStyle w:val="option"/>
      </w:pPr>
      <w:proofErr w:type="spellStart"/>
      <w:proofErr w:type="gramStart"/>
      <w:r>
        <w:t>axfi</w:t>
      </w:r>
      <w:r w:rsidR="007355E7">
        <w:t>le</w:t>
      </w:r>
      <w:proofErr w:type="spellEnd"/>
      <w:proofErr w:type="gramEnd"/>
      <w:r w:rsidR="007355E7">
        <w:tab/>
      </w:r>
      <w:r>
        <w:t>specifies the source file for RECON axioms to be processed.  The axiom file may explicitly import other vocabulary and axiom files, using the $I (import) command, or include vocabulary declarations using the $V and $A commands to change input modes.</w:t>
      </w:r>
    </w:p>
    <w:p w:rsidR="001C6572" w:rsidRDefault="00595204" w:rsidP="007355E7">
      <w:pPr>
        <w:pStyle w:val="option"/>
      </w:pPr>
      <w:r>
        <w:t xml:space="preserve">-d </w:t>
      </w:r>
      <w:proofErr w:type="spellStart"/>
      <w:r w:rsidR="001C6572">
        <w:t>dictfile</w:t>
      </w:r>
      <w:proofErr w:type="spellEnd"/>
      <w:r w:rsidR="001C6572">
        <w:tab/>
      </w:r>
      <w:r>
        <w:t>specifies</w:t>
      </w:r>
      <w:r w:rsidR="001C6572">
        <w:t xml:space="preserve"> a file that supplies the spellings of all forms of words used in the vocabulary.  </w:t>
      </w:r>
      <w:r>
        <w:br/>
      </w:r>
      <w:r w:rsidR="001C6572">
        <w:t>(RECON uses a default file if this is not specified.)</w:t>
      </w:r>
    </w:p>
    <w:p w:rsidR="00595204" w:rsidRDefault="00595204" w:rsidP="007355E7">
      <w:pPr>
        <w:pStyle w:val="option"/>
      </w:pPr>
      <w:r>
        <w:t>-g</w:t>
      </w:r>
      <w:r>
        <w:tab/>
        <w:t>suppresses generation of the IKL logical form.  Unless –g is specified, the IKL form is always generated.</w:t>
      </w:r>
    </w:p>
    <w:p w:rsidR="00486ED2" w:rsidRDefault="00486ED2" w:rsidP="007355E7">
      <w:pPr>
        <w:pStyle w:val="option"/>
      </w:pPr>
      <w:proofErr w:type="spellStart"/>
      <w:proofErr w:type="gramStart"/>
      <w:r>
        <w:t>ikl</w:t>
      </w:r>
      <w:proofErr w:type="spellEnd"/>
      <w:proofErr w:type="gramEnd"/>
      <w:r>
        <w:tab/>
        <w:t xml:space="preserve">specifies the file to which the IKL output is to be written.  If this parameter is not specified, and IKL generation is not suppressed, the IKL file name will be constructed from the </w:t>
      </w:r>
      <w:proofErr w:type="spellStart"/>
      <w:r>
        <w:t>axfile</w:t>
      </w:r>
      <w:proofErr w:type="spellEnd"/>
      <w:r>
        <w:t xml:space="preserve"> name.</w:t>
      </w:r>
    </w:p>
    <w:p w:rsidR="00595204" w:rsidRDefault="00595204" w:rsidP="007355E7">
      <w:pPr>
        <w:pStyle w:val="option"/>
      </w:pPr>
      <w:r>
        <w:t>-l log</w:t>
      </w:r>
      <w:r>
        <w:tab/>
        <w:t xml:space="preserve">specifies an output file that will contain the message log (summaries, errors) for the invocation.  If this </w:t>
      </w:r>
      <w:r w:rsidR="00486ED2">
        <w:t xml:space="preserve">option </w:t>
      </w:r>
      <w:r>
        <w:t>is not specified</w:t>
      </w:r>
      <w:r w:rsidR="00486ED2">
        <w:t>,</w:t>
      </w:r>
      <w:r>
        <w:t xml:space="preserve"> the message log prints to the “error” console (</w:t>
      </w:r>
      <w:proofErr w:type="spellStart"/>
      <w:r>
        <w:t>System.err</w:t>
      </w:r>
      <w:proofErr w:type="spellEnd"/>
      <w:r>
        <w:t>).</w:t>
      </w:r>
    </w:p>
    <w:p w:rsidR="00486ED2" w:rsidRDefault="00486ED2" w:rsidP="007355E7">
      <w:pPr>
        <w:pStyle w:val="option"/>
      </w:pPr>
      <w:r>
        <w:t>-p</w:t>
      </w:r>
      <w:r>
        <w:tab/>
        <w:t xml:space="preserve">causes RECON to </w:t>
      </w:r>
      <w:proofErr w:type="spellStart"/>
      <w:r>
        <w:t>prettyprint</w:t>
      </w:r>
      <w:proofErr w:type="spellEnd"/>
      <w:r>
        <w:t xml:space="preserve"> the parse of each successfully processed definition or axiom to the log file.</w:t>
      </w:r>
    </w:p>
    <w:p w:rsidR="00486ED2" w:rsidRDefault="00486ED2" w:rsidP="007355E7">
      <w:pPr>
        <w:pStyle w:val="option"/>
      </w:pPr>
      <w:r>
        <w:t xml:space="preserve">- </w:t>
      </w:r>
      <w:proofErr w:type="gramStart"/>
      <w:r>
        <w:t>u</w:t>
      </w:r>
      <w:proofErr w:type="gramEnd"/>
      <w:r>
        <w:t xml:space="preserve"> </w:t>
      </w:r>
      <w:proofErr w:type="spellStart"/>
      <w:r>
        <w:t>uml</w:t>
      </w:r>
      <w:proofErr w:type="spellEnd"/>
      <w:r>
        <w:tab/>
        <w:t>is an output file that will contain a UML XMI form of the vocabulary.  If this is not specified, no UML file is generated.</w:t>
      </w:r>
    </w:p>
    <w:p w:rsidR="00595204" w:rsidRDefault="00486ED2" w:rsidP="007355E7">
      <w:pPr>
        <w:pStyle w:val="option"/>
      </w:pPr>
      <w:r>
        <w:t xml:space="preserve">-v </w:t>
      </w:r>
      <w:proofErr w:type="spellStart"/>
      <w:r w:rsidR="00595204">
        <w:t>vocfile</w:t>
      </w:r>
      <w:proofErr w:type="spellEnd"/>
      <w:r w:rsidR="00595204">
        <w:tab/>
      </w:r>
      <w:r>
        <w:t>specifie</w:t>
      </w:r>
      <w:r w:rsidR="00595204">
        <w:t xml:space="preserve">s a file that supplies the vocabulary to be used for the axiom set provided.  </w:t>
      </w:r>
      <w:r>
        <w:t xml:space="preserve">This is not required if the </w:t>
      </w:r>
      <w:proofErr w:type="spellStart"/>
      <w:r>
        <w:t>axfile</w:t>
      </w:r>
      <w:proofErr w:type="spellEnd"/>
      <w:r>
        <w:t xml:space="preserve"> contains or imports the vocabulary.</w:t>
      </w:r>
    </w:p>
    <w:p w:rsidR="00486ED2" w:rsidRDefault="00486ED2" w:rsidP="007355E7">
      <w:pPr>
        <w:pStyle w:val="option"/>
      </w:pPr>
      <w:r>
        <w:t>-w</w:t>
      </w:r>
      <w:r>
        <w:tab/>
        <w:t xml:space="preserve">causes RECON to </w:t>
      </w:r>
      <w:proofErr w:type="spellStart"/>
      <w:r>
        <w:t>prettyprint</w:t>
      </w:r>
      <w:proofErr w:type="spellEnd"/>
      <w:r>
        <w:t xml:space="preserve"> its word forms dictionary</w:t>
      </w:r>
      <w:r w:rsidR="00E1161E">
        <w:t>.</w:t>
      </w:r>
    </w:p>
    <w:p w:rsidR="004E6F72" w:rsidRDefault="00E1161E" w:rsidP="007355E7">
      <w:pPr>
        <w:pStyle w:val="Heading2"/>
        <w:pageBreakBefore/>
      </w:pPr>
      <w:bookmarkStart w:id="0" w:name="_GoBack"/>
      <w:bookmarkEnd w:id="0"/>
      <w:r>
        <w:lastRenderedPageBreak/>
        <w:t>RECON Tool Structur</w:t>
      </w:r>
      <w:r w:rsidR="004E6F72">
        <w:t>e</w:t>
      </w:r>
    </w:p>
    <w:p w:rsidR="00E1161E" w:rsidRDefault="00E1161E" w:rsidP="00E1161E">
      <w:r>
        <w:t>The RECON tool has five major functional areas:</w:t>
      </w:r>
    </w:p>
    <w:p w:rsidR="00E1161E" w:rsidRDefault="00E1161E" w:rsidP="00E1161E">
      <w:pPr>
        <w:pStyle w:val="ListParagraph"/>
        <w:numPr>
          <w:ilvl w:val="0"/>
          <w:numId w:val="1"/>
        </w:numPr>
      </w:pPr>
      <w:r>
        <w:t>Dictionary management</w:t>
      </w:r>
    </w:p>
    <w:p w:rsidR="00E1161E" w:rsidRDefault="00E1161E" w:rsidP="00E1161E">
      <w:pPr>
        <w:pStyle w:val="ListParagraph"/>
        <w:numPr>
          <w:ilvl w:val="0"/>
          <w:numId w:val="1"/>
        </w:numPr>
      </w:pPr>
      <w:r>
        <w:t>Vocabulary management</w:t>
      </w:r>
    </w:p>
    <w:p w:rsidR="00E1161E" w:rsidRDefault="00E1161E" w:rsidP="00E1161E">
      <w:pPr>
        <w:pStyle w:val="ListParagraph"/>
        <w:numPr>
          <w:ilvl w:val="0"/>
          <w:numId w:val="1"/>
        </w:numPr>
      </w:pPr>
      <w:r>
        <w:t>Statement and definition parsing</w:t>
      </w:r>
    </w:p>
    <w:p w:rsidR="00E1161E" w:rsidRDefault="00E1161E" w:rsidP="00E1161E">
      <w:pPr>
        <w:pStyle w:val="ListParagraph"/>
        <w:numPr>
          <w:ilvl w:val="0"/>
          <w:numId w:val="1"/>
        </w:numPr>
      </w:pPr>
      <w:r>
        <w:t>Formal logic generation</w:t>
      </w:r>
    </w:p>
    <w:p w:rsidR="00E1161E" w:rsidRDefault="00E1161E" w:rsidP="00E1161E">
      <w:pPr>
        <w:pStyle w:val="ListParagraph"/>
        <w:numPr>
          <w:ilvl w:val="0"/>
          <w:numId w:val="1"/>
        </w:numPr>
      </w:pPr>
      <w:r>
        <w:t>UML generation</w:t>
      </w:r>
    </w:p>
    <w:p w:rsidR="004E6F72" w:rsidRDefault="004E6F72" w:rsidP="00A75233">
      <w:proofErr w:type="spellStart"/>
      <w:r>
        <w:t>RECONManager</w:t>
      </w:r>
      <w:proofErr w:type="spellEnd"/>
      <w:r>
        <w:t xml:space="preserve"> provides the plug-in interface, initializes the tool, opens the Dictionary file and invokes the “keyword loader” (</w:t>
      </w:r>
      <w:proofErr w:type="spellStart"/>
      <w:r>
        <w:t>VocKey</w:t>
      </w:r>
      <w:proofErr w:type="spellEnd"/>
      <w:r>
        <w:t>).</w:t>
      </w:r>
    </w:p>
    <w:p w:rsidR="004E6F72" w:rsidRDefault="004E6F72" w:rsidP="00A75233">
      <w:proofErr w:type="spellStart"/>
      <w:r>
        <w:t>RECONmain</w:t>
      </w:r>
      <w:proofErr w:type="spellEnd"/>
      <w:r>
        <w:t xml:space="preserve"> provides the command line interface, and invokes </w:t>
      </w:r>
      <w:proofErr w:type="spellStart"/>
      <w:r>
        <w:t>RECONManager</w:t>
      </w:r>
      <w:proofErr w:type="spellEnd"/>
      <w:r>
        <w:t xml:space="preserve"> via the plug-in interface to process the named files.</w:t>
      </w:r>
    </w:p>
    <w:p w:rsidR="004E6F72" w:rsidRDefault="004E6F72" w:rsidP="00A75233">
      <w:proofErr w:type="spellStart"/>
      <w:r>
        <w:t>RECONversion</w:t>
      </w:r>
      <w:proofErr w:type="spellEnd"/>
      <w:r>
        <w:t xml:space="preserve"> is a passive object that records the current version and build of the RECON software.</w:t>
      </w:r>
    </w:p>
    <w:p w:rsidR="009B4888" w:rsidRDefault="009B4888" w:rsidP="00A75233">
      <w:r>
        <w:t xml:space="preserve">The RECON processing code is captured in a single Java package called </w:t>
      </w:r>
      <w:proofErr w:type="spellStart"/>
      <w:r>
        <w:t>RECON.Core</w:t>
      </w:r>
      <w:proofErr w:type="spellEnd"/>
      <w:r>
        <w:t xml:space="preserve">.  A handful of more general utility routines taken from other projects </w:t>
      </w:r>
      <w:proofErr w:type="gramStart"/>
      <w:r>
        <w:t>is</w:t>
      </w:r>
      <w:proofErr w:type="gramEnd"/>
      <w:r>
        <w:t xml:space="preserve"> in </w:t>
      </w:r>
      <w:proofErr w:type="spellStart"/>
      <w:r>
        <w:t>RECON.Utilities</w:t>
      </w:r>
      <w:proofErr w:type="spellEnd"/>
      <w:r>
        <w:t>.</w:t>
      </w:r>
    </w:p>
    <w:p w:rsidR="009B4888" w:rsidRDefault="009B4888" w:rsidP="00A75233">
      <w:r>
        <w:t>The RECON data structures are Java object modules created from a UML model using the Eclipse EMF facilities.  The active elements of these modules do little more than record information</w:t>
      </w:r>
      <w:r w:rsidR="009138EE">
        <w:t>, respond to type queries,</w:t>
      </w:r>
      <w:r>
        <w:t xml:space="preserve"> and export themselves as strings.  </w:t>
      </w:r>
      <w:r w:rsidR="009138EE">
        <w:t xml:space="preserve">The generated module library is called </w:t>
      </w:r>
      <w:proofErr w:type="spellStart"/>
      <w:r w:rsidR="009138EE">
        <w:t>NDVRlib</w:t>
      </w:r>
      <w:proofErr w:type="spellEnd"/>
      <w:r w:rsidR="009138EE">
        <w:t>.</w:t>
      </w:r>
      <w:r w:rsidR="00E1161E">
        <w:t xml:space="preserve"> </w:t>
      </w:r>
    </w:p>
    <w:p w:rsidR="004E6F72" w:rsidRDefault="004E6F72" w:rsidP="004E6F72">
      <w:pPr>
        <w:pStyle w:val="Heading2"/>
      </w:pPr>
      <w:r>
        <w:t>Dictionary</w:t>
      </w:r>
    </w:p>
    <w:p w:rsidR="00583839" w:rsidRDefault="00583839" w:rsidP="00583839">
      <w:pPr>
        <w:pStyle w:val="Heading3"/>
      </w:pPr>
      <w:r>
        <w:t>Dictionary structure</w:t>
      </w:r>
    </w:p>
    <w:p w:rsidR="00A75233" w:rsidRDefault="00A75233" w:rsidP="00A75233">
      <w:r>
        <w:t xml:space="preserve">The Dictionary is </w:t>
      </w:r>
      <w:r w:rsidR="00C1630E">
        <w:t>a set of</w:t>
      </w:r>
      <w:r>
        <w:t xml:space="preserve"> words and forms of words.  </w:t>
      </w:r>
      <w:r w:rsidR="00DB6F6D">
        <w:t xml:space="preserve">All of the forms of a word – singular and plural forms of a noun, various tenses and participles of a verb – are recognized as the same Word.  The Dictionary stores all the </w:t>
      </w:r>
      <w:proofErr w:type="spellStart"/>
      <w:r w:rsidR="00DB6F6D">
        <w:t>WordForms</w:t>
      </w:r>
      <w:proofErr w:type="spellEnd"/>
      <w:r w:rsidR="00DB6F6D">
        <w:t xml:space="preserve">, using a hash index scheme, and relates each to the Word it represents.  Nouns have two </w:t>
      </w:r>
      <w:proofErr w:type="spellStart"/>
      <w:r w:rsidR="00DB6F6D">
        <w:t>WordForms</w:t>
      </w:r>
      <w:proofErr w:type="spellEnd"/>
      <w:r w:rsidR="00DB6F6D">
        <w:t xml:space="preserve"> – singular and plural.  Verbs have five </w:t>
      </w:r>
      <w:proofErr w:type="spellStart"/>
      <w:r w:rsidR="00DB6F6D">
        <w:t>WordForms</w:t>
      </w:r>
      <w:proofErr w:type="spellEnd"/>
      <w:r w:rsidR="00DB6F6D">
        <w:t xml:space="preserve"> – infinitive/present plural, present singular, past, progressive participle, past participle. (Example: go, goes, went, going, gone.)  Adjectives (currently) have only one </w:t>
      </w:r>
      <w:proofErr w:type="spellStart"/>
      <w:r w:rsidR="00DB6F6D">
        <w:t>WordForm</w:t>
      </w:r>
      <w:proofErr w:type="spellEnd"/>
      <w:r w:rsidR="00DB6F6D">
        <w:t xml:space="preserve">.  Other words, like prepositions, are called Adjuncts and have only one </w:t>
      </w:r>
      <w:proofErr w:type="spellStart"/>
      <w:r w:rsidR="00DB6F6D">
        <w:t>WordForm</w:t>
      </w:r>
      <w:proofErr w:type="spellEnd"/>
      <w:r w:rsidR="00DB6F6D">
        <w:t xml:space="preserve">.  If a given </w:t>
      </w:r>
      <w:proofErr w:type="spellStart"/>
      <w:r w:rsidR="00DB6F6D">
        <w:t>WordForm</w:t>
      </w:r>
      <w:proofErr w:type="spellEnd"/>
      <w:r w:rsidR="00DB6F6D">
        <w:t xml:space="preserve"> is a homograph that represents more than one kind of Word, the one with the most forms is used.  The Dictionary software attaches no significance to the actual part of speech; it is only concerned with </w:t>
      </w:r>
      <w:proofErr w:type="spellStart"/>
      <w:r w:rsidR="00DB6F6D">
        <w:t>WordForms</w:t>
      </w:r>
      <w:proofErr w:type="spellEnd"/>
      <w:r w:rsidR="00DB6F6D">
        <w:t>.</w:t>
      </w:r>
    </w:p>
    <w:p w:rsidR="00DB6F6D" w:rsidRDefault="0093392C" w:rsidP="00A75233">
      <w:r>
        <w:rPr>
          <w:noProof/>
        </w:rPr>
        <w:lastRenderedPageBreak/>
        <w:drawing>
          <wp:inline distT="0" distB="0" distL="0" distR="0">
            <wp:extent cx="5943600" cy="4229100"/>
            <wp:effectExtent l="0" t="0" r="0" b="0"/>
            <wp:docPr id="1" name="Picture 1" descr="C:\Eclipse\edbark\workspace\NBVRlib\uml\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clipse\edbark\workspace\NBVRlib\uml\Wor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r w:rsidR="00DB6F6D">
        <w:t>Figure 2: The Dictionary structure</w:t>
      </w:r>
    </w:p>
    <w:p w:rsidR="00583839" w:rsidRDefault="00583839" w:rsidP="00583839">
      <w:pPr>
        <w:pStyle w:val="Heading3"/>
      </w:pPr>
      <w:r>
        <w:t>Dictionary process</w:t>
      </w:r>
    </w:p>
    <w:p w:rsidR="004E6F72" w:rsidRDefault="004E6F72" w:rsidP="00A75233">
      <w:r>
        <w:t xml:space="preserve">The Dictionary manager, such as it is, is currently contained in </w:t>
      </w:r>
      <w:r w:rsidR="009B4888">
        <w:t xml:space="preserve">the </w:t>
      </w:r>
      <w:proofErr w:type="spellStart"/>
      <w:r>
        <w:t>VocLoad</w:t>
      </w:r>
      <w:proofErr w:type="spellEnd"/>
      <w:r w:rsidR="009B4888">
        <w:t xml:space="preserve"> module</w:t>
      </w:r>
      <w:r>
        <w:t xml:space="preserve">, because Words and </w:t>
      </w:r>
      <w:proofErr w:type="spellStart"/>
      <w:r>
        <w:t>WordForms</w:t>
      </w:r>
      <w:proofErr w:type="spellEnd"/>
      <w:r>
        <w:t xml:space="preserve"> are</w:t>
      </w:r>
      <w:r w:rsidR="009B4888">
        <w:t xml:space="preserve"> currently</w:t>
      </w:r>
      <w:r>
        <w:t xml:space="preserve"> loaded by declarations</w:t>
      </w:r>
      <w:r w:rsidR="009B4888">
        <w:t>,</w:t>
      </w:r>
      <w:r>
        <w:t xml:space="preserve"> just like terms.  The intent is that this should be replaced by a mechanism that selectively constructs Words and </w:t>
      </w:r>
      <w:proofErr w:type="spellStart"/>
      <w:r>
        <w:t>WordForms</w:t>
      </w:r>
      <w:proofErr w:type="spellEnd"/>
      <w:r>
        <w:t xml:space="preserve"> from an English language repository, as the words appear in vocabulary terms.</w:t>
      </w:r>
    </w:p>
    <w:p w:rsidR="009B4888" w:rsidRDefault="009B4888" w:rsidP="00A75233">
      <w:r>
        <w:t xml:space="preserve">The </w:t>
      </w:r>
      <w:proofErr w:type="spellStart"/>
      <w:r>
        <w:t>VocKey</w:t>
      </w:r>
      <w:proofErr w:type="spellEnd"/>
      <w:r>
        <w:t xml:space="preserve"> module adds the words and terms that are defined in the RECON grammar to the Dictionary (and to the Vocabulary, where appropriate).  </w:t>
      </w:r>
      <w:proofErr w:type="spellStart"/>
      <w:r>
        <w:t>VocKey</w:t>
      </w:r>
      <w:proofErr w:type="spellEnd"/>
      <w:r>
        <w:t xml:space="preserve"> is a set of tables and a handful of routines that process them into the Dictionary and Vocabulary structures.</w:t>
      </w:r>
    </w:p>
    <w:p w:rsidR="009B4888" w:rsidRDefault="009B4888" w:rsidP="00A75233">
      <w:r>
        <w:t>T</w:t>
      </w:r>
      <w:r w:rsidR="009138EE">
        <w:t xml:space="preserve">he Dictionary data structures are part of the </w:t>
      </w:r>
      <w:proofErr w:type="spellStart"/>
      <w:r w:rsidR="009138EE">
        <w:t>NDVRlib.Vocabulary</w:t>
      </w:r>
      <w:proofErr w:type="spellEnd"/>
      <w:r w:rsidR="009138EE">
        <w:t xml:space="preserve"> package.</w:t>
      </w:r>
    </w:p>
    <w:p w:rsidR="009B4888" w:rsidRDefault="009B4888" w:rsidP="009B4888">
      <w:pPr>
        <w:pStyle w:val="Heading2"/>
      </w:pPr>
      <w:r>
        <w:t>Vocabulary</w:t>
      </w:r>
    </w:p>
    <w:p w:rsidR="00583839" w:rsidRDefault="00583839" w:rsidP="00583839">
      <w:pPr>
        <w:pStyle w:val="Heading3"/>
      </w:pPr>
      <w:r>
        <w:t>Vocabulary structure</w:t>
      </w:r>
    </w:p>
    <w:p w:rsidR="00DB6F6D" w:rsidRDefault="00DB6F6D" w:rsidP="00A75233">
      <w:r>
        <w:t xml:space="preserve">The Vocabulary is concerned with Terms.  </w:t>
      </w:r>
      <w:r w:rsidR="00C1630E">
        <w:t>A Term is one or more Words.  Terms are parts of speech in the RECON language.  There are five basic kinds of Terms, described in detail in [NISTIR].</w:t>
      </w:r>
    </w:p>
    <w:p w:rsidR="0093392C" w:rsidRDefault="0093392C" w:rsidP="0093392C">
      <w:r>
        <w:rPr>
          <w:noProof/>
        </w:rPr>
        <w:lastRenderedPageBreak/>
        <w:drawing>
          <wp:inline distT="0" distB="0" distL="0" distR="0" wp14:anchorId="07A3C83E" wp14:editId="3145B2F7">
            <wp:extent cx="5943600" cy="4219575"/>
            <wp:effectExtent l="0" t="0" r="0" b="9525"/>
            <wp:docPr id="2" name="Picture 2" descr="C:\Eclipse\edbark\workspace\NBVRlib\uml\It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lipse\edbark\workspace\NBVRlib\uml\Ite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r>
        <w:t>Figure 3: Vocabulary Structure</w:t>
      </w:r>
    </w:p>
    <w:p w:rsidR="00C1630E" w:rsidRDefault="00C1630E" w:rsidP="00A75233">
      <w:r>
        <w:t xml:space="preserve">Noun terms, called </w:t>
      </w:r>
      <w:proofErr w:type="spellStart"/>
      <w:r>
        <w:t>VocNouns</w:t>
      </w:r>
      <w:proofErr w:type="spellEnd"/>
      <w:r>
        <w:t xml:space="preserve">, are terms that refer to types of things.  A special case of </w:t>
      </w:r>
      <w:proofErr w:type="spellStart"/>
      <w:r>
        <w:t>VocNoun</w:t>
      </w:r>
      <w:proofErr w:type="spellEnd"/>
      <w:r>
        <w:t xml:space="preserve"> is a ‘mass noun’ that refers to a substance.</w:t>
      </w:r>
    </w:p>
    <w:p w:rsidR="00C1630E" w:rsidRDefault="00C1630E" w:rsidP="00A75233">
      <w:r>
        <w:t xml:space="preserve">Verb terms, called </w:t>
      </w:r>
      <w:proofErr w:type="spellStart"/>
      <w:r>
        <w:t>VocVerbs</w:t>
      </w:r>
      <w:proofErr w:type="spellEnd"/>
      <w:r>
        <w:t xml:space="preserve">, are terms that refer to states and actions.  The declaration of a verb term introduces </w:t>
      </w:r>
      <w:proofErr w:type="gramStart"/>
      <w:r>
        <w:t>a syntax</w:t>
      </w:r>
      <w:proofErr w:type="gramEnd"/>
      <w:r>
        <w:t xml:space="preserve"> for the use of the verb term, called a </w:t>
      </w:r>
      <w:proofErr w:type="spellStart"/>
      <w:r>
        <w:t>SyntaxForm</w:t>
      </w:r>
      <w:proofErr w:type="spellEnd"/>
      <w:r>
        <w:t xml:space="preserve">.  The </w:t>
      </w:r>
      <w:proofErr w:type="spellStart"/>
      <w:r>
        <w:t>SyntaxForm</w:t>
      </w:r>
      <w:proofErr w:type="spellEnd"/>
      <w:r>
        <w:t xml:space="preserve"> identifies the places where a noun phrase can appear as an operand in a use of the verb term.  These places are referred to as </w:t>
      </w:r>
      <w:proofErr w:type="spellStart"/>
      <w:r>
        <w:t>VerbRoles</w:t>
      </w:r>
      <w:proofErr w:type="spellEnd"/>
      <w:r>
        <w:t xml:space="preserve">.  A </w:t>
      </w:r>
      <w:proofErr w:type="spellStart"/>
      <w:r>
        <w:t>VerbRole</w:t>
      </w:r>
      <w:proofErr w:type="spellEnd"/>
      <w:r>
        <w:t xml:space="preserve"> has a name and a nominal ‘type’, which specifies a </w:t>
      </w:r>
      <w:proofErr w:type="spellStart"/>
      <w:r>
        <w:t>VocNoun</w:t>
      </w:r>
      <w:proofErr w:type="spellEnd"/>
      <w:r>
        <w:t xml:space="preserve"> as the kind of thing that can play the </w:t>
      </w:r>
      <w:proofErr w:type="spellStart"/>
      <w:r>
        <w:t>VerbRole</w:t>
      </w:r>
      <w:proofErr w:type="spellEnd"/>
      <w:r>
        <w:t xml:space="preserve">.  The verb term is considered to be defined in the context of the </w:t>
      </w:r>
      <w:proofErr w:type="spellStart"/>
      <w:r>
        <w:t>VocNoun</w:t>
      </w:r>
      <w:proofErr w:type="spellEnd"/>
      <w:r>
        <w:t xml:space="preserve"> that is the type of the subject.  </w:t>
      </w:r>
      <w:r w:rsidR="00910DEE">
        <w:t>If the same verb term is declared</w:t>
      </w:r>
      <w:r>
        <w:t xml:space="preserve"> more than once,</w:t>
      </w:r>
      <w:r w:rsidR="00910DEE">
        <w:t xml:space="preserve"> the result is multiple </w:t>
      </w:r>
      <w:proofErr w:type="spellStart"/>
      <w:r w:rsidR="00910DEE">
        <w:t>VocVerbs</w:t>
      </w:r>
      <w:proofErr w:type="spellEnd"/>
      <w:r w:rsidR="00910DEE">
        <w:t xml:space="preserve">, </w:t>
      </w:r>
      <w:proofErr w:type="gramStart"/>
      <w:r w:rsidR="00910DEE">
        <w:t>where  the</w:t>
      </w:r>
      <w:proofErr w:type="gramEnd"/>
      <w:r w:rsidR="00910DEE">
        <w:t xml:space="preserve"> type of the subject is used to distinguish them.</w:t>
      </w:r>
    </w:p>
    <w:p w:rsidR="00910DEE" w:rsidRDefault="00910DEE" w:rsidP="00A75233">
      <w:r>
        <w:t xml:space="preserve">Adjective terms are called </w:t>
      </w:r>
      <w:proofErr w:type="spellStart"/>
      <w:r>
        <w:t>VocAdjectives</w:t>
      </w:r>
      <w:proofErr w:type="spellEnd"/>
      <w:r>
        <w:t xml:space="preserve">.  They are defined using a verb </w:t>
      </w:r>
      <w:proofErr w:type="spellStart"/>
      <w:r>
        <w:t>SyntaxForm</w:t>
      </w:r>
      <w:proofErr w:type="spellEnd"/>
      <w:r>
        <w:t xml:space="preserve"> of the form</w:t>
      </w:r>
      <w:proofErr w:type="gramStart"/>
      <w:r>
        <w:t>:</w:t>
      </w:r>
      <w:proofErr w:type="gramEnd"/>
      <w:r>
        <w:br/>
        <w:t>&lt;type&gt; is &lt;</w:t>
      </w:r>
      <w:proofErr w:type="spellStart"/>
      <w:r>
        <w:t>VocAdjective</w:t>
      </w:r>
      <w:proofErr w:type="spellEnd"/>
      <w:r>
        <w:t xml:space="preserve">&gt;.  The </w:t>
      </w:r>
      <w:proofErr w:type="spellStart"/>
      <w:r>
        <w:t>VocAdjective</w:t>
      </w:r>
      <w:proofErr w:type="spellEnd"/>
      <w:r>
        <w:t xml:space="preserve"> per se is a sequence of words that can modify a noun in a RECON sentence.  The verb form can be used as a verb form.  In either case, the &lt;type&gt; is treated as the subject of the verb and is used to disambiguate multiple adjectives/verbs with the same spelling.  </w:t>
      </w:r>
    </w:p>
    <w:p w:rsidR="00910DEE" w:rsidRDefault="00910DEE" w:rsidP="00A75233">
      <w:r>
        <w:t xml:space="preserve">Property terms are a cross between nouns and verbs.  They are declared with a verb </w:t>
      </w:r>
      <w:proofErr w:type="spellStart"/>
      <w:r>
        <w:t>SyntaxForm</w:t>
      </w:r>
      <w:proofErr w:type="spellEnd"/>
      <w:proofErr w:type="gramStart"/>
      <w:r>
        <w:t>:</w:t>
      </w:r>
      <w:proofErr w:type="gramEnd"/>
      <w:r>
        <w:br/>
        <w:t>&lt;range&gt; is &lt;</w:t>
      </w:r>
      <w:proofErr w:type="spellStart"/>
      <w:r>
        <w:t>VocProperty</w:t>
      </w:r>
      <w:proofErr w:type="spellEnd"/>
      <w:r>
        <w:t>&gt;  &lt;subject&gt;.  But the &lt;</w:t>
      </w:r>
      <w:proofErr w:type="spellStart"/>
      <w:r>
        <w:t>VocProperty</w:t>
      </w:r>
      <w:proofErr w:type="spellEnd"/>
      <w:r>
        <w:t xml:space="preserve">&gt;&lt;subject&gt; part can be used as a noun.   (Example:  </w:t>
      </w:r>
      <w:r w:rsidR="003659C4">
        <w:t xml:space="preserve">(person) is the owner () of (thing) declares the </w:t>
      </w:r>
      <w:proofErr w:type="spellStart"/>
      <w:r w:rsidR="003659C4">
        <w:t>VocProperty</w:t>
      </w:r>
      <w:proofErr w:type="spellEnd"/>
      <w:r w:rsidR="003659C4">
        <w:t xml:space="preserve"> “owner of”, so that “the owner of </w:t>
      </w:r>
      <w:r w:rsidR="003659C4">
        <w:lastRenderedPageBreak/>
        <w:t>the vehicle” can be used as a noun phrase.)  The verb form can be used directly as well, and the subject is used to disambiguate property terms with the same spelling.</w:t>
      </w:r>
    </w:p>
    <w:p w:rsidR="003659C4" w:rsidRDefault="003659C4" w:rsidP="00A75233">
      <w:r>
        <w:t xml:space="preserve">Proper names, called </w:t>
      </w:r>
      <w:proofErr w:type="spellStart"/>
      <w:r>
        <w:t>VocNames</w:t>
      </w:r>
      <w:proofErr w:type="spellEnd"/>
      <w:r>
        <w:t>, are terms that refer to individuals.  They are treated much the same way as numbers and quoted character strings in RECON sentences.  A special case of proper name is a measurement unit (</w:t>
      </w:r>
      <w:proofErr w:type="spellStart"/>
      <w:r>
        <w:t>VocUnit</w:t>
      </w:r>
      <w:proofErr w:type="spellEnd"/>
      <w:r>
        <w:t>), which can be used in quantity expressions.</w:t>
      </w:r>
    </w:p>
    <w:p w:rsidR="003659C4" w:rsidRDefault="003659C4" w:rsidP="00A75233">
      <w:r>
        <w:t>Any of these terms can have Synonyms or alternate forms, formal RECON definitions or natural language definitions.</w:t>
      </w:r>
    </w:p>
    <w:p w:rsidR="00583839" w:rsidRDefault="00583839" w:rsidP="00583839">
      <w:pPr>
        <w:pStyle w:val="Heading3"/>
      </w:pPr>
      <w:r>
        <w:t>Vocabulary management</w:t>
      </w:r>
    </w:p>
    <w:p w:rsidR="009138EE" w:rsidRDefault="003659C4" w:rsidP="00A75233">
      <w:r>
        <w:t>The function of the Vocabulary management software is to parse declarations and manage the Vocabulary data structures.</w:t>
      </w:r>
      <w:r w:rsidR="009138EE">
        <w:t xml:space="preserve">  </w:t>
      </w:r>
    </w:p>
    <w:p w:rsidR="009138EE" w:rsidRDefault="009138EE" w:rsidP="00A75233">
      <w:r>
        <w:t xml:space="preserve">The </w:t>
      </w:r>
      <w:proofErr w:type="spellStart"/>
      <w:r>
        <w:t>VocLoad</w:t>
      </w:r>
      <w:proofErr w:type="spellEnd"/>
      <w:r>
        <w:t xml:space="preserve"> module processes both Dictionary and Vocabulary declarations and builds the appropriate data structures.  On encountering a formal RECON definition, it invokes the Parser module to interpret the formal definition.  Similarly, on encountering an axiom/statement, it invokes the Parser module to interpret the axiom.</w:t>
      </w:r>
    </w:p>
    <w:p w:rsidR="00BF3341" w:rsidRDefault="00BF3341" w:rsidP="00A75233">
      <w:proofErr w:type="spellStart"/>
      <w:r>
        <w:t>VocLoad</w:t>
      </w:r>
      <w:proofErr w:type="spellEnd"/>
      <w:r>
        <w:t xml:space="preserve"> processes directives to load additional vocabulary and axiom declaration files, and to change its mode of operation from input of vocabulary entries to input of axioms, rules and facts expressed in the RECON language.  In that way it serves as the primary input processor for the whole RECON tool.</w:t>
      </w:r>
    </w:p>
    <w:p w:rsidR="009138EE" w:rsidRDefault="009138EE" w:rsidP="00A75233">
      <w:r>
        <w:t xml:space="preserve">The </w:t>
      </w:r>
      <w:proofErr w:type="spellStart"/>
      <w:r>
        <w:t>VocFileIn</w:t>
      </w:r>
      <w:proofErr w:type="spellEnd"/>
      <w:r>
        <w:t xml:space="preserve"> module is used as an input filter to do the basic input character and line management for </w:t>
      </w:r>
      <w:proofErr w:type="spellStart"/>
      <w:r>
        <w:t>VocLoad</w:t>
      </w:r>
      <w:proofErr w:type="spellEnd"/>
      <w:r>
        <w:t>.</w:t>
      </w:r>
    </w:p>
    <w:p w:rsidR="00BF3341" w:rsidRDefault="00BF3341" w:rsidP="00A75233">
      <w:r>
        <w:t xml:space="preserve">All of the Vocabulary elements are contained in </w:t>
      </w:r>
      <w:proofErr w:type="spellStart"/>
      <w:r>
        <w:t>NDVRlib.Vocabulary</w:t>
      </w:r>
      <w:proofErr w:type="spellEnd"/>
      <w:r>
        <w:t xml:space="preserve"> module.</w:t>
      </w:r>
    </w:p>
    <w:p w:rsidR="00BF3341" w:rsidRDefault="00BF3341" w:rsidP="00BF3341">
      <w:pPr>
        <w:pStyle w:val="Heading2"/>
      </w:pPr>
      <w:r>
        <w:t>Statement and Definition Parsing</w:t>
      </w:r>
    </w:p>
    <w:p w:rsidR="00BF3341" w:rsidRDefault="00BF3341" w:rsidP="00BF3341">
      <w:r>
        <w:t xml:space="preserve">The function of the Parsing software is to parse statements and definitions written in the RECON language and create the corresponding internal parse structures. </w:t>
      </w:r>
    </w:p>
    <w:p w:rsidR="00583839" w:rsidRDefault="00583839" w:rsidP="00583839">
      <w:pPr>
        <w:pStyle w:val="Heading3"/>
      </w:pPr>
      <w:r>
        <w:t>Sentence structures</w:t>
      </w:r>
    </w:p>
    <w:p w:rsidR="00BF3341" w:rsidRDefault="00BF3341" w:rsidP="00BF3341">
      <w:r>
        <w:t>RECON statements of facts, rules and axioms have one of a few forms defined by the RECON grammar [NISTIR].  The formal parse structures are depicted in Figure 4.</w:t>
      </w:r>
    </w:p>
    <w:p w:rsidR="00BF3341" w:rsidRDefault="00BF3341" w:rsidP="00BF3341">
      <w:r>
        <w:t xml:space="preserve">A </w:t>
      </w:r>
      <w:proofErr w:type="spellStart"/>
      <w:r>
        <w:t>SimpleForm</w:t>
      </w:r>
      <w:proofErr w:type="spellEnd"/>
      <w:r>
        <w:t xml:space="preserve"> statement is one of the </w:t>
      </w:r>
      <w:proofErr w:type="spellStart"/>
      <w:r>
        <w:t>SyntaxForms</w:t>
      </w:r>
      <w:proofErr w:type="spellEnd"/>
      <w:r>
        <w:t xml:space="preserve"> for a single Vocabulary verb, with each of the </w:t>
      </w:r>
      <w:proofErr w:type="spellStart"/>
      <w:r>
        <w:t>VerbRole</w:t>
      </w:r>
      <w:proofErr w:type="spellEnd"/>
      <w:r>
        <w:t xml:space="preserve"> slots replaced by a </w:t>
      </w:r>
      <w:proofErr w:type="spellStart"/>
      <w:r>
        <w:t>RolePhrase</w:t>
      </w:r>
      <w:proofErr w:type="spellEnd"/>
      <w:r>
        <w:t xml:space="preserve"> (see below).</w:t>
      </w:r>
    </w:p>
    <w:p w:rsidR="00BF3341" w:rsidRDefault="004F4C96" w:rsidP="00BF3341">
      <w:r>
        <w:t xml:space="preserve">A </w:t>
      </w:r>
      <w:proofErr w:type="spellStart"/>
      <w:r>
        <w:t>CompoundForm</w:t>
      </w:r>
      <w:proofErr w:type="spellEnd"/>
      <w:r>
        <w:t xml:space="preserve"> is multiple simple statements connected by and’s and </w:t>
      </w:r>
      <w:proofErr w:type="spellStart"/>
      <w:r>
        <w:t>or’s</w:t>
      </w:r>
      <w:proofErr w:type="spellEnd"/>
      <w:r>
        <w:t>.</w:t>
      </w:r>
    </w:p>
    <w:p w:rsidR="004F4C96" w:rsidRDefault="004F4C96" w:rsidP="00BF3341">
      <w:r>
        <w:t xml:space="preserve">A Domain Form has the (traditional mathematics) form “For (some quantified type nouns), &lt;statement&gt;” or “There is/are (some quantified type nouns) such that &lt;statement&gt;”, where &lt;statement&gt; can be any simple or compound statement or another </w:t>
      </w:r>
      <w:proofErr w:type="spellStart"/>
      <w:r>
        <w:t>DomainForm</w:t>
      </w:r>
      <w:proofErr w:type="spellEnd"/>
      <w:r>
        <w:t xml:space="preserve">.  A quantified type noun is a kind of </w:t>
      </w:r>
      <w:proofErr w:type="spellStart"/>
      <w:r>
        <w:t>RolePhrase</w:t>
      </w:r>
      <w:proofErr w:type="spellEnd"/>
      <w:r>
        <w:t xml:space="preserve"> and is discussed below.</w:t>
      </w:r>
    </w:p>
    <w:p w:rsidR="004F4C96" w:rsidRDefault="004F4C96" w:rsidP="00BF3341">
      <w:r>
        <w:lastRenderedPageBreak/>
        <w:t xml:space="preserve">An </w:t>
      </w:r>
      <w:proofErr w:type="spellStart"/>
      <w:r>
        <w:t>Implication</w:t>
      </w:r>
      <w:r w:rsidR="00166FDF">
        <w:t>Form</w:t>
      </w:r>
      <w:proofErr w:type="spellEnd"/>
      <w:r>
        <w:t xml:space="preserve"> has the form “If &lt;statement1&gt; then &lt;statement”, where &lt;statement1&gt; and &lt;statement2&gt; are any statements of the kinds above.  It can also be followed by “else &lt;statement3&gt;” or “otherwise &lt;statement3&gt;”, where &lt;statement3&gt; is any statement, including another </w:t>
      </w:r>
      <w:proofErr w:type="spellStart"/>
      <w:r w:rsidR="00166FDF">
        <w:t>ImplicationForm</w:t>
      </w:r>
      <w:proofErr w:type="spellEnd"/>
      <w:r>
        <w:t xml:space="preserve">.  There are also other forms of </w:t>
      </w:r>
      <w:r w:rsidR="004F35DA">
        <w:t xml:space="preserve">Implication using “only if” and “unless”.  </w:t>
      </w:r>
      <w:proofErr w:type="gramStart"/>
      <w:r w:rsidR="004F35DA">
        <w:t xml:space="preserve">&lt;Statement1&gt; if and only if &lt;statement2&gt; is actually stored as a </w:t>
      </w:r>
      <w:proofErr w:type="spellStart"/>
      <w:r w:rsidR="004F35DA">
        <w:t>CompoundForm</w:t>
      </w:r>
      <w:proofErr w:type="spellEnd"/>
      <w:r w:rsidR="004F35DA">
        <w:t>.</w:t>
      </w:r>
      <w:proofErr w:type="gramEnd"/>
    </w:p>
    <w:p w:rsidR="004F35DA" w:rsidRDefault="0093392C" w:rsidP="00BF3341">
      <w:r>
        <w:rPr>
          <w:noProof/>
        </w:rPr>
        <w:drawing>
          <wp:inline distT="0" distB="0" distL="0" distR="0">
            <wp:extent cx="5943600" cy="4095750"/>
            <wp:effectExtent l="0" t="0" r="0" b="0"/>
            <wp:docPr id="3" name="Picture 3" descr="C:\Eclipse\edbark\workspace\NBVRlib\uml\Sent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lipse\edbark\workspace\NBVRlib\uml\Sentenc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r w:rsidR="004F35DA">
        <w:t>Figure 4: Statement types</w:t>
      </w:r>
    </w:p>
    <w:p w:rsidR="00583839" w:rsidRDefault="00583839" w:rsidP="00583839">
      <w:pPr>
        <w:pStyle w:val="Heading3"/>
      </w:pPr>
      <w:r>
        <w:t>Role phrase structures</w:t>
      </w:r>
    </w:p>
    <w:p w:rsidR="004F35DA" w:rsidRDefault="004F35DA" w:rsidP="00BF3341">
      <w:r>
        <w:t xml:space="preserve">A </w:t>
      </w:r>
      <w:proofErr w:type="spellStart"/>
      <w:r>
        <w:t>RolePhrase</w:t>
      </w:r>
      <w:proofErr w:type="spellEnd"/>
      <w:r>
        <w:t xml:space="preserve"> is a grammatical structure that identifies the thing or things that play some role in a verb.  These can be quite complex and are discussed in detail in [NISTIR]. </w:t>
      </w:r>
      <w:r w:rsidR="00242867">
        <w:t>This is the richly expressive element in RECON.</w:t>
      </w:r>
      <w:r>
        <w:t xml:space="preserve"> </w:t>
      </w:r>
      <w:r w:rsidR="00242867">
        <w:t xml:space="preserve"> The supporting data structure is shown in Figure 5.  </w:t>
      </w:r>
      <w:r>
        <w:t>There are four major kinds:</w:t>
      </w:r>
    </w:p>
    <w:p w:rsidR="00680486" w:rsidRDefault="004F35DA" w:rsidP="004F35DA">
      <w:r>
        <w:t xml:space="preserve">An Instance is the simplest </w:t>
      </w:r>
      <w:proofErr w:type="spellStart"/>
      <w:r>
        <w:t>RolePhrase</w:t>
      </w:r>
      <w:proofErr w:type="spellEnd"/>
      <w:r>
        <w:t xml:space="preserve">.  It is a term that refers to a thing, like a number or a proper name.  </w:t>
      </w:r>
    </w:p>
    <w:p w:rsidR="00680486" w:rsidRDefault="00680486" w:rsidP="004F35DA">
      <w:r>
        <w:t xml:space="preserve">A </w:t>
      </w:r>
      <w:proofErr w:type="spellStart"/>
      <w:r>
        <w:t>TypeNoun</w:t>
      </w:r>
      <w:proofErr w:type="spellEnd"/>
      <w:r>
        <w:t xml:space="preserve"> is a reference to things by their nature, like “2 or more people” or “a long job that requires an expert mechanic”.  </w:t>
      </w:r>
      <w:proofErr w:type="spellStart"/>
      <w:r>
        <w:t>TypeNouns</w:t>
      </w:r>
      <w:proofErr w:type="spellEnd"/>
      <w:r>
        <w:t xml:space="preserve"> therefore can have a simple structure – an article followed by a </w:t>
      </w:r>
      <w:proofErr w:type="spellStart"/>
      <w:r>
        <w:t>VocNoun</w:t>
      </w:r>
      <w:proofErr w:type="spellEnd"/>
      <w:r>
        <w:t xml:space="preserve"> – or a complex structure consisting of a quantifier, some adjectives, a </w:t>
      </w:r>
      <w:proofErr w:type="spellStart"/>
      <w:r>
        <w:t>VocNoun</w:t>
      </w:r>
      <w:proofErr w:type="spellEnd"/>
      <w:r>
        <w:t xml:space="preserve">, and a set of qualifiers beginning with “that”, or “who” or “which”, and connected by and’s and </w:t>
      </w:r>
      <w:proofErr w:type="spellStart"/>
      <w:r>
        <w:t>or’s</w:t>
      </w:r>
      <w:proofErr w:type="spellEnd"/>
      <w:r>
        <w:t xml:space="preserve">.  A quantifier is an expression of quantity, like the “2 or more” above, or like “at least 100 </w:t>
      </w:r>
      <w:proofErr w:type="spellStart"/>
      <w:r>
        <w:t>metres</w:t>
      </w:r>
      <w:proofErr w:type="spellEnd"/>
      <w:r>
        <w:t xml:space="preserve"> of”.  Adjectives are terms that have been declared </w:t>
      </w:r>
      <w:proofErr w:type="spellStart"/>
      <w:r>
        <w:t>VocAdjectives</w:t>
      </w:r>
      <w:proofErr w:type="spellEnd"/>
      <w:r>
        <w:t xml:space="preserve">.  </w:t>
      </w:r>
      <w:r w:rsidR="00D52C5C">
        <w:t xml:space="preserve">In the example above, “long” is an adjective, and </w:t>
      </w:r>
      <w:r w:rsidR="00D52C5C">
        <w:lastRenderedPageBreak/>
        <w:t xml:space="preserve">“expert” might be (or “expert mechanic” might be a term).  A qualifier is a simple sentence in which one of the </w:t>
      </w:r>
      <w:proofErr w:type="spellStart"/>
      <w:r w:rsidR="00D52C5C">
        <w:t>RolePhrases</w:t>
      </w:r>
      <w:proofErr w:type="spellEnd"/>
      <w:r w:rsidR="00D52C5C">
        <w:t xml:space="preserve"> is a pronoun (“that”, “who”, “which”) that refers to a potential instance of the </w:t>
      </w:r>
      <w:proofErr w:type="spellStart"/>
      <w:r w:rsidR="00D52C5C">
        <w:t>VocNoun</w:t>
      </w:r>
      <w:proofErr w:type="spellEnd"/>
      <w:r w:rsidR="00D52C5C">
        <w:t xml:space="preserve">.  In the example above, “that requires an expert mechanic” is a qualifier in which the subject is “that”, referring to the “job”.  </w:t>
      </w:r>
    </w:p>
    <w:p w:rsidR="00D52C5C" w:rsidRDefault="00D52C5C" w:rsidP="004F35DA">
      <w:r>
        <w:t xml:space="preserve">A </w:t>
      </w:r>
      <w:proofErr w:type="spellStart"/>
      <w:r>
        <w:t>PropertyNoun</w:t>
      </w:r>
      <w:proofErr w:type="spellEnd"/>
      <w:r>
        <w:t xml:space="preserve"> is a reference to a </w:t>
      </w:r>
      <w:proofErr w:type="spellStart"/>
      <w:r>
        <w:t>VocProperty</w:t>
      </w:r>
      <w:proofErr w:type="spellEnd"/>
      <w:r>
        <w:t xml:space="preserve"> of some other thing, where the other thing is described by another </w:t>
      </w:r>
      <w:proofErr w:type="spellStart"/>
      <w:r>
        <w:t>RolePhrase</w:t>
      </w:r>
      <w:proofErr w:type="spellEnd"/>
      <w:r>
        <w:t xml:space="preserve">.  For example, we can refer to “the name of the owner of the vehicle”, which involves two </w:t>
      </w:r>
      <w:proofErr w:type="spellStart"/>
      <w:r>
        <w:t>VocProperties</w:t>
      </w:r>
      <w:proofErr w:type="spellEnd"/>
      <w:r>
        <w:t xml:space="preserve"> “name of (person)” and “owner of (thing).”</w:t>
      </w:r>
      <w:r w:rsidR="00242867">
        <w:t xml:space="preserve"> </w:t>
      </w:r>
    </w:p>
    <w:p w:rsidR="00242867" w:rsidRDefault="00242867" w:rsidP="004F35DA">
      <w:r>
        <w:t xml:space="preserve">A </w:t>
      </w:r>
      <w:proofErr w:type="spellStart"/>
      <w:r>
        <w:t>GroupPhrase</w:t>
      </w:r>
      <w:proofErr w:type="spellEnd"/>
      <w:r>
        <w:t xml:space="preserve"> is two or more </w:t>
      </w:r>
      <w:proofErr w:type="spellStart"/>
      <w:r>
        <w:t>RolePhrases</w:t>
      </w:r>
      <w:proofErr w:type="spellEnd"/>
      <w:r>
        <w:t xml:space="preserve"> connected by “both ... and ...” or “either ... or ...” or “neither ... nor ...</w:t>
      </w:r>
      <w:proofErr w:type="gramStart"/>
      <w:r>
        <w:t>”.</w:t>
      </w:r>
      <w:proofErr w:type="gramEnd"/>
      <w:r>
        <w:t xml:space="preserve">  It can be as simple as “both Jack and Jill”, or as complex as “either the title to the vehicle or a valid driver’s license for each of the owners of the vehicle.”</w:t>
      </w:r>
    </w:p>
    <w:p w:rsidR="00242867" w:rsidRDefault="0093392C" w:rsidP="004F35DA">
      <w:r>
        <w:rPr>
          <w:noProof/>
        </w:rPr>
        <w:drawing>
          <wp:inline distT="0" distB="0" distL="0" distR="0">
            <wp:extent cx="5934075" cy="4762500"/>
            <wp:effectExtent l="0" t="0" r="9525" b="0"/>
            <wp:docPr id="4" name="Picture 4" descr="C:\Eclipse\edbark\workspace\NBVRlib\uml\RolePhr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clipse\edbark\workspace\NBVRlib\uml\RolePhr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r w:rsidR="00242867">
        <w:t>Figure 5: Role Phrases</w:t>
      </w:r>
    </w:p>
    <w:p w:rsidR="00242867" w:rsidRDefault="00242867" w:rsidP="008E5D31">
      <w:pPr>
        <w:pStyle w:val="Heading3"/>
      </w:pPr>
      <w:r>
        <w:t>Parse process</w:t>
      </w:r>
    </w:p>
    <w:p w:rsidR="00242867" w:rsidRDefault="003941BD" w:rsidP="004F35DA">
      <w:r>
        <w:t xml:space="preserve">The parsing process is controlled by </w:t>
      </w:r>
      <w:proofErr w:type="spellStart"/>
      <w:r>
        <w:t>ParseManager</w:t>
      </w:r>
      <w:proofErr w:type="spellEnd"/>
      <w:r>
        <w:t xml:space="preserve">.  </w:t>
      </w:r>
      <w:r w:rsidR="00B17F43">
        <w:t>The parsing process occurs in three steps:</w:t>
      </w:r>
    </w:p>
    <w:p w:rsidR="00B17F43" w:rsidRDefault="00B17F43" w:rsidP="004F35DA">
      <w:r>
        <w:lastRenderedPageBreak/>
        <w:t xml:space="preserve">First, the text of the definition or statement </w:t>
      </w:r>
      <w:r w:rsidR="003941BD">
        <w:t xml:space="preserve">is reduced to a sequence of Tokens, each of which </w:t>
      </w:r>
      <w:proofErr w:type="gramStart"/>
      <w:r w:rsidR="003941BD">
        <w:t xml:space="preserve">is a </w:t>
      </w:r>
      <w:proofErr w:type="spellStart"/>
      <w:r w:rsidR="003941BD">
        <w:t>WordForm</w:t>
      </w:r>
      <w:proofErr w:type="spellEnd"/>
      <w:r>
        <w:t xml:space="preserve"> (</w:t>
      </w:r>
      <w:r w:rsidR="003941BD">
        <w:t>or</w:t>
      </w:r>
      <w:r>
        <w:t xml:space="preserve"> number </w:t>
      </w:r>
      <w:r w:rsidR="003E4F6C">
        <w:t>or</w:t>
      </w:r>
      <w:r>
        <w:t xml:space="preserve"> quoted string)</w:t>
      </w:r>
      <w:proofErr w:type="gramEnd"/>
      <w:r>
        <w:t xml:space="preserve"> </w:t>
      </w:r>
      <w:r w:rsidR="003E4F6C">
        <w:t>associated with a Word</w:t>
      </w:r>
      <w:r>
        <w:t>.</w:t>
      </w:r>
      <w:r w:rsidR="003941BD">
        <w:t xml:space="preserve">  The sequence is called a </w:t>
      </w:r>
      <w:proofErr w:type="spellStart"/>
      <w:r w:rsidR="003941BD">
        <w:t>TokenStream</w:t>
      </w:r>
      <w:proofErr w:type="spellEnd"/>
      <w:r w:rsidR="003941BD">
        <w:t>.</w:t>
      </w:r>
    </w:p>
    <w:p w:rsidR="00B17F43" w:rsidRDefault="00B17F43" w:rsidP="004F35DA">
      <w:r>
        <w:t>Second, the sequence of Words is grouped (and re-grouped) into multiple possible sequences of Terms from the Vocabulary</w:t>
      </w:r>
      <w:r w:rsidR="003E4F6C">
        <w:t xml:space="preserve">, called </w:t>
      </w:r>
      <w:proofErr w:type="spellStart"/>
      <w:r w:rsidR="003E4F6C">
        <w:t>TermTokens</w:t>
      </w:r>
      <w:proofErr w:type="spellEnd"/>
      <w:r>
        <w:t>.  It is possible that one Term is the same as the beginning of another, or that two Terms are the same sequences of Words but are used with different subjects, as described above.  In this process some Words that are grammatical keywords may be absorbed into Terms that include them.</w:t>
      </w:r>
    </w:p>
    <w:p w:rsidR="00B17F43" w:rsidRDefault="00B17F43" w:rsidP="004F35DA">
      <w:r>
        <w:t>Third, the most likely sequence of terms (using longest matches and some other heuristic rules) is submitted to the proper Parser entry.  If the Parse</w:t>
      </w:r>
      <w:r w:rsidR="003941BD">
        <w:t>r</w:t>
      </w:r>
      <w:r>
        <w:t xml:space="preserve"> succeeds, </w:t>
      </w:r>
      <w:r w:rsidR="003941BD">
        <w:t xml:space="preserve">it produces a Formulation object, </w:t>
      </w:r>
      <w:r>
        <w:t>RECON assumes that is the meaning</w:t>
      </w:r>
      <w:r w:rsidR="003941BD">
        <w:t xml:space="preserve"> of the text, and exports the formal logic interpretation (see below)</w:t>
      </w:r>
      <w:r>
        <w:t xml:space="preserve">.  If the Parse fails, </w:t>
      </w:r>
      <w:r w:rsidR="003941BD">
        <w:t>the detected Error is queued, and the process returns to the Second step, choosing the next best alternative Term sequence.  The alternative to the last choice before the point of failure is taken, and every choice beyond that is reset.    The Parser only fails completely if there are no choices left, and in that case the entire queue of error messages is written to the error log.</w:t>
      </w:r>
    </w:p>
    <w:p w:rsidR="003941BD" w:rsidRDefault="003941BD" w:rsidP="004F35DA">
      <w:r>
        <w:t xml:space="preserve">The Parser module implements </w:t>
      </w:r>
      <w:r w:rsidR="003E4F6C">
        <w:t xml:space="preserve">the Grammar rules and parses the </w:t>
      </w:r>
      <w:proofErr w:type="spellStart"/>
      <w:r w:rsidR="003E4F6C">
        <w:t>passed</w:t>
      </w:r>
      <w:proofErr w:type="spellEnd"/>
      <w:r w:rsidR="003E4F6C">
        <w:t xml:space="preserve"> </w:t>
      </w:r>
      <w:proofErr w:type="spellStart"/>
      <w:r w:rsidR="003E4F6C">
        <w:t>TermToken</w:t>
      </w:r>
      <w:proofErr w:type="spellEnd"/>
      <w:r w:rsidR="003E4F6C">
        <w:t xml:space="preserve"> Stream into the corresponding </w:t>
      </w:r>
      <w:proofErr w:type="spellStart"/>
      <w:r w:rsidR="003E4F6C">
        <w:t>ParseStructure</w:t>
      </w:r>
      <w:proofErr w:type="spellEnd"/>
      <w:r w:rsidR="003E4F6C">
        <w:t xml:space="preserve">.  It has two entry points with different grammatical targets: the definitions of </w:t>
      </w:r>
      <w:proofErr w:type="spellStart"/>
      <w:r w:rsidR="003E4F6C">
        <w:t>VocNouns</w:t>
      </w:r>
      <w:proofErr w:type="spellEnd"/>
      <w:r w:rsidR="003E4F6C">
        <w:t xml:space="preserve"> and </w:t>
      </w:r>
      <w:proofErr w:type="spellStart"/>
      <w:r w:rsidR="003E4F6C">
        <w:t>VocNames</w:t>
      </w:r>
      <w:proofErr w:type="spellEnd"/>
      <w:r w:rsidR="003E4F6C">
        <w:t xml:space="preserve"> are </w:t>
      </w:r>
      <w:proofErr w:type="spellStart"/>
      <w:r w:rsidR="003E4F6C">
        <w:t>RolePhrases</w:t>
      </w:r>
      <w:proofErr w:type="spellEnd"/>
      <w:r w:rsidR="003E4F6C">
        <w:t xml:space="preserve">; other definitions and all statements are Sentences.  The Parser is a recursive descent parser.   There is essentially one routine for each grammar rule, and the function of the routine is to recognize a sequence of terms and keywords that satisfies the grammar rule, and return the corresponding parse structure, or fail and return nothing.  If the routine recognizes a part of the grammatical structure that could not be some other structure, it queues an error message before failing.  Failing by recognizing nothing special is an expected occurrence.  A grammar rule that has optional components is implemented by calling the recognizer for the first </w:t>
      </w:r>
      <w:r w:rsidR="00E30779">
        <w:t>component, and if that fails, calling the recognizer for the next alternative</w:t>
      </w:r>
      <w:r w:rsidR="003E4F6C">
        <w:t>.</w:t>
      </w:r>
    </w:p>
    <w:p w:rsidR="00E30779" w:rsidRDefault="00E30779" w:rsidP="004F35DA">
      <w:r>
        <w:t>When the Parser is successful, it returns a Formulation object containing the elements of the parse structure.</w:t>
      </w:r>
    </w:p>
    <w:p w:rsidR="00E30779" w:rsidRDefault="00E30779" w:rsidP="0093392C">
      <w:pPr>
        <w:pStyle w:val="Heading2"/>
        <w:pageBreakBefore/>
      </w:pPr>
      <w:r>
        <w:lastRenderedPageBreak/>
        <w:t>Logic Generation</w:t>
      </w:r>
    </w:p>
    <w:p w:rsidR="004845DB" w:rsidRDefault="00E30779" w:rsidP="00E30779">
      <w:r>
        <w:t xml:space="preserve">RECON converts all formal definitions and statements to a formal logic model, using the elements depicted in Figure 6.  </w:t>
      </w:r>
    </w:p>
    <w:p w:rsidR="0093392C" w:rsidRDefault="0093392C" w:rsidP="0093392C">
      <w:r>
        <w:rPr>
          <w:noProof/>
        </w:rPr>
        <w:drawing>
          <wp:inline distT="0" distB="0" distL="0" distR="0" wp14:anchorId="7D8618F7" wp14:editId="1C78A71B">
            <wp:extent cx="5943600" cy="5219700"/>
            <wp:effectExtent l="0" t="0" r="0" b="0"/>
            <wp:docPr id="5" name="Picture 5" descr="C:\Eclipse\edbark\workspace\NBVRlib\uml\Pro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clipse\edbark\workspace\NBVRlib\uml\Proposi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19700"/>
                    </a:xfrm>
                    <a:prstGeom prst="rect">
                      <a:avLst/>
                    </a:prstGeom>
                    <a:noFill/>
                    <a:ln>
                      <a:noFill/>
                    </a:ln>
                  </pic:spPr>
                </pic:pic>
              </a:graphicData>
            </a:graphic>
          </wp:inline>
        </w:drawing>
      </w:r>
      <w:r>
        <w:t>Figure 6:  Logic structures</w:t>
      </w:r>
    </w:p>
    <w:p w:rsidR="008E5D31" w:rsidRDefault="008E5D31" w:rsidP="008E5D31">
      <w:pPr>
        <w:pStyle w:val="Heading3"/>
      </w:pPr>
      <w:r>
        <w:t>Logic structures</w:t>
      </w:r>
    </w:p>
    <w:p w:rsidR="004845DB" w:rsidRDefault="004845DB" w:rsidP="00E30779">
      <w:r>
        <w:t>A Proposition is a sentence in the logic language.  Every definition and statement is converted to a Proposition.  There are several kinds of Proposition.</w:t>
      </w:r>
    </w:p>
    <w:p w:rsidR="004845DB" w:rsidRDefault="004845DB" w:rsidP="00E30779">
      <w:r>
        <w:t xml:space="preserve">A Relation is a simple sentence, consisting of a Predicate (the verb, derived from a </w:t>
      </w:r>
      <w:proofErr w:type="spellStart"/>
      <w:r>
        <w:t>VocVerb</w:t>
      </w:r>
      <w:proofErr w:type="spellEnd"/>
      <w:r>
        <w:t xml:space="preserve">) and its arguments – the things playing the </w:t>
      </w:r>
      <w:proofErr w:type="spellStart"/>
      <w:r>
        <w:t>VerbRoles</w:t>
      </w:r>
      <w:proofErr w:type="spellEnd"/>
      <w:r>
        <w:t xml:space="preserve">.  Since the </w:t>
      </w:r>
      <w:proofErr w:type="spellStart"/>
      <w:r>
        <w:t>VerbRoles</w:t>
      </w:r>
      <w:proofErr w:type="spellEnd"/>
      <w:r>
        <w:t xml:space="preserve"> are syntactically played by </w:t>
      </w:r>
      <w:proofErr w:type="spellStart"/>
      <w:r>
        <w:t>RolePhrases</w:t>
      </w:r>
      <w:proofErr w:type="spellEnd"/>
      <w:r>
        <w:t xml:space="preserve"> in the parse, the arguments are representatives of those </w:t>
      </w:r>
      <w:proofErr w:type="spellStart"/>
      <w:r>
        <w:t>RolePhrases</w:t>
      </w:r>
      <w:proofErr w:type="spellEnd"/>
      <w:r>
        <w:t xml:space="preserve">.  </w:t>
      </w:r>
      <w:proofErr w:type="spellStart"/>
      <w:r>
        <w:t>RolePhrases</w:t>
      </w:r>
      <w:proofErr w:type="spellEnd"/>
      <w:r>
        <w:t xml:space="preserve"> that are Instances (numbers, character strings, proper names, quantities) are represented directly as arguments.  Any other </w:t>
      </w:r>
      <w:proofErr w:type="spellStart"/>
      <w:r>
        <w:t>RolePhrase</w:t>
      </w:r>
      <w:proofErr w:type="spellEnd"/>
      <w:r>
        <w:t xml:space="preserve"> is represented by a </w:t>
      </w:r>
      <w:r w:rsidR="000B7295">
        <w:t xml:space="preserve">Variable that refers to the things that may play the </w:t>
      </w:r>
      <w:proofErr w:type="spellStart"/>
      <w:r w:rsidR="000B7295">
        <w:t>VerbRole</w:t>
      </w:r>
      <w:proofErr w:type="spellEnd"/>
      <w:r w:rsidR="000B7295">
        <w:t>.</w:t>
      </w:r>
    </w:p>
    <w:p w:rsidR="000B7295" w:rsidRDefault="000B7295" w:rsidP="00E30779">
      <w:proofErr w:type="gramStart"/>
      <w:r>
        <w:lastRenderedPageBreak/>
        <w:t>A Quantification</w:t>
      </w:r>
      <w:proofErr w:type="gramEnd"/>
      <w:r>
        <w:t xml:space="preserve"> creates a Variable and has a scope that is a (possibly complex) Proposition that includes all uses of the Variable.  The Variable is derived from a </w:t>
      </w:r>
      <w:proofErr w:type="spellStart"/>
      <w:r>
        <w:t>RolePhrase</w:t>
      </w:r>
      <w:proofErr w:type="spellEnd"/>
      <w:r>
        <w:t xml:space="preserve"> that is a </w:t>
      </w:r>
      <w:proofErr w:type="spellStart"/>
      <w:r>
        <w:t>TypeNoun</w:t>
      </w:r>
      <w:proofErr w:type="spellEnd"/>
      <w:r>
        <w:t xml:space="preserve"> or </w:t>
      </w:r>
      <w:proofErr w:type="spellStart"/>
      <w:r>
        <w:t>PropertyNoun</w:t>
      </w:r>
      <w:proofErr w:type="spellEnd"/>
      <w:r>
        <w:t xml:space="preserve"> in the Parse Formulation, and it is used for all </w:t>
      </w:r>
      <w:proofErr w:type="spellStart"/>
      <w:r>
        <w:t>RolePhrases</w:t>
      </w:r>
      <w:proofErr w:type="spellEnd"/>
      <w:r>
        <w:t xml:space="preserve"> that refer back to that one.  (That includes </w:t>
      </w:r>
      <w:proofErr w:type="gramStart"/>
      <w:r>
        <w:t>the that</w:t>
      </w:r>
      <w:proofErr w:type="gramEnd"/>
      <w:r>
        <w:t xml:space="preserve">/which/who references in qualifiers, local names, pronouns, and ‘back references’, which are discussed in [NISTIR], but not here.)  The Quantification also indicates that the variable corresponds to all instances that match the </w:t>
      </w:r>
      <w:proofErr w:type="spellStart"/>
      <w:r>
        <w:t>RolePhrase</w:t>
      </w:r>
      <w:proofErr w:type="spellEnd"/>
      <w:r>
        <w:t xml:space="preserve"> or some instance that matches the </w:t>
      </w:r>
      <w:proofErr w:type="spellStart"/>
      <w:r>
        <w:t>RolePhrase</w:t>
      </w:r>
      <w:proofErr w:type="spellEnd"/>
      <w:r>
        <w:t xml:space="preserve">, according to the quantifier used in the </w:t>
      </w:r>
      <w:proofErr w:type="spellStart"/>
      <w:r>
        <w:t>RolePhrase</w:t>
      </w:r>
      <w:proofErr w:type="spellEnd"/>
      <w:r>
        <w:t>.</w:t>
      </w:r>
    </w:p>
    <w:p w:rsidR="000B7295" w:rsidRDefault="009F5A07" w:rsidP="00E30779">
      <w:r>
        <w:t xml:space="preserve">A Negation has a scope that is a Proposition and means “not” that Proposition.  It is derived from a </w:t>
      </w:r>
      <w:proofErr w:type="spellStart"/>
      <w:r>
        <w:t>SimpleForm</w:t>
      </w:r>
      <w:proofErr w:type="spellEnd"/>
      <w:r>
        <w:t xml:space="preserve"> </w:t>
      </w:r>
      <w:proofErr w:type="spellStart"/>
      <w:r>
        <w:t>VerbPhrase</w:t>
      </w:r>
      <w:proofErr w:type="spellEnd"/>
      <w:r>
        <w:t xml:space="preserve"> in the Parse that had a “not” or “never” in it.  The scope of the Negation is usually either the Relation derived from the </w:t>
      </w:r>
      <w:proofErr w:type="spellStart"/>
      <w:r>
        <w:t>SimpleForm</w:t>
      </w:r>
      <w:proofErr w:type="spellEnd"/>
      <w:r>
        <w:t xml:space="preserve"> sentence, or some set of Quantifications that introduce Variables used in representing that </w:t>
      </w:r>
      <w:proofErr w:type="spellStart"/>
      <w:r>
        <w:t>SimpleForm</w:t>
      </w:r>
      <w:proofErr w:type="spellEnd"/>
      <w:r>
        <w:t xml:space="preserve"> sentence.</w:t>
      </w:r>
    </w:p>
    <w:p w:rsidR="009F5A07" w:rsidRDefault="009F5A07" w:rsidP="00E30779">
      <w:r>
        <w:t xml:space="preserve">A Modal has a scope that is a Proposition and means that the Proposition is required to be true or required to be false by some rule.  It is derived from a </w:t>
      </w:r>
      <w:proofErr w:type="spellStart"/>
      <w:r>
        <w:t>VerbPhrase</w:t>
      </w:r>
      <w:proofErr w:type="spellEnd"/>
      <w:r>
        <w:t xml:space="preserve"> that includes “must” or “must not”, in much the same way as a Negation.</w:t>
      </w:r>
    </w:p>
    <w:p w:rsidR="009F5A07" w:rsidRDefault="009F5A07" w:rsidP="00E30779">
      <w:r>
        <w:t xml:space="preserve">A Connection is an ‘and’ or ‘or’ of Propositions.  Connections are derived from </w:t>
      </w:r>
      <w:proofErr w:type="spellStart"/>
      <w:r>
        <w:t>Compound</w:t>
      </w:r>
      <w:r w:rsidR="00166FDF">
        <w:t>Form</w:t>
      </w:r>
      <w:r>
        <w:t>s</w:t>
      </w:r>
      <w:proofErr w:type="spellEnd"/>
      <w:r>
        <w:t xml:space="preserve">, but they can also be created by “rewriting” some of the original </w:t>
      </w:r>
      <w:proofErr w:type="gramStart"/>
      <w:r>
        <w:t>Parse</w:t>
      </w:r>
      <w:proofErr w:type="gramEnd"/>
      <w:r>
        <w:t xml:space="preserve"> (see below).</w:t>
      </w:r>
    </w:p>
    <w:p w:rsidR="009F5A07" w:rsidRDefault="009F5A07" w:rsidP="009F5A07">
      <w:r>
        <w:t>An Implication includes an ‘antecedent’ Proposition and a ‘consequent’ Proposition and means “If the antecedent is true, then the consequent is true.”</w:t>
      </w:r>
      <w:r w:rsidR="00166FDF">
        <w:t xml:space="preserve">  Implications are derived from </w:t>
      </w:r>
      <w:proofErr w:type="spellStart"/>
      <w:r w:rsidR="00166FDF">
        <w:t>ImplicationForms</w:t>
      </w:r>
      <w:proofErr w:type="spellEnd"/>
      <w:r>
        <w:t xml:space="preserve"> in the Parse</w:t>
      </w:r>
      <w:r w:rsidR="00166FDF">
        <w:t xml:space="preserve"> Formulation</w:t>
      </w:r>
      <w:r>
        <w:t xml:space="preserve">, but they can also be created by “rewriting” some of the original </w:t>
      </w:r>
      <w:proofErr w:type="gramStart"/>
      <w:r>
        <w:t>Parse</w:t>
      </w:r>
      <w:proofErr w:type="gramEnd"/>
      <w:r>
        <w:t xml:space="preserve"> (see below).</w:t>
      </w:r>
    </w:p>
    <w:p w:rsidR="008E5D31" w:rsidRDefault="008E5D31" w:rsidP="008E5D31">
      <w:pPr>
        <w:pStyle w:val="Heading3"/>
      </w:pPr>
      <w:r>
        <w:t>Logic Process</w:t>
      </w:r>
    </w:p>
    <w:p w:rsidR="00F64D08" w:rsidRDefault="00F64D08" w:rsidP="008E5D31">
      <w:r>
        <w:t xml:space="preserve">The logic generation software consists of three steps:  rewrite, interpret, </w:t>
      </w:r>
      <w:proofErr w:type="gramStart"/>
      <w:r>
        <w:t>export</w:t>
      </w:r>
      <w:proofErr w:type="gramEnd"/>
      <w:r w:rsidR="005A3E5D">
        <w:t>.</w:t>
      </w:r>
    </w:p>
    <w:p w:rsidR="005A3E5D" w:rsidRDefault="005A3E5D" w:rsidP="008E5D31">
      <w:r>
        <w:t xml:space="preserve">The </w:t>
      </w:r>
      <w:proofErr w:type="spellStart"/>
      <w:r>
        <w:t>LogicManager</w:t>
      </w:r>
      <w:proofErr w:type="spellEnd"/>
      <w:r>
        <w:t xml:space="preserve"> manages the generation process.</w:t>
      </w:r>
    </w:p>
    <w:p w:rsidR="008E5D31" w:rsidRDefault="00F64D08" w:rsidP="008E5D31">
      <w:r>
        <w:t xml:space="preserve">The </w:t>
      </w:r>
      <w:r w:rsidR="008E5D31">
        <w:t>Rewrite</w:t>
      </w:r>
      <w:r>
        <w:t xml:space="preserve"> module rewrites the Parse graph into a form suitable for formal logic rendering.  It has </w:t>
      </w:r>
      <w:r w:rsidR="0085618C">
        <w:t>three</w:t>
      </w:r>
      <w:r>
        <w:t xml:space="preserve"> primary functions:</w:t>
      </w:r>
    </w:p>
    <w:p w:rsidR="00F64D08" w:rsidRDefault="00F64D08" w:rsidP="00F64D08">
      <w:pPr>
        <w:pStyle w:val="ListParagraph"/>
        <w:numPr>
          <w:ilvl w:val="0"/>
          <w:numId w:val="2"/>
        </w:numPr>
      </w:pPr>
      <w:r>
        <w:t>Rewrite converts adjectives and properties to qualifiers.  That is, it replaces the existing parse structures with equivalent verb forms.  For example, “any defective shipment from S” is rewritten to “any shipment that is defective and that is</w:t>
      </w:r>
      <w:r w:rsidR="007E3138">
        <w:t xml:space="preserve"> a shipment</w:t>
      </w:r>
      <w:r>
        <w:t xml:space="preserve"> from S”.</w:t>
      </w:r>
    </w:p>
    <w:p w:rsidR="00F64D08" w:rsidRDefault="00F64D08" w:rsidP="00F64D08">
      <w:pPr>
        <w:pStyle w:val="ListParagraph"/>
        <w:numPr>
          <w:ilvl w:val="0"/>
          <w:numId w:val="2"/>
        </w:numPr>
      </w:pPr>
      <w:r>
        <w:t xml:space="preserve">Rewrite identifies </w:t>
      </w:r>
      <w:proofErr w:type="spellStart"/>
      <w:r>
        <w:t>TypeNouns</w:t>
      </w:r>
      <w:proofErr w:type="spellEnd"/>
      <w:r>
        <w:t xml:space="preserve"> (and rewritten </w:t>
      </w:r>
      <w:proofErr w:type="spellStart"/>
      <w:r>
        <w:t>PropertyNouns</w:t>
      </w:r>
      <w:proofErr w:type="spellEnd"/>
      <w:r>
        <w:t xml:space="preserve">) that will require logical Variables, and rewrites the Sentence in which they occur into a </w:t>
      </w:r>
      <w:proofErr w:type="spellStart"/>
      <w:r>
        <w:t>DomainForm</w:t>
      </w:r>
      <w:proofErr w:type="spellEnd"/>
      <w:r>
        <w:t xml:space="preserve">.  </w:t>
      </w:r>
      <w:r w:rsidR="00833FE3">
        <w:t>For example, “if the customer receives any defective shipment, the customer must send a XXX message” is rewritten to “For each shipment that is defective, for each customer that receives the shipment, it is an obligation that there is a XXX message such that the customer sends the XXX message.”  The reason for this elaborate circumlocution is that it is the pattern for the formal logic expression.  In the logic form, “for each shipment that is defective” will become a Quantification that introduces a Variable for the shipment, and each subsequent reference to “the shipment” will refer to that Variable.</w:t>
      </w:r>
    </w:p>
    <w:p w:rsidR="0085618C" w:rsidRDefault="00C91A12" w:rsidP="00F64D08">
      <w:pPr>
        <w:pStyle w:val="ListParagraph"/>
        <w:numPr>
          <w:ilvl w:val="0"/>
          <w:numId w:val="2"/>
        </w:numPr>
      </w:pPr>
      <w:r>
        <w:lastRenderedPageBreak/>
        <w:t>Rewrite converts quantifier</w:t>
      </w:r>
      <w:r w:rsidR="0085618C">
        <w:t xml:space="preserve">s that </w:t>
      </w:r>
      <w:r>
        <w:t xml:space="preserve">involve quantity expressions to statements about quantities or collections of the </w:t>
      </w:r>
      <w:proofErr w:type="spellStart"/>
      <w:proofErr w:type="gramStart"/>
      <w:r>
        <w:t>TypeNoun</w:t>
      </w:r>
      <w:proofErr w:type="spellEnd"/>
      <w:r>
        <w:t xml:space="preserve"> .</w:t>
      </w:r>
      <w:proofErr w:type="gramEnd"/>
      <w:r>
        <w:t xml:space="preserve">  For example, “No container contains more than 50 kg of parts” becomes “No container contains a collection of parts such that the mass of the collection is greater than 50 kg.”</w:t>
      </w:r>
    </w:p>
    <w:p w:rsidR="001A76BF" w:rsidRDefault="00833FE3" w:rsidP="008E5D31">
      <w:r>
        <w:t xml:space="preserve">The </w:t>
      </w:r>
      <w:r w:rsidR="008E5D31">
        <w:t>Interpreter</w:t>
      </w:r>
      <w:r>
        <w:t xml:space="preserve"> module transforms the rewritten parse graph into its formal logic equivalent, more or less 1-to-1.  </w:t>
      </w:r>
    </w:p>
    <w:p w:rsidR="001A76BF" w:rsidRDefault="001A76BF" w:rsidP="008E5D31">
      <w:r>
        <w:t xml:space="preserve">An axiom sentence is converted directly to the corresponding Proposition.  </w:t>
      </w:r>
    </w:p>
    <w:p w:rsidR="0085618C" w:rsidRDefault="001A76BF" w:rsidP="008E5D31">
      <w:r>
        <w:t>A formal definition is converted to a logical equivalence</w:t>
      </w:r>
      <w:r w:rsidR="00DD7731">
        <w:t xml:space="preserve"> – a Connection whose Connective is “EQV”</w:t>
      </w:r>
      <w:r>
        <w:t xml:space="preserve">.  For </w:t>
      </w:r>
      <w:proofErr w:type="spellStart"/>
      <w:r>
        <w:t>VocNouns</w:t>
      </w:r>
      <w:proofErr w:type="spellEnd"/>
      <w:r>
        <w:t>, the equivalence is stated as: For every x, x</w:t>
      </w:r>
      <w:r w:rsidR="00DD7731">
        <w:t xml:space="preserve"> “</w:t>
      </w:r>
      <w:r>
        <w:t>is a &lt;</w:t>
      </w:r>
      <w:proofErr w:type="spellStart"/>
      <w:r>
        <w:t>VocNoun</w:t>
      </w:r>
      <w:proofErr w:type="spellEnd"/>
      <w:r>
        <w:t>&gt;</w:t>
      </w:r>
      <w:r w:rsidR="00DD7731">
        <w:t>”</w:t>
      </w:r>
      <w:r>
        <w:t xml:space="preserve"> if and only if &lt;interpretation of the </w:t>
      </w:r>
      <w:proofErr w:type="spellStart"/>
      <w:r>
        <w:t>RolePhrase</w:t>
      </w:r>
      <w:proofErr w:type="spellEnd"/>
      <w:r>
        <w:t xml:space="preserve"> that is the definition&gt;.  Similarly, for </w:t>
      </w:r>
      <w:proofErr w:type="spellStart"/>
      <w:r>
        <w:t>VocNames</w:t>
      </w:r>
      <w:proofErr w:type="spellEnd"/>
      <w:r>
        <w:t>, the equivalence is stated:  For every x, x is equal to &lt;</w:t>
      </w:r>
      <w:proofErr w:type="spellStart"/>
      <w:r>
        <w:t>VocName</w:t>
      </w:r>
      <w:proofErr w:type="spellEnd"/>
      <w:r>
        <w:t>&gt; if and only if &lt;</w:t>
      </w:r>
      <w:r w:rsidR="00DD7731">
        <w:t xml:space="preserve">interpretation of </w:t>
      </w:r>
      <w:r>
        <w:t>d</w:t>
      </w:r>
      <w:r w:rsidR="00DD7731">
        <w:t xml:space="preserve">efinition&gt;.  For verbs, properties and adjectives, the primary verb form is defined as a Predicate with one variable argument for each </w:t>
      </w:r>
      <w:proofErr w:type="spellStart"/>
      <w:r w:rsidR="00DD7731">
        <w:t>VerbRole</w:t>
      </w:r>
      <w:proofErr w:type="spellEnd"/>
      <w:r w:rsidR="00DD7731">
        <w:t xml:space="preserve">.  So the definition looks like: </w:t>
      </w:r>
      <w:r w:rsidR="00DD7731">
        <w:br/>
        <w:t>(&lt;</w:t>
      </w:r>
      <w:proofErr w:type="spellStart"/>
      <w:r w:rsidR="00DD7731">
        <w:t>VocVerb</w:t>
      </w:r>
      <w:proofErr w:type="spellEnd"/>
      <w:r w:rsidR="00DD7731">
        <w:t>&gt; &lt;role</w:t>
      </w:r>
      <w:r w:rsidR="00DD7731" w:rsidRPr="002F2B01">
        <w:rPr>
          <w:vertAlign w:val="subscript"/>
        </w:rPr>
        <w:t>1</w:t>
      </w:r>
      <w:r w:rsidR="00DD7731">
        <w:t>&gt; ... &lt;</w:t>
      </w:r>
      <w:proofErr w:type="spellStart"/>
      <w:r w:rsidR="00DD7731">
        <w:t>role</w:t>
      </w:r>
      <w:r w:rsidR="00DD7731" w:rsidRPr="002F2B01">
        <w:rPr>
          <w:vertAlign w:val="subscript"/>
        </w:rPr>
        <w:t>n</w:t>
      </w:r>
      <w:proofErr w:type="spellEnd"/>
      <w:r w:rsidR="00DD7731">
        <w:t>&gt;) if and only if (&lt;Proposition derived from the definition sentence&gt;).</w:t>
      </w:r>
      <w:r w:rsidR="00DD7731">
        <w:br/>
        <w:t xml:space="preserve">Note that in Figure 5, one possibility </w:t>
      </w:r>
      <w:r w:rsidR="002F2B01">
        <w:t>(</w:t>
      </w:r>
      <w:r w:rsidR="00DD7731">
        <w:t>not discussed</w:t>
      </w:r>
      <w:r w:rsidR="002F2B01">
        <w:t xml:space="preserve"> above) for a </w:t>
      </w:r>
      <w:proofErr w:type="spellStart"/>
      <w:r w:rsidR="002F2B01">
        <w:t>RolePhrase</w:t>
      </w:r>
      <w:proofErr w:type="spellEnd"/>
      <w:r w:rsidR="00DD7731">
        <w:t xml:space="preserve"> is </w:t>
      </w:r>
      <w:r w:rsidR="002F2B01">
        <w:t xml:space="preserve">a </w:t>
      </w:r>
      <w:proofErr w:type="spellStart"/>
      <w:r w:rsidR="002F2B01">
        <w:t>RoleNoun</w:t>
      </w:r>
      <w:proofErr w:type="spellEnd"/>
      <w:r w:rsidR="002F2B01">
        <w:t xml:space="preserve"> – an occurrence of the </w:t>
      </w:r>
      <w:r w:rsidR="00DD7731">
        <w:t xml:space="preserve">name of </w:t>
      </w:r>
      <w:r w:rsidR="002F2B01">
        <w:t>a</w:t>
      </w:r>
      <w:r w:rsidR="00DD7731">
        <w:t xml:space="preserve"> </w:t>
      </w:r>
      <w:proofErr w:type="spellStart"/>
      <w:r w:rsidR="00DD7731">
        <w:t>VerbRole</w:t>
      </w:r>
      <w:proofErr w:type="spellEnd"/>
      <w:r w:rsidR="00DD7731">
        <w:t>, which is only permitted in the definition of the verb</w:t>
      </w:r>
      <w:r w:rsidR="002F2B01">
        <w:t xml:space="preserve">.  Interpreter treats those </w:t>
      </w:r>
      <w:proofErr w:type="spellStart"/>
      <w:r w:rsidR="002F2B01">
        <w:t>RolePhrases</w:t>
      </w:r>
      <w:proofErr w:type="spellEnd"/>
      <w:r w:rsidR="002F2B01">
        <w:t xml:space="preserve"> in the defining sentence as references to </w:t>
      </w:r>
      <w:proofErr w:type="gramStart"/>
      <w:r w:rsidR="002F2B01">
        <w:t>the  &lt;</w:t>
      </w:r>
      <w:proofErr w:type="spellStart"/>
      <w:proofErr w:type="gramEnd"/>
      <w:r w:rsidR="002F2B01">
        <w:t>role</w:t>
      </w:r>
      <w:r w:rsidR="002F2B01" w:rsidRPr="002F2B01">
        <w:rPr>
          <w:i/>
          <w:vertAlign w:val="subscript"/>
        </w:rPr>
        <w:t>i</w:t>
      </w:r>
      <w:proofErr w:type="spellEnd"/>
      <w:r w:rsidR="002F2B01">
        <w:t xml:space="preserve">&gt; Variables.  </w:t>
      </w:r>
    </w:p>
    <w:p w:rsidR="0085618C" w:rsidRDefault="00833FE3" w:rsidP="008E5D31">
      <w:r>
        <w:t>A</w:t>
      </w:r>
      <w:r w:rsidR="0085618C">
        <w:t xml:space="preserve"> </w:t>
      </w:r>
      <w:proofErr w:type="spellStart"/>
      <w:r w:rsidR="0085618C">
        <w:t>SimpleForm</w:t>
      </w:r>
      <w:proofErr w:type="spellEnd"/>
      <w:r w:rsidR="0085618C">
        <w:t xml:space="preserve"> becomes a Relation in which the Predicate is generated from the primary term for the </w:t>
      </w:r>
      <w:proofErr w:type="spellStart"/>
      <w:r w:rsidR="0085618C">
        <w:t>VocVerb</w:t>
      </w:r>
      <w:proofErr w:type="spellEnd"/>
      <w:r w:rsidR="0085618C">
        <w:t xml:space="preserve"> and the Arguments are created from the </w:t>
      </w:r>
      <w:proofErr w:type="spellStart"/>
      <w:r w:rsidR="0085618C">
        <w:t>RolePhrases</w:t>
      </w:r>
      <w:proofErr w:type="spellEnd"/>
      <w:r w:rsidR="0085618C">
        <w:t xml:space="preserve"> in the </w:t>
      </w:r>
      <w:proofErr w:type="spellStart"/>
      <w:r w:rsidR="0085618C">
        <w:t>SimpleForm</w:t>
      </w:r>
      <w:proofErr w:type="spellEnd"/>
      <w:r w:rsidR="0085618C">
        <w:t xml:space="preserve"> in order of the </w:t>
      </w:r>
      <w:proofErr w:type="spellStart"/>
      <w:r w:rsidR="0085618C">
        <w:t>VerbRoles</w:t>
      </w:r>
      <w:proofErr w:type="spellEnd"/>
      <w:r w:rsidR="0085618C">
        <w:t xml:space="preserve"> in the </w:t>
      </w:r>
      <w:proofErr w:type="spellStart"/>
      <w:r w:rsidR="0085618C">
        <w:t>VocVerb</w:t>
      </w:r>
      <w:proofErr w:type="spellEnd"/>
      <w:r w:rsidR="0085618C">
        <w:t xml:space="preserve">.  Any complex </w:t>
      </w:r>
      <w:proofErr w:type="spellStart"/>
      <w:r w:rsidR="0085618C">
        <w:t>RolePhrase</w:t>
      </w:r>
      <w:proofErr w:type="spellEnd"/>
      <w:r w:rsidR="0085618C">
        <w:t xml:space="preserve"> has been reduced by Rewrite to a back reference to an expression in a </w:t>
      </w:r>
      <w:proofErr w:type="spellStart"/>
      <w:r w:rsidR="0085618C">
        <w:t>DomainForm</w:t>
      </w:r>
      <w:proofErr w:type="spellEnd"/>
      <w:r w:rsidR="0085618C">
        <w:t xml:space="preserve"> that now has a corresponding Variable.   </w:t>
      </w:r>
    </w:p>
    <w:p w:rsidR="008E5D31" w:rsidRDefault="0085618C" w:rsidP="008E5D31">
      <w:r>
        <w:t xml:space="preserve">A </w:t>
      </w:r>
      <w:proofErr w:type="spellStart"/>
      <w:r>
        <w:t>DomainForm</w:t>
      </w:r>
      <w:proofErr w:type="spellEnd"/>
      <w:r>
        <w:t xml:space="preserve"> becomes </w:t>
      </w:r>
      <w:proofErr w:type="gramStart"/>
      <w:r>
        <w:t>a Quantification</w:t>
      </w:r>
      <w:proofErr w:type="gramEnd"/>
      <w:r>
        <w:t xml:space="preserve"> and a corresponding Variable is created.  Depending on the quantifier, the scope of the </w:t>
      </w:r>
      <w:proofErr w:type="spellStart"/>
      <w:r>
        <w:t>DomainForm</w:t>
      </w:r>
      <w:proofErr w:type="spellEnd"/>
      <w:r>
        <w:t xml:space="preserve"> is converted to an Implication (each) or an AND Connection (some</w:t>
      </w:r>
      <w:proofErr w:type="gramStart"/>
      <w:r>
        <w:t>)  that</w:t>
      </w:r>
      <w:proofErr w:type="gramEnd"/>
      <w:r>
        <w:t xml:space="preserve"> relates any qualifiers on the “domain” of the </w:t>
      </w:r>
      <w:proofErr w:type="spellStart"/>
      <w:r>
        <w:t>DomainForm</w:t>
      </w:r>
      <w:proofErr w:type="spellEnd"/>
      <w:r>
        <w:t xml:space="preserve"> to the actual scope Sentence.</w:t>
      </w:r>
    </w:p>
    <w:p w:rsidR="007E3138" w:rsidRDefault="007E3138" w:rsidP="008E5D31">
      <w:r>
        <w:t xml:space="preserve">The introductory </w:t>
      </w:r>
      <w:proofErr w:type="spellStart"/>
      <w:r>
        <w:t>VocNoun</w:t>
      </w:r>
      <w:proofErr w:type="spellEnd"/>
      <w:r>
        <w:t xml:space="preserve"> in a </w:t>
      </w:r>
      <w:proofErr w:type="spellStart"/>
      <w:r>
        <w:t>DomainForm</w:t>
      </w:r>
      <w:proofErr w:type="spellEnd"/>
      <w:r>
        <w:t xml:space="preserve"> is treated as an instance of the “is a” verb.  That is, “no container” is treated as </w:t>
      </w:r>
      <w:r w:rsidR="001A76BF">
        <w:t xml:space="preserve">“no thing that is a container”.  The first qualifier on every Variable is therefore the statement that it is an instance of the </w:t>
      </w:r>
      <w:proofErr w:type="spellStart"/>
      <w:r w:rsidR="001A76BF">
        <w:t>VocNoun</w:t>
      </w:r>
      <w:proofErr w:type="spellEnd"/>
      <w:r w:rsidR="001A76BF">
        <w:t xml:space="preserve"> type.  This is accomplished by turning the primary term for the </w:t>
      </w:r>
      <w:proofErr w:type="spellStart"/>
      <w:r w:rsidR="001A76BF">
        <w:t>VocNoun</w:t>
      </w:r>
      <w:proofErr w:type="spellEnd"/>
      <w:r w:rsidR="001A76BF">
        <w:t xml:space="preserve"> into a Predicate as well.</w:t>
      </w:r>
    </w:p>
    <w:p w:rsidR="00C91A12" w:rsidRDefault="00C91A12" w:rsidP="008E5D31">
      <w:r>
        <w:t xml:space="preserve">A </w:t>
      </w:r>
      <w:proofErr w:type="spellStart"/>
      <w:r>
        <w:t>CompoundForm</w:t>
      </w:r>
      <w:proofErr w:type="spellEnd"/>
      <w:r>
        <w:t xml:space="preserve"> becomes a Connection.  </w:t>
      </w:r>
    </w:p>
    <w:p w:rsidR="00C91A12" w:rsidRDefault="00C91A12" w:rsidP="008E5D31">
      <w:r>
        <w:t xml:space="preserve">An </w:t>
      </w:r>
      <w:proofErr w:type="spellStart"/>
      <w:r>
        <w:t>ImplicationForm</w:t>
      </w:r>
      <w:proofErr w:type="spellEnd"/>
      <w:r>
        <w:t xml:space="preserve"> becomes an Implication, with suitable assignments of antecedent and consequent, and suitable uses of Negation.  If an “else” is present, the </w:t>
      </w:r>
      <w:proofErr w:type="spellStart"/>
      <w:r>
        <w:t>ImplicationForm</w:t>
      </w:r>
      <w:proofErr w:type="spellEnd"/>
      <w:r>
        <w:t xml:space="preserve"> becomes an AND Connection of two Implications, where the first is the interpretation of the “if ... then ...” part, and the antecedent of the second Implication is the negation of the antecedent of the first, and the consequent is the interpretation of the Sentence following “else”.</w:t>
      </w:r>
    </w:p>
    <w:p w:rsidR="002F2B01" w:rsidRDefault="002F2B01" w:rsidP="008E5D31">
      <w:r>
        <w:lastRenderedPageBreak/>
        <w:t>After the transformation, Interpreter ensures that all of the references to a Variable are within the scope of its defining Quantification, by adjusting quantification scopes, using a minimum spanning tree algorithm.</w:t>
      </w:r>
    </w:p>
    <w:p w:rsidR="005A3E5D" w:rsidRDefault="008E5D31" w:rsidP="00E30779">
      <w:r>
        <w:t xml:space="preserve">Export:  </w:t>
      </w:r>
      <w:r w:rsidR="002F2B01">
        <w:t>The final act of the Interpreter is to initiate</w:t>
      </w:r>
      <w:r w:rsidR="005A3E5D">
        <w:t xml:space="preserve"> the process of generating the output text in the IKL logic language [], which is an extension of ISO Common Logic [].  </w:t>
      </w:r>
      <w:r w:rsidR="002F2B01">
        <w:t>Interpreter</w:t>
      </w:r>
      <w:r w:rsidR="005A3E5D">
        <w:t xml:space="preserve"> first produces “</w:t>
      </w:r>
      <w:proofErr w:type="spellStart"/>
      <w:r w:rsidR="005A3E5D">
        <w:t>cl</w:t>
      </w:r>
      <w:proofErr w:type="gramStart"/>
      <w:r w:rsidR="005A3E5D">
        <w:t>:comment</w:t>
      </w:r>
      <w:proofErr w:type="spellEnd"/>
      <w:proofErr w:type="gramEnd"/>
      <w:r w:rsidR="005A3E5D">
        <w:t xml:space="preserve">” elements for the text of the definition or sentence being converted.  Then it directs the Proposition object that represents the whole Sentence to export itself.  </w:t>
      </w:r>
      <w:r w:rsidR="00E30779">
        <w:t>Each element</w:t>
      </w:r>
      <w:r w:rsidR="005A3E5D">
        <w:t xml:space="preserve"> of the Logic structure has a method that</w:t>
      </w:r>
      <w:r w:rsidR="00E30779">
        <w:t xml:space="preserve"> export</w:t>
      </w:r>
      <w:r w:rsidR="005A3E5D">
        <w:t>s</w:t>
      </w:r>
      <w:r w:rsidR="00E30779">
        <w:t xml:space="preserve"> itself and its components in the form of elements of the IKL.  </w:t>
      </w:r>
    </w:p>
    <w:p w:rsidR="00E30779" w:rsidRPr="00E30779" w:rsidRDefault="00E30779" w:rsidP="00E30779">
      <w:r>
        <w:t>IKL provides for the logical expression of “nominalizations” – use of a logical proposition as an operand.</w:t>
      </w:r>
      <w:r w:rsidR="00651B8F">
        <w:t xml:space="preserve">  This is used in the formulation of references to statements, situations, obligations and prohibitions.</w:t>
      </w:r>
      <w:r>
        <w:t xml:space="preserve">  </w:t>
      </w:r>
      <w:r w:rsidR="005A3E5D">
        <w:t>As indicated above, an</w:t>
      </w:r>
      <w:r w:rsidR="004845DB">
        <w:t xml:space="preserve"> IKL vocabulary of</w:t>
      </w:r>
      <w:r>
        <w:t xml:space="preserve"> “predicates” (the names of</w:t>
      </w:r>
      <w:r w:rsidR="004845DB">
        <w:t xml:space="preserve"> relations) </w:t>
      </w:r>
      <w:r w:rsidR="005A3E5D">
        <w:t xml:space="preserve">are generated </w:t>
      </w:r>
      <w:r w:rsidR="004845DB">
        <w:t>from the Vocabulary elements declared by the user</w:t>
      </w:r>
      <w:r w:rsidR="005A3E5D">
        <w:t>.   S</w:t>
      </w:r>
      <w:r w:rsidR="004845DB">
        <w:t xml:space="preserve">ome RECON-specific terms </w:t>
      </w:r>
      <w:r w:rsidR="005A3E5D">
        <w:t xml:space="preserve">are added </w:t>
      </w:r>
      <w:r w:rsidR="004845DB">
        <w:t>to</w:t>
      </w:r>
      <w:r w:rsidR="005A3E5D">
        <w:t xml:space="preserve"> </w:t>
      </w:r>
      <w:r w:rsidR="004845DB">
        <w:t>the</w:t>
      </w:r>
      <w:r w:rsidR="005A3E5D">
        <w:t xml:space="preserve"> user</w:t>
      </w:r>
      <w:r w:rsidR="004845DB">
        <w:t xml:space="preserve"> vocabulary.  (These deal primarily with quantities and collections.)</w:t>
      </w:r>
    </w:p>
    <w:sectPr w:rsidR="00E30779" w:rsidRPr="00E30779" w:rsidSect="00BF363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069" w:rsidRDefault="00FB3069" w:rsidP="005A3E5D">
      <w:pPr>
        <w:spacing w:after="0" w:line="240" w:lineRule="auto"/>
      </w:pPr>
      <w:r>
        <w:separator/>
      </w:r>
    </w:p>
  </w:endnote>
  <w:endnote w:type="continuationSeparator" w:id="0">
    <w:p w:rsidR="00FB3069" w:rsidRDefault="00FB3069" w:rsidP="005A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E5D" w:rsidRDefault="00BF3630">
    <w:pPr>
      <w:pStyle w:val="Footer"/>
    </w:pPr>
    <w:r>
      <w:t xml:space="preserve">DRAFT </w:t>
    </w:r>
    <w:r w:rsidR="007355E7">
      <w:t>8 July 2013</w:t>
    </w:r>
    <w:r w:rsidR="005A3E5D">
      <w:tab/>
    </w:r>
    <w:r>
      <w:fldChar w:fldCharType="begin"/>
    </w:r>
    <w:r>
      <w:instrText xml:space="preserve"> PAGE   \* MERGEFORMAT </w:instrText>
    </w:r>
    <w:r>
      <w:fldChar w:fldCharType="separate"/>
    </w:r>
    <w:r w:rsidR="00C97229">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630" w:rsidRDefault="00BF3630">
    <w:pPr>
      <w:pStyle w:val="Footer"/>
    </w:pPr>
    <w:r>
      <w:t>DRAFT 16 January 2013</w:t>
    </w:r>
    <w:r>
      <w:tab/>
    </w:r>
    <w:r>
      <w:fldChar w:fldCharType="begin"/>
    </w:r>
    <w:r>
      <w:instrText xml:space="preserve"> PAGE   \* MERGEFORMAT </w:instrText>
    </w:r>
    <w:r>
      <w:fldChar w:fldCharType="separate"/>
    </w:r>
    <w:r w:rsidR="00C97229">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069" w:rsidRDefault="00FB3069" w:rsidP="005A3E5D">
      <w:pPr>
        <w:spacing w:after="0" w:line="240" w:lineRule="auto"/>
      </w:pPr>
      <w:r>
        <w:separator/>
      </w:r>
    </w:p>
  </w:footnote>
  <w:footnote w:type="continuationSeparator" w:id="0">
    <w:p w:rsidR="00FB3069" w:rsidRDefault="00FB3069" w:rsidP="005A3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630" w:rsidRDefault="00BF3630">
    <w:pPr>
      <w:pStyle w:val="Header"/>
    </w:pPr>
    <w:r>
      <w:t>RECON Tool Overview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D98"/>
    <w:multiLevelType w:val="hybridMultilevel"/>
    <w:tmpl w:val="68805BDA"/>
    <w:lvl w:ilvl="0" w:tplc="7DA23E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E1FBD"/>
    <w:multiLevelType w:val="hybridMultilevel"/>
    <w:tmpl w:val="4B44D0F4"/>
    <w:lvl w:ilvl="0" w:tplc="273CA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33"/>
    <w:rsid w:val="000B7295"/>
    <w:rsid w:val="00166FDF"/>
    <w:rsid w:val="001A76BF"/>
    <w:rsid w:val="001C6572"/>
    <w:rsid w:val="00242867"/>
    <w:rsid w:val="002F2B01"/>
    <w:rsid w:val="003659C4"/>
    <w:rsid w:val="003941BD"/>
    <w:rsid w:val="003E4F6C"/>
    <w:rsid w:val="004845DB"/>
    <w:rsid w:val="00486ED2"/>
    <w:rsid w:val="004E6F72"/>
    <w:rsid w:val="004F35DA"/>
    <w:rsid w:val="004F4C96"/>
    <w:rsid w:val="00583839"/>
    <w:rsid w:val="00595204"/>
    <w:rsid w:val="005A3E5D"/>
    <w:rsid w:val="00651B8F"/>
    <w:rsid w:val="00680486"/>
    <w:rsid w:val="007355E7"/>
    <w:rsid w:val="007E3138"/>
    <w:rsid w:val="00833FE3"/>
    <w:rsid w:val="0085618C"/>
    <w:rsid w:val="008E5D31"/>
    <w:rsid w:val="00910DEE"/>
    <w:rsid w:val="009138EE"/>
    <w:rsid w:val="0093392C"/>
    <w:rsid w:val="009B4888"/>
    <w:rsid w:val="009F5A07"/>
    <w:rsid w:val="00A75233"/>
    <w:rsid w:val="00AC7684"/>
    <w:rsid w:val="00AE0510"/>
    <w:rsid w:val="00B17F43"/>
    <w:rsid w:val="00BF3341"/>
    <w:rsid w:val="00BF3630"/>
    <w:rsid w:val="00C1630E"/>
    <w:rsid w:val="00C31729"/>
    <w:rsid w:val="00C91A12"/>
    <w:rsid w:val="00C97229"/>
    <w:rsid w:val="00D52C5C"/>
    <w:rsid w:val="00DB6F6D"/>
    <w:rsid w:val="00DD7731"/>
    <w:rsid w:val="00E1161E"/>
    <w:rsid w:val="00E30779"/>
    <w:rsid w:val="00F64D08"/>
    <w:rsid w:val="00FB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5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8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2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5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5233"/>
    <w:pPr>
      <w:ind w:left="720"/>
      <w:contextualSpacing/>
    </w:pPr>
  </w:style>
  <w:style w:type="character" w:customStyle="1" w:styleId="Heading3Char">
    <w:name w:val="Heading 3 Char"/>
    <w:basedOn w:val="DefaultParagraphFont"/>
    <w:link w:val="Heading3"/>
    <w:uiPriority w:val="9"/>
    <w:rsid w:val="005838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3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2C"/>
    <w:rPr>
      <w:rFonts w:ascii="Tahoma" w:hAnsi="Tahoma" w:cs="Tahoma"/>
      <w:sz w:val="16"/>
      <w:szCs w:val="16"/>
    </w:rPr>
  </w:style>
  <w:style w:type="paragraph" w:styleId="Header">
    <w:name w:val="header"/>
    <w:basedOn w:val="Normal"/>
    <w:link w:val="HeaderChar"/>
    <w:uiPriority w:val="99"/>
    <w:unhideWhenUsed/>
    <w:rsid w:val="005A3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5D"/>
  </w:style>
  <w:style w:type="paragraph" w:styleId="Footer">
    <w:name w:val="footer"/>
    <w:basedOn w:val="Normal"/>
    <w:link w:val="FooterChar"/>
    <w:uiPriority w:val="99"/>
    <w:unhideWhenUsed/>
    <w:rsid w:val="005A3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5D"/>
  </w:style>
  <w:style w:type="paragraph" w:customStyle="1" w:styleId="option">
    <w:name w:val="option"/>
    <w:basedOn w:val="Normal"/>
    <w:qFormat/>
    <w:rsid w:val="007355E7"/>
    <w:pPr>
      <w:tabs>
        <w:tab w:val="left" w:pos="1440"/>
      </w:tabs>
      <w:spacing w:after="120" w:line="240" w:lineRule="auto"/>
      <w:ind w:left="1440" w:hanging="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2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55E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8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2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55E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5233"/>
    <w:pPr>
      <w:ind w:left="720"/>
      <w:contextualSpacing/>
    </w:pPr>
  </w:style>
  <w:style w:type="character" w:customStyle="1" w:styleId="Heading3Char">
    <w:name w:val="Heading 3 Char"/>
    <w:basedOn w:val="DefaultParagraphFont"/>
    <w:link w:val="Heading3"/>
    <w:uiPriority w:val="9"/>
    <w:rsid w:val="0058383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3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92C"/>
    <w:rPr>
      <w:rFonts w:ascii="Tahoma" w:hAnsi="Tahoma" w:cs="Tahoma"/>
      <w:sz w:val="16"/>
      <w:szCs w:val="16"/>
    </w:rPr>
  </w:style>
  <w:style w:type="paragraph" w:styleId="Header">
    <w:name w:val="header"/>
    <w:basedOn w:val="Normal"/>
    <w:link w:val="HeaderChar"/>
    <w:uiPriority w:val="99"/>
    <w:unhideWhenUsed/>
    <w:rsid w:val="005A3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E5D"/>
  </w:style>
  <w:style w:type="paragraph" w:styleId="Footer">
    <w:name w:val="footer"/>
    <w:basedOn w:val="Normal"/>
    <w:link w:val="FooterChar"/>
    <w:uiPriority w:val="99"/>
    <w:unhideWhenUsed/>
    <w:rsid w:val="005A3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5D"/>
  </w:style>
  <w:style w:type="paragraph" w:customStyle="1" w:styleId="option">
    <w:name w:val="option"/>
    <w:basedOn w:val="Normal"/>
    <w:qFormat/>
    <w:rsid w:val="007355E7"/>
    <w:pPr>
      <w:tabs>
        <w:tab w:val="left" w:pos="1440"/>
      </w:tabs>
      <w:spacing w:after="120" w:line="240" w:lineRule="auto"/>
      <w:ind w:left="1440" w:hanging="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1585</TotalTime>
  <Pages>12</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22106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Barkmeyer</dc:creator>
  <cp:lastModifiedBy>Ed Barkmeyer</cp:lastModifiedBy>
  <cp:revision>7</cp:revision>
  <dcterms:created xsi:type="dcterms:W3CDTF">2013-01-15T19:56:00Z</dcterms:created>
  <dcterms:modified xsi:type="dcterms:W3CDTF">2013-07-09T15:15:00Z</dcterms:modified>
</cp:coreProperties>
</file>