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5B6" w:rsidRDefault="006C15B6" w:rsidP="002F786D">
      <w:pPr>
        <w:pStyle w:val="NoSpacing"/>
      </w:pPr>
    </w:p>
    <w:p w:rsidR="002F786D" w:rsidRPr="00BF05CE" w:rsidRDefault="00215C5D" w:rsidP="002F786D">
      <w:pPr>
        <w:pStyle w:val="NoSpacing"/>
        <w:rPr>
          <w:b/>
        </w:rPr>
      </w:pPr>
      <w:r w:rsidRPr="00BF05CE">
        <w:rPr>
          <w:b/>
        </w:rPr>
        <w:t>Template #1: Geoffrey Fox Use Case sample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8118"/>
      </w:tblGrid>
      <w:tr w:rsidR="00215C5D" w:rsidTr="00906644">
        <w:tc>
          <w:tcPr>
            <w:tcW w:w="1458" w:type="dxa"/>
          </w:tcPr>
          <w:p w:rsidR="00215C5D" w:rsidRPr="00215C5D" w:rsidRDefault="00215C5D" w:rsidP="009005B7">
            <w:pPr>
              <w:pStyle w:val="NoSpacing"/>
              <w:jc w:val="right"/>
              <w:rPr>
                <w:b/>
              </w:rPr>
            </w:pPr>
            <w:r w:rsidRPr="00215C5D">
              <w:rPr>
                <w:b/>
              </w:rPr>
              <w:t>Use Case Title</w:t>
            </w:r>
          </w:p>
        </w:tc>
        <w:tc>
          <w:tcPr>
            <w:tcW w:w="8118" w:type="dxa"/>
          </w:tcPr>
          <w:p w:rsidR="00215C5D" w:rsidRDefault="00215C5D" w:rsidP="009005B7">
            <w:pPr>
              <w:pStyle w:val="NoSpacing"/>
            </w:pPr>
            <w:r w:rsidRPr="00215C5D">
              <w:t>Analysis of LHC Data (Discovery of Higgs particle)</w:t>
            </w:r>
          </w:p>
        </w:tc>
      </w:tr>
      <w:tr w:rsidR="00215C5D" w:rsidTr="00906644">
        <w:tc>
          <w:tcPr>
            <w:tcW w:w="1458" w:type="dxa"/>
          </w:tcPr>
          <w:p w:rsidR="00215C5D" w:rsidRPr="00215C5D" w:rsidRDefault="00215C5D" w:rsidP="009005B7">
            <w:pPr>
              <w:pStyle w:val="NoSpacing"/>
              <w:jc w:val="right"/>
              <w:rPr>
                <w:b/>
              </w:rPr>
            </w:pPr>
            <w:r w:rsidRPr="00215C5D">
              <w:rPr>
                <w:b/>
              </w:rPr>
              <w:t xml:space="preserve">Actors </w:t>
            </w:r>
          </w:p>
        </w:tc>
        <w:tc>
          <w:tcPr>
            <w:tcW w:w="8118" w:type="dxa"/>
          </w:tcPr>
          <w:p w:rsidR="00215C5D" w:rsidRDefault="00215C5D" w:rsidP="009005B7">
            <w:pPr>
              <w:pStyle w:val="NoSpacing"/>
            </w:pPr>
            <w:r w:rsidRPr="002F786D">
              <w:t>cloud-subscriber, cloud-provider-1, cloud-provider-2, transport-agent</w:t>
            </w:r>
          </w:p>
        </w:tc>
      </w:tr>
      <w:tr w:rsidR="00215C5D" w:rsidTr="00906644">
        <w:tc>
          <w:tcPr>
            <w:tcW w:w="1458" w:type="dxa"/>
          </w:tcPr>
          <w:p w:rsidR="00215C5D" w:rsidRPr="00215C5D" w:rsidRDefault="00215C5D" w:rsidP="009005B7">
            <w:pPr>
              <w:pStyle w:val="NoSpacing"/>
              <w:jc w:val="right"/>
              <w:rPr>
                <w:b/>
              </w:rPr>
            </w:pPr>
            <w:r w:rsidRPr="00215C5D">
              <w:rPr>
                <w:b/>
              </w:rPr>
              <w:t>Goals</w:t>
            </w:r>
          </w:p>
        </w:tc>
        <w:tc>
          <w:tcPr>
            <w:tcW w:w="8118" w:type="dxa"/>
          </w:tcPr>
          <w:p w:rsidR="00215C5D" w:rsidRDefault="00215C5D" w:rsidP="009005B7">
            <w:pPr>
              <w:pStyle w:val="NoSpacing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Understanding of properties of fundamental particles</w:t>
            </w:r>
          </w:p>
        </w:tc>
      </w:tr>
      <w:tr w:rsidR="00215C5D" w:rsidTr="00906644">
        <w:tc>
          <w:tcPr>
            <w:tcW w:w="1458" w:type="dxa"/>
          </w:tcPr>
          <w:p w:rsidR="00215C5D" w:rsidRPr="00215C5D" w:rsidRDefault="00215C5D" w:rsidP="009005B7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>Data Source and Nature</w:t>
            </w:r>
          </w:p>
        </w:tc>
        <w:tc>
          <w:tcPr>
            <w:tcW w:w="8118" w:type="dxa"/>
          </w:tcPr>
          <w:p w:rsidR="00215C5D" w:rsidRDefault="00215C5D" w:rsidP="009005B7">
            <w:pPr>
              <w:pStyle w:val="NoSpacing"/>
            </w:pPr>
            <w:r w:rsidRPr="00215C5D">
              <w:t>CERN LHC Accelerator and Monte Carlo producing events describing particle-apparatus interaction. Processed information defines physics properties of events (lists of particles with type and momenta)</w:t>
            </w:r>
          </w:p>
        </w:tc>
      </w:tr>
      <w:tr w:rsidR="00215C5D" w:rsidTr="00906644">
        <w:tc>
          <w:tcPr>
            <w:tcW w:w="1458" w:type="dxa"/>
          </w:tcPr>
          <w:p w:rsidR="00215C5D" w:rsidRPr="00215C5D" w:rsidRDefault="00215C5D" w:rsidP="009005B7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>Data Size</w:t>
            </w:r>
          </w:p>
        </w:tc>
        <w:tc>
          <w:tcPr>
            <w:tcW w:w="8118" w:type="dxa"/>
          </w:tcPr>
          <w:p w:rsidR="00215C5D" w:rsidRPr="00215C5D" w:rsidRDefault="00215C5D" w:rsidP="009005B7">
            <w:pPr>
              <w:pStyle w:val="NoSpacing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15 Petabytes per year</w:t>
            </w:r>
          </w:p>
        </w:tc>
      </w:tr>
      <w:tr w:rsidR="00215C5D" w:rsidTr="00906644">
        <w:tc>
          <w:tcPr>
            <w:tcW w:w="1458" w:type="dxa"/>
          </w:tcPr>
          <w:p w:rsidR="00215C5D" w:rsidRPr="00215C5D" w:rsidRDefault="00215C5D" w:rsidP="009005B7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>Analysis/</w:t>
            </w:r>
            <w:r w:rsidR="00906644">
              <w:rPr>
                <w:b/>
              </w:rPr>
              <w:t xml:space="preserve"> </w:t>
            </w:r>
            <w:r>
              <w:rPr>
                <w:b/>
              </w:rPr>
              <w:t>Compute Model</w:t>
            </w:r>
          </w:p>
        </w:tc>
        <w:tc>
          <w:tcPr>
            <w:tcW w:w="8118" w:type="dxa"/>
          </w:tcPr>
          <w:p w:rsidR="00215C5D" w:rsidRPr="00215C5D" w:rsidRDefault="00215C5D" w:rsidP="009005B7">
            <w:pPr>
              <w:pStyle w:val="NoSpacing"/>
            </w:pPr>
            <w:r w:rsidRPr="00215C5D">
              <w:t>200,000 cores running “continuously” arranged in 3 tiers (CERN, “Continents/Countries”. “Universities”). Uses “High Throughput Computing” (Pleasing parallel). Can use commercial or academic clouds but analysis infrastructure built before clouds available</w:t>
            </w:r>
          </w:p>
        </w:tc>
      </w:tr>
      <w:tr w:rsidR="00215C5D" w:rsidTr="00906644">
        <w:tc>
          <w:tcPr>
            <w:tcW w:w="1458" w:type="dxa"/>
          </w:tcPr>
          <w:p w:rsidR="00215C5D" w:rsidRPr="00215C5D" w:rsidRDefault="00BF05CE" w:rsidP="009005B7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>Data Analytics</w:t>
            </w:r>
          </w:p>
        </w:tc>
        <w:tc>
          <w:tcPr>
            <w:tcW w:w="8118" w:type="dxa"/>
          </w:tcPr>
          <w:p w:rsidR="00215C5D" w:rsidRPr="00215C5D" w:rsidRDefault="00BF05CE" w:rsidP="009005B7">
            <w:pPr>
              <w:pStyle w:val="NoSpacing"/>
            </w:pPr>
            <w:r w:rsidRPr="00BF05CE">
              <w:t xml:space="preserve">Initial analysis is processing of experimental data specific to each experiment (ALICE, ATLAS, CMS, </w:t>
            </w:r>
            <w:proofErr w:type="spellStart"/>
            <w:proofErr w:type="gramStart"/>
            <w:r w:rsidRPr="00BF05CE">
              <w:t>LHCb</w:t>
            </w:r>
            <w:proofErr w:type="spellEnd"/>
            <w:proofErr w:type="gramEnd"/>
            <w:r w:rsidRPr="00BF05CE">
              <w:t>) producing summary information. Second step in analysis uses “exploration” (histograms, scatter-plots) with model fits. Substantial Monte-Carlo computations to estimate analysis quality.</w:t>
            </w:r>
          </w:p>
        </w:tc>
      </w:tr>
      <w:tr w:rsidR="00215C5D" w:rsidTr="00906644">
        <w:tc>
          <w:tcPr>
            <w:tcW w:w="1458" w:type="dxa"/>
          </w:tcPr>
          <w:p w:rsidR="00215C5D" w:rsidRPr="00215C5D" w:rsidRDefault="00BF05CE" w:rsidP="009005B7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>Security &amp; Privacy</w:t>
            </w:r>
          </w:p>
        </w:tc>
        <w:tc>
          <w:tcPr>
            <w:tcW w:w="8118" w:type="dxa"/>
          </w:tcPr>
          <w:p w:rsidR="00215C5D" w:rsidRDefault="00215C5D" w:rsidP="009005B7">
            <w:pPr>
              <w:pStyle w:val="NoSpacing"/>
            </w:pPr>
          </w:p>
          <w:p w:rsidR="00215C5D" w:rsidRPr="00215C5D" w:rsidRDefault="00215C5D" w:rsidP="009005B7">
            <w:pPr>
              <w:pStyle w:val="NoSpacing"/>
            </w:pPr>
          </w:p>
        </w:tc>
      </w:tr>
      <w:tr w:rsidR="00BF05CE" w:rsidTr="00906644">
        <w:tc>
          <w:tcPr>
            <w:tcW w:w="1458" w:type="dxa"/>
          </w:tcPr>
          <w:p w:rsidR="00BF05CE" w:rsidRDefault="00BF05CE" w:rsidP="009005B7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>More Information</w:t>
            </w:r>
          </w:p>
        </w:tc>
        <w:tc>
          <w:tcPr>
            <w:tcW w:w="8118" w:type="dxa"/>
          </w:tcPr>
          <w:p w:rsidR="00BF05CE" w:rsidRDefault="00BF05CE" w:rsidP="009005B7">
            <w:pPr>
              <w:pStyle w:val="NoSpacing"/>
            </w:pPr>
            <w:hyperlink r:id="rId5" w:history="1">
              <w:r w:rsidRPr="006621CA">
                <w:rPr>
                  <w:rStyle w:val="Hyperlink"/>
                </w:rPr>
                <w:t>http://grids.ucs.indiana.edu/ptliupages/publications/Where%20does%20all%20the%20data%20c</w:t>
              </w:r>
            </w:hyperlink>
            <w:r>
              <w:t xml:space="preserve"> </w:t>
            </w:r>
          </w:p>
        </w:tc>
      </w:tr>
    </w:tbl>
    <w:p w:rsidR="00215C5D" w:rsidRDefault="00215C5D" w:rsidP="002F786D">
      <w:pPr>
        <w:pStyle w:val="NoSpacing"/>
      </w:pPr>
    </w:p>
    <w:p w:rsidR="00BF05CE" w:rsidRDefault="00BF05CE" w:rsidP="002F786D">
      <w:pPr>
        <w:pStyle w:val="NoSpacing"/>
      </w:pPr>
    </w:p>
    <w:p w:rsidR="00BF05CE" w:rsidRDefault="00BF05CE">
      <w:pPr>
        <w:rPr>
          <w:b/>
        </w:rPr>
      </w:pPr>
      <w:r>
        <w:rPr>
          <w:b/>
        </w:rPr>
        <w:br w:type="page"/>
      </w:r>
    </w:p>
    <w:p w:rsidR="002F786D" w:rsidRPr="00BF05CE" w:rsidRDefault="00215C5D" w:rsidP="002F786D">
      <w:pPr>
        <w:pStyle w:val="NoSpacing"/>
        <w:rPr>
          <w:b/>
        </w:rPr>
      </w:pPr>
      <w:r w:rsidRPr="00BF05CE">
        <w:rPr>
          <w:b/>
        </w:rPr>
        <w:lastRenderedPageBreak/>
        <w:t>Template</w:t>
      </w:r>
      <w:r w:rsidR="00BF05CE" w:rsidRPr="00BF05CE">
        <w:rPr>
          <w:b/>
        </w:rPr>
        <w:t xml:space="preserve"> #2</w:t>
      </w:r>
      <w:r w:rsidRPr="00BF05CE">
        <w:rPr>
          <w:b/>
        </w:rPr>
        <w:t>: NIST Cloud Use Case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2F786D" w:rsidTr="00215C5D">
        <w:tc>
          <w:tcPr>
            <w:tcW w:w="1908" w:type="dxa"/>
          </w:tcPr>
          <w:p w:rsidR="002F786D" w:rsidRPr="00215C5D" w:rsidRDefault="002F786D" w:rsidP="002F786D">
            <w:pPr>
              <w:pStyle w:val="NoSpacing"/>
              <w:jc w:val="right"/>
              <w:rPr>
                <w:b/>
              </w:rPr>
            </w:pPr>
            <w:r w:rsidRPr="00215C5D">
              <w:rPr>
                <w:b/>
              </w:rPr>
              <w:t>Use Case Title</w:t>
            </w:r>
          </w:p>
        </w:tc>
        <w:tc>
          <w:tcPr>
            <w:tcW w:w="7668" w:type="dxa"/>
          </w:tcPr>
          <w:p w:rsidR="002F786D" w:rsidRDefault="002F786D" w:rsidP="002F786D">
            <w:pPr>
              <w:pStyle w:val="NoSpacing"/>
            </w:pPr>
            <w:r w:rsidRPr="002F786D">
              <w:t>Copy Data Objects between Cloud-Providers</w:t>
            </w:r>
          </w:p>
        </w:tc>
      </w:tr>
      <w:tr w:rsidR="002F786D" w:rsidTr="00215C5D">
        <w:tc>
          <w:tcPr>
            <w:tcW w:w="1908" w:type="dxa"/>
          </w:tcPr>
          <w:p w:rsidR="002F786D" w:rsidRPr="00215C5D" w:rsidRDefault="002F786D" w:rsidP="002F786D">
            <w:pPr>
              <w:pStyle w:val="NoSpacing"/>
              <w:jc w:val="right"/>
              <w:rPr>
                <w:b/>
              </w:rPr>
            </w:pPr>
            <w:r w:rsidRPr="00215C5D">
              <w:rPr>
                <w:b/>
              </w:rPr>
              <w:t xml:space="preserve">Actors </w:t>
            </w:r>
          </w:p>
        </w:tc>
        <w:tc>
          <w:tcPr>
            <w:tcW w:w="7668" w:type="dxa"/>
          </w:tcPr>
          <w:p w:rsidR="002F786D" w:rsidRDefault="002F786D" w:rsidP="002F786D">
            <w:pPr>
              <w:pStyle w:val="NoSpacing"/>
            </w:pPr>
            <w:r w:rsidRPr="002F786D">
              <w:t>cloud-subscriber, cloud-provider-1, cloud-provider-2, transport-agent</w:t>
            </w:r>
          </w:p>
        </w:tc>
      </w:tr>
      <w:tr w:rsidR="002F786D" w:rsidTr="00215C5D">
        <w:tc>
          <w:tcPr>
            <w:tcW w:w="1908" w:type="dxa"/>
          </w:tcPr>
          <w:p w:rsidR="002F786D" w:rsidRPr="00215C5D" w:rsidRDefault="002F786D" w:rsidP="002F786D">
            <w:pPr>
              <w:pStyle w:val="NoSpacing"/>
              <w:jc w:val="right"/>
              <w:rPr>
                <w:b/>
              </w:rPr>
            </w:pPr>
            <w:r w:rsidRPr="00215C5D">
              <w:rPr>
                <w:b/>
              </w:rPr>
              <w:t>Goals</w:t>
            </w:r>
          </w:p>
        </w:tc>
        <w:tc>
          <w:tcPr>
            <w:tcW w:w="7668" w:type="dxa"/>
          </w:tcPr>
          <w:p w:rsidR="002F786D" w:rsidRDefault="002F786D" w:rsidP="002F786D">
            <w:pPr>
              <w:pStyle w:val="NoSpacing"/>
            </w:pPr>
            <w:r w:rsidRPr="002F786D">
              <w:t>Copy data objects from a cloud-provider-1's system to a cloud-provider-2's system on the initiative of a cloud-subscriber.</w:t>
            </w:r>
          </w:p>
        </w:tc>
      </w:tr>
      <w:tr w:rsidR="002F786D" w:rsidTr="00215C5D">
        <w:tc>
          <w:tcPr>
            <w:tcW w:w="1908" w:type="dxa"/>
          </w:tcPr>
          <w:p w:rsidR="002F786D" w:rsidRPr="00215C5D" w:rsidRDefault="00215C5D" w:rsidP="002F786D">
            <w:pPr>
              <w:pStyle w:val="NoSpacing"/>
              <w:jc w:val="right"/>
              <w:rPr>
                <w:b/>
              </w:rPr>
            </w:pPr>
            <w:r w:rsidRPr="00215C5D">
              <w:rPr>
                <w:b/>
              </w:rPr>
              <w:t>Assumptions</w:t>
            </w:r>
          </w:p>
        </w:tc>
        <w:tc>
          <w:tcPr>
            <w:tcW w:w="7668" w:type="dxa"/>
          </w:tcPr>
          <w:p w:rsidR="002F786D" w:rsidRDefault="00215C5D" w:rsidP="002F786D">
            <w:pPr>
              <w:pStyle w:val="NoSpacing"/>
            </w:pPr>
            <w:r w:rsidRPr="00215C5D">
              <w:t>Cloud-subscriber has established an account with cloud-provider-1 and cloud-provider-2.</w:t>
            </w:r>
          </w:p>
        </w:tc>
      </w:tr>
      <w:tr w:rsidR="00215C5D" w:rsidTr="00215C5D">
        <w:tc>
          <w:tcPr>
            <w:tcW w:w="1908" w:type="dxa"/>
          </w:tcPr>
          <w:p w:rsidR="00215C5D" w:rsidRPr="00215C5D" w:rsidRDefault="00215C5D" w:rsidP="002F786D">
            <w:pPr>
              <w:pStyle w:val="NoSpacing"/>
              <w:jc w:val="right"/>
              <w:rPr>
                <w:b/>
              </w:rPr>
            </w:pPr>
            <w:r w:rsidRPr="00215C5D">
              <w:rPr>
                <w:b/>
              </w:rPr>
              <w:t>Success Scenario</w:t>
            </w:r>
          </w:p>
          <w:p w:rsidR="00215C5D" w:rsidRPr="00215C5D" w:rsidRDefault="00215C5D" w:rsidP="002F786D">
            <w:pPr>
              <w:pStyle w:val="NoSpacing"/>
              <w:jc w:val="right"/>
              <w:rPr>
                <w:b/>
              </w:rPr>
            </w:pPr>
            <w:r w:rsidRPr="00215C5D">
              <w:rPr>
                <w:b/>
              </w:rPr>
              <w:t>(copy, IaaS)</w:t>
            </w:r>
          </w:p>
        </w:tc>
        <w:tc>
          <w:tcPr>
            <w:tcW w:w="7668" w:type="dxa"/>
          </w:tcPr>
          <w:p w:rsidR="00215C5D" w:rsidRPr="00215C5D" w:rsidRDefault="00215C5D" w:rsidP="002F786D">
            <w:pPr>
              <w:pStyle w:val="NoSpacing"/>
            </w:pPr>
            <w:r w:rsidRPr="00215C5D">
              <w:t>A cloud-subscriber mutually authenticates to cloud-provider-1 (where the data object initially resides) using cloud-provider-1's mutual authentication mechanisms, and starts a command shell (or equivalent) on cloud-provider-1. From cloud-provider-1, the cloud-subscriber may access other systems on the Internet. The cloud-subscriber determines the object identifiers of the data objects that the cloud-subscriber wishes to copy from cloud-provider-1 to cloud-provider-2. From the command shell on cloud-provider-1 the cloud-subscriber authenticates to cloud-provider-2 using cloud-provider-2's authentication mechanisms (note: this approach passes authentication through cloud-provider-1). The cloud-subscriber locates a container (e.g., a directory) on cloud-provider-2 where the copied object will reside. The cloud-subscriber may have to create a container. For each data object that the cloud-subscriber wishes to copy, the cloud-subscriber: 1) downloads the contents of the object to the virtual machine the cloud-subscriber is using in cloud-provider-1 2) uploads the data as a new object in cloud-provider-2's object store, and 3) deletes the copy of the data just created in the virtual machine in cloud-provider-1. The copy of the data just created in virtual machine in cloud-provider-1 is deleted as described in Use Case 3.6 (Erase Data Objects in Clouds).</w:t>
            </w:r>
          </w:p>
        </w:tc>
      </w:tr>
      <w:tr w:rsidR="00215C5D" w:rsidTr="00215C5D">
        <w:tc>
          <w:tcPr>
            <w:tcW w:w="1908" w:type="dxa"/>
          </w:tcPr>
          <w:p w:rsidR="00215C5D" w:rsidRPr="00215C5D" w:rsidRDefault="00215C5D" w:rsidP="002F786D">
            <w:pPr>
              <w:pStyle w:val="NoSpacing"/>
              <w:jc w:val="right"/>
              <w:rPr>
                <w:b/>
              </w:rPr>
            </w:pPr>
            <w:r w:rsidRPr="00215C5D">
              <w:rPr>
                <w:b/>
              </w:rPr>
              <w:t>Failure Conditions</w:t>
            </w:r>
          </w:p>
        </w:tc>
        <w:tc>
          <w:tcPr>
            <w:tcW w:w="7668" w:type="dxa"/>
          </w:tcPr>
          <w:p w:rsidR="00215C5D" w:rsidRPr="00215C5D" w:rsidRDefault="00215C5D" w:rsidP="002F786D">
            <w:pPr>
              <w:pStyle w:val="NoSpacing"/>
            </w:pPr>
            <w:r w:rsidRPr="00215C5D">
              <w:t>(1) The cloud-subscriber is unable to authenticate to cloud provider-1; (2) the cloud-subscriber has insufficient privileges for the requested actions.</w:t>
            </w:r>
          </w:p>
        </w:tc>
      </w:tr>
      <w:tr w:rsidR="00215C5D" w:rsidTr="00215C5D">
        <w:tc>
          <w:tcPr>
            <w:tcW w:w="1908" w:type="dxa"/>
          </w:tcPr>
          <w:p w:rsidR="00215C5D" w:rsidRPr="00215C5D" w:rsidRDefault="00215C5D" w:rsidP="002F786D">
            <w:pPr>
              <w:pStyle w:val="NoSpacing"/>
              <w:jc w:val="right"/>
              <w:rPr>
                <w:b/>
              </w:rPr>
            </w:pPr>
            <w:r w:rsidRPr="00215C5D">
              <w:rPr>
                <w:b/>
              </w:rPr>
              <w:t>Failure Handling</w:t>
            </w:r>
          </w:p>
        </w:tc>
        <w:tc>
          <w:tcPr>
            <w:tcW w:w="7668" w:type="dxa"/>
          </w:tcPr>
          <w:p w:rsidR="00215C5D" w:rsidRPr="00215C5D" w:rsidRDefault="00215C5D" w:rsidP="002F786D">
            <w:pPr>
              <w:pStyle w:val="NoSpacing"/>
            </w:pPr>
            <w:r w:rsidRPr="00215C5D">
              <w:t>The cloud-providers notify the subscriber of the failure and provide a description of the failure (e.g. expired certificate, insufficient privileges, etc.).</w:t>
            </w:r>
          </w:p>
        </w:tc>
      </w:tr>
      <w:tr w:rsidR="00215C5D" w:rsidTr="00215C5D">
        <w:tc>
          <w:tcPr>
            <w:tcW w:w="1908" w:type="dxa"/>
          </w:tcPr>
          <w:p w:rsidR="00215C5D" w:rsidRPr="00215C5D" w:rsidRDefault="00215C5D" w:rsidP="002F786D">
            <w:pPr>
              <w:pStyle w:val="NoSpacing"/>
              <w:jc w:val="right"/>
              <w:rPr>
                <w:b/>
              </w:rPr>
            </w:pPr>
            <w:r w:rsidRPr="00215C5D">
              <w:rPr>
                <w:b/>
              </w:rPr>
              <w:t>Credit</w:t>
            </w:r>
          </w:p>
        </w:tc>
        <w:tc>
          <w:tcPr>
            <w:tcW w:w="7668" w:type="dxa"/>
          </w:tcPr>
          <w:p w:rsidR="00215C5D" w:rsidRPr="00215C5D" w:rsidRDefault="00091D0A" w:rsidP="00215C5D">
            <w:pPr>
              <w:pStyle w:val="NoSpacing"/>
            </w:pPr>
            <w:r>
              <w:t>TBD</w:t>
            </w:r>
          </w:p>
        </w:tc>
      </w:tr>
      <w:tr w:rsidR="00215C5D" w:rsidTr="00807661">
        <w:tc>
          <w:tcPr>
            <w:tcW w:w="9576" w:type="dxa"/>
            <w:gridSpan w:val="2"/>
          </w:tcPr>
          <w:p w:rsidR="00215C5D" w:rsidRPr="00215C5D" w:rsidRDefault="00215C5D" w:rsidP="002F786D">
            <w:pPr>
              <w:pStyle w:val="NoSpacing"/>
              <w:rPr>
                <w:b/>
              </w:rPr>
            </w:pPr>
            <w:r w:rsidRPr="00215C5D">
              <w:rPr>
                <w:b/>
              </w:rPr>
              <w:t xml:space="preserve">Note: </w:t>
            </w:r>
            <w:r w:rsidRPr="00215C5D">
              <w:t>Success Scenario 3 or New Use Case – Version Control - : - idea of several versions of same data object copied across multiple clouds and version control – distributed CVS</w:t>
            </w:r>
          </w:p>
        </w:tc>
      </w:tr>
    </w:tbl>
    <w:p w:rsidR="002F786D" w:rsidRDefault="002F786D" w:rsidP="002F786D">
      <w:pPr>
        <w:pStyle w:val="NoSpacing"/>
      </w:pPr>
    </w:p>
    <w:p w:rsidR="00091D0A" w:rsidRDefault="00091D0A" w:rsidP="002F786D">
      <w:pPr>
        <w:pStyle w:val="NoSpacing"/>
      </w:pPr>
    </w:p>
    <w:p w:rsidR="00091D0A" w:rsidRDefault="00091D0A">
      <w:pPr>
        <w:rPr>
          <w:b/>
        </w:rPr>
      </w:pPr>
      <w:bookmarkStart w:id="0" w:name="_Toc142385222"/>
      <w:bookmarkStart w:id="1" w:name="_Toc143592832"/>
      <w:bookmarkStart w:id="2" w:name="_Toc143935364"/>
      <w:bookmarkStart w:id="3" w:name="_Toc144532522"/>
      <w:bookmarkStart w:id="4" w:name="_Toc144546337"/>
      <w:bookmarkStart w:id="5" w:name="_Toc144786070"/>
      <w:bookmarkStart w:id="6" w:name="_Toc144973883"/>
      <w:bookmarkStart w:id="7" w:name="_Toc144974215"/>
      <w:bookmarkStart w:id="8" w:name="_Toc145053168"/>
      <w:bookmarkStart w:id="9" w:name="_Toc145150262"/>
      <w:bookmarkStart w:id="10" w:name="_Toc145651245"/>
      <w:bookmarkStart w:id="11" w:name="_Toc145651618"/>
      <w:bookmarkStart w:id="12" w:name="_Toc145651686"/>
      <w:bookmarkStart w:id="13" w:name="_Toc145659091"/>
      <w:bookmarkStart w:id="14" w:name="_Ref271898126"/>
      <w:bookmarkStart w:id="15" w:name="_Toc272540656"/>
      <w:bookmarkStart w:id="16" w:name="_Toc147470146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>
        <w:rPr>
          <w:b/>
        </w:rPr>
        <w:br w:type="page"/>
      </w:r>
    </w:p>
    <w:p w:rsidR="00091D0A" w:rsidRDefault="00091D0A" w:rsidP="00091D0A">
      <w:pPr>
        <w:pStyle w:val="NoSpacing"/>
        <w:rPr>
          <w:b/>
        </w:rPr>
      </w:pPr>
      <w:r w:rsidRPr="00BF05CE">
        <w:rPr>
          <w:b/>
        </w:rPr>
        <w:lastRenderedPageBreak/>
        <w:t>Template</w:t>
      </w:r>
      <w:r>
        <w:rPr>
          <w:b/>
        </w:rPr>
        <w:t xml:space="preserve"> #3</w:t>
      </w:r>
      <w:r w:rsidR="009F0A29">
        <w:rPr>
          <w:b/>
        </w:rPr>
        <w:t>: NIST Internal Big Data Use Case Survey</w:t>
      </w:r>
    </w:p>
    <w:p w:rsidR="00091D0A" w:rsidRPr="00BF05CE" w:rsidRDefault="00091D0A" w:rsidP="00091D0A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61509920" wp14:editId="22AF7176">
            <wp:extent cx="5943600" cy="7356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A29" w:rsidRDefault="009F0A29">
      <w:pPr>
        <w:rPr>
          <w:b/>
        </w:rPr>
      </w:pPr>
      <w:r>
        <w:rPr>
          <w:b/>
        </w:rPr>
        <w:br w:type="page"/>
      </w:r>
    </w:p>
    <w:p w:rsidR="009F0A29" w:rsidRPr="00BF05CE" w:rsidRDefault="009F0A29" w:rsidP="009F0A29">
      <w:pPr>
        <w:pStyle w:val="NoSpacing"/>
        <w:rPr>
          <w:b/>
        </w:rPr>
      </w:pPr>
      <w:r w:rsidRPr="00BF05CE">
        <w:rPr>
          <w:b/>
        </w:rPr>
        <w:lastRenderedPageBreak/>
        <w:t>Template</w:t>
      </w:r>
      <w:r>
        <w:rPr>
          <w:b/>
        </w:rPr>
        <w:t xml:space="preserve"> #4: NBD Use Case Requirements</w:t>
      </w:r>
      <w:r w:rsidR="00F45B68">
        <w:rPr>
          <w:b/>
        </w:rPr>
        <w:t xml:space="preserve"> (Proposal)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9F0A29" w:rsidTr="009005B7">
        <w:tc>
          <w:tcPr>
            <w:tcW w:w="1908" w:type="dxa"/>
          </w:tcPr>
          <w:p w:rsidR="009F0A29" w:rsidRPr="00215C5D" w:rsidRDefault="009F0A29" w:rsidP="009005B7">
            <w:pPr>
              <w:pStyle w:val="NoSpacing"/>
              <w:jc w:val="right"/>
              <w:rPr>
                <w:b/>
              </w:rPr>
            </w:pPr>
            <w:r w:rsidRPr="00215C5D">
              <w:rPr>
                <w:b/>
              </w:rPr>
              <w:t>Use Case Title</w:t>
            </w:r>
          </w:p>
        </w:tc>
        <w:tc>
          <w:tcPr>
            <w:tcW w:w="7668" w:type="dxa"/>
          </w:tcPr>
          <w:p w:rsidR="009F0A29" w:rsidRDefault="009F0A29" w:rsidP="009005B7">
            <w:pPr>
              <w:pStyle w:val="NoSpacing"/>
            </w:pPr>
          </w:p>
        </w:tc>
      </w:tr>
      <w:tr w:rsidR="009F0A29" w:rsidTr="009005B7">
        <w:tc>
          <w:tcPr>
            <w:tcW w:w="1908" w:type="dxa"/>
          </w:tcPr>
          <w:p w:rsidR="009F0A29" w:rsidRPr="00215C5D" w:rsidRDefault="009F0A29" w:rsidP="009005B7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>Author/Company</w:t>
            </w:r>
          </w:p>
        </w:tc>
        <w:tc>
          <w:tcPr>
            <w:tcW w:w="7668" w:type="dxa"/>
          </w:tcPr>
          <w:p w:rsidR="009F0A29" w:rsidRDefault="009F0A29" w:rsidP="009005B7">
            <w:pPr>
              <w:pStyle w:val="NoSpacing"/>
            </w:pPr>
          </w:p>
        </w:tc>
      </w:tr>
      <w:tr w:rsidR="000A374B" w:rsidTr="009005B7">
        <w:tc>
          <w:tcPr>
            <w:tcW w:w="1908" w:type="dxa"/>
          </w:tcPr>
          <w:p w:rsidR="000A374B" w:rsidRPr="00215C5D" w:rsidRDefault="000A374B" w:rsidP="009005B7">
            <w:pPr>
              <w:pStyle w:val="NoSpacing"/>
              <w:jc w:val="right"/>
              <w:rPr>
                <w:b/>
              </w:rPr>
            </w:pPr>
            <w:r w:rsidRPr="00215C5D">
              <w:rPr>
                <w:b/>
              </w:rPr>
              <w:t xml:space="preserve">Actors </w:t>
            </w:r>
          </w:p>
        </w:tc>
        <w:tc>
          <w:tcPr>
            <w:tcW w:w="7668" w:type="dxa"/>
          </w:tcPr>
          <w:p w:rsidR="000A374B" w:rsidRDefault="000A374B" w:rsidP="009005B7">
            <w:pPr>
              <w:pStyle w:val="NoSpacing"/>
            </w:pPr>
          </w:p>
        </w:tc>
      </w:tr>
      <w:tr w:rsidR="009F0A29" w:rsidTr="009005B7">
        <w:tc>
          <w:tcPr>
            <w:tcW w:w="1908" w:type="dxa"/>
          </w:tcPr>
          <w:p w:rsidR="009F0A29" w:rsidRPr="00215C5D" w:rsidRDefault="000A374B" w:rsidP="009005B7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 xml:space="preserve">Roles and Responsibilities </w:t>
            </w:r>
          </w:p>
        </w:tc>
        <w:tc>
          <w:tcPr>
            <w:tcW w:w="7668" w:type="dxa"/>
          </w:tcPr>
          <w:p w:rsidR="009F0A29" w:rsidRDefault="009F0A29" w:rsidP="009005B7">
            <w:pPr>
              <w:pStyle w:val="NoSpacing"/>
            </w:pPr>
          </w:p>
          <w:p w:rsidR="000A374B" w:rsidRDefault="000A374B" w:rsidP="009005B7">
            <w:pPr>
              <w:pStyle w:val="NoSpacing"/>
            </w:pPr>
          </w:p>
          <w:p w:rsidR="000A374B" w:rsidRDefault="000A374B" w:rsidP="009005B7">
            <w:pPr>
              <w:pStyle w:val="NoSpacing"/>
            </w:pPr>
          </w:p>
          <w:p w:rsidR="000A374B" w:rsidRDefault="000A374B" w:rsidP="009005B7">
            <w:pPr>
              <w:pStyle w:val="NoSpacing"/>
            </w:pPr>
          </w:p>
        </w:tc>
      </w:tr>
      <w:tr w:rsidR="009F0A29" w:rsidTr="009005B7">
        <w:tc>
          <w:tcPr>
            <w:tcW w:w="1908" w:type="dxa"/>
          </w:tcPr>
          <w:p w:rsidR="009F0A29" w:rsidRPr="00215C5D" w:rsidRDefault="009F0A29" w:rsidP="009005B7">
            <w:pPr>
              <w:pStyle w:val="NoSpacing"/>
              <w:jc w:val="right"/>
              <w:rPr>
                <w:b/>
              </w:rPr>
            </w:pPr>
            <w:r w:rsidRPr="00215C5D">
              <w:rPr>
                <w:b/>
              </w:rPr>
              <w:t>Goals</w:t>
            </w:r>
          </w:p>
        </w:tc>
        <w:tc>
          <w:tcPr>
            <w:tcW w:w="7668" w:type="dxa"/>
          </w:tcPr>
          <w:p w:rsidR="009F0A29" w:rsidRDefault="009F0A29" w:rsidP="009005B7">
            <w:pPr>
              <w:pStyle w:val="NoSpacing"/>
            </w:pPr>
          </w:p>
          <w:p w:rsidR="000A374B" w:rsidRDefault="000A374B" w:rsidP="009005B7">
            <w:pPr>
              <w:pStyle w:val="NoSpacing"/>
            </w:pPr>
          </w:p>
        </w:tc>
      </w:tr>
      <w:tr w:rsidR="00906644" w:rsidTr="009005B7">
        <w:tc>
          <w:tcPr>
            <w:tcW w:w="1908" w:type="dxa"/>
          </w:tcPr>
          <w:p w:rsidR="00906644" w:rsidRPr="00215C5D" w:rsidRDefault="00906644" w:rsidP="009005B7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>Use Case Description</w:t>
            </w:r>
          </w:p>
        </w:tc>
        <w:tc>
          <w:tcPr>
            <w:tcW w:w="7668" w:type="dxa"/>
          </w:tcPr>
          <w:p w:rsidR="00906644" w:rsidRDefault="00906644" w:rsidP="009005B7">
            <w:pPr>
              <w:pStyle w:val="NoSpacing"/>
            </w:pPr>
          </w:p>
          <w:p w:rsidR="00906644" w:rsidRDefault="00906644" w:rsidP="009005B7">
            <w:pPr>
              <w:pStyle w:val="NoSpacing"/>
            </w:pPr>
          </w:p>
          <w:p w:rsidR="00906644" w:rsidRDefault="00906644" w:rsidP="009005B7">
            <w:pPr>
              <w:pStyle w:val="NoSpacing"/>
            </w:pPr>
          </w:p>
        </w:tc>
      </w:tr>
      <w:tr w:rsidR="000A374B" w:rsidTr="009005B7">
        <w:tc>
          <w:tcPr>
            <w:tcW w:w="1908" w:type="dxa"/>
          </w:tcPr>
          <w:p w:rsidR="000A374B" w:rsidRPr="00215C5D" w:rsidRDefault="000A374B" w:rsidP="009005B7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>Current Solutions</w:t>
            </w:r>
          </w:p>
        </w:tc>
        <w:tc>
          <w:tcPr>
            <w:tcW w:w="7668" w:type="dxa"/>
          </w:tcPr>
          <w:p w:rsidR="000A374B" w:rsidRDefault="000A374B" w:rsidP="009005B7">
            <w:pPr>
              <w:pStyle w:val="NoSpacing"/>
            </w:pPr>
          </w:p>
          <w:p w:rsidR="000A374B" w:rsidRDefault="000A374B" w:rsidP="009005B7">
            <w:pPr>
              <w:pStyle w:val="NoSpacing"/>
            </w:pPr>
          </w:p>
          <w:p w:rsidR="000A374B" w:rsidRPr="00215C5D" w:rsidRDefault="000A374B" w:rsidP="009005B7">
            <w:pPr>
              <w:pStyle w:val="NoSpacing"/>
            </w:pPr>
          </w:p>
        </w:tc>
      </w:tr>
      <w:tr w:rsidR="00906644" w:rsidTr="009005B7">
        <w:tc>
          <w:tcPr>
            <w:tcW w:w="1908" w:type="dxa"/>
          </w:tcPr>
          <w:p w:rsidR="00906644" w:rsidRPr="00215C5D" w:rsidRDefault="00906644" w:rsidP="009005B7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>Data Size           (per year/month)</w:t>
            </w:r>
          </w:p>
        </w:tc>
        <w:tc>
          <w:tcPr>
            <w:tcW w:w="7668" w:type="dxa"/>
          </w:tcPr>
          <w:p w:rsidR="00906644" w:rsidRDefault="00906644" w:rsidP="009005B7">
            <w:pPr>
              <w:pStyle w:val="NoSpacing"/>
            </w:pPr>
          </w:p>
          <w:p w:rsidR="00906644" w:rsidRDefault="00906644" w:rsidP="009005B7">
            <w:pPr>
              <w:pStyle w:val="NoSpacing"/>
            </w:pPr>
          </w:p>
          <w:p w:rsidR="00906644" w:rsidRDefault="00906644" w:rsidP="009005B7">
            <w:pPr>
              <w:pStyle w:val="NoSpacing"/>
            </w:pPr>
          </w:p>
        </w:tc>
      </w:tr>
      <w:tr w:rsidR="009F0A29" w:rsidTr="009005B7">
        <w:tc>
          <w:tcPr>
            <w:tcW w:w="1908" w:type="dxa"/>
          </w:tcPr>
          <w:p w:rsidR="009F0A29" w:rsidRPr="00215C5D" w:rsidRDefault="000A374B" w:rsidP="009005B7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>Big Data Specific Challenges</w:t>
            </w:r>
          </w:p>
        </w:tc>
        <w:tc>
          <w:tcPr>
            <w:tcW w:w="7668" w:type="dxa"/>
          </w:tcPr>
          <w:p w:rsidR="009F0A29" w:rsidRDefault="009F0A29" w:rsidP="009005B7">
            <w:pPr>
              <w:pStyle w:val="NoSpacing"/>
            </w:pPr>
          </w:p>
          <w:p w:rsidR="000A374B" w:rsidRDefault="000A374B" w:rsidP="009005B7">
            <w:pPr>
              <w:pStyle w:val="NoSpacing"/>
            </w:pPr>
          </w:p>
          <w:p w:rsidR="000A374B" w:rsidRDefault="000A374B" w:rsidP="009005B7">
            <w:pPr>
              <w:pStyle w:val="NoSpacing"/>
            </w:pPr>
          </w:p>
          <w:p w:rsidR="000A374B" w:rsidRPr="00215C5D" w:rsidRDefault="000A374B" w:rsidP="009005B7">
            <w:pPr>
              <w:pStyle w:val="NoSpacing"/>
            </w:pPr>
          </w:p>
        </w:tc>
      </w:tr>
      <w:tr w:rsidR="00906644" w:rsidTr="009005B7">
        <w:tc>
          <w:tcPr>
            <w:tcW w:w="1908" w:type="dxa"/>
          </w:tcPr>
          <w:p w:rsidR="00906644" w:rsidRPr="00215C5D" w:rsidRDefault="00906644" w:rsidP="009005B7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>Big Data Requirements</w:t>
            </w:r>
          </w:p>
        </w:tc>
        <w:tc>
          <w:tcPr>
            <w:tcW w:w="7668" w:type="dxa"/>
          </w:tcPr>
          <w:p w:rsidR="00906644" w:rsidRDefault="00906644" w:rsidP="009005B7">
            <w:pPr>
              <w:pStyle w:val="NoSpacing"/>
            </w:pPr>
          </w:p>
          <w:p w:rsidR="00906644" w:rsidRDefault="00906644" w:rsidP="009005B7">
            <w:pPr>
              <w:pStyle w:val="NoSpacing"/>
            </w:pPr>
          </w:p>
          <w:p w:rsidR="00906644" w:rsidRPr="00215C5D" w:rsidRDefault="00906644" w:rsidP="009005B7">
            <w:pPr>
              <w:pStyle w:val="NoSpacing"/>
            </w:pPr>
          </w:p>
        </w:tc>
      </w:tr>
      <w:tr w:rsidR="00906644" w:rsidTr="009005B7">
        <w:tc>
          <w:tcPr>
            <w:tcW w:w="1908" w:type="dxa"/>
          </w:tcPr>
          <w:p w:rsidR="00906644" w:rsidRDefault="00F45B68" w:rsidP="009005B7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>Security &amp;</w:t>
            </w:r>
            <w:r w:rsidR="00906644">
              <w:rPr>
                <w:b/>
              </w:rPr>
              <w:t xml:space="preserve"> Privacy</w:t>
            </w:r>
          </w:p>
          <w:p w:rsidR="00F45B68" w:rsidRPr="00215C5D" w:rsidRDefault="00F45B68" w:rsidP="009005B7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>Requirements</w:t>
            </w:r>
            <w:bookmarkStart w:id="17" w:name="_GoBack"/>
            <w:bookmarkEnd w:id="17"/>
          </w:p>
        </w:tc>
        <w:tc>
          <w:tcPr>
            <w:tcW w:w="7668" w:type="dxa"/>
          </w:tcPr>
          <w:p w:rsidR="00906644" w:rsidRDefault="00906644" w:rsidP="009005B7">
            <w:pPr>
              <w:pStyle w:val="NoSpacing"/>
            </w:pPr>
          </w:p>
          <w:p w:rsidR="00906644" w:rsidRDefault="00906644" w:rsidP="009005B7">
            <w:pPr>
              <w:pStyle w:val="NoSpacing"/>
            </w:pPr>
          </w:p>
          <w:p w:rsidR="00906644" w:rsidRPr="00215C5D" w:rsidRDefault="00906644" w:rsidP="009005B7">
            <w:pPr>
              <w:pStyle w:val="NoSpacing"/>
            </w:pPr>
          </w:p>
        </w:tc>
      </w:tr>
      <w:tr w:rsidR="009F0A29" w:rsidTr="009005B7">
        <w:tc>
          <w:tcPr>
            <w:tcW w:w="1908" w:type="dxa"/>
          </w:tcPr>
          <w:p w:rsidR="009F0A29" w:rsidRPr="00215C5D" w:rsidRDefault="00906644" w:rsidP="009005B7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>More Information (URL)</w:t>
            </w:r>
          </w:p>
        </w:tc>
        <w:tc>
          <w:tcPr>
            <w:tcW w:w="7668" w:type="dxa"/>
          </w:tcPr>
          <w:p w:rsidR="009F0A29" w:rsidRDefault="009F0A29" w:rsidP="009005B7">
            <w:pPr>
              <w:pStyle w:val="NoSpacing"/>
            </w:pPr>
          </w:p>
          <w:p w:rsidR="000A374B" w:rsidRDefault="000A374B" w:rsidP="009005B7">
            <w:pPr>
              <w:pStyle w:val="NoSpacing"/>
            </w:pPr>
          </w:p>
          <w:p w:rsidR="000A374B" w:rsidRPr="00215C5D" w:rsidRDefault="000A374B" w:rsidP="009005B7">
            <w:pPr>
              <w:pStyle w:val="NoSpacing"/>
            </w:pPr>
          </w:p>
        </w:tc>
      </w:tr>
      <w:tr w:rsidR="009F0A29" w:rsidTr="009005B7">
        <w:tc>
          <w:tcPr>
            <w:tcW w:w="9576" w:type="dxa"/>
            <w:gridSpan w:val="2"/>
          </w:tcPr>
          <w:p w:rsidR="009F0A29" w:rsidRPr="00215C5D" w:rsidRDefault="009F0A29" w:rsidP="000A374B">
            <w:pPr>
              <w:pStyle w:val="NoSpacing"/>
              <w:rPr>
                <w:b/>
              </w:rPr>
            </w:pPr>
            <w:r w:rsidRPr="00215C5D">
              <w:rPr>
                <w:b/>
              </w:rPr>
              <w:t xml:space="preserve">Note: </w:t>
            </w:r>
            <w:r w:rsidR="000A374B">
              <w:t>&lt;additional comments&gt;</w:t>
            </w:r>
          </w:p>
        </w:tc>
      </w:tr>
    </w:tbl>
    <w:p w:rsidR="002F786D" w:rsidRDefault="002F786D" w:rsidP="002F78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2F7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86D"/>
    <w:rsid w:val="00091D0A"/>
    <w:rsid w:val="000A374B"/>
    <w:rsid w:val="00215C5D"/>
    <w:rsid w:val="002F786D"/>
    <w:rsid w:val="006C15B6"/>
    <w:rsid w:val="00906644"/>
    <w:rsid w:val="009F0A29"/>
    <w:rsid w:val="00BF05CE"/>
    <w:rsid w:val="00F4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786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F786D"/>
    <w:rPr>
      <w:b/>
      <w:bCs/>
    </w:rPr>
  </w:style>
  <w:style w:type="table" w:styleId="TableGrid">
    <w:name w:val="Table Grid"/>
    <w:basedOn w:val="TableNormal"/>
    <w:uiPriority w:val="59"/>
    <w:rsid w:val="002F7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15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5C5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D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786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F786D"/>
    <w:rPr>
      <w:b/>
      <w:bCs/>
    </w:rPr>
  </w:style>
  <w:style w:type="table" w:styleId="TableGrid">
    <w:name w:val="Table Grid"/>
    <w:basedOn w:val="TableNormal"/>
    <w:uiPriority w:val="59"/>
    <w:rsid w:val="002F7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15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5C5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D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5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7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0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85289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grids.ucs.indiana.edu/ptliupages/publications/Where%20does%20all%20the%20data%20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1</cp:revision>
  <dcterms:created xsi:type="dcterms:W3CDTF">2013-07-16T18:20:00Z</dcterms:created>
  <dcterms:modified xsi:type="dcterms:W3CDTF">2013-07-16T19:53:00Z</dcterms:modified>
</cp:coreProperties>
</file>