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58EF" w:rsidRPr="00C67A9D" w:rsidRDefault="00CC58EF" w:rsidP="00441DF5">
      <w:pPr>
        <w:autoSpaceDE w:val="0"/>
        <w:autoSpaceDN w:val="0"/>
        <w:adjustRightInd w:val="0"/>
        <w:spacing w:after="0" w:line="240" w:lineRule="auto"/>
        <w:jc w:val="center"/>
        <w:rPr>
          <w:rFonts w:ascii="Times New Roman" w:eastAsia="Calibri" w:hAnsi="Times New Roman"/>
          <w:b/>
          <w:color w:val="000000"/>
          <w:sz w:val="36"/>
          <w:szCs w:val="36"/>
        </w:rPr>
      </w:pPr>
    </w:p>
    <w:p w:rsidR="00B762AA" w:rsidRDefault="00B762AA" w:rsidP="00B762AA">
      <w:pPr>
        <w:spacing w:after="0" w:line="240" w:lineRule="auto"/>
        <w:jc w:val="center"/>
        <w:rPr>
          <w:rFonts w:ascii="Times New Roman" w:eastAsia="Calibri" w:hAnsi="Times New Roman"/>
          <w:b/>
          <w:color w:val="000000"/>
          <w:sz w:val="48"/>
          <w:szCs w:val="36"/>
        </w:rPr>
      </w:pPr>
    </w:p>
    <w:p w:rsidR="00BD57A1" w:rsidRPr="00B762AA" w:rsidRDefault="00BD57A1" w:rsidP="00B762AA">
      <w:pPr>
        <w:spacing w:after="0" w:line="240" w:lineRule="auto"/>
        <w:jc w:val="center"/>
        <w:rPr>
          <w:rFonts w:ascii="Times New Roman" w:eastAsia="Calibri" w:hAnsi="Times New Roman"/>
          <w:b/>
          <w:color w:val="000000"/>
          <w:sz w:val="48"/>
          <w:szCs w:val="36"/>
        </w:rPr>
      </w:pPr>
      <w:r w:rsidRPr="00B762AA">
        <w:rPr>
          <w:rFonts w:ascii="Times New Roman" w:eastAsia="Calibri" w:hAnsi="Times New Roman"/>
          <w:b/>
          <w:color w:val="000000"/>
          <w:sz w:val="48"/>
          <w:szCs w:val="36"/>
        </w:rPr>
        <w:t>NIST Big Data</w:t>
      </w:r>
    </w:p>
    <w:p w:rsidR="00BD57A1" w:rsidRPr="00B762AA" w:rsidRDefault="00BD57A1" w:rsidP="00B762AA">
      <w:pPr>
        <w:spacing w:after="0" w:line="240" w:lineRule="auto"/>
        <w:jc w:val="center"/>
        <w:rPr>
          <w:rFonts w:ascii="Times New Roman" w:eastAsia="Calibri" w:hAnsi="Times New Roman"/>
          <w:b/>
          <w:color w:val="000000"/>
          <w:sz w:val="48"/>
          <w:szCs w:val="36"/>
        </w:rPr>
      </w:pPr>
      <w:r w:rsidRPr="00B762AA">
        <w:rPr>
          <w:rFonts w:ascii="Times New Roman" w:eastAsia="Calibri" w:hAnsi="Times New Roman"/>
          <w:b/>
          <w:color w:val="000000"/>
          <w:sz w:val="48"/>
          <w:szCs w:val="36"/>
        </w:rPr>
        <w:t>Technology Roadmap</w:t>
      </w:r>
    </w:p>
    <w:p w:rsidR="00BD57A1" w:rsidRPr="00BD57A1" w:rsidRDefault="00BD57A1" w:rsidP="00B762AA">
      <w:pPr>
        <w:spacing w:after="0" w:line="240" w:lineRule="auto"/>
        <w:jc w:val="center"/>
        <w:rPr>
          <w:rFonts w:ascii="Times New Roman" w:eastAsia="Calibri" w:hAnsi="Times New Roman"/>
          <w:b/>
          <w:color w:val="000000"/>
          <w:sz w:val="36"/>
          <w:szCs w:val="36"/>
        </w:rPr>
      </w:pPr>
    </w:p>
    <w:p w:rsidR="00BD57A1" w:rsidRDefault="00BD57A1" w:rsidP="00B762AA">
      <w:pPr>
        <w:spacing w:after="0" w:line="240" w:lineRule="auto"/>
        <w:jc w:val="center"/>
        <w:rPr>
          <w:rFonts w:ascii="Times New Roman" w:eastAsia="Calibri" w:hAnsi="Times New Roman"/>
          <w:b/>
          <w:color w:val="000000"/>
          <w:sz w:val="36"/>
          <w:szCs w:val="36"/>
        </w:rPr>
      </w:pPr>
      <w:r w:rsidRPr="00BD57A1">
        <w:rPr>
          <w:rFonts w:ascii="Times New Roman" w:eastAsia="Calibri" w:hAnsi="Times New Roman"/>
          <w:b/>
          <w:color w:val="000000"/>
          <w:sz w:val="36"/>
          <w:szCs w:val="36"/>
        </w:rPr>
        <w:t>Version 1.0</w:t>
      </w:r>
    </w:p>
    <w:p w:rsidR="002F5DEB" w:rsidRPr="00BD57A1" w:rsidRDefault="002F5DEB" w:rsidP="00B762AA">
      <w:pPr>
        <w:spacing w:after="0" w:line="240" w:lineRule="auto"/>
        <w:jc w:val="center"/>
        <w:rPr>
          <w:rFonts w:ascii="Times New Roman" w:eastAsia="Calibri" w:hAnsi="Times New Roman"/>
          <w:b/>
          <w:color w:val="000000"/>
          <w:sz w:val="36"/>
          <w:szCs w:val="36"/>
        </w:rPr>
      </w:pPr>
      <w:r>
        <w:rPr>
          <w:rFonts w:ascii="Times New Roman" w:eastAsia="Calibri" w:hAnsi="Times New Roman"/>
          <w:b/>
          <w:color w:val="000000"/>
          <w:sz w:val="36"/>
          <w:szCs w:val="36"/>
        </w:rPr>
        <w:t>Input Listing: M0087</w:t>
      </w:r>
    </w:p>
    <w:p w:rsidR="00BD57A1" w:rsidRPr="00BD57A1" w:rsidRDefault="00BD57A1" w:rsidP="00B762AA">
      <w:pPr>
        <w:spacing w:after="0" w:line="240" w:lineRule="auto"/>
        <w:jc w:val="center"/>
        <w:rPr>
          <w:rFonts w:ascii="Times New Roman" w:eastAsia="Calibri" w:hAnsi="Times New Roman"/>
          <w:b/>
          <w:color w:val="000000"/>
          <w:sz w:val="36"/>
          <w:szCs w:val="36"/>
        </w:rPr>
      </w:pPr>
    </w:p>
    <w:p w:rsidR="00BD57A1" w:rsidRDefault="00BD57A1" w:rsidP="00B762AA">
      <w:pPr>
        <w:spacing w:after="0" w:line="240" w:lineRule="auto"/>
        <w:jc w:val="center"/>
        <w:rPr>
          <w:rFonts w:ascii="Times New Roman" w:eastAsia="Calibri" w:hAnsi="Times New Roman"/>
          <w:b/>
          <w:color w:val="000000"/>
          <w:sz w:val="36"/>
          <w:szCs w:val="36"/>
        </w:rPr>
      </w:pPr>
    </w:p>
    <w:p w:rsidR="00B762AA" w:rsidRPr="00BD57A1" w:rsidRDefault="00B762AA" w:rsidP="00B762AA">
      <w:pPr>
        <w:spacing w:after="0" w:line="240" w:lineRule="auto"/>
        <w:jc w:val="center"/>
        <w:rPr>
          <w:rFonts w:ascii="Times New Roman" w:eastAsia="Calibri" w:hAnsi="Times New Roman"/>
          <w:b/>
          <w:color w:val="000000"/>
          <w:sz w:val="36"/>
          <w:szCs w:val="36"/>
        </w:rPr>
      </w:pPr>
    </w:p>
    <w:p w:rsidR="00BD57A1" w:rsidRPr="00BD57A1" w:rsidRDefault="00BD57A1" w:rsidP="00B762AA">
      <w:pPr>
        <w:spacing w:after="0" w:line="240" w:lineRule="auto"/>
        <w:jc w:val="center"/>
        <w:rPr>
          <w:rFonts w:ascii="Times New Roman" w:eastAsia="Calibri" w:hAnsi="Times New Roman"/>
          <w:b/>
          <w:color w:val="000000"/>
          <w:sz w:val="36"/>
          <w:szCs w:val="36"/>
        </w:rPr>
      </w:pPr>
      <w:r w:rsidRPr="00BD57A1">
        <w:rPr>
          <w:rFonts w:ascii="Times New Roman" w:eastAsia="Calibri" w:hAnsi="Times New Roman"/>
          <w:b/>
          <w:color w:val="000000"/>
          <w:sz w:val="36"/>
          <w:szCs w:val="36"/>
        </w:rPr>
        <w:t>Technology Roadmap Subgroup</w:t>
      </w:r>
    </w:p>
    <w:p w:rsidR="00BD57A1" w:rsidRPr="00BD57A1" w:rsidRDefault="00BD57A1" w:rsidP="00B762AA">
      <w:pPr>
        <w:spacing w:after="0" w:line="240" w:lineRule="auto"/>
        <w:jc w:val="center"/>
        <w:rPr>
          <w:rFonts w:ascii="Times New Roman" w:eastAsia="Calibri" w:hAnsi="Times New Roman"/>
          <w:b/>
          <w:color w:val="000000"/>
          <w:sz w:val="36"/>
          <w:szCs w:val="36"/>
        </w:rPr>
      </w:pPr>
      <w:r w:rsidRPr="00BD57A1">
        <w:rPr>
          <w:rFonts w:ascii="Times New Roman" w:eastAsia="Calibri" w:hAnsi="Times New Roman"/>
          <w:b/>
          <w:color w:val="000000"/>
          <w:sz w:val="36"/>
          <w:szCs w:val="36"/>
        </w:rPr>
        <w:t>NIST Big Data Working Group (NBD-WG)</w:t>
      </w:r>
    </w:p>
    <w:p w:rsidR="00BD57A1" w:rsidRPr="00BD57A1" w:rsidRDefault="00D613F5" w:rsidP="00B762AA">
      <w:pPr>
        <w:spacing w:after="0" w:line="240" w:lineRule="auto"/>
        <w:jc w:val="center"/>
        <w:rPr>
          <w:rFonts w:ascii="Times New Roman" w:eastAsia="Calibri" w:hAnsi="Times New Roman"/>
          <w:b/>
          <w:color w:val="000000"/>
          <w:sz w:val="36"/>
          <w:szCs w:val="36"/>
        </w:rPr>
      </w:pPr>
      <w:proofErr w:type="gramStart"/>
      <w:r>
        <w:rPr>
          <w:rFonts w:ascii="Times New Roman" w:eastAsia="Calibri" w:hAnsi="Times New Roman"/>
          <w:b/>
          <w:color w:val="000000"/>
          <w:sz w:val="36"/>
          <w:szCs w:val="36"/>
        </w:rPr>
        <w:t>September</w:t>
      </w:r>
      <w:r w:rsidR="00BD57A1" w:rsidRPr="00BD57A1">
        <w:rPr>
          <w:rFonts w:ascii="Times New Roman" w:eastAsia="Calibri" w:hAnsi="Times New Roman"/>
          <w:b/>
          <w:color w:val="000000"/>
          <w:sz w:val="36"/>
          <w:szCs w:val="36"/>
        </w:rPr>
        <w:t>,</w:t>
      </w:r>
      <w:proofErr w:type="gramEnd"/>
      <w:r w:rsidR="00BD57A1" w:rsidRPr="00BD57A1">
        <w:rPr>
          <w:rFonts w:ascii="Times New Roman" w:eastAsia="Calibri" w:hAnsi="Times New Roman"/>
          <w:b/>
          <w:color w:val="000000"/>
          <w:sz w:val="36"/>
          <w:szCs w:val="36"/>
        </w:rPr>
        <w:t xml:space="preserve"> 2013</w:t>
      </w:r>
    </w:p>
    <w:p w:rsidR="00CC58EF" w:rsidRPr="00C67A9D" w:rsidRDefault="00BD57A1" w:rsidP="00BD57A1">
      <w:pPr>
        <w:spacing w:after="0" w:line="240" w:lineRule="auto"/>
        <w:rPr>
          <w:rFonts w:ascii="Times New Roman" w:hAnsi="Times New Roman"/>
        </w:rPr>
      </w:pPr>
      <w:r w:rsidRPr="00BD57A1">
        <w:rPr>
          <w:rFonts w:ascii="Times New Roman" w:eastAsia="Calibri" w:hAnsi="Times New Roman"/>
          <w:b/>
          <w:color w:val="000000"/>
          <w:sz w:val="36"/>
          <w:szCs w:val="36"/>
        </w:rPr>
        <w:t> </w:t>
      </w:r>
      <w:r w:rsidR="00CC58EF" w:rsidRPr="00C67A9D">
        <w:rPr>
          <w:rFonts w:ascii="Times New Roman" w:hAnsi="Times New Roman"/>
        </w:rPr>
        <w:br w:type="page"/>
      </w:r>
    </w:p>
    <w:p w:rsidR="000E5CD9" w:rsidRDefault="00CC58EF">
      <w:pPr>
        <w:pStyle w:val="TOC1"/>
        <w:tabs>
          <w:tab w:val="right" w:leader="dot" w:pos="9350"/>
        </w:tabs>
        <w:rPr>
          <w:rFonts w:asciiTheme="minorHAnsi" w:eastAsiaTheme="minorEastAsia" w:hAnsiTheme="minorHAnsi" w:cstheme="minorBidi"/>
          <w:noProof/>
        </w:rPr>
      </w:pPr>
      <w:r w:rsidRPr="002F06BB">
        <w:rPr>
          <w:rFonts w:ascii="Times New Roman" w:hAnsi="Times New Roman"/>
        </w:rPr>
        <w:lastRenderedPageBreak/>
        <w:fldChar w:fldCharType="begin"/>
      </w:r>
      <w:r w:rsidRPr="002F06BB">
        <w:rPr>
          <w:rFonts w:ascii="Times New Roman" w:hAnsi="Times New Roman"/>
        </w:rPr>
        <w:instrText xml:space="preserve"> TOC \o "1-3" \h \z \u </w:instrText>
      </w:r>
      <w:r w:rsidRPr="002F06BB">
        <w:rPr>
          <w:rFonts w:ascii="Times New Roman" w:hAnsi="Times New Roman"/>
        </w:rPr>
        <w:fldChar w:fldCharType="separate"/>
      </w:r>
      <w:hyperlink w:anchor="_Toc386537155" w:history="1">
        <w:r w:rsidR="000E5CD9" w:rsidRPr="00CC0E68">
          <w:rPr>
            <w:rStyle w:val="Hyperlink"/>
            <w:rFonts w:ascii="Times New Roman" w:hAnsi="Times New Roman"/>
            <w:noProof/>
          </w:rPr>
          <w:t>Executive Summary</w:t>
        </w:r>
        <w:r w:rsidR="000E5CD9">
          <w:rPr>
            <w:noProof/>
            <w:webHidden/>
          </w:rPr>
          <w:tab/>
        </w:r>
        <w:r w:rsidR="000E5CD9">
          <w:rPr>
            <w:noProof/>
            <w:webHidden/>
          </w:rPr>
          <w:fldChar w:fldCharType="begin"/>
        </w:r>
        <w:r w:rsidR="000E5CD9">
          <w:rPr>
            <w:noProof/>
            <w:webHidden/>
          </w:rPr>
          <w:instrText xml:space="preserve"> PAGEREF _Toc386537155 \h </w:instrText>
        </w:r>
        <w:r w:rsidR="000E5CD9">
          <w:rPr>
            <w:noProof/>
            <w:webHidden/>
          </w:rPr>
        </w:r>
        <w:r w:rsidR="000E5CD9">
          <w:rPr>
            <w:noProof/>
            <w:webHidden/>
          </w:rPr>
          <w:fldChar w:fldCharType="separate"/>
        </w:r>
        <w:r w:rsidR="000E5CD9">
          <w:rPr>
            <w:noProof/>
            <w:webHidden/>
          </w:rPr>
          <w:t>4</w:t>
        </w:r>
        <w:r w:rsidR="000E5CD9">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56" w:history="1">
        <w:r w:rsidRPr="00CC0E68">
          <w:rPr>
            <w:rStyle w:val="Hyperlink"/>
            <w:rFonts w:ascii="Times New Roman" w:hAnsi="Times New Roman"/>
            <w:noProof/>
          </w:rPr>
          <w:t>1</w:t>
        </w:r>
        <w:r>
          <w:rPr>
            <w:rFonts w:asciiTheme="minorHAnsi" w:eastAsiaTheme="minorEastAsia" w:hAnsiTheme="minorHAnsi" w:cstheme="minorBidi"/>
            <w:noProof/>
          </w:rPr>
          <w:tab/>
        </w:r>
        <w:r w:rsidRPr="00CC0E68">
          <w:rPr>
            <w:rStyle w:val="Hyperlink"/>
            <w:rFonts w:ascii="Times New Roman" w:hAnsi="Times New Roman"/>
            <w:noProof/>
          </w:rPr>
          <w:t>Purpose, Background, and Vision</w:t>
        </w:r>
        <w:r>
          <w:rPr>
            <w:noProof/>
            <w:webHidden/>
          </w:rPr>
          <w:tab/>
        </w:r>
        <w:r>
          <w:rPr>
            <w:noProof/>
            <w:webHidden/>
          </w:rPr>
          <w:fldChar w:fldCharType="begin"/>
        </w:r>
        <w:r>
          <w:rPr>
            <w:noProof/>
            <w:webHidden/>
          </w:rPr>
          <w:instrText xml:space="preserve"> PAGEREF _Toc386537156 \h </w:instrText>
        </w:r>
        <w:r>
          <w:rPr>
            <w:noProof/>
            <w:webHidden/>
          </w:rPr>
        </w:r>
        <w:r>
          <w:rPr>
            <w:noProof/>
            <w:webHidden/>
          </w:rPr>
          <w:fldChar w:fldCharType="separate"/>
        </w:r>
        <w:r>
          <w:rPr>
            <w:noProof/>
            <w:webHidden/>
          </w:rPr>
          <w:t>4</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57" w:history="1">
        <w:r w:rsidRPr="00CC0E68">
          <w:rPr>
            <w:rStyle w:val="Hyperlink"/>
            <w:rFonts w:ascii="Times New Roman" w:hAnsi="Times New Roman"/>
            <w:noProof/>
          </w:rPr>
          <w:t>1.1</w:t>
        </w:r>
        <w:r>
          <w:rPr>
            <w:rFonts w:asciiTheme="minorHAnsi" w:eastAsiaTheme="minorEastAsia" w:hAnsiTheme="minorHAnsi" w:cstheme="minorBidi"/>
            <w:noProof/>
          </w:rPr>
          <w:tab/>
        </w:r>
        <w:r w:rsidRPr="00CC0E68">
          <w:rPr>
            <w:rStyle w:val="Hyperlink"/>
            <w:rFonts w:ascii="Times New Roman" w:hAnsi="Times New Roman"/>
            <w:noProof/>
          </w:rPr>
          <w:t>NIST Technology Roadmap Purpose</w:t>
        </w:r>
        <w:r>
          <w:rPr>
            <w:noProof/>
            <w:webHidden/>
          </w:rPr>
          <w:tab/>
        </w:r>
        <w:r>
          <w:rPr>
            <w:noProof/>
            <w:webHidden/>
          </w:rPr>
          <w:fldChar w:fldCharType="begin"/>
        </w:r>
        <w:r>
          <w:rPr>
            <w:noProof/>
            <w:webHidden/>
          </w:rPr>
          <w:instrText xml:space="preserve"> PAGEREF _Toc386537157 \h </w:instrText>
        </w:r>
        <w:r>
          <w:rPr>
            <w:noProof/>
            <w:webHidden/>
          </w:rPr>
        </w:r>
        <w:r>
          <w:rPr>
            <w:noProof/>
            <w:webHidden/>
          </w:rPr>
          <w:fldChar w:fldCharType="separate"/>
        </w:r>
        <w:r>
          <w:rPr>
            <w:noProof/>
            <w:webHidden/>
          </w:rPr>
          <w:t>4</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58" w:history="1">
        <w:r w:rsidRPr="00CC0E68">
          <w:rPr>
            <w:rStyle w:val="Hyperlink"/>
            <w:noProof/>
          </w:rPr>
          <w:t>1.1.1</w:t>
        </w:r>
        <w:r>
          <w:rPr>
            <w:rFonts w:asciiTheme="minorHAnsi" w:eastAsiaTheme="minorEastAsia" w:hAnsiTheme="minorHAnsi" w:cstheme="minorBidi"/>
            <w:noProof/>
          </w:rPr>
          <w:tab/>
        </w:r>
        <w:r w:rsidRPr="00CC0E68">
          <w:rPr>
            <w:rStyle w:val="Hyperlink"/>
            <w:noProof/>
          </w:rPr>
          <w:t>Technology Roadmap Subgroup</w:t>
        </w:r>
        <w:r>
          <w:rPr>
            <w:noProof/>
            <w:webHidden/>
          </w:rPr>
          <w:tab/>
        </w:r>
        <w:r>
          <w:rPr>
            <w:noProof/>
            <w:webHidden/>
          </w:rPr>
          <w:fldChar w:fldCharType="begin"/>
        </w:r>
        <w:r>
          <w:rPr>
            <w:noProof/>
            <w:webHidden/>
          </w:rPr>
          <w:instrText xml:space="preserve"> PAGEREF _Toc386537158 \h </w:instrText>
        </w:r>
        <w:r>
          <w:rPr>
            <w:noProof/>
            <w:webHidden/>
          </w:rPr>
        </w:r>
        <w:r>
          <w:rPr>
            <w:noProof/>
            <w:webHidden/>
          </w:rPr>
          <w:fldChar w:fldCharType="separate"/>
        </w:r>
        <w:r>
          <w:rPr>
            <w:noProof/>
            <w:webHidden/>
          </w:rPr>
          <w:t>5</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59" w:history="1">
        <w:r w:rsidRPr="00CC0E68">
          <w:rPr>
            <w:rStyle w:val="Hyperlink"/>
            <w:rFonts w:ascii="Times New Roman" w:hAnsi="Times New Roman"/>
            <w:noProof/>
          </w:rPr>
          <w:t>1.2</w:t>
        </w:r>
        <w:r>
          <w:rPr>
            <w:rFonts w:asciiTheme="minorHAnsi" w:eastAsiaTheme="minorEastAsia" w:hAnsiTheme="minorHAnsi" w:cstheme="minorBidi"/>
            <w:noProof/>
          </w:rPr>
          <w:tab/>
        </w:r>
        <w:r w:rsidRPr="00CC0E68">
          <w:rPr>
            <w:rStyle w:val="Hyperlink"/>
            <w:rFonts w:ascii="Times New Roman" w:hAnsi="Times New Roman"/>
            <w:noProof/>
          </w:rPr>
          <w:t>Big Data Background</w:t>
        </w:r>
        <w:r>
          <w:rPr>
            <w:noProof/>
            <w:webHidden/>
          </w:rPr>
          <w:tab/>
        </w:r>
        <w:r>
          <w:rPr>
            <w:noProof/>
            <w:webHidden/>
          </w:rPr>
          <w:fldChar w:fldCharType="begin"/>
        </w:r>
        <w:r>
          <w:rPr>
            <w:noProof/>
            <w:webHidden/>
          </w:rPr>
          <w:instrText xml:space="preserve"> PAGEREF _Toc386537159 \h </w:instrText>
        </w:r>
        <w:r>
          <w:rPr>
            <w:noProof/>
            <w:webHidden/>
          </w:rPr>
        </w:r>
        <w:r>
          <w:rPr>
            <w:noProof/>
            <w:webHidden/>
          </w:rPr>
          <w:fldChar w:fldCharType="separate"/>
        </w:r>
        <w:r>
          <w:rPr>
            <w:noProof/>
            <w:webHidden/>
          </w:rPr>
          <w:t>6</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60" w:history="1">
        <w:r w:rsidRPr="00CC0E68">
          <w:rPr>
            <w:rStyle w:val="Hyperlink"/>
            <w:rFonts w:ascii="Times New Roman" w:hAnsi="Times New Roman"/>
            <w:noProof/>
          </w:rPr>
          <w:t>1.3</w:t>
        </w:r>
        <w:r>
          <w:rPr>
            <w:rFonts w:asciiTheme="minorHAnsi" w:eastAsiaTheme="minorEastAsia" w:hAnsiTheme="minorHAnsi" w:cstheme="minorBidi"/>
            <w:noProof/>
          </w:rPr>
          <w:tab/>
        </w:r>
        <w:r w:rsidRPr="00CC0E68">
          <w:rPr>
            <w:rStyle w:val="Hyperlink"/>
            <w:rFonts w:ascii="Times New Roman" w:hAnsi="Times New Roman"/>
            <w:noProof/>
          </w:rPr>
          <w:t>NIST Big Data Technology Roadmap Stakeholders</w:t>
        </w:r>
        <w:r>
          <w:rPr>
            <w:noProof/>
            <w:webHidden/>
          </w:rPr>
          <w:tab/>
        </w:r>
        <w:r>
          <w:rPr>
            <w:noProof/>
            <w:webHidden/>
          </w:rPr>
          <w:fldChar w:fldCharType="begin"/>
        </w:r>
        <w:r>
          <w:rPr>
            <w:noProof/>
            <w:webHidden/>
          </w:rPr>
          <w:instrText xml:space="preserve"> PAGEREF _Toc386537160 \h </w:instrText>
        </w:r>
        <w:r>
          <w:rPr>
            <w:noProof/>
            <w:webHidden/>
          </w:rPr>
        </w:r>
        <w:r>
          <w:rPr>
            <w:noProof/>
            <w:webHidden/>
          </w:rPr>
          <w:fldChar w:fldCharType="separate"/>
        </w:r>
        <w:r>
          <w:rPr>
            <w:noProof/>
            <w:webHidden/>
          </w:rPr>
          <w:t>7</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61" w:history="1">
        <w:r w:rsidRPr="00CC0E68">
          <w:rPr>
            <w:rStyle w:val="Hyperlink"/>
            <w:rFonts w:ascii="Times New Roman" w:hAnsi="Times New Roman"/>
            <w:noProof/>
          </w:rPr>
          <w:t>1.4</w:t>
        </w:r>
        <w:r>
          <w:rPr>
            <w:rFonts w:asciiTheme="minorHAnsi" w:eastAsiaTheme="minorEastAsia" w:hAnsiTheme="minorHAnsi" w:cstheme="minorBidi"/>
            <w:noProof/>
          </w:rPr>
          <w:tab/>
        </w:r>
        <w:r w:rsidRPr="00CC0E68">
          <w:rPr>
            <w:rStyle w:val="Hyperlink"/>
            <w:rFonts w:ascii="Times New Roman" w:hAnsi="Times New Roman"/>
            <w:noProof/>
          </w:rPr>
          <w:t>Guiding Principles for Developing the NIST Big DataTechnology Roadmap</w:t>
        </w:r>
        <w:r>
          <w:rPr>
            <w:noProof/>
            <w:webHidden/>
          </w:rPr>
          <w:tab/>
        </w:r>
        <w:r>
          <w:rPr>
            <w:noProof/>
            <w:webHidden/>
          </w:rPr>
          <w:fldChar w:fldCharType="begin"/>
        </w:r>
        <w:r>
          <w:rPr>
            <w:noProof/>
            <w:webHidden/>
          </w:rPr>
          <w:instrText xml:space="preserve"> PAGEREF _Toc386537161 \h </w:instrText>
        </w:r>
        <w:r>
          <w:rPr>
            <w:noProof/>
            <w:webHidden/>
          </w:rPr>
        </w:r>
        <w:r>
          <w:rPr>
            <w:noProof/>
            <w:webHidden/>
          </w:rPr>
          <w:fldChar w:fldCharType="separate"/>
        </w:r>
        <w:r>
          <w:rPr>
            <w:noProof/>
            <w:webHidden/>
          </w:rPr>
          <w:t>9</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62" w:history="1">
        <w:r w:rsidRPr="00CC0E68">
          <w:rPr>
            <w:rStyle w:val="Hyperlink"/>
            <w:rFonts w:ascii="Times New Roman" w:hAnsi="Times New Roman"/>
            <w:noProof/>
          </w:rPr>
          <w:t>2</w:t>
        </w:r>
        <w:r>
          <w:rPr>
            <w:rFonts w:asciiTheme="minorHAnsi" w:eastAsiaTheme="minorEastAsia" w:hAnsiTheme="minorHAnsi" w:cstheme="minorBidi"/>
            <w:noProof/>
          </w:rPr>
          <w:tab/>
        </w:r>
        <w:r w:rsidRPr="00CC0E68">
          <w:rPr>
            <w:rStyle w:val="Hyperlink"/>
            <w:rFonts w:ascii="Times New Roman" w:hAnsi="Times New Roman"/>
            <w:noProof/>
          </w:rPr>
          <w:t>NIST Big Data Definitions and Taxonomies (from Def. &amp; Tax. Subgroup)</w:t>
        </w:r>
        <w:r>
          <w:rPr>
            <w:noProof/>
            <w:webHidden/>
          </w:rPr>
          <w:tab/>
        </w:r>
        <w:r>
          <w:rPr>
            <w:noProof/>
            <w:webHidden/>
          </w:rPr>
          <w:fldChar w:fldCharType="begin"/>
        </w:r>
        <w:r>
          <w:rPr>
            <w:noProof/>
            <w:webHidden/>
          </w:rPr>
          <w:instrText xml:space="preserve"> PAGEREF _Toc386537162 \h </w:instrText>
        </w:r>
        <w:r>
          <w:rPr>
            <w:noProof/>
            <w:webHidden/>
          </w:rPr>
        </w:r>
        <w:r>
          <w:rPr>
            <w:noProof/>
            <w:webHidden/>
          </w:rPr>
          <w:fldChar w:fldCharType="separate"/>
        </w:r>
        <w:r>
          <w:rPr>
            <w:noProof/>
            <w:webHidden/>
          </w:rPr>
          <w:t>9</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63" w:history="1">
        <w:r w:rsidRPr="00CC0E68">
          <w:rPr>
            <w:rStyle w:val="Hyperlink"/>
            <w:noProof/>
          </w:rPr>
          <w:t>3</w:t>
        </w:r>
        <w:r>
          <w:rPr>
            <w:rFonts w:asciiTheme="minorHAnsi" w:eastAsiaTheme="minorEastAsia" w:hAnsiTheme="minorHAnsi" w:cstheme="minorBidi"/>
            <w:noProof/>
          </w:rPr>
          <w:tab/>
        </w:r>
        <w:r w:rsidRPr="00CC0E68">
          <w:rPr>
            <w:rStyle w:val="Hyperlink"/>
            <w:noProof/>
          </w:rPr>
          <w:t>Big Data Requirements (from Requirements &amp; SecNPrivacy Subgroups)</w:t>
        </w:r>
        <w:r>
          <w:rPr>
            <w:noProof/>
            <w:webHidden/>
          </w:rPr>
          <w:tab/>
        </w:r>
        <w:r>
          <w:rPr>
            <w:noProof/>
            <w:webHidden/>
          </w:rPr>
          <w:fldChar w:fldCharType="begin"/>
        </w:r>
        <w:r>
          <w:rPr>
            <w:noProof/>
            <w:webHidden/>
          </w:rPr>
          <w:instrText xml:space="preserve"> PAGEREF _Toc386537163 \h </w:instrText>
        </w:r>
        <w:r>
          <w:rPr>
            <w:noProof/>
            <w:webHidden/>
          </w:rPr>
        </w:r>
        <w:r>
          <w:rPr>
            <w:noProof/>
            <w:webHidden/>
          </w:rPr>
          <w:fldChar w:fldCharType="separate"/>
        </w:r>
        <w:r>
          <w:rPr>
            <w:noProof/>
            <w:webHidden/>
          </w:rPr>
          <w:t>10</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64" w:history="1">
        <w:r w:rsidRPr="00CC0E68">
          <w:rPr>
            <w:rStyle w:val="Hyperlink"/>
            <w:rFonts w:ascii="Times New Roman" w:hAnsi="Times New Roman"/>
            <w:noProof/>
          </w:rPr>
          <w:t>4</w:t>
        </w:r>
        <w:r>
          <w:rPr>
            <w:rFonts w:asciiTheme="minorHAnsi" w:eastAsiaTheme="minorEastAsia" w:hAnsiTheme="minorHAnsi" w:cstheme="minorBidi"/>
            <w:noProof/>
          </w:rPr>
          <w:tab/>
        </w:r>
        <w:r w:rsidRPr="00CC0E68">
          <w:rPr>
            <w:rStyle w:val="Hyperlink"/>
            <w:rFonts w:ascii="Times New Roman" w:hAnsi="Times New Roman"/>
            <w:noProof/>
          </w:rPr>
          <w:t>Big Data Reference Architecture (from RA Subgroup)</w:t>
        </w:r>
        <w:r>
          <w:rPr>
            <w:noProof/>
            <w:webHidden/>
          </w:rPr>
          <w:tab/>
        </w:r>
        <w:r>
          <w:rPr>
            <w:noProof/>
            <w:webHidden/>
          </w:rPr>
          <w:fldChar w:fldCharType="begin"/>
        </w:r>
        <w:r>
          <w:rPr>
            <w:noProof/>
            <w:webHidden/>
          </w:rPr>
          <w:instrText xml:space="preserve"> PAGEREF _Toc386537164 \h </w:instrText>
        </w:r>
        <w:r>
          <w:rPr>
            <w:noProof/>
            <w:webHidden/>
          </w:rPr>
        </w:r>
        <w:r>
          <w:rPr>
            <w:noProof/>
            <w:webHidden/>
          </w:rPr>
          <w:fldChar w:fldCharType="separate"/>
        </w:r>
        <w:r>
          <w:rPr>
            <w:noProof/>
            <w:webHidden/>
          </w:rPr>
          <w:t>11</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65" w:history="1">
        <w:r w:rsidRPr="00CC0E68">
          <w:rPr>
            <w:rStyle w:val="Hyperlink"/>
            <w:rFonts w:ascii="Times New Roman" w:hAnsi="Times New Roman"/>
            <w:noProof/>
          </w:rPr>
          <w:t>5</w:t>
        </w:r>
        <w:r>
          <w:rPr>
            <w:rFonts w:asciiTheme="minorHAnsi" w:eastAsiaTheme="minorEastAsia" w:hAnsiTheme="minorHAnsi" w:cstheme="minorBidi"/>
            <w:noProof/>
          </w:rPr>
          <w:tab/>
        </w:r>
        <w:r w:rsidRPr="00CC0E68">
          <w:rPr>
            <w:rStyle w:val="Hyperlink"/>
            <w:rFonts w:ascii="Times New Roman" w:hAnsi="Times New Roman"/>
            <w:noProof/>
          </w:rPr>
          <w:t>Big Data Security and Privacy (from SecNPrivacy Subgroup)</w:t>
        </w:r>
        <w:r>
          <w:rPr>
            <w:noProof/>
            <w:webHidden/>
          </w:rPr>
          <w:tab/>
        </w:r>
        <w:r>
          <w:rPr>
            <w:noProof/>
            <w:webHidden/>
          </w:rPr>
          <w:fldChar w:fldCharType="begin"/>
        </w:r>
        <w:r>
          <w:rPr>
            <w:noProof/>
            <w:webHidden/>
          </w:rPr>
          <w:instrText xml:space="preserve"> PAGEREF _Toc386537165 \h </w:instrText>
        </w:r>
        <w:r>
          <w:rPr>
            <w:noProof/>
            <w:webHidden/>
          </w:rPr>
        </w:r>
        <w:r>
          <w:rPr>
            <w:noProof/>
            <w:webHidden/>
          </w:rPr>
          <w:fldChar w:fldCharType="separate"/>
        </w:r>
        <w:r>
          <w:rPr>
            <w:noProof/>
            <w:webHidden/>
          </w:rPr>
          <w:t>12</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66" w:history="1">
        <w:r w:rsidRPr="00CC0E68">
          <w:rPr>
            <w:rStyle w:val="Hyperlink"/>
            <w:rFonts w:ascii="Times New Roman" w:hAnsi="Times New Roman"/>
            <w:noProof/>
          </w:rPr>
          <w:t>6</w:t>
        </w:r>
        <w:r>
          <w:rPr>
            <w:rFonts w:asciiTheme="minorHAnsi" w:eastAsiaTheme="minorEastAsia" w:hAnsiTheme="minorHAnsi" w:cstheme="minorBidi"/>
            <w:noProof/>
          </w:rPr>
          <w:tab/>
        </w:r>
        <w:r w:rsidRPr="00CC0E68">
          <w:rPr>
            <w:rStyle w:val="Hyperlink"/>
            <w:rFonts w:ascii="Times New Roman" w:hAnsi="Times New Roman"/>
            <w:noProof/>
          </w:rPr>
          <w:t>Features and Technology Readiness</w:t>
        </w:r>
        <w:r>
          <w:rPr>
            <w:noProof/>
            <w:webHidden/>
          </w:rPr>
          <w:tab/>
        </w:r>
        <w:r>
          <w:rPr>
            <w:noProof/>
            <w:webHidden/>
          </w:rPr>
          <w:fldChar w:fldCharType="begin"/>
        </w:r>
        <w:r>
          <w:rPr>
            <w:noProof/>
            <w:webHidden/>
          </w:rPr>
          <w:instrText xml:space="preserve"> PAGEREF _Toc386537166 \h </w:instrText>
        </w:r>
        <w:r>
          <w:rPr>
            <w:noProof/>
            <w:webHidden/>
          </w:rPr>
        </w:r>
        <w:r>
          <w:rPr>
            <w:noProof/>
            <w:webHidden/>
          </w:rPr>
          <w:fldChar w:fldCharType="separate"/>
        </w:r>
        <w:r>
          <w:rPr>
            <w:noProof/>
            <w:webHidden/>
          </w:rPr>
          <w:t>14</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67" w:history="1">
        <w:r w:rsidRPr="00CC0E68">
          <w:rPr>
            <w:rStyle w:val="Hyperlink"/>
            <w:rFonts w:ascii="Times New Roman" w:hAnsi="Times New Roman"/>
            <w:noProof/>
          </w:rPr>
          <w:t>6.1</w:t>
        </w:r>
        <w:r>
          <w:rPr>
            <w:rFonts w:asciiTheme="minorHAnsi" w:eastAsiaTheme="minorEastAsia" w:hAnsiTheme="minorHAnsi" w:cstheme="minorBidi"/>
            <w:noProof/>
          </w:rPr>
          <w:tab/>
        </w:r>
        <w:r w:rsidRPr="00CC0E68">
          <w:rPr>
            <w:rStyle w:val="Hyperlink"/>
            <w:rFonts w:ascii="Times New Roman" w:hAnsi="Times New Roman"/>
            <w:noProof/>
          </w:rPr>
          <w:t>Technology Readiness</w:t>
        </w:r>
        <w:r>
          <w:rPr>
            <w:noProof/>
            <w:webHidden/>
          </w:rPr>
          <w:tab/>
        </w:r>
        <w:r>
          <w:rPr>
            <w:noProof/>
            <w:webHidden/>
          </w:rPr>
          <w:fldChar w:fldCharType="begin"/>
        </w:r>
        <w:r>
          <w:rPr>
            <w:noProof/>
            <w:webHidden/>
          </w:rPr>
          <w:instrText xml:space="preserve"> PAGEREF _Toc386537167 \h </w:instrText>
        </w:r>
        <w:r>
          <w:rPr>
            <w:noProof/>
            <w:webHidden/>
          </w:rPr>
        </w:r>
        <w:r>
          <w:rPr>
            <w:noProof/>
            <w:webHidden/>
          </w:rPr>
          <w:fldChar w:fldCharType="separate"/>
        </w:r>
        <w:r>
          <w:rPr>
            <w:noProof/>
            <w:webHidden/>
          </w:rPr>
          <w:t>14</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68" w:history="1">
        <w:r w:rsidRPr="00CC0E68">
          <w:rPr>
            <w:rStyle w:val="Hyperlink"/>
            <w:rFonts w:ascii="Times New Roman" w:hAnsi="Times New Roman"/>
            <w:noProof/>
          </w:rPr>
          <w:t>6.1.1</w:t>
        </w:r>
        <w:r>
          <w:rPr>
            <w:rFonts w:asciiTheme="minorHAnsi" w:eastAsiaTheme="minorEastAsia" w:hAnsiTheme="minorHAnsi" w:cstheme="minorBidi"/>
            <w:noProof/>
          </w:rPr>
          <w:tab/>
        </w:r>
        <w:r w:rsidRPr="00CC0E68">
          <w:rPr>
            <w:rStyle w:val="Hyperlink"/>
            <w:rFonts w:ascii="Times New Roman" w:hAnsi="Times New Roman"/>
            <w:noProof/>
          </w:rPr>
          <w:t>Types of Readiness</w:t>
        </w:r>
        <w:r>
          <w:rPr>
            <w:noProof/>
            <w:webHidden/>
          </w:rPr>
          <w:tab/>
        </w:r>
        <w:r>
          <w:rPr>
            <w:noProof/>
            <w:webHidden/>
          </w:rPr>
          <w:fldChar w:fldCharType="begin"/>
        </w:r>
        <w:r>
          <w:rPr>
            <w:noProof/>
            <w:webHidden/>
          </w:rPr>
          <w:instrText xml:space="preserve"> PAGEREF _Toc386537168 \h </w:instrText>
        </w:r>
        <w:r>
          <w:rPr>
            <w:noProof/>
            <w:webHidden/>
          </w:rPr>
        </w:r>
        <w:r>
          <w:rPr>
            <w:noProof/>
            <w:webHidden/>
          </w:rPr>
          <w:fldChar w:fldCharType="separate"/>
        </w:r>
        <w:r>
          <w:rPr>
            <w:noProof/>
            <w:webHidden/>
          </w:rPr>
          <w:t>15</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69" w:history="1">
        <w:r w:rsidRPr="00CC0E68">
          <w:rPr>
            <w:rStyle w:val="Hyperlink"/>
            <w:rFonts w:ascii="Times New Roman" w:hAnsi="Times New Roman"/>
            <w:noProof/>
          </w:rPr>
          <w:t>6.1.2</w:t>
        </w:r>
        <w:r>
          <w:rPr>
            <w:rFonts w:asciiTheme="minorHAnsi" w:eastAsiaTheme="minorEastAsia" w:hAnsiTheme="minorHAnsi" w:cstheme="minorBidi"/>
            <w:noProof/>
          </w:rPr>
          <w:tab/>
        </w:r>
        <w:r w:rsidRPr="00CC0E68">
          <w:rPr>
            <w:rStyle w:val="Hyperlink"/>
            <w:rFonts w:ascii="Times New Roman" w:hAnsi="Times New Roman"/>
            <w:noProof/>
          </w:rPr>
          <w:t>Scale of Technological Readiness</w:t>
        </w:r>
        <w:r>
          <w:rPr>
            <w:noProof/>
            <w:webHidden/>
          </w:rPr>
          <w:tab/>
        </w:r>
        <w:r>
          <w:rPr>
            <w:noProof/>
            <w:webHidden/>
          </w:rPr>
          <w:fldChar w:fldCharType="begin"/>
        </w:r>
        <w:r>
          <w:rPr>
            <w:noProof/>
            <w:webHidden/>
          </w:rPr>
          <w:instrText xml:space="preserve"> PAGEREF _Toc386537169 \h </w:instrText>
        </w:r>
        <w:r>
          <w:rPr>
            <w:noProof/>
            <w:webHidden/>
          </w:rPr>
        </w:r>
        <w:r>
          <w:rPr>
            <w:noProof/>
            <w:webHidden/>
          </w:rPr>
          <w:fldChar w:fldCharType="separate"/>
        </w:r>
        <w:r>
          <w:rPr>
            <w:noProof/>
            <w:webHidden/>
          </w:rPr>
          <w:t>15</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70" w:history="1">
        <w:r w:rsidRPr="00CC0E68">
          <w:rPr>
            <w:rStyle w:val="Hyperlink"/>
            <w:rFonts w:ascii="Times New Roman" w:hAnsi="Times New Roman"/>
            <w:noProof/>
          </w:rPr>
          <w:t>6.2</w:t>
        </w:r>
        <w:r>
          <w:rPr>
            <w:rFonts w:asciiTheme="minorHAnsi" w:eastAsiaTheme="minorEastAsia" w:hAnsiTheme="minorHAnsi" w:cstheme="minorBidi"/>
            <w:noProof/>
          </w:rPr>
          <w:tab/>
        </w:r>
        <w:r w:rsidRPr="00CC0E68">
          <w:rPr>
            <w:rStyle w:val="Hyperlink"/>
            <w:rFonts w:ascii="Times New Roman" w:hAnsi="Times New Roman"/>
            <w:noProof/>
          </w:rPr>
          <w:t>Organizational Readiness and Adoption</w:t>
        </w:r>
        <w:r>
          <w:rPr>
            <w:noProof/>
            <w:webHidden/>
          </w:rPr>
          <w:tab/>
        </w:r>
        <w:r>
          <w:rPr>
            <w:noProof/>
            <w:webHidden/>
          </w:rPr>
          <w:fldChar w:fldCharType="begin"/>
        </w:r>
        <w:r>
          <w:rPr>
            <w:noProof/>
            <w:webHidden/>
          </w:rPr>
          <w:instrText xml:space="preserve"> PAGEREF _Toc386537170 \h </w:instrText>
        </w:r>
        <w:r>
          <w:rPr>
            <w:noProof/>
            <w:webHidden/>
          </w:rPr>
        </w:r>
        <w:r>
          <w:rPr>
            <w:noProof/>
            <w:webHidden/>
          </w:rPr>
          <w:fldChar w:fldCharType="separate"/>
        </w:r>
        <w:r>
          <w:rPr>
            <w:noProof/>
            <w:webHidden/>
          </w:rPr>
          <w:t>16</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1" w:history="1">
        <w:r w:rsidRPr="00CC0E68">
          <w:rPr>
            <w:rStyle w:val="Hyperlink"/>
            <w:rFonts w:ascii="Times New Roman" w:hAnsi="Times New Roman"/>
            <w:noProof/>
          </w:rPr>
          <w:t>6.2.1</w:t>
        </w:r>
        <w:r>
          <w:rPr>
            <w:rFonts w:asciiTheme="minorHAnsi" w:eastAsiaTheme="minorEastAsia" w:hAnsiTheme="minorHAnsi" w:cstheme="minorBidi"/>
            <w:noProof/>
          </w:rPr>
          <w:tab/>
        </w:r>
        <w:r w:rsidRPr="00CC0E68">
          <w:rPr>
            <w:rStyle w:val="Hyperlink"/>
            <w:rFonts w:ascii="Times New Roman" w:hAnsi="Times New Roman"/>
            <w:noProof/>
          </w:rPr>
          <w:t>Types of Readiness</w:t>
        </w:r>
        <w:r>
          <w:rPr>
            <w:noProof/>
            <w:webHidden/>
          </w:rPr>
          <w:tab/>
        </w:r>
        <w:r>
          <w:rPr>
            <w:noProof/>
            <w:webHidden/>
          </w:rPr>
          <w:fldChar w:fldCharType="begin"/>
        </w:r>
        <w:r>
          <w:rPr>
            <w:noProof/>
            <w:webHidden/>
          </w:rPr>
          <w:instrText xml:space="preserve"> PAGEREF _Toc386537171 \h </w:instrText>
        </w:r>
        <w:r>
          <w:rPr>
            <w:noProof/>
            <w:webHidden/>
          </w:rPr>
        </w:r>
        <w:r>
          <w:rPr>
            <w:noProof/>
            <w:webHidden/>
          </w:rPr>
          <w:fldChar w:fldCharType="separate"/>
        </w:r>
        <w:r>
          <w:rPr>
            <w:noProof/>
            <w:webHidden/>
          </w:rPr>
          <w:t>16</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2" w:history="1">
        <w:r w:rsidRPr="00CC0E68">
          <w:rPr>
            <w:rStyle w:val="Hyperlink"/>
            <w:rFonts w:ascii="Times New Roman" w:hAnsi="Times New Roman"/>
            <w:noProof/>
          </w:rPr>
          <w:t>6.2.2</w:t>
        </w:r>
        <w:r>
          <w:rPr>
            <w:rFonts w:asciiTheme="minorHAnsi" w:eastAsiaTheme="minorEastAsia" w:hAnsiTheme="minorHAnsi" w:cstheme="minorBidi"/>
            <w:noProof/>
          </w:rPr>
          <w:tab/>
        </w:r>
        <w:r w:rsidRPr="00CC0E68">
          <w:rPr>
            <w:rStyle w:val="Hyperlink"/>
            <w:rFonts w:ascii="Times New Roman" w:hAnsi="Times New Roman"/>
            <w:noProof/>
          </w:rPr>
          <w:t>Scale of Organizational Readiness</w:t>
        </w:r>
        <w:r>
          <w:rPr>
            <w:noProof/>
            <w:webHidden/>
          </w:rPr>
          <w:tab/>
        </w:r>
        <w:r>
          <w:rPr>
            <w:noProof/>
            <w:webHidden/>
          </w:rPr>
          <w:fldChar w:fldCharType="begin"/>
        </w:r>
        <w:r>
          <w:rPr>
            <w:noProof/>
            <w:webHidden/>
          </w:rPr>
          <w:instrText xml:space="preserve"> PAGEREF _Toc386537172 \h </w:instrText>
        </w:r>
        <w:r>
          <w:rPr>
            <w:noProof/>
            <w:webHidden/>
          </w:rPr>
        </w:r>
        <w:r>
          <w:rPr>
            <w:noProof/>
            <w:webHidden/>
          </w:rPr>
          <w:fldChar w:fldCharType="separate"/>
        </w:r>
        <w:r>
          <w:rPr>
            <w:noProof/>
            <w:webHidden/>
          </w:rPr>
          <w:t>16</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3" w:history="1">
        <w:r w:rsidRPr="00CC0E68">
          <w:rPr>
            <w:rStyle w:val="Hyperlink"/>
            <w:rFonts w:ascii="Times New Roman" w:hAnsi="Times New Roman"/>
            <w:noProof/>
          </w:rPr>
          <w:t>6.2.3</w:t>
        </w:r>
        <w:r>
          <w:rPr>
            <w:rFonts w:asciiTheme="minorHAnsi" w:eastAsiaTheme="minorEastAsia" w:hAnsiTheme="minorHAnsi" w:cstheme="minorBidi"/>
            <w:noProof/>
          </w:rPr>
          <w:tab/>
        </w:r>
        <w:r w:rsidRPr="00CC0E68">
          <w:rPr>
            <w:rStyle w:val="Hyperlink"/>
            <w:rFonts w:ascii="Times New Roman" w:hAnsi="Times New Roman"/>
            <w:noProof/>
          </w:rPr>
          <w:t>Scale of Organizational Adoption</w:t>
        </w:r>
        <w:r>
          <w:rPr>
            <w:noProof/>
            <w:webHidden/>
          </w:rPr>
          <w:tab/>
        </w:r>
        <w:r>
          <w:rPr>
            <w:noProof/>
            <w:webHidden/>
          </w:rPr>
          <w:fldChar w:fldCharType="begin"/>
        </w:r>
        <w:r>
          <w:rPr>
            <w:noProof/>
            <w:webHidden/>
          </w:rPr>
          <w:instrText xml:space="preserve"> PAGEREF _Toc386537173 \h </w:instrText>
        </w:r>
        <w:r>
          <w:rPr>
            <w:noProof/>
            <w:webHidden/>
          </w:rPr>
        </w:r>
        <w:r>
          <w:rPr>
            <w:noProof/>
            <w:webHidden/>
          </w:rPr>
          <w:fldChar w:fldCharType="separate"/>
        </w:r>
        <w:r>
          <w:rPr>
            <w:noProof/>
            <w:webHidden/>
          </w:rPr>
          <w:t>17</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74" w:history="1">
        <w:r w:rsidRPr="00CC0E68">
          <w:rPr>
            <w:rStyle w:val="Hyperlink"/>
            <w:rFonts w:ascii="Times New Roman" w:hAnsi="Times New Roman"/>
            <w:noProof/>
          </w:rPr>
          <w:t>6.3</w:t>
        </w:r>
        <w:r>
          <w:rPr>
            <w:rFonts w:asciiTheme="minorHAnsi" w:eastAsiaTheme="minorEastAsia" w:hAnsiTheme="minorHAnsi" w:cstheme="minorBidi"/>
            <w:noProof/>
          </w:rPr>
          <w:tab/>
        </w:r>
        <w:r w:rsidRPr="00CC0E68">
          <w:rPr>
            <w:rStyle w:val="Hyperlink"/>
            <w:rFonts w:ascii="Times New Roman" w:hAnsi="Times New Roman"/>
            <w:noProof/>
          </w:rPr>
          <w:t>Features Summary</w:t>
        </w:r>
        <w:r>
          <w:rPr>
            <w:noProof/>
            <w:webHidden/>
          </w:rPr>
          <w:tab/>
        </w:r>
        <w:r>
          <w:rPr>
            <w:noProof/>
            <w:webHidden/>
          </w:rPr>
          <w:fldChar w:fldCharType="begin"/>
        </w:r>
        <w:r>
          <w:rPr>
            <w:noProof/>
            <w:webHidden/>
          </w:rPr>
          <w:instrText xml:space="preserve"> PAGEREF _Toc386537174 \h </w:instrText>
        </w:r>
        <w:r>
          <w:rPr>
            <w:noProof/>
            <w:webHidden/>
          </w:rPr>
        </w:r>
        <w:r>
          <w:rPr>
            <w:noProof/>
            <w:webHidden/>
          </w:rPr>
          <w:fldChar w:fldCharType="separate"/>
        </w:r>
        <w:r>
          <w:rPr>
            <w:noProof/>
            <w:webHidden/>
          </w:rPr>
          <w:t>18</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75" w:history="1">
        <w:r w:rsidRPr="00CC0E68">
          <w:rPr>
            <w:rStyle w:val="Hyperlink"/>
            <w:rFonts w:ascii="Times New Roman" w:hAnsi="Times New Roman"/>
            <w:noProof/>
          </w:rPr>
          <w:t>6.4</w:t>
        </w:r>
        <w:r>
          <w:rPr>
            <w:rFonts w:asciiTheme="minorHAnsi" w:eastAsiaTheme="minorEastAsia" w:hAnsiTheme="minorHAnsi" w:cstheme="minorBidi"/>
            <w:noProof/>
          </w:rPr>
          <w:tab/>
        </w:r>
        <w:r w:rsidRPr="00CC0E68">
          <w:rPr>
            <w:rStyle w:val="Hyperlink"/>
            <w:rFonts w:ascii="Times New Roman" w:hAnsi="Times New Roman"/>
            <w:noProof/>
          </w:rPr>
          <w:t>Feature 1: Storage Framework</w:t>
        </w:r>
        <w:r>
          <w:rPr>
            <w:noProof/>
            <w:webHidden/>
          </w:rPr>
          <w:tab/>
        </w:r>
        <w:r>
          <w:rPr>
            <w:noProof/>
            <w:webHidden/>
          </w:rPr>
          <w:fldChar w:fldCharType="begin"/>
        </w:r>
        <w:r>
          <w:rPr>
            <w:noProof/>
            <w:webHidden/>
          </w:rPr>
          <w:instrText xml:space="preserve"> PAGEREF _Toc386537175 \h </w:instrText>
        </w:r>
        <w:r>
          <w:rPr>
            <w:noProof/>
            <w:webHidden/>
          </w:rPr>
        </w:r>
        <w:r>
          <w:rPr>
            <w:noProof/>
            <w:webHidden/>
          </w:rPr>
          <w:fldChar w:fldCharType="separate"/>
        </w:r>
        <w:r>
          <w:rPr>
            <w:noProof/>
            <w:webHidden/>
          </w:rPr>
          <w:t>23</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6" w:history="1">
        <w:r w:rsidRPr="00CC0E68">
          <w:rPr>
            <w:rStyle w:val="Hyperlink"/>
            <w:rFonts w:ascii="Times New Roman" w:hAnsi="Times New Roman"/>
            <w:noProof/>
          </w:rPr>
          <w:t>6.4.1</w:t>
        </w:r>
        <w:r>
          <w:rPr>
            <w:rFonts w:asciiTheme="minorHAnsi" w:eastAsiaTheme="minorEastAsia" w:hAnsiTheme="minorHAnsi" w:cstheme="minorBidi"/>
            <w:noProof/>
          </w:rPr>
          <w:tab/>
        </w:r>
        <w:r w:rsidRPr="00CC0E68">
          <w:rPr>
            <w:rStyle w:val="Hyperlink"/>
            <w:rFonts w:ascii="Times New Roman" w:hAnsi="Times New Roman"/>
            <w:noProof/>
          </w:rPr>
          <w:t>Physical Storage Frameworks</w:t>
        </w:r>
        <w:r>
          <w:rPr>
            <w:noProof/>
            <w:webHidden/>
          </w:rPr>
          <w:tab/>
        </w:r>
        <w:r>
          <w:rPr>
            <w:noProof/>
            <w:webHidden/>
          </w:rPr>
          <w:fldChar w:fldCharType="begin"/>
        </w:r>
        <w:r>
          <w:rPr>
            <w:noProof/>
            <w:webHidden/>
          </w:rPr>
          <w:instrText xml:space="preserve"> PAGEREF _Toc386537176 \h </w:instrText>
        </w:r>
        <w:r>
          <w:rPr>
            <w:noProof/>
            <w:webHidden/>
          </w:rPr>
        </w:r>
        <w:r>
          <w:rPr>
            <w:noProof/>
            <w:webHidden/>
          </w:rPr>
          <w:fldChar w:fldCharType="separate"/>
        </w:r>
        <w:r>
          <w:rPr>
            <w:noProof/>
            <w:webHidden/>
          </w:rPr>
          <w:t>24</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7" w:history="1">
        <w:r w:rsidRPr="00CC0E68">
          <w:rPr>
            <w:rStyle w:val="Hyperlink"/>
            <w:rFonts w:ascii="Times New Roman" w:hAnsi="Times New Roman"/>
            <w:noProof/>
          </w:rPr>
          <w:t>6.4.2</w:t>
        </w:r>
        <w:r>
          <w:rPr>
            <w:rFonts w:asciiTheme="minorHAnsi" w:eastAsiaTheme="minorEastAsia" w:hAnsiTheme="minorHAnsi" w:cstheme="minorBidi"/>
            <w:noProof/>
          </w:rPr>
          <w:tab/>
        </w:r>
        <w:r w:rsidRPr="00CC0E68">
          <w:rPr>
            <w:rStyle w:val="Hyperlink"/>
            <w:rFonts w:ascii="Times New Roman" w:hAnsi="Times New Roman"/>
            <w:noProof/>
          </w:rPr>
          <w:t>Logical Data Distribution</w:t>
        </w:r>
        <w:r>
          <w:rPr>
            <w:noProof/>
            <w:webHidden/>
          </w:rPr>
          <w:tab/>
        </w:r>
        <w:r>
          <w:rPr>
            <w:noProof/>
            <w:webHidden/>
          </w:rPr>
          <w:fldChar w:fldCharType="begin"/>
        </w:r>
        <w:r>
          <w:rPr>
            <w:noProof/>
            <w:webHidden/>
          </w:rPr>
          <w:instrText xml:space="preserve"> PAGEREF _Toc386537177 \h </w:instrText>
        </w:r>
        <w:r>
          <w:rPr>
            <w:noProof/>
            <w:webHidden/>
          </w:rPr>
        </w:r>
        <w:r>
          <w:rPr>
            <w:noProof/>
            <w:webHidden/>
          </w:rPr>
          <w:fldChar w:fldCharType="separate"/>
        </w:r>
        <w:r>
          <w:rPr>
            <w:noProof/>
            <w:webHidden/>
          </w:rPr>
          <w:t>26</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78" w:history="1">
        <w:r w:rsidRPr="00CC0E68">
          <w:rPr>
            <w:rStyle w:val="Hyperlink"/>
            <w:rFonts w:ascii="Times New Roman" w:hAnsi="Times New Roman"/>
            <w:noProof/>
          </w:rPr>
          <w:t>6.5</w:t>
        </w:r>
        <w:r>
          <w:rPr>
            <w:rFonts w:asciiTheme="minorHAnsi" w:eastAsiaTheme="minorEastAsia" w:hAnsiTheme="minorHAnsi" w:cstheme="minorBidi"/>
            <w:noProof/>
          </w:rPr>
          <w:tab/>
        </w:r>
        <w:r w:rsidRPr="00CC0E68">
          <w:rPr>
            <w:rStyle w:val="Hyperlink"/>
            <w:rFonts w:ascii="Times New Roman" w:hAnsi="Times New Roman"/>
            <w:noProof/>
          </w:rPr>
          <w:t>Feature 2: Processing Framework</w:t>
        </w:r>
        <w:r>
          <w:rPr>
            <w:noProof/>
            <w:webHidden/>
          </w:rPr>
          <w:tab/>
        </w:r>
        <w:r>
          <w:rPr>
            <w:noProof/>
            <w:webHidden/>
          </w:rPr>
          <w:fldChar w:fldCharType="begin"/>
        </w:r>
        <w:r>
          <w:rPr>
            <w:noProof/>
            <w:webHidden/>
          </w:rPr>
          <w:instrText xml:space="preserve"> PAGEREF _Toc386537178 \h </w:instrText>
        </w:r>
        <w:r>
          <w:rPr>
            <w:noProof/>
            <w:webHidden/>
          </w:rPr>
        </w:r>
        <w:r>
          <w:rPr>
            <w:noProof/>
            <w:webHidden/>
          </w:rPr>
          <w:fldChar w:fldCharType="separate"/>
        </w:r>
        <w:r>
          <w:rPr>
            <w:noProof/>
            <w:webHidden/>
          </w:rPr>
          <w:t>36</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79" w:history="1">
        <w:r w:rsidRPr="00CC0E68">
          <w:rPr>
            <w:rStyle w:val="Hyperlink"/>
            <w:noProof/>
          </w:rPr>
          <w:t>6.5.1</w:t>
        </w:r>
        <w:r>
          <w:rPr>
            <w:rFonts w:asciiTheme="minorHAnsi" w:eastAsiaTheme="minorEastAsia" w:hAnsiTheme="minorHAnsi" w:cstheme="minorBidi"/>
            <w:noProof/>
          </w:rPr>
          <w:tab/>
        </w:r>
        <w:r w:rsidRPr="00CC0E68">
          <w:rPr>
            <w:rStyle w:val="Hyperlink"/>
            <w:noProof/>
          </w:rPr>
          <w:t>Batch Frameworks</w:t>
        </w:r>
        <w:r>
          <w:rPr>
            <w:noProof/>
            <w:webHidden/>
          </w:rPr>
          <w:tab/>
        </w:r>
        <w:r>
          <w:rPr>
            <w:noProof/>
            <w:webHidden/>
          </w:rPr>
          <w:fldChar w:fldCharType="begin"/>
        </w:r>
        <w:r>
          <w:rPr>
            <w:noProof/>
            <w:webHidden/>
          </w:rPr>
          <w:instrText xml:space="preserve"> PAGEREF _Toc386537179 \h </w:instrText>
        </w:r>
        <w:r>
          <w:rPr>
            <w:noProof/>
            <w:webHidden/>
          </w:rPr>
        </w:r>
        <w:r>
          <w:rPr>
            <w:noProof/>
            <w:webHidden/>
          </w:rPr>
          <w:fldChar w:fldCharType="separate"/>
        </w:r>
        <w:r>
          <w:rPr>
            <w:noProof/>
            <w:webHidden/>
          </w:rPr>
          <w:t>38</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0" w:history="1">
        <w:r w:rsidRPr="00CC0E68">
          <w:rPr>
            <w:rStyle w:val="Hyperlink"/>
            <w:rFonts w:ascii="Times New Roman" w:hAnsi="Times New Roman"/>
            <w:noProof/>
          </w:rPr>
          <w:t>6.6</w:t>
        </w:r>
        <w:r>
          <w:rPr>
            <w:rFonts w:asciiTheme="minorHAnsi" w:eastAsiaTheme="minorEastAsia" w:hAnsiTheme="minorHAnsi" w:cstheme="minorBidi"/>
            <w:noProof/>
          </w:rPr>
          <w:tab/>
        </w:r>
        <w:r w:rsidRPr="00CC0E68">
          <w:rPr>
            <w:rStyle w:val="Hyperlink"/>
            <w:rFonts w:ascii="Times New Roman" w:hAnsi="Times New Roman"/>
            <w:noProof/>
          </w:rPr>
          <w:t>Feature 3: Resource Manager Framework</w:t>
        </w:r>
        <w:r>
          <w:rPr>
            <w:noProof/>
            <w:webHidden/>
          </w:rPr>
          <w:tab/>
        </w:r>
        <w:r>
          <w:rPr>
            <w:noProof/>
            <w:webHidden/>
          </w:rPr>
          <w:fldChar w:fldCharType="begin"/>
        </w:r>
        <w:r>
          <w:rPr>
            <w:noProof/>
            <w:webHidden/>
          </w:rPr>
          <w:instrText xml:space="preserve"> PAGEREF _Toc386537180 \h </w:instrText>
        </w:r>
        <w:r>
          <w:rPr>
            <w:noProof/>
            <w:webHidden/>
          </w:rPr>
        </w:r>
        <w:r>
          <w:rPr>
            <w:noProof/>
            <w:webHidden/>
          </w:rPr>
          <w:fldChar w:fldCharType="separate"/>
        </w:r>
        <w:r>
          <w:rPr>
            <w:noProof/>
            <w:webHidden/>
          </w:rPr>
          <w:t>40</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1" w:history="1">
        <w:r w:rsidRPr="00CC0E68">
          <w:rPr>
            <w:rStyle w:val="Hyperlink"/>
            <w:rFonts w:ascii="Times New Roman" w:hAnsi="Times New Roman"/>
            <w:noProof/>
          </w:rPr>
          <w:t>6.7</w:t>
        </w:r>
        <w:r>
          <w:rPr>
            <w:rFonts w:asciiTheme="minorHAnsi" w:eastAsiaTheme="minorEastAsia" w:hAnsiTheme="minorHAnsi" w:cstheme="minorBidi"/>
            <w:noProof/>
          </w:rPr>
          <w:tab/>
        </w:r>
        <w:r w:rsidRPr="00CC0E68">
          <w:rPr>
            <w:rStyle w:val="Hyperlink"/>
            <w:rFonts w:ascii="Times New Roman" w:hAnsi="Times New Roman"/>
            <w:noProof/>
          </w:rPr>
          <w:t>Feature 4: Infrastructure Architecture</w:t>
        </w:r>
        <w:r>
          <w:rPr>
            <w:noProof/>
            <w:webHidden/>
          </w:rPr>
          <w:tab/>
        </w:r>
        <w:r>
          <w:rPr>
            <w:noProof/>
            <w:webHidden/>
          </w:rPr>
          <w:fldChar w:fldCharType="begin"/>
        </w:r>
        <w:r>
          <w:rPr>
            <w:noProof/>
            <w:webHidden/>
          </w:rPr>
          <w:instrText xml:space="preserve"> PAGEREF _Toc386537181 \h </w:instrText>
        </w:r>
        <w:r>
          <w:rPr>
            <w:noProof/>
            <w:webHidden/>
          </w:rPr>
        </w:r>
        <w:r>
          <w:rPr>
            <w:noProof/>
            <w:webHidden/>
          </w:rPr>
          <w:fldChar w:fldCharType="separate"/>
        </w:r>
        <w:r>
          <w:rPr>
            <w:noProof/>
            <w:webHidden/>
          </w:rPr>
          <w:t>41</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2" w:history="1">
        <w:r w:rsidRPr="00CC0E68">
          <w:rPr>
            <w:rStyle w:val="Hyperlink"/>
            <w:rFonts w:ascii="Times New Roman" w:hAnsi="Times New Roman"/>
            <w:noProof/>
          </w:rPr>
          <w:t>6.8</w:t>
        </w:r>
        <w:r>
          <w:rPr>
            <w:rFonts w:asciiTheme="minorHAnsi" w:eastAsiaTheme="minorEastAsia" w:hAnsiTheme="minorHAnsi" w:cstheme="minorBidi"/>
            <w:noProof/>
          </w:rPr>
          <w:tab/>
        </w:r>
        <w:r w:rsidRPr="00CC0E68">
          <w:rPr>
            <w:rStyle w:val="Hyperlink"/>
            <w:rFonts w:ascii="Times New Roman" w:hAnsi="Times New Roman"/>
            <w:noProof/>
          </w:rPr>
          <w:t>Feature 5: Information Framework</w:t>
        </w:r>
        <w:r>
          <w:rPr>
            <w:noProof/>
            <w:webHidden/>
          </w:rPr>
          <w:tab/>
        </w:r>
        <w:r>
          <w:rPr>
            <w:noProof/>
            <w:webHidden/>
          </w:rPr>
          <w:fldChar w:fldCharType="begin"/>
        </w:r>
        <w:r>
          <w:rPr>
            <w:noProof/>
            <w:webHidden/>
          </w:rPr>
          <w:instrText xml:space="preserve"> PAGEREF _Toc386537182 \h </w:instrText>
        </w:r>
        <w:r>
          <w:rPr>
            <w:noProof/>
            <w:webHidden/>
          </w:rPr>
        </w:r>
        <w:r>
          <w:rPr>
            <w:noProof/>
            <w:webHidden/>
          </w:rPr>
          <w:fldChar w:fldCharType="separate"/>
        </w:r>
        <w:r>
          <w:rPr>
            <w:noProof/>
            <w:webHidden/>
          </w:rPr>
          <w:t>42</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3" w:history="1">
        <w:r w:rsidRPr="00CC0E68">
          <w:rPr>
            <w:rStyle w:val="Hyperlink"/>
            <w:rFonts w:ascii="Times New Roman" w:hAnsi="Times New Roman"/>
            <w:noProof/>
          </w:rPr>
          <w:t>6.9</w:t>
        </w:r>
        <w:r>
          <w:rPr>
            <w:rFonts w:asciiTheme="minorHAnsi" w:eastAsiaTheme="minorEastAsia" w:hAnsiTheme="minorHAnsi" w:cstheme="minorBidi"/>
            <w:noProof/>
          </w:rPr>
          <w:tab/>
        </w:r>
        <w:r w:rsidRPr="00CC0E68">
          <w:rPr>
            <w:rStyle w:val="Hyperlink"/>
            <w:rFonts w:ascii="Times New Roman" w:hAnsi="Times New Roman"/>
            <w:noProof/>
          </w:rPr>
          <w:t>Feature 6: Standards Integration Framework</w:t>
        </w:r>
        <w:r>
          <w:rPr>
            <w:noProof/>
            <w:webHidden/>
          </w:rPr>
          <w:tab/>
        </w:r>
        <w:r>
          <w:rPr>
            <w:noProof/>
            <w:webHidden/>
          </w:rPr>
          <w:fldChar w:fldCharType="begin"/>
        </w:r>
        <w:r>
          <w:rPr>
            <w:noProof/>
            <w:webHidden/>
          </w:rPr>
          <w:instrText xml:space="preserve"> PAGEREF _Toc386537183 \h </w:instrText>
        </w:r>
        <w:r>
          <w:rPr>
            <w:noProof/>
            <w:webHidden/>
          </w:rPr>
        </w:r>
        <w:r>
          <w:rPr>
            <w:noProof/>
            <w:webHidden/>
          </w:rPr>
          <w:fldChar w:fldCharType="separate"/>
        </w:r>
        <w:r>
          <w:rPr>
            <w:noProof/>
            <w:webHidden/>
          </w:rPr>
          <w:t>43</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4" w:history="1">
        <w:r w:rsidRPr="00CC0E68">
          <w:rPr>
            <w:rStyle w:val="Hyperlink"/>
            <w:rFonts w:ascii="Times New Roman" w:hAnsi="Times New Roman"/>
            <w:noProof/>
          </w:rPr>
          <w:t>6.10</w:t>
        </w:r>
        <w:r>
          <w:rPr>
            <w:rFonts w:asciiTheme="minorHAnsi" w:eastAsiaTheme="minorEastAsia" w:hAnsiTheme="minorHAnsi" w:cstheme="minorBidi"/>
            <w:noProof/>
          </w:rPr>
          <w:tab/>
        </w:r>
        <w:r w:rsidRPr="00CC0E68">
          <w:rPr>
            <w:rStyle w:val="Hyperlink"/>
            <w:rFonts w:ascii="Times New Roman" w:hAnsi="Times New Roman"/>
            <w:noProof/>
          </w:rPr>
          <w:t>Feature 7: Application Framework</w:t>
        </w:r>
        <w:r>
          <w:rPr>
            <w:noProof/>
            <w:webHidden/>
          </w:rPr>
          <w:tab/>
        </w:r>
        <w:r>
          <w:rPr>
            <w:noProof/>
            <w:webHidden/>
          </w:rPr>
          <w:fldChar w:fldCharType="begin"/>
        </w:r>
        <w:r>
          <w:rPr>
            <w:noProof/>
            <w:webHidden/>
          </w:rPr>
          <w:instrText xml:space="preserve"> PAGEREF _Toc386537184 \h </w:instrText>
        </w:r>
        <w:r>
          <w:rPr>
            <w:noProof/>
            <w:webHidden/>
          </w:rPr>
        </w:r>
        <w:r>
          <w:rPr>
            <w:noProof/>
            <w:webHidden/>
          </w:rPr>
          <w:fldChar w:fldCharType="separate"/>
        </w:r>
        <w:r>
          <w:rPr>
            <w:noProof/>
            <w:webHidden/>
          </w:rPr>
          <w:t>44</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5" w:history="1">
        <w:r w:rsidRPr="00CC0E68">
          <w:rPr>
            <w:rStyle w:val="Hyperlink"/>
            <w:rFonts w:ascii="Times New Roman" w:hAnsi="Times New Roman"/>
            <w:noProof/>
          </w:rPr>
          <w:t>6.11</w:t>
        </w:r>
        <w:r>
          <w:rPr>
            <w:rFonts w:asciiTheme="minorHAnsi" w:eastAsiaTheme="minorEastAsia" w:hAnsiTheme="minorHAnsi" w:cstheme="minorBidi"/>
            <w:noProof/>
          </w:rPr>
          <w:tab/>
        </w:r>
        <w:r w:rsidRPr="00CC0E68">
          <w:rPr>
            <w:rStyle w:val="Hyperlink"/>
            <w:rFonts w:ascii="Times New Roman" w:hAnsi="Times New Roman"/>
            <w:noProof/>
          </w:rPr>
          <w:t>Feature 8: Business Operations</w:t>
        </w:r>
        <w:r>
          <w:rPr>
            <w:noProof/>
            <w:webHidden/>
          </w:rPr>
          <w:tab/>
        </w:r>
        <w:r>
          <w:rPr>
            <w:noProof/>
            <w:webHidden/>
          </w:rPr>
          <w:fldChar w:fldCharType="begin"/>
        </w:r>
        <w:r>
          <w:rPr>
            <w:noProof/>
            <w:webHidden/>
          </w:rPr>
          <w:instrText xml:space="preserve"> PAGEREF _Toc386537185 \h </w:instrText>
        </w:r>
        <w:r>
          <w:rPr>
            <w:noProof/>
            <w:webHidden/>
          </w:rPr>
        </w:r>
        <w:r>
          <w:rPr>
            <w:noProof/>
            <w:webHidden/>
          </w:rPr>
          <w:fldChar w:fldCharType="separate"/>
        </w:r>
        <w:r>
          <w:rPr>
            <w:noProof/>
            <w:webHidden/>
          </w:rPr>
          <w:t>44</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86" w:history="1">
        <w:r w:rsidRPr="00CC0E68">
          <w:rPr>
            <w:rStyle w:val="Hyperlink"/>
            <w:rFonts w:ascii="Times New Roman" w:hAnsi="Times New Roman"/>
            <w:noProof/>
          </w:rPr>
          <w:t>7</w:t>
        </w:r>
        <w:r>
          <w:rPr>
            <w:rFonts w:asciiTheme="minorHAnsi" w:eastAsiaTheme="minorEastAsia" w:hAnsiTheme="minorHAnsi" w:cstheme="minorBidi"/>
            <w:noProof/>
          </w:rPr>
          <w:tab/>
        </w:r>
        <w:r w:rsidRPr="00CC0E68">
          <w:rPr>
            <w:rStyle w:val="Hyperlink"/>
            <w:rFonts w:ascii="Times New Roman" w:hAnsi="Times New Roman"/>
            <w:noProof/>
          </w:rPr>
          <w:t>Big Data Related Multi-stakeholder Collaborative Initiatives</w:t>
        </w:r>
        <w:r>
          <w:rPr>
            <w:noProof/>
            <w:webHidden/>
          </w:rPr>
          <w:tab/>
        </w:r>
        <w:r>
          <w:rPr>
            <w:noProof/>
            <w:webHidden/>
          </w:rPr>
          <w:fldChar w:fldCharType="begin"/>
        </w:r>
        <w:r>
          <w:rPr>
            <w:noProof/>
            <w:webHidden/>
          </w:rPr>
          <w:instrText xml:space="preserve"> PAGEREF _Toc386537186 \h </w:instrText>
        </w:r>
        <w:r>
          <w:rPr>
            <w:noProof/>
            <w:webHidden/>
          </w:rPr>
        </w:r>
        <w:r>
          <w:rPr>
            <w:noProof/>
            <w:webHidden/>
          </w:rPr>
          <w:fldChar w:fldCharType="separate"/>
        </w:r>
        <w:r>
          <w:rPr>
            <w:noProof/>
            <w:webHidden/>
          </w:rPr>
          <w:t>47</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87" w:history="1">
        <w:r w:rsidRPr="00CC0E68">
          <w:rPr>
            <w:rStyle w:val="Hyperlink"/>
            <w:noProof/>
          </w:rPr>
          <w:t>7.1.1</w:t>
        </w:r>
        <w:r>
          <w:rPr>
            <w:rFonts w:asciiTheme="minorHAnsi" w:eastAsiaTheme="minorEastAsia" w:hAnsiTheme="minorHAnsi" w:cstheme="minorBidi"/>
            <w:noProof/>
          </w:rPr>
          <w:tab/>
        </w:r>
        <w:r w:rsidRPr="00CC0E68">
          <w:rPr>
            <w:rStyle w:val="Hyperlink"/>
            <w:noProof/>
          </w:rPr>
          <w:t>Characteristics supported by standards</w:t>
        </w:r>
        <w:r>
          <w:rPr>
            <w:noProof/>
            <w:webHidden/>
          </w:rPr>
          <w:tab/>
        </w:r>
        <w:r>
          <w:rPr>
            <w:noProof/>
            <w:webHidden/>
          </w:rPr>
          <w:fldChar w:fldCharType="begin"/>
        </w:r>
        <w:r>
          <w:rPr>
            <w:noProof/>
            <w:webHidden/>
          </w:rPr>
          <w:instrText xml:space="preserve"> PAGEREF _Toc386537187 \h </w:instrText>
        </w:r>
        <w:r>
          <w:rPr>
            <w:noProof/>
            <w:webHidden/>
          </w:rPr>
        </w:r>
        <w:r>
          <w:rPr>
            <w:noProof/>
            <w:webHidden/>
          </w:rPr>
          <w:fldChar w:fldCharType="separate"/>
        </w:r>
        <w:r>
          <w:rPr>
            <w:noProof/>
            <w:webHidden/>
          </w:rPr>
          <w:t>48</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88" w:history="1">
        <w:r w:rsidRPr="00CC0E68">
          <w:rPr>
            <w:rStyle w:val="Hyperlink"/>
            <w:noProof/>
          </w:rPr>
          <w:t>7.1.2</w:t>
        </w:r>
        <w:r>
          <w:rPr>
            <w:rFonts w:asciiTheme="minorHAnsi" w:eastAsiaTheme="minorEastAsia" w:hAnsiTheme="minorHAnsi" w:cstheme="minorBidi"/>
            <w:noProof/>
          </w:rPr>
          <w:tab/>
        </w:r>
        <w:r w:rsidRPr="00CC0E68">
          <w:rPr>
            <w:rStyle w:val="Hyperlink"/>
            <w:noProof/>
          </w:rPr>
          <w:t>Information and Communications Technologies (IT) Standards Life Cycle</w:t>
        </w:r>
        <w:r>
          <w:rPr>
            <w:noProof/>
            <w:webHidden/>
          </w:rPr>
          <w:tab/>
        </w:r>
        <w:r>
          <w:rPr>
            <w:noProof/>
            <w:webHidden/>
          </w:rPr>
          <w:fldChar w:fldCharType="begin"/>
        </w:r>
        <w:r>
          <w:rPr>
            <w:noProof/>
            <w:webHidden/>
          </w:rPr>
          <w:instrText xml:space="preserve"> PAGEREF _Toc386537188 \h </w:instrText>
        </w:r>
        <w:r>
          <w:rPr>
            <w:noProof/>
            <w:webHidden/>
          </w:rPr>
        </w:r>
        <w:r>
          <w:rPr>
            <w:noProof/>
            <w:webHidden/>
          </w:rPr>
          <w:fldChar w:fldCharType="separate"/>
        </w:r>
        <w:r>
          <w:rPr>
            <w:noProof/>
            <w:webHidden/>
          </w:rPr>
          <w:t>49</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89" w:history="1">
        <w:r w:rsidRPr="00CC0E68">
          <w:rPr>
            <w:rStyle w:val="Hyperlink"/>
            <w:noProof/>
          </w:rPr>
          <w:t>7.2</w:t>
        </w:r>
        <w:r>
          <w:rPr>
            <w:rFonts w:asciiTheme="minorHAnsi" w:eastAsiaTheme="minorEastAsia" w:hAnsiTheme="minorHAnsi" w:cstheme="minorBidi"/>
            <w:noProof/>
          </w:rPr>
          <w:tab/>
        </w:r>
        <w:r w:rsidRPr="00CC0E68">
          <w:rPr>
            <w:rStyle w:val="Hyperlink"/>
            <w:noProof/>
          </w:rPr>
          <w:t>Data Service Abstraction</w:t>
        </w:r>
        <w:r>
          <w:rPr>
            <w:noProof/>
            <w:webHidden/>
          </w:rPr>
          <w:tab/>
        </w:r>
        <w:r>
          <w:rPr>
            <w:noProof/>
            <w:webHidden/>
          </w:rPr>
          <w:fldChar w:fldCharType="begin"/>
        </w:r>
        <w:r>
          <w:rPr>
            <w:noProof/>
            <w:webHidden/>
          </w:rPr>
          <w:instrText xml:space="preserve"> PAGEREF _Toc386537189 \h </w:instrText>
        </w:r>
        <w:r>
          <w:rPr>
            <w:noProof/>
            <w:webHidden/>
          </w:rPr>
        </w:r>
        <w:r>
          <w:rPr>
            <w:noProof/>
            <w:webHidden/>
          </w:rPr>
          <w:fldChar w:fldCharType="separate"/>
        </w:r>
        <w:r>
          <w:rPr>
            <w:noProof/>
            <w:webHidden/>
          </w:rPr>
          <w:t>49</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90" w:history="1">
        <w:r w:rsidRPr="00CC0E68">
          <w:rPr>
            <w:rStyle w:val="Hyperlink"/>
            <w:noProof/>
          </w:rPr>
          <w:t>7.2.1</w:t>
        </w:r>
        <w:r>
          <w:rPr>
            <w:rFonts w:asciiTheme="minorHAnsi" w:eastAsiaTheme="minorEastAsia" w:hAnsiTheme="minorHAnsi" w:cstheme="minorBidi"/>
            <w:noProof/>
          </w:rPr>
          <w:tab/>
        </w:r>
        <w:r w:rsidRPr="00CC0E68">
          <w:rPr>
            <w:rStyle w:val="Hyperlink"/>
            <w:noProof/>
          </w:rPr>
          <w:t>Data Provider Registry and Location service</w:t>
        </w:r>
        <w:r>
          <w:rPr>
            <w:noProof/>
            <w:webHidden/>
          </w:rPr>
          <w:tab/>
        </w:r>
        <w:r>
          <w:rPr>
            <w:noProof/>
            <w:webHidden/>
          </w:rPr>
          <w:fldChar w:fldCharType="begin"/>
        </w:r>
        <w:r>
          <w:rPr>
            <w:noProof/>
            <w:webHidden/>
          </w:rPr>
          <w:instrText xml:space="preserve"> PAGEREF _Toc386537190 \h </w:instrText>
        </w:r>
        <w:r>
          <w:rPr>
            <w:noProof/>
            <w:webHidden/>
          </w:rPr>
        </w:r>
        <w:r>
          <w:rPr>
            <w:noProof/>
            <w:webHidden/>
          </w:rPr>
          <w:fldChar w:fldCharType="separate"/>
        </w:r>
        <w:r>
          <w:rPr>
            <w:noProof/>
            <w:webHidden/>
          </w:rPr>
          <w:t>49</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91" w:history="1">
        <w:r w:rsidRPr="00CC0E68">
          <w:rPr>
            <w:rStyle w:val="Hyperlink"/>
            <w:rFonts w:ascii="Times New Roman" w:hAnsi="Times New Roman"/>
            <w:noProof/>
          </w:rPr>
          <w:t>7.2.2</w:t>
        </w:r>
        <w:r>
          <w:rPr>
            <w:rFonts w:asciiTheme="minorHAnsi" w:eastAsiaTheme="minorEastAsia" w:hAnsiTheme="minorHAnsi" w:cstheme="minorBidi"/>
            <w:noProof/>
          </w:rPr>
          <w:tab/>
        </w:r>
        <w:r w:rsidRPr="00CC0E68">
          <w:rPr>
            <w:rStyle w:val="Hyperlink"/>
            <w:rFonts w:ascii="Times New Roman" w:hAnsi="Times New Roman"/>
            <w:noProof/>
          </w:rPr>
          <w:t>Data Provider Interfaces</w:t>
        </w:r>
        <w:r>
          <w:rPr>
            <w:noProof/>
            <w:webHidden/>
          </w:rPr>
          <w:tab/>
        </w:r>
        <w:r>
          <w:rPr>
            <w:noProof/>
            <w:webHidden/>
          </w:rPr>
          <w:fldChar w:fldCharType="begin"/>
        </w:r>
        <w:r>
          <w:rPr>
            <w:noProof/>
            <w:webHidden/>
          </w:rPr>
          <w:instrText xml:space="preserve"> PAGEREF _Toc386537191 \h </w:instrText>
        </w:r>
        <w:r>
          <w:rPr>
            <w:noProof/>
            <w:webHidden/>
          </w:rPr>
        </w:r>
        <w:r>
          <w:rPr>
            <w:noProof/>
            <w:webHidden/>
          </w:rPr>
          <w:fldChar w:fldCharType="separate"/>
        </w:r>
        <w:r>
          <w:rPr>
            <w:noProof/>
            <w:webHidden/>
          </w:rPr>
          <w:t>51</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92" w:history="1">
        <w:r w:rsidRPr="00CC0E68">
          <w:rPr>
            <w:rStyle w:val="Hyperlink"/>
            <w:rFonts w:ascii="Times New Roman" w:hAnsi="Times New Roman"/>
            <w:noProof/>
          </w:rPr>
          <w:t>7.2.3</w:t>
        </w:r>
        <w:r>
          <w:rPr>
            <w:rFonts w:asciiTheme="minorHAnsi" w:eastAsiaTheme="minorEastAsia" w:hAnsiTheme="minorHAnsi" w:cstheme="minorBidi"/>
            <w:noProof/>
          </w:rPr>
          <w:tab/>
        </w:r>
        <w:r w:rsidRPr="00CC0E68">
          <w:rPr>
            <w:rStyle w:val="Hyperlink"/>
            <w:rFonts w:ascii="Times New Roman" w:hAnsi="Times New Roman"/>
            <w:noProof/>
          </w:rPr>
          <w:t>Data Sources</w:t>
        </w:r>
        <w:r>
          <w:rPr>
            <w:noProof/>
            <w:webHidden/>
          </w:rPr>
          <w:tab/>
        </w:r>
        <w:r>
          <w:rPr>
            <w:noProof/>
            <w:webHidden/>
          </w:rPr>
          <w:fldChar w:fldCharType="begin"/>
        </w:r>
        <w:r>
          <w:rPr>
            <w:noProof/>
            <w:webHidden/>
          </w:rPr>
          <w:instrText xml:space="preserve"> PAGEREF _Toc386537192 \h </w:instrText>
        </w:r>
        <w:r>
          <w:rPr>
            <w:noProof/>
            <w:webHidden/>
          </w:rPr>
        </w:r>
        <w:r>
          <w:rPr>
            <w:noProof/>
            <w:webHidden/>
          </w:rPr>
          <w:fldChar w:fldCharType="separate"/>
        </w:r>
        <w:r>
          <w:rPr>
            <w:noProof/>
            <w:webHidden/>
          </w:rPr>
          <w:t>51</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93" w:history="1">
        <w:r w:rsidRPr="00CC0E68">
          <w:rPr>
            <w:rStyle w:val="Hyperlink"/>
            <w:noProof/>
          </w:rPr>
          <w:t>7.3</w:t>
        </w:r>
        <w:r>
          <w:rPr>
            <w:rFonts w:asciiTheme="minorHAnsi" w:eastAsiaTheme="minorEastAsia" w:hAnsiTheme="minorHAnsi" w:cstheme="minorBidi"/>
            <w:noProof/>
          </w:rPr>
          <w:tab/>
        </w:r>
        <w:r w:rsidRPr="00CC0E68">
          <w:rPr>
            <w:rStyle w:val="Hyperlink"/>
            <w:noProof/>
          </w:rPr>
          <w:t>Usage Service Abstraction</w:t>
        </w:r>
        <w:r>
          <w:rPr>
            <w:noProof/>
            <w:webHidden/>
          </w:rPr>
          <w:tab/>
        </w:r>
        <w:r>
          <w:rPr>
            <w:noProof/>
            <w:webHidden/>
          </w:rPr>
          <w:fldChar w:fldCharType="begin"/>
        </w:r>
        <w:r>
          <w:rPr>
            <w:noProof/>
            <w:webHidden/>
          </w:rPr>
          <w:instrText xml:space="preserve"> PAGEREF _Toc386537193 \h </w:instrText>
        </w:r>
        <w:r>
          <w:rPr>
            <w:noProof/>
            <w:webHidden/>
          </w:rPr>
        </w:r>
        <w:r>
          <w:rPr>
            <w:noProof/>
            <w:webHidden/>
          </w:rPr>
          <w:fldChar w:fldCharType="separate"/>
        </w:r>
        <w:r>
          <w:rPr>
            <w:noProof/>
            <w:webHidden/>
          </w:rPr>
          <w:t>54</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94" w:history="1">
        <w:r w:rsidRPr="00CC0E68">
          <w:rPr>
            <w:rStyle w:val="Hyperlink"/>
            <w:noProof/>
          </w:rPr>
          <w:t>7.4</w:t>
        </w:r>
        <w:r>
          <w:rPr>
            <w:rFonts w:asciiTheme="minorHAnsi" w:eastAsiaTheme="minorEastAsia" w:hAnsiTheme="minorHAnsi" w:cstheme="minorBidi"/>
            <w:noProof/>
          </w:rPr>
          <w:tab/>
        </w:r>
        <w:r w:rsidRPr="00CC0E68">
          <w:rPr>
            <w:rStyle w:val="Hyperlink"/>
            <w:noProof/>
          </w:rPr>
          <w:t>Capability Service Abstraction</w:t>
        </w:r>
        <w:r>
          <w:rPr>
            <w:noProof/>
            <w:webHidden/>
          </w:rPr>
          <w:tab/>
        </w:r>
        <w:r>
          <w:rPr>
            <w:noProof/>
            <w:webHidden/>
          </w:rPr>
          <w:fldChar w:fldCharType="begin"/>
        </w:r>
        <w:r>
          <w:rPr>
            <w:noProof/>
            <w:webHidden/>
          </w:rPr>
          <w:instrText xml:space="preserve"> PAGEREF _Toc386537194 \h </w:instrText>
        </w:r>
        <w:r>
          <w:rPr>
            <w:noProof/>
            <w:webHidden/>
          </w:rPr>
        </w:r>
        <w:r>
          <w:rPr>
            <w:noProof/>
            <w:webHidden/>
          </w:rPr>
          <w:fldChar w:fldCharType="separate"/>
        </w:r>
        <w:r>
          <w:rPr>
            <w:noProof/>
            <w:webHidden/>
          </w:rPr>
          <w:t>54</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95" w:history="1">
        <w:r w:rsidRPr="00CC0E68">
          <w:rPr>
            <w:rStyle w:val="Hyperlink"/>
            <w:noProof/>
          </w:rPr>
          <w:t>7.4.1</w:t>
        </w:r>
        <w:r>
          <w:rPr>
            <w:rFonts w:asciiTheme="minorHAnsi" w:eastAsiaTheme="minorEastAsia" w:hAnsiTheme="minorHAnsi" w:cstheme="minorBidi"/>
            <w:noProof/>
          </w:rPr>
          <w:tab/>
        </w:r>
        <w:r w:rsidRPr="00CC0E68">
          <w:rPr>
            <w:rStyle w:val="Hyperlink"/>
            <w:noProof/>
          </w:rPr>
          <w:t>Security and Privacy Management</w:t>
        </w:r>
        <w:r>
          <w:rPr>
            <w:noProof/>
            <w:webHidden/>
          </w:rPr>
          <w:tab/>
        </w:r>
        <w:r>
          <w:rPr>
            <w:noProof/>
            <w:webHidden/>
          </w:rPr>
          <w:fldChar w:fldCharType="begin"/>
        </w:r>
        <w:r>
          <w:rPr>
            <w:noProof/>
            <w:webHidden/>
          </w:rPr>
          <w:instrText xml:space="preserve"> PAGEREF _Toc386537195 \h </w:instrText>
        </w:r>
        <w:r>
          <w:rPr>
            <w:noProof/>
            <w:webHidden/>
          </w:rPr>
        </w:r>
        <w:r>
          <w:rPr>
            <w:noProof/>
            <w:webHidden/>
          </w:rPr>
          <w:fldChar w:fldCharType="separate"/>
        </w:r>
        <w:r>
          <w:rPr>
            <w:noProof/>
            <w:webHidden/>
          </w:rPr>
          <w:t>54</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196" w:history="1">
        <w:r w:rsidRPr="00CC0E68">
          <w:rPr>
            <w:rStyle w:val="Hyperlink"/>
            <w:noProof/>
          </w:rPr>
          <w:t>7.4.2</w:t>
        </w:r>
        <w:r>
          <w:rPr>
            <w:rFonts w:asciiTheme="minorHAnsi" w:eastAsiaTheme="minorEastAsia" w:hAnsiTheme="minorHAnsi" w:cstheme="minorBidi"/>
            <w:noProof/>
          </w:rPr>
          <w:tab/>
        </w:r>
        <w:r w:rsidRPr="00CC0E68">
          <w:rPr>
            <w:rStyle w:val="Hyperlink"/>
            <w:noProof/>
          </w:rPr>
          <w:t>System Management</w:t>
        </w:r>
        <w:r>
          <w:rPr>
            <w:noProof/>
            <w:webHidden/>
          </w:rPr>
          <w:tab/>
        </w:r>
        <w:r>
          <w:rPr>
            <w:noProof/>
            <w:webHidden/>
          </w:rPr>
          <w:fldChar w:fldCharType="begin"/>
        </w:r>
        <w:r>
          <w:rPr>
            <w:noProof/>
            <w:webHidden/>
          </w:rPr>
          <w:instrText xml:space="preserve"> PAGEREF _Toc386537196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97" w:history="1">
        <w:r w:rsidRPr="00CC0E68">
          <w:rPr>
            <w:rStyle w:val="Hyperlink"/>
            <w:noProof/>
          </w:rPr>
          <w:t>7.5</w:t>
        </w:r>
        <w:r>
          <w:rPr>
            <w:rFonts w:asciiTheme="minorHAnsi" w:eastAsiaTheme="minorEastAsia" w:hAnsiTheme="minorHAnsi" w:cstheme="minorBidi"/>
            <w:noProof/>
          </w:rPr>
          <w:tab/>
        </w:r>
        <w:r w:rsidRPr="00CC0E68">
          <w:rPr>
            <w:rStyle w:val="Hyperlink"/>
            <w:noProof/>
          </w:rPr>
          <w:t>Standards Summary</w:t>
        </w:r>
        <w:r>
          <w:rPr>
            <w:noProof/>
            <w:webHidden/>
          </w:rPr>
          <w:tab/>
        </w:r>
        <w:r>
          <w:rPr>
            <w:noProof/>
            <w:webHidden/>
          </w:rPr>
          <w:fldChar w:fldCharType="begin"/>
        </w:r>
        <w:r>
          <w:rPr>
            <w:noProof/>
            <w:webHidden/>
          </w:rPr>
          <w:instrText xml:space="preserve"> PAGEREF _Toc386537197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198" w:history="1">
        <w:r w:rsidRPr="00CC0E68">
          <w:rPr>
            <w:rStyle w:val="Hyperlink"/>
            <w:rFonts w:ascii="Times New Roman" w:hAnsi="Times New Roman"/>
            <w:noProof/>
          </w:rPr>
          <w:t>8</w:t>
        </w:r>
        <w:r>
          <w:rPr>
            <w:rFonts w:asciiTheme="minorHAnsi" w:eastAsiaTheme="minorEastAsia" w:hAnsiTheme="minorHAnsi" w:cstheme="minorBidi"/>
            <w:noProof/>
          </w:rPr>
          <w:tab/>
        </w:r>
        <w:r w:rsidRPr="00CC0E68">
          <w:rPr>
            <w:rStyle w:val="Hyperlink"/>
            <w:rFonts w:ascii="Times New Roman" w:hAnsi="Times New Roman"/>
            <w:noProof/>
          </w:rPr>
          <w:t>Big Data Strategies</w:t>
        </w:r>
        <w:r>
          <w:rPr>
            <w:noProof/>
            <w:webHidden/>
          </w:rPr>
          <w:tab/>
        </w:r>
        <w:r>
          <w:rPr>
            <w:noProof/>
            <w:webHidden/>
          </w:rPr>
          <w:fldChar w:fldCharType="begin"/>
        </w:r>
        <w:r>
          <w:rPr>
            <w:noProof/>
            <w:webHidden/>
          </w:rPr>
          <w:instrText xml:space="preserve"> PAGEREF _Toc386537198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199" w:history="1">
        <w:r w:rsidRPr="00CC0E68">
          <w:rPr>
            <w:rStyle w:val="Hyperlink"/>
            <w:rFonts w:ascii="Times New Roman" w:hAnsi="Times New Roman"/>
            <w:noProof/>
          </w:rPr>
          <w:t>8.1</w:t>
        </w:r>
        <w:r>
          <w:rPr>
            <w:rFonts w:asciiTheme="minorHAnsi" w:eastAsiaTheme="minorEastAsia" w:hAnsiTheme="minorHAnsi" w:cstheme="minorBidi"/>
            <w:noProof/>
          </w:rPr>
          <w:tab/>
        </w:r>
        <w:r w:rsidRPr="00CC0E68">
          <w:rPr>
            <w:rStyle w:val="Hyperlink"/>
            <w:rFonts w:ascii="Times New Roman" w:hAnsi="Times New Roman"/>
            <w:noProof/>
          </w:rPr>
          <w:t>Strategy of Adoption</w:t>
        </w:r>
        <w:r>
          <w:rPr>
            <w:noProof/>
            <w:webHidden/>
          </w:rPr>
          <w:tab/>
        </w:r>
        <w:r>
          <w:rPr>
            <w:noProof/>
            <w:webHidden/>
          </w:rPr>
          <w:fldChar w:fldCharType="begin"/>
        </w:r>
        <w:r>
          <w:rPr>
            <w:noProof/>
            <w:webHidden/>
          </w:rPr>
          <w:instrText xml:space="preserve"> PAGEREF _Toc386537199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200" w:history="1">
        <w:r w:rsidRPr="00CC0E68">
          <w:rPr>
            <w:rStyle w:val="Hyperlink"/>
            <w:noProof/>
          </w:rPr>
          <w:t>8.1.1</w:t>
        </w:r>
        <w:r>
          <w:rPr>
            <w:rFonts w:asciiTheme="minorHAnsi" w:eastAsiaTheme="minorEastAsia" w:hAnsiTheme="minorHAnsi" w:cstheme="minorBidi"/>
            <w:noProof/>
          </w:rPr>
          <w:tab/>
        </w:r>
        <w:r w:rsidRPr="00CC0E68">
          <w:rPr>
            <w:rStyle w:val="Hyperlink"/>
            <w:noProof/>
          </w:rPr>
          <w:t>Identify and include stakeholders</w:t>
        </w:r>
        <w:r>
          <w:rPr>
            <w:noProof/>
            <w:webHidden/>
          </w:rPr>
          <w:tab/>
        </w:r>
        <w:r>
          <w:rPr>
            <w:noProof/>
            <w:webHidden/>
          </w:rPr>
          <w:fldChar w:fldCharType="begin"/>
        </w:r>
        <w:r>
          <w:rPr>
            <w:noProof/>
            <w:webHidden/>
          </w:rPr>
          <w:instrText xml:space="preserve"> PAGEREF _Toc386537200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201" w:history="1">
        <w:r w:rsidRPr="00CC0E68">
          <w:rPr>
            <w:rStyle w:val="Hyperlink"/>
            <w:noProof/>
          </w:rPr>
          <w:t>8.1.2</w:t>
        </w:r>
        <w:r>
          <w:rPr>
            <w:rFonts w:asciiTheme="minorHAnsi" w:eastAsiaTheme="minorEastAsia" w:hAnsiTheme="minorHAnsi" w:cstheme="minorBidi"/>
            <w:noProof/>
          </w:rPr>
          <w:tab/>
        </w:r>
        <w:r w:rsidRPr="00CC0E68">
          <w:rPr>
            <w:rStyle w:val="Hyperlink"/>
            <w:noProof/>
          </w:rPr>
          <w:t>Identify potential road blocks</w:t>
        </w:r>
        <w:r>
          <w:rPr>
            <w:noProof/>
            <w:webHidden/>
          </w:rPr>
          <w:tab/>
        </w:r>
        <w:r>
          <w:rPr>
            <w:noProof/>
            <w:webHidden/>
          </w:rPr>
          <w:fldChar w:fldCharType="begin"/>
        </w:r>
        <w:r>
          <w:rPr>
            <w:noProof/>
            <w:webHidden/>
          </w:rPr>
          <w:instrText xml:space="preserve"> PAGEREF _Toc386537201 \h </w:instrText>
        </w:r>
        <w:r>
          <w:rPr>
            <w:noProof/>
            <w:webHidden/>
          </w:rPr>
        </w:r>
        <w:r>
          <w:rPr>
            <w:noProof/>
            <w:webHidden/>
          </w:rPr>
          <w:fldChar w:fldCharType="separate"/>
        </w:r>
        <w:r>
          <w:rPr>
            <w:noProof/>
            <w:webHidden/>
          </w:rPr>
          <w:t>60</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202" w:history="1">
        <w:r w:rsidRPr="00CC0E68">
          <w:rPr>
            <w:rStyle w:val="Hyperlink"/>
            <w:noProof/>
          </w:rPr>
          <w:t>8.1.3</w:t>
        </w:r>
        <w:r>
          <w:rPr>
            <w:rFonts w:asciiTheme="minorHAnsi" w:eastAsiaTheme="minorEastAsia" w:hAnsiTheme="minorHAnsi" w:cstheme="minorBidi"/>
            <w:noProof/>
          </w:rPr>
          <w:tab/>
        </w:r>
        <w:r w:rsidRPr="00CC0E68">
          <w:rPr>
            <w:rStyle w:val="Hyperlink"/>
            <w:noProof/>
          </w:rPr>
          <w:t>Define Achievable Goals</w:t>
        </w:r>
        <w:r>
          <w:rPr>
            <w:noProof/>
            <w:webHidden/>
          </w:rPr>
          <w:tab/>
        </w:r>
        <w:r>
          <w:rPr>
            <w:noProof/>
            <w:webHidden/>
          </w:rPr>
          <w:fldChar w:fldCharType="begin"/>
        </w:r>
        <w:r>
          <w:rPr>
            <w:noProof/>
            <w:webHidden/>
          </w:rPr>
          <w:instrText xml:space="preserve"> PAGEREF _Toc386537202 \h </w:instrText>
        </w:r>
        <w:r>
          <w:rPr>
            <w:noProof/>
            <w:webHidden/>
          </w:rPr>
        </w:r>
        <w:r>
          <w:rPr>
            <w:noProof/>
            <w:webHidden/>
          </w:rPr>
          <w:fldChar w:fldCharType="separate"/>
        </w:r>
        <w:r>
          <w:rPr>
            <w:noProof/>
            <w:webHidden/>
          </w:rPr>
          <w:t>61</w:t>
        </w:r>
        <w:r>
          <w:rPr>
            <w:noProof/>
            <w:webHidden/>
          </w:rPr>
          <w:fldChar w:fldCharType="end"/>
        </w:r>
      </w:hyperlink>
    </w:p>
    <w:p w:rsidR="000E5CD9" w:rsidRDefault="000E5CD9">
      <w:pPr>
        <w:pStyle w:val="TOC3"/>
        <w:tabs>
          <w:tab w:val="left" w:pos="1320"/>
          <w:tab w:val="right" w:leader="dot" w:pos="9350"/>
        </w:tabs>
        <w:rPr>
          <w:rFonts w:asciiTheme="minorHAnsi" w:eastAsiaTheme="minorEastAsia" w:hAnsiTheme="minorHAnsi" w:cstheme="minorBidi"/>
          <w:noProof/>
        </w:rPr>
      </w:pPr>
      <w:hyperlink w:anchor="_Toc386537203" w:history="1">
        <w:r w:rsidRPr="00CC0E68">
          <w:rPr>
            <w:rStyle w:val="Hyperlink"/>
            <w:noProof/>
          </w:rPr>
          <w:t>8.1.4</w:t>
        </w:r>
        <w:r>
          <w:rPr>
            <w:rFonts w:asciiTheme="minorHAnsi" w:eastAsiaTheme="minorEastAsia" w:hAnsiTheme="minorHAnsi" w:cstheme="minorBidi"/>
            <w:noProof/>
          </w:rPr>
          <w:tab/>
        </w:r>
        <w:r w:rsidRPr="00CC0E68">
          <w:rPr>
            <w:rStyle w:val="Hyperlink"/>
            <w:noProof/>
          </w:rPr>
          <w:t>Define “Finished” and “Success” at the beginning of the project</w:t>
        </w:r>
        <w:r>
          <w:rPr>
            <w:noProof/>
            <w:webHidden/>
          </w:rPr>
          <w:tab/>
        </w:r>
        <w:r>
          <w:rPr>
            <w:noProof/>
            <w:webHidden/>
          </w:rPr>
          <w:fldChar w:fldCharType="begin"/>
        </w:r>
        <w:r>
          <w:rPr>
            <w:noProof/>
            <w:webHidden/>
          </w:rPr>
          <w:instrText xml:space="preserve"> PAGEREF _Toc386537203 \h </w:instrText>
        </w:r>
        <w:r>
          <w:rPr>
            <w:noProof/>
            <w:webHidden/>
          </w:rPr>
        </w:r>
        <w:r>
          <w:rPr>
            <w:noProof/>
            <w:webHidden/>
          </w:rPr>
          <w:fldChar w:fldCharType="separate"/>
        </w:r>
        <w:r>
          <w:rPr>
            <w:noProof/>
            <w:webHidden/>
          </w:rPr>
          <w:t>61</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204" w:history="1">
        <w:r w:rsidRPr="00CC0E68">
          <w:rPr>
            <w:rStyle w:val="Hyperlink"/>
            <w:rFonts w:ascii="Times New Roman" w:hAnsi="Times New Roman"/>
            <w:noProof/>
          </w:rPr>
          <w:t>8.2</w:t>
        </w:r>
        <w:r>
          <w:rPr>
            <w:rFonts w:asciiTheme="minorHAnsi" w:eastAsiaTheme="minorEastAsia" w:hAnsiTheme="minorHAnsi" w:cstheme="minorBidi"/>
            <w:noProof/>
          </w:rPr>
          <w:tab/>
        </w:r>
        <w:r w:rsidRPr="00CC0E68">
          <w:rPr>
            <w:rStyle w:val="Hyperlink"/>
            <w:rFonts w:ascii="Times New Roman" w:hAnsi="Times New Roman"/>
            <w:noProof/>
          </w:rPr>
          <w:t>Strategy of Implementation</w:t>
        </w:r>
        <w:r>
          <w:rPr>
            <w:noProof/>
            <w:webHidden/>
          </w:rPr>
          <w:tab/>
        </w:r>
        <w:r>
          <w:rPr>
            <w:noProof/>
            <w:webHidden/>
          </w:rPr>
          <w:fldChar w:fldCharType="begin"/>
        </w:r>
        <w:r>
          <w:rPr>
            <w:noProof/>
            <w:webHidden/>
          </w:rPr>
          <w:instrText xml:space="preserve"> PAGEREF _Toc386537204 \h </w:instrText>
        </w:r>
        <w:r>
          <w:rPr>
            <w:noProof/>
            <w:webHidden/>
          </w:rPr>
        </w:r>
        <w:r>
          <w:rPr>
            <w:noProof/>
            <w:webHidden/>
          </w:rPr>
          <w:fldChar w:fldCharType="separate"/>
        </w:r>
        <w:r>
          <w:rPr>
            <w:noProof/>
            <w:webHidden/>
          </w:rPr>
          <w:t>62</w:t>
        </w:r>
        <w:r>
          <w:rPr>
            <w:noProof/>
            <w:webHidden/>
          </w:rPr>
          <w:fldChar w:fldCharType="end"/>
        </w:r>
      </w:hyperlink>
    </w:p>
    <w:p w:rsidR="000E5CD9" w:rsidRDefault="000E5CD9">
      <w:pPr>
        <w:pStyle w:val="TOC2"/>
        <w:tabs>
          <w:tab w:val="left" w:pos="880"/>
          <w:tab w:val="right" w:leader="dot" w:pos="9350"/>
        </w:tabs>
        <w:rPr>
          <w:rFonts w:asciiTheme="minorHAnsi" w:eastAsiaTheme="minorEastAsia" w:hAnsiTheme="minorHAnsi" w:cstheme="minorBidi"/>
          <w:noProof/>
        </w:rPr>
      </w:pPr>
      <w:hyperlink w:anchor="_Toc386537205" w:history="1">
        <w:r w:rsidRPr="00CC0E68">
          <w:rPr>
            <w:rStyle w:val="Hyperlink"/>
            <w:rFonts w:ascii="Times New Roman" w:hAnsi="Times New Roman"/>
            <w:noProof/>
          </w:rPr>
          <w:t>8.3</w:t>
        </w:r>
        <w:r>
          <w:rPr>
            <w:rFonts w:asciiTheme="minorHAnsi" w:eastAsiaTheme="minorEastAsia" w:hAnsiTheme="minorHAnsi" w:cstheme="minorBidi"/>
            <w:noProof/>
          </w:rPr>
          <w:tab/>
        </w:r>
        <w:r w:rsidRPr="00CC0E68">
          <w:rPr>
            <w:rStyle w:val="Hyperlink"/>
            <w:rFonts w:ascii="Times New Roman" w:hAnsi="Times New Roman"/>
            <w:noProof/>
          </w:rPr>
          <w:t>Resourcing</w:t>
        </w:r>
        <w:r>
          <w:rPr>
            <w:noProof/>
            <w:webHidden/>
          </w:rPr>
          <w:tab/>
        </w:r>
        <w:r>
          <w:rPr>
            <w:noProof/>
            <w:webHidden/>
          </w:rPr>
          <w:fldChar w:fldCharType="begin"/>
        </w:r>
        <w:r>
          <w:rPr>
            <w:noProof/>
            <w:webHidden/>
          </w:rPr>
          <w:instrText xml:space="preserve"> PAGEREF _Toc386537205 \h </w:instrText>
        </w:r>
        <w:r>
          <w:rPr>
            <w:noProof/>
            <w:webHidden/>
          </w:rPr>
        </w:r>
        <w:r>
          <w:rPr>
            <w:noProof/>
            <w:webHidden/>
          </w:rPr>
          <w:fldChar w:fldCharType="separate"/>
        </w:r>
        <w:r>
          <w:rPr>
            <w:noProof/>
            <w:webHidden/>
          </w:rPr>
          <w:t>64</w:t>
        </w:r>
        <w:r>
          <w:rPr>
            <w:noProof/>
            <w:webHidden/>
          </w:rPr>
          <w:fldChar w:fldCharType="end"/>
        </w:r>
      </w:hyperlink>
    </w:p>
    <w:p w:rsidR="000E5CD9" w:rsidRDefault="000E5CD9">
      <w:pPr>
        <w:pStyle w:val="TOC1"/>
        <w:tabs>
          <w:tab w:val="left" w:pos="440"/>
          <w:tab w:val="right" w:leader="dot" w:pos="9350"/>
        </w:tabs>
        <w:rPr>
          <w:rFonts w:asciiTheme="minorHAnsi" w:eastAsiaTheme="minorEastAsia" w:hAnsiTheme="minorHAnsi" w:cstheme="minorBidi"/>
          <w:noProof/>
        </w:rPr>
      </w:pPr>
      <w:hyperlink w:anchor="_Toc386537206" w:history="1">
        <w:r w:rsidRPr="00CC0E68">
          <w:rPr>
            <w:rStyle w:val="Hyperlink"/>
            <w:rFonts w:ascii="Times New Roman" w:hAnsi="Times New Roman"/>
            <w:noProof/>
          </w:rPr>
          <w:t>9</w:t>
        </w:r>
        <w:r>
          <w:rPr>
            <w:rFonts w:asciiTheme="minorHAnsi" w:eastAsiaTheme="minorEastAsia" w:hAnsiTheme="minorHAnsi" w:cstheme="minorBidi"/>
            <w:noProof/>
          </w:rPr>
          <w:tab/>
        </w:r>
        <w:r w:rsidRPr="00CC0E68">
          <w:rPr>
            <w:rStyle w:val="Hyperlink"/>
            <w:rFonts w:ascii="Times New Roman" w:hAnsi="Times New Roman"/>
            <w:noProof/>
          </w:rPr>
          <w:t>Concerns and Assumptions Statement</w:t>
        </w:r>
        <w:r>
          <w:rPr>
            <w:noProof/>
            <w:webHidden/>
          </w:rPr>
          <w:tab/>
        </w:r>
        <w:r>
          <w:rPr>
            <w:noProof/>
            <w:webHidden/>
          </w:rPr>
          <w:fldChar w:fldCharType="begin"/>
        </w:r>
        <w:r>
          <w:rPr>
            <w:noProof/>
            <w:webHidden/>
          </w:rPr>
          <w:instrText xml:space="preserve"> PAGEREF _Toc386537206 \h </w:instrText>
        </w:r>
        <w:r>
          <w:rPr>
            <w:noProof/>
            <w:webHidden/>
          </w:rPr>
        </w:r>
        <w:r>
          <w:rPr>
            <w:noProof/>
            <w:webHidden/>
          </w:rPr>
          <w:fldChar w:fldCharType="separate"/>
        </w:r>
        <w:r>
          <w:rPr>
            <w:noProof/>
            <w:webHidden/>
          </w:rPr>
          <w:t>65</w:t>
        </w:r>
        <w:r>
          <w:rPr>
            <w:noProof/>
            <w:webHidden/>
          </w:rPr>
          <w:fldChar w:fldCharType="end"/>
        </w:r>
      </w:hyperlink>
    </w:p>
    <w:p w:rsidR="00CC58EF" w:rsidRPr="00C67A9D" w:rsidRDefault="00CC58EF" w:rsidP="00441DF5">
      <w:pPr>
        <w:spacing w:after="0" w:line="240" w:lineRule="auto"/>
        <w:rPr>
          <w:rFonts w:ascii="Times New Roman" w:hAnsi="Times New Roman"/>
        </w:rPr>
      </w:pPr>
      <w:r w:rsidRPr="002F06BB">
        <w:rPr>
          <w:rFonts w:ascii="Times New Roman" w:hAnsi="Times New Roman"/>
        </w:rPr>
        <w:fldChar w:fldCharType="end"/>
      </w:r>
    </w:p>
    <w:p w:rsidR="00A85E78" w:rsidRDefault="00A85E78">
      <w:pPr>
        <w:rPr>
          <w:rFonts w:ascii="Times New Roman" w:eastAsiaTheme="majorEastAsia" w:hAnsi="Times New Roman"/>
          <w:b/>
          <w:bCs/>
          <w:color w:val="365F91" w:themeColor="accent1" w:themeShade="BF"/>
          <w:sz w:val="28"/>
          <w:szCs w:val="28"/>
        </w:rPr>
      </w:pPr>
      <w:r>
        <w:rPr>
          <w:rFonts w:ascii="Times New Roman" w:hAnsi="Times New Roman"/>
        </w:rPr>
        <w:br w:type="page"/>
      </w:r>
    </w:p>
    <w:p w:rsidR="009B4609" w:rsidRPr="00C67A9D" w:rsidRDefault="00CC58EF" w:rsidP="00441DF5">
      <w:pPr>
        <w:pStyle w:val="Heading1"/>
        <w:numPr>
          <w:ilvl w:val="0"/>
          <w:numId w:val="0"/>
        </w:numPr>
        <w:spacing w:before="0" w:line="240" w:lineRule="auto"/>
        <w:rPr>
          <w:rFonts w:ascii="Times New Roman" w:hAnsi="Times New Roman" w:cs="Times New Roman"/>
        </w:rPr>
      </w:pPr>
      <w:bookmarkStart w:id="0" w:name="_Toc386537155"/>
      <w:r w:rsidRPr="00C67A9D">
        <w:rPr>
          <w:rFonts w:ascii="Times New Roman" w:hAnsi="Times New Roman" w:cs="Times New Roman"/>
        </w:rPr>
        <w:lastRenderedPageBreak/>
        <w:t>Executive Summary</w:t>
      </w:r>
      <w:bookmarkEnd w:id="0"/>
    </w:p>
    <w:p w:rsidR="000009F6" w:rsidRPr="00C67A9D" w:rsidRDefault="000009F6" w:rsidP="00441DF5">
      <w:pPr>
        <w:spacing w:after="0" w:line="240" w:lineRule="auto"/>
        <w:rPr>
          <w:rFonts w:ascii="Times New Roman" w:hAnsi="Times New Roman"/>
        </w:rPr>
      </w:pPr>
      <w:r w:rsidRPr="00C67A9D">
        <w:rPr>
          <w:rFonts w:ascii="Times New Roman" w:hAnsi="Times New Roman"/>
          <w:highlight w:val="yellow"/>
        </w:rPr>
        <w:t xml:space="preserve">Provide executive level overview of the Technology </w:t>
      </w:r>
      <w:proofErr w:type="gramStart"/>
      <w:r w:rsidRPr="00C67A9D">
        <w:rPr>
          <w:rFonts w:ascii="Times New Roman" w:hAnsi="Times New Roman"/>
          <w:highlight w:val="yellow"/>
        </w:rPr>
        <w:t>Roadmap,</w:t>
      </w:r>
      <w:proofErr w:type="gramEnd"/>
      <w:r w:rsidRPr="00C67A9D">
        <w:rPr>
          <w:rFonts w:ascii="Times New Roman" w:hAnsi="Times New Roman"/>
          <w:highlight w:val="yellow"/>
        </w:rPr>
        <w:t xml:space="preserve"> introduce the vision of the document.</w:t>
      </w:r>
    </w:p>
    <w:p w:rsidR="00441DF5" w:rsidRPr="00C67A9D" w:rsidRDefault="00441DF5" w:rsidP="00441DF5">
      <w:pPr>
        <w:spacing w:after="0" w:line="240" w:lineRule="auto"/>
        <w:rPr>
          <w:rFonts w:ascii="Times New Roman" w:hAnsi="Times New Roman"/>
          <w:highlight w:val="cyan"/>
        </w:rPr>
      </w:pPr>
    </w:p>
    <w:p w:rsidR="000009F6" w:rsidRPr="00C67A9D" w:rsidRDefault="000009F6" w:rsidP="00441DF5">
      <w:pPr>
        <w:spacing w:after="0" w:line="240" w:lineRule="auto"/>
        <w:rPr>
          <w:rFonts w:ascii="Times New Roman" w:hAnsi="Times New Roman"/>
        </w:rPr>
      </w:pPr>
      <w:r w:rsidRPr="00C67A9D">
        <w:rPr>
          <w:rFonts w:ascii="Times New Roman" w:hAnsi="Times New Roman"/>
          <w:highlight w:val="cyan"/>
        </w:rPr>
        <w:t>Author</w:t>
      </w:r>
      <w:r w:rsidRPr="00C67A9D">
        <w:rPr>
          <w:rFonts w:ascii="Times New Roman" w:hAnsi="Times New Roman"/>
        </w:rPr>
        <w:t xml:space="preserve">: </w:t>
      </w:r>
      <w:r w:rsidR="000F0B73">
        <w:rPr>
          <w:rFonts w:ascii="Times New Roman" w:hAnsi="Times New Roman"/>
        </w:rPr>
        <w:t>Tech Writer – Leaving blank until October</w:t>
      </w:r>
    </w:p>
    <w:p w:rsidR="00441DF5" w:rsidRPr="00C67A9D" w:rsidRDefault="00441DF5" w:rsidP="00441DF5">
      <w:pPr>
        <w:spacing w:after="0" w:line="240" w:lineRule="auto"/>
        <w:rPr>
          <w:rFonts w:ascii="Times New Roman" w:hAnsi="Times New Roman"/>
        </w:rPr>
      </w:pPr>
    </w:p>
    <w:p w:rsidR="000009F6" w:rsidRPr="00C67A9D" w:rsidRDefault="000009F6" w:rsidP="00441DF5">
      <w:pPr>
        <w:spacing w:after="0" w:line="240" w:lineRule="auto"/>
        <w:rPr>
          <w:rFonts w:ascii="Times New Roman" w:hAnsi="Times New Roman"/>
        </w:rPr>
      </w:pPr>
      <w:r w:rsidRPr="00C67A9D">
        <w:rPr>
          <w:rFonts w:ascii="Times New Roman" w:hAnsi="Times New Roman"/>
        </w:rPr>
        <w:t>[Content Goes Here]</w:t>
      </w:r>
    </w:p>
    <w:p w:rsidR="000009F6" w:rsidRPr="00C67A9D" w:rsidRDefault="000009F6" w:rsidP="00441DF5">
      <w:pPr>
        <w:spacing w:after="0" w:line="240" w:lineRule="auto"/>
        <w:rPr>
          <w:rFonts w:ascii="Times New Roman" w:hAnsi="Times New Roman"/>
        </w:rPr>
      </w:pPr>
    </w:p>
    <w:p w:rsidR="000009F6" w:rsidRPr="00C67A9D" w:rsidRDefault="000009F6" w:rsidP="00441DF5">
      <w:pPr>
        <w:spacing w:after="0" w:line="240" w:lineRule="auto"/>
        <w:rPr>
          <w:rFonts w:ascii="Times New Roman" w:hAnsi="Times New Roman"/>
        </w:rPr>
      </w:pPr>
    </w:p>
    <w:p w:rsidR="000009F6" w:rsidRPr="00C67A9D" w:rsidRDefault="000009F6" w:rsidP="00441DF5">
      <w:pPr>
        <w:pStyle w:val="Heading1"/>
        <w:spacing w:before="0" w:line="240" w:lineRule="auto"/>
        <w:rPr>
          <w:rFonts w:ascii="Times New Roman" w:hAnsi="Times New Roman" w:cs="Times New Roman"/>
        </w:rPr>
      </w:pPr>
      <w:bookmarkStart w:id="1" w:name="_Toc386537156"/>
      <w:r w:rsidRPr="00C67A9D">
        <w:rPr>
          <w:rFonts w:ascii="Times New Roman" w:hAnsi="Times New Roman" w:cs="Times New Roman"/>
        </w:rPr>
        <w:t>Purpose, Background, and Vision</w:t>
      </w:r>
      <w:bookmarkEnd w:id="1"/>
    </w:p>
    <w:p w:rsidR="00441DF5" w:rsidRPr="00C67A9D" w:rsidRDefault="00441DF5" w:rsidP="00441DF5">
      <w:pPr>
        <w:spacing w:after="0" w:line="240" w:lineRule="auto"/>
        <w:rPr>
          <w:rFonts w:ascii="Times New Roman" w:hAnsi="Times New Roman"/>
          <w:color w:val="000000"/>
          <w:sz w:val="24"/>
          <w:szCs w:val="24"/>
        </w:rPr>
      </w:pPr>
    </w:p>
    <w:p w:rsidR="000009F6" w:rsidRPr="00C67A9D" w:rsidRDefault="000009F6" w:rsidP="00441DF5">
      <w:pPr>
        <w:pStyle w:val="Heading2"/>
        <w:spacing w:before="0" w:line="240" w:lineRule="auto"/>
        <w:rPr>
          <w:rFonts w:ascii="Times New Roman" w:hAnsi="Times New Roman" w:cs="Times New Roman"/>
        </w:rPr>
      </w:pPr>
      <w:bookmarkStart w:id="2" w:name="_Toc386537157"/>
      <w:r w:rsidRPr="00C67A9D">
        <w:rPr>
          <w:rFonts w:ascii="Times New Roman" w:hAnsi="Times New Roman" w:cs="Times New Roman"/>
        </w:rPr>
        <w:t>NIST Technology Roadmap Purpose</w:t>
      </w:r>
      <w:bookmarkEnd w:id="2"/>
    </w:p>
    <w:p w:rsidR="00441DF5" w:rsidRPr="00C67A9D" w:rsidRDefault="00441DF5" w:rsidP="00441DF5">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w:t>
      </w:r>
      <w:r w:rsidR="00492638" w:rsidRPr="00C67A9D">
        <w:rPr>
          <w:rFonts w:ascii="Times New Roman" w:hAnsi="Times New Roman"/>
          <w:color w:val="000000"/>
          <w:sz w:val="24"/>
          <w:szCs w:val="24"/>
        </w:rPr>
        <w:t xml:space="preserve"> </w:t>
      </w:r>
      <w:proofErr w:type="spellStart"/>
      <w:r w:rsidR="00CB225E">
        <w:rPr>
          <w:rFonts w:ascii="Times New Roman" w:hAnsi="Times New Roman"/>
          <w:color w:val="000000"/>
          <w:sz w:val="24"/>
          <w:szCs w:val="24"/>
        </w:rPr>
        <w:t>Wo</w:t>
      </w:r>
      <w:proofErr w:type="spellEnd"/>
      <w:r w:rsidR="00CB225E">
        <w:rPr>
          <w:rFonts w:ascii="Times New Roman" w:hAnsi="Times New Roman"/>
          <w:color w:val="000000"/>
          <w:sz w:val="24"/>
          <w:szCs w:val="24"/>
        </w:rPr>
        <w:t>/</w:t>
      </w:r>
      <w:r w:rsidR="00492638" w:rsidRPr="00C67A9D">
        <w:rPr>
          <w:rFonts w:ascii="Times New Roman" w:hAnsi="Times New Roman"/>
          <w:color w:val="000000"/>
          <w:sz w:val="24"/>
          <w:szCs w:val="24"/>
        </w:rPr>
        <w:t>Carl</w:t>
      </w:r>
    </w:p>
    <w:p w:rsidR="00441DF5" w:rsidRPr="00C67A9D" w:rsidRDefault="00441DF5" w:rsidP="00441DF5">
      <w:pPr>
        <w:spacing w:after="0" w:line="240" w:lineRule="auto"/>
        <w:rPr>
          <w:rFonts w:ascii="Times New Roman" w:hAnsi="Times New Roman"/>
          <w:color w:val="000000"/>
          <w:sz w:val="24"/>
          <w:szCs w:val="24"/>
        </w:rPr>
      </w:pPr>
    </w:p>
    <w:p w:rsidR="00CB225E" w:rsidRPr="00CB225E" w:rsidRDefault="00CB225E" w:rsidP="00CB225E">
      <w:pPr>
        <w:rPr>
          <w:rFonts w:ascii="Times New Roman" w:hAnsi="Times New Roman"/>
          <w:sz w:val="24"/>
          <w:szCs w:val="24"/>
        </w:rPr>
      </w:pPr>
      <w:r w:rsidRPr="00CB225E">
        <w:rPr>
          <w:rFonts w:ascii="Times New Roman" w:hAnsi="Times New Roman"/>
          <w:sz w:val="24"/>
          <w:szCs w:val="24"/>
        </w:rPr>
        <w:t xml:space="preserve">There is a broad agreement among commercial, academic, and government leaders about the remarkable potential of “Big Data” to spark innovation, fuel commerce, and drive progress.  Big Data is the term used to describe the deluge of data in our networked, digitized, sensor-laden, information driven world. The availability of vast data resources carries the potential to answer questions previously out of reach. Questions like: How do we reliably detect a potential pandemic early enough to </w:t>
      </w:r>
      <w:proofErr w:type="gramStart"/>
      <w:r w:rsidRPr="00CB225E">
        <w:rPr>
          <w:rFonts w:ascii="Times New Roman" w:hAnsi="Times New Roman"/>
          <w:sz w:val="24"/>
          <w:szCs w:val="24"/>
        </w:rPr>
        <w:t>intervene?</w:t>
      </w:r>
      <w:proofErr w:type="gramEnd"/>
      <w:r w:rsidRPr="00CB225E">
        <w:rPr>
          <w:rFonts w:ascii="Times New Roman" w:hAnsi="Times New Roman"/>
          <w:sz w:val="24"/>
          <w:szCs w:val="24"/>
        </w:rPr>
        <w:t xml:space="preserve"> Can we predict new materials with advanced properties before these materials </w:t>
      </w:r>
      <w:proofErr w:type="gramStart"/>
      <w:r w:rsidRPr="00CB225E">
        <w:rPr>
          <w:rFonts w:ascii="Times New Roman" w:hAnsi="Times New Roman"/>
          <w:sz w:val="24"/>
          <w:szCs w:val="24"/>
        </w:rPr>
        <w:t>have ever been synthesized</w:t>
      </w:r>
      <w:proofErr w:type="gramEnd"/>
      <w:r w:rsidRPr="00CB225E">
        <w:rPr>
          <w:rFonts w:ascii="Times New Roman" w:hAnsi="Times New Roman"/>
          <w:sz w:val="24"/>
          <w:szCs w:val="24"/>
        </w:rPr>
        <w:t xml:space="preserve">? How can we reverse the current advantage of the attacker over the defender in guarding against cybersecurity threats?  </w:t>
      </w:r>
    </w:p>
    <w:p w:rsidR="00CB225E" w:rsidRPr="00CB225E" w:rsidRDefault="00CB225E" w:rsidP="00CB225E">
      <w:pPr>
        <w:rPr>
          <w:rFonts w:ascii="Times New Roman" w:hAnsi="Times New Roman"/>
          <w:sz w:val="24"/>
          <w:szCs w:val="24"/>
        </w:rPr>
      </w:pPr>
      <w:proofErr w:type="gramStart"/>
      <w:r w:rsidRPr="00CB225E">
        <w:rPr>
          <w:rFonts w:ascii="Times New Roman" w:hAnsi="Times New Roman"/>
          <w:sz w:val="24"/>
          <w:szCs w:val="24"/>
        </w:rPr>
        <w:t>However</w:t>
      </w:r>
      <w:proofErr w:type="gramEnd"/>
      <w:r w:rsidRPr="00CB225E">
        <w:rPr>
          <w:rFonts w:ascii="Times New Roman" w:hAnsi="Times New Roman"/>
          <w:sz w:val="24"/>
          <w:szCs w:val="24"/>
        </w:rPr>
        <w:t xml:space="preserve"> there is also broad agreement on the ability of Big Data to overwhelm traditional approaches. The rate at which data volumes, speeds, and complexity are growing is outpacing scientific and technological advances in data analytics, management, transport, and more.  </w:t>
      </w:r>
    </w:p>
    <w:p w:rsidR="00CB225E" w:rsidRPr="00CB225E" w:rsidRDefault="00CB225E" w:rsidP="00CB225E">
      <w:pPr>
        <w:rPr>
          <w:rFonts w:ascii="Times New Roman" w:hAnsi="Times New Roman"/>
          <w:sz w:val="24"/>
          <w:szCs w:val="24"/>
        </w:rPr>
      </w:pPr>
      <w:r w:rsidRPr="00CB225E">
        <w:rPr>
          <w:rFonts w:ascii="Times New Roman" w:hAnsi="Times New Roman"/>
          <w:sz w:val="24"/>
          <w:szCs w:val="24"/>
        </w:rPr>
        <w:t xml:space="preserve">Despite the widespread agreement on the opportunities and current limitations of Big Data, a lack of consensus on some important, fundamental questions is confusing potential users and holding back progress. What are the attributes that define Big Data solutions? How is Big Data different from the traditional data environments and related applications that we have encountered thus far? What are the essential characteristics of Big Data environments?   How do these environments integrate with currently deployed architectures? What are the central scientific, technological, and standardization challenges that need to </w:t>
      </w:r>
      <w:proofErr w:type="gramStart"/>
      <w:r w:rsidRPr="00CB225E">
        <w:rPr>
          <w:rFonts w:ascii="Times New Roman" w:hAnsi="Times New Roman"/>
          <w:sz w:val="24"/>
          <w:szCs w:val="24"/>
        </w:rPr>
        <w:t>be addressed</w:t>
      </w:r>
      <w:proofErr w:type="gramEnd"/>
      <w:r w:rsidRPr="00CB225E">
        <w:rPr>
          <w:rFonts w:ascii="Times New Roman" w:hAnsi="Times New Roman"/>
          <w:sz w:val="24"/>
          <w:szCs w:val="24"/>
        </w:rPr>
        <w:t xml:space="preserve"> to accelerate the deployment of robust Big Data solutions?  </w:t>
      </w:r>
    </w:p>
    <w:p w:rsidR="00CB225E" w:rsidRPr="00CB225E" w:rsidRDefault="00CB225E" w:rsidP="00CB225E">
      <w:pPr>
        <w:rPr>
          <w:rFonts w:ascii="Times New Roman" w:hAnsi="Times New Roman"/>
          <w:sz w:val="24"/>
          <w:szCs w:val="24"/>
        </w:rPr>
      </w:pPr>
      <w:r w:rsidRPr="00CB225E">
        <w:rPr>
          <w:rFonts w:ascii="Times New Roman" w:hAnsi="Times New Roman"/>
          <w:sz w:val="24"/>
          <w:szCs w:val="24"/>
        </w:rPr>
        <w:t xml:space="preserve">At the NIST Cloud and Big Data Forum held in January 15-17, 2013, the community strongly recommends NIST to create a public working group for the development of a Big Data Technology Roadmap.  This roadmap will help to define and prioritize requirements for </w:t>
      </w:r>
      <w:r w:rsidRPr="00CB225E">
        <w:rPr>
          <w:rFonts w:ascii="Times New Roman" w:hAnsi="Times New Roman"/>
          <w:i/>
          <w:sz w:val="24"/>
          <w:szCs w:val="24"/>
        </w:rPr>
        <w:t>interoperability</w:t>
      </w:r>
      <w:r w:rsidRPr="00CB225E">
        <w:rPr>
          <w:rFonts w:ascii="Times New Roman" w:hAnsi="Times New Roman"/>
          <w:sz w:val="24"/>
          <w:szCs w:val="24"/>
        </w:rPr>
        <w:t xml:space="preserve">, </w:t>
      </w:r>
      <w:r w:rsidRPr="00CB225E">
        <w:rPr>
          <w:rFonts w:ascii="Times New Roman" w:hAnsi="Times New Roman"/>
          <w:i/>
          <w:sz w:val="24"/>
          <w:szCs w:val="24"/>
        </w:rPr>
        <w:t>portability</w:t>
      </w:r>
      <w:r w:rsidRPr="00CB225E">
        <w:rPr>
          <w:rFonts w:ascii="Times New Roman" w:hAnsi="Times New Roman"/>
          <w:sz w:val="24"/>
          <w:szCs w:val="24"/>
        </w:rPr>
        <w:t xml:space="preserve">, </w:t>
      </w:r>
      <w:r w:rsidRPr="00CB225E">
        <w:rPr>
          <w:rFonts w:ascii="Times New Roman" w:hAnsi="Times New Roman"/>
          <w:i/>
          <w:sz w:val="24"/>
          <w:szCs w:val="24"/>
        </w:rPr>
        <w:t>reusability</w:t>
      </w:r>
      <w:r w:rsidRPr="00CB225E">
        <w:rPr>
          <w:rFonts w:ascii="Times New Roman" w:hAnsi="Times New Roman"/>
          <w:sz w:val="24"/>
          <w:szCs w:val="24"/>
        </w:rPr>
        <w:t xml:space="preserve">, and </w:t>
      </w:r>
      <w:r w:rsidRPr="00CB225E">
        <w:rPr>
          <w:rFonts w:ascii="Times New Roman" w:hAnsi="Times New Roman"/>
          <w:i/>
          <w:sz w:val="24"/>
          <w:szCs w:val="24"/>
        </w:rPr>
        <w:t>extensibility</w:t>
      </w:r>
      <w:r w:rsidRPr="00CB225E">
        <w:rPr>
          <w:rFonts w:ascii="Times New Roman" w:hAnsi="Times New Roman"/>
          <w:sz w:val="24"/>
          <w:szCs w:val="24"/>
        </w:rPr>
        <w:t xml:space="preserve"> for big data usage, analytic techniques and technology infrastructure in order to support secure and effective adoption of Big Data. </w:t>
      </w:r>
    </w:p>
    <w:p w:rsidR="00CB225E" w:rsidRPr="00CB225E" w:rsidRDefault="00CB225E" w:rsidP="00CB225E">
      <w:pPr>
        <w:rPr>
          <w:rFonts w:ascii="Times New Roman" w:hAnsi="Times New Roman"/>
          <w:sz w:val="24"/>
          <w:szCs w:val="24"/>
        </w:rPr>
      </w:pPr>
      <w:r w:rsidRPr="00CB225E">
        <w:rPr>
          <w:rFonts w:ascii="Times New Roman" w:hAnsi="Times New Roman"/>
          <w:sz w:val="24"/>
          <w:szCs w:val="24"/>
        </w:rPr>
        <w:t xml:space="preserve">On June 19, 2013, the NIST Big Data Public Working Group (NBD-PWG) </w:t>
      </w:r>
      <w:proofErr w:type="gramStart"/>
      <w:r w:rsidRPr="00CB225E">
        <w:rPr>
          <w:rFonts w:ascii="Times New Roman" w:hAnsi="Times New Roman"/>
          <w:sz w:val="24"/>
          <w:szCs w:val="24"/>
        </w:rPr>
        <w:t>was launched</w:t>
      </w:r>
      <w:proofErr w:type="gramEnd"/>
      <w:r w:rsidRPr="00CB225E">
        <w:rPr>
          <w:rFonts w:ascii="Times New Roman" w:hAnsi="Times New Roman"/>
          <w:sz w:val="24"/>
          <w:szCs w:val="24"/>
        </w:rPr>
        <w:t xml:space="preserve"> with overwhelmingly participation from industry, academia, and government across the nation.  The </w:t>
      </w:r>
      <w:r w:rsidRPr="00CB225E">
        <w:rPr>
          <w:rFonts w:ascii="Times New Roman" w:hAnsi="Times New Roman"/>
          <w:sz w:val="24"/>
          <w:szCs w:val="24"/>
        </w:rPr>
        <w:lastRenderedPageBreak/>
        <w:t xml:space="preserve">scope of the NBD-PWG is to form a community of interests from all sectors including industry, academia, and government, with the goal of developing a consensus in definitions, taxonomies, secure reference architectures, and a technology roadmap.  Such a consensus would therefore create a vendor-neutral, technology and infrastructure agnostic </w:t>
      </w:r>
      <w:proofErr w:type="gramStart"/>
      <w:r w:rsidRPr="00CB225E">
        <w:rPr>
          <w:rFonts w:ascii="Times New Roman" w:hAnsi="Times New Roman"/>
          <w:sz w:val="24"/>
          <w:szCs w:val="24"/>
        </w:rPr>
        <w:t>framework which would enable Big Data stakeholders to pick-and-choose best analytics tools for their processing</w:t>
      </w:r>
      <w:proofErr w:type="gramEnd"/>
      <w:r w:rsidRPr="00CB225E">
        <w:rPr>
          <w:rFonts w:ascii="Times New Roman" w:hAnsi="Times New Roman"/>
          <w:sz w:val="24"/>
          <w:szCs w:val="24"/>
        </w:rPr>
        <w:t xml:space="preserve"> and visualization requirements on the most suitable computing platform and cluster while allowing value-added from Big Data service providers.</w:t>
      </w:r>
    </w:p>
    <w:p w:rsidR="00CB225E" w:rsidRPr="00CB225E" w:rsidRDefault="00CB225E" w:rsidP="00CB225E">
      <w:pPr>
        <w:rPr>
          <w:rFonts w:ascii="Times New Roman" w:hAnsi="Times New Roman"/>
          <w:sz w:val="24"/>
          <w:szCs w:val="24"/>
        </w:rPr>
      </w:pPr>
      <w:r w:rsidRPr="00CB225E">
        <w:rPr>
          <w:rFonts w:ascii="Times New Roman" w:hAnsi="Times New Roman"/>
          <w:sz w:val="24"/>
          <w:szCs w:val="24"/>
        </w:rPr>
        <w:t>Currently NBD-PWG has created five subgroups namely the Definitions and Taxonomies, Use Case and Requirements, Security and Privacy, Reference Architecture, and Technology Roadmap. These subgroups will help to develop the following set of preliminary consensus working drafts by September 27, 2013:</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Big Data Definitions</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 xml:space="preserve">Big Data Taxonomies  </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 xml:space="preserve">Big Data Requirements </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Big Data Security and Privacy Requirements</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Big Data Reference Architectures White Paper Survey</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Big Data Reference Architectures</w:t>
      </w:r>
    </w:p>
    <w:p w:rsidR="00CB225E" w:rsidRPr="00CB225E" w:rsidRDefault="00CB225E" w:rsidP="00C835A4">
      <w:pPr>
        <w:pStyle w:val="NoSpacing"/>
        <w:numPr>
          <w:ilvl w:val="0"/>
          <w:numId w:val="53"/>
        </w:numPr>
        <w:rPr>
          <w:rFonts w:ascii="Times New Roman" w:hAnsi="Times New Roman"/>
          <w:sz w:val="24"/>
          <w:szCs w:val="24"/>
        </w:rPr>
      </w:pPr>
      <w:r w:rsidRPr="00CB225E">
        <w:rPr>
          <w:rFonts w:ascii="Times New Roman" w:hAnsi="Times New Roman"/>
          <w:sz w:val="24"/>
          <w:szCs w:val="24"/>
        </w:rPr>
        <w:t>Big Data Security and Privacy Reference Architectures</w:t>
      </w:r>
    </w:p>
    <w:p w:rsidR="00CB225E" w:rsidRPr="00CB225E" w:rsidRDefault="00CB225E" w:rsidP="00C835A4">
      <w:pPr>
        <w:pStyle w:val="NoSpacing"/>
        <w:numPr>
          <w:ilvl w:val="0"/>
          <w:numId w:val="53"/>
        </w:numPr>
        <w:rPr>
          <w:rFonts w:ascii="Times New Roman" w:hAnsi="Times New Roman"/>
          <w:b/>
          <w:sz w:val="24"/>
          <w:szCs w:val="24"/>
        </w:rPr>
      </w:pPr>
      <w:r w:rsidRPr="00CB225E">
        <w:rPr>
          <w:rFonts w:ascii="Times New Roman" w:hAnsi="Times New Roman"/>
          <w:b/>
          <w:sz w:val="24"/>
          <w:szCs w:val="24"/>
        </w:rPr>
        <w:t>Big Data Technology Roadmap</w:t>
      </w:r>
    </w:p>
    <w:p w:rsidR="00CB225E" w:rsidRPr="00CB225E" w:rsidRDefault="00CB225E" w:rsidP="00CB225E">
      <w:pPr>
        <w:pStyle w:val="NoSpacing"/>
        <w:rPr>
          <w:rFonts w:ascii="Times New Roman" w:hAnsi="Times New Roman"/>
          <w:sz w:val="24"/>
          <w:szCs w:val="24"/>
        </w:rPr>
      </w:pPr>
    </w:p>
    <w:p w:rsidR="00441DF5" w:rsidRDefault="00CB225E" w:rsidP="00CB225E">
      <w:pPr>
        <w:pStyle w:val="NoSpacing"/>
        <w:rPr>
          <w:rFonts w:ascii="Times New Roman" w:hAnsi="Times New Roman"/>
          <w:sz w:val="24"/>
          <w:szCs w:val="24"/>
        </w:rPr>
      </w:pPr>
      <w:r w:rsidRPr="00CB225E">
        <w:rPr>
          <w:rFonts w:ascii="Times New Roman" w:hAnsi="Times New Roman"/>
          <w:sz w:val="24"/>
          <w:szCs w:val="24"/>
        </w:rPr>
        <w:t xml:space="preserve">Due to time constraints and dependencies between subgroups, the NBD-PWG hosted two hours weekly </w:t>
      </w:r>
      <w:proofErr w:type="spellStart"/>
      <w:r w:rsidRPr="00CB225E">
        <w:rPr>
          <w:rFonts w:ascii="Times New Roman" w:hAnsi="Times New Roman"/>
          <w:sz w:val="24"/>
          <w:szCs w:val="24"/>
        </w:rPr>
        <w:t>telecon</w:t>
      </w:r>
      <w:proofErr w:type="spellEnd"/>
      <w:r w:rsidRPr="00CB225E">
        <w:rPr>
          <w:rFonts w:ascii="Times New Roman" w:hAnsi="Times New Roman"/>
          <w:sz w:val="24"/>
          <w:szCs w:val="24"/>
        </w:rPr>
        <w:t xml:space="preserve"> meeting from Mondays to Fridays for the respective subgroups.  Every three weeks, NBD-PWG called a joint meeting for progress reports and document updates from these five subgroups.  In between, subgroups co-chairs met for two hours to synchronize their respective activities and identify issues and solutions</w:t>
      </w:r>
      <w:r>
        <w:rPr>
          <w:rFonts w:ascii="Times New Roman" w:hAnsi="Times New Roman"/>
          <w:sz w:val="24"/>
          <w:szCs w:val="24"/>
        </w:rPr>
        <w:t>.</w:t>
      </w:r>
    </w:p>
    <w:p w:rsidR="00CB225E" w:rsidRDefault="00CB225E" w:rsidP="00CB225E">
      <w:pPr>
        <w:pStyle w:val="NoSpacing"/>
        <w:rPr>
          <w:rFonts w:ascii="Times New Roman" w:hAnsi="Times New Roman"/>
          <w:sz w:val="24"/>
          <w:szCs w:val="24"/>
        </w:rPr>
      </w:pPr>
    </w:p>
    <w:p w:rsidR="00CB225E" w:rsidRDefault="00CB225E" w:rsidP="00CB225E">
      <w:pPr>
        <w:pStyle w:val="Heading3"/>
      </w:pPr>
      <w:bookmarkStart w:id="3" w:name="_Toc386537158"/>
      <w:r>
        <w:t>Technology Roadmap Subgroup</w:t>
      </w:r>
      <w:bookmarkEnd w:id="3"/>
    </w:p>
    <w:p w:rsidR="00CB225E" w:rsidRDefault="00CB225E" w:rsidP="00CB225E">
      <w:pPr>
        <w:spacing w:after="0" w:line="240" w:lineRule="auto"/>
        <w:rPr>
          <w:rFonts w:ascii="Times New Roman" w:hAnsi="Times New Roman"/>
          <w:color w:val="000000"/>
          <w:sz w:val="24"/>
          <w:szCs w:val="24"/>
        </w:rPr>
      </w:pPr>
      <w:r w:rsidRPr="00CB225E">
        <w:rPr>
          <w:rFonts w:ascii="Times New Roman" w:hAnsi="Times New Roman"/>
          <w:color w:val="000000"/>
          <w:sz w:val="24"/>
          <w:szCs w:val="24"/>
        </w:rPr>
        <w:t>The focus of the NBD-</w:t>
      </w:r>
      <w:r w:rsidR="001F4362">
        <w:rPr>
          <w:rFonts w:ascii="Times New Roman" w:hAnsi="Times New Roman"/>
          <w:color w:val="000000"/>
          <w:sz w:val="24"/>
          <w:szCs w:val="24"/>
        </w:rPr>
        <w:t>WG Technology Roadmap Subgroup was</w:t>
      </w:r>
      <w:r w:rsidRPr="00CB225E">
        <w:rPr>
          <w:rFonts w:ascii="Times New Roman" w:hAnsi="Times New Roman"/>
          <w:color w:val="000000"/>
          <w:sz w:val="24"/>
          <w:szCs w:val="24"/>
        </w:rPr>
        <w:t xml:space="preserve"> to form a community of interest from industry, academia, and government, with the goal of developing a consensus vision with recommendations on how Big Data </w:t>
      </w:r>
      <w:r w:rsidR="00481151">
        <w:rPr>
          <w:rFonts w:ascii="Times New Roman" w:hAnsi="Times New Roman"/>
          <w:color w:val="000000"/>
          <w:sz w:val="24"/>
          <w:szCs w:val="24"/>
        </w:rPr>
        <w:t xml:space="preserve">adoption </w:t>
      </w:r>
      <w:r w:rsidRPr="00CB225E">
        <w:rPr>
          <w:rFonts w:ascii="Times New Roman" w:hAnsi="Times New Roman"/>
          <w:color w:val="000000"/>
          <w:sz w:val="24"/>
          <w:szCs w:val="24"/>
        </w:rPr>
        <w:t>should move forward by performing a good gap analysis through the materials gathered from all ot</w:t>
      </w:r>
      <w:r w:rsidR="001F4362">
        <w:rPr>
          <w:rFonts w:ascii="Times New Roman" w:hAnsi="Times New Roman"/>
          <w:color w:val="000000"/>
          <w:sz w:val="24"/>
          <w:szCs w:val="24"/>
        </w:rPr>
        <w:t>her NBD subgroups. This included</w:t>
      </w:r>
      <w:r w:rsidRPr="00CB225E">
        <w:rPr>
          <w:rFonts w:ascii="Times New Roman" w:hAnsi="Times New Roman"/>
          <w:color w:val="000000"/>
          <w:sz w:val="24"/>
          <w:szCs w:val="24"/>
        </w:rPr>
        <w:t xml:space="preserve"> setting standardization and adoption priorities through an understanding of what standards are available or under development as part of the recommendations.</w:t>
      </w:r>
      <w:r w:rsidRPr="00C67A9D">
        <w:rPr>
          <w:rFonts w:ascii="Times New Roman" w:hAnsi="Times New Roman"/>
          <w:color w:val="000000"/>
          <w:sz w:val="24"/>
          <w:szCs w:val="24"/>
        </w:rPr>
        <w:t xml:space="preserve"> </w:t>
      </w:r>
      <w:r w:rsidR="001F4362">
        <w:rPr>
          <w:rFonts w:ascii="Times New Roman" w:hAnsi="Times New Roman"/>
          <w:color w:val="000000"/>
          <w:sz w:val="24"/>
          <w:szCs w:val="24"/>
        </w:rPr>
        <w:t>The primary tasks of the Technology Roadmap Subgroup included:</w:t>
      </w:r>
    </w:p>
    <w:p w:rsidR="001F4362" w:rsidRPr="00B11B45" w:rsidRDefault="001F4362" w:rsidP="001F4362">
      <w:pPr>
        <w:spacing w:after="0"/>
        <w:rPr>
          <w:rFonts w:ascii="Times New Roman" w:hAnsi="Times New Roman"/>
          <w:b/>
          <w:color w:val="000000"/>
          <w:sz w:val="24"/>
          <w:szCs w:val="24"/>
        </w:rPr>
      </w:pPr>
    </w:p>
    <w:p w:rsidR="001F4362" w:rsidRPr="00B11B45" w:rsidRDefault="001F4362" w:rsidP="00C835A4">
      <w:pPr>
        <w:pStyle w:val="ListParagraph"/>
        <w:numPr>
          <w:ilvl w:val="0"/>
          <w:numId w:val="54"/>
        </w:numPr>
        <w:spacing w:after="0"/>
        <w:rPr>
          <w:rFonts w:ascii="Times New Roman" w:hAnsi="Times New Roman"/>
          <w:color w:val="000000"/>
          <w:sz w:val="24"/>
          <w:szCs w:val="24"/>
        </w:rPr>
      </w:pPr>
      <w:r w:rsidRPr="00B11B45">
        <w:rPr>
          <w:rFonts w:ascii="Times New Roman" w:hAnsi="Times New Roman"/>
          <w:color w:val="000000"/>
          <w:sz w:val="24"/>
          <w:szCs w:val="24"/>
        </w:rPr>
        <w:t>Gather input from NBD subgroups and study the taxonomies for the actors’ roles and responsibility, use cases and requirements, and secure reference architecture.</w:t>
      </w:r>
    </w:p>
    <w:p w:rsidR="001F4362" w:rsidRPr="00B11B45" w:rsidRDefault="001F4362" w:rsidP="00C835A4">
      <w:pPr>
        <w:pStyle w:val="ListParagraph"/>
        <w:numPr>
          <w:ilvl w:val="0"/>
          <w:numId w:val="54"/>
        </w:numPr>
        <w:spacing w:after="0"/>
        <w:rPr>
          <w:rFonts w:ascii="Times New Roman" w:hAnsi="Times New Roman"/>
          <w:color w:val="000000"/>
          <w:sz w:val="24"/>
          <w:szCs w:val="24"/>
        </w:rPr>
      </w:pPr>
      <w:r w:rsidRPr="00B11B45">
        <w:rPr>
          <w:rFonts w:ascii="Times New Roman" w:hAnsi="Times New Roman"/>
          <w:color w:val="000000"/>
          <w:sz w:val="24"/>
          <w:szCs w:val="24"/>
        </w:rPr>
        <w:t>Gain understanding of what standards are available or under development for Big Data</w:t>
      </w:r>
    </w:p>
    <w:p w:rsidR="001F4362" w:rsidRPr="00B11B45" w:rsidRDefault="001F4362" w:rsidP="00C835A4">
      <w:pPr>
        <w:pStyle w:val="ListParagraph"/>
        <w:numPr>
          <w:ilvl w:val="0"/>
          <w:numId w:val="54"/>
        </w:numPr>
        <w:spacing w:after="0"/>
        <w:rPr>
          <w:rFonts w:ascii="Times New Roman" w:hAnsi="Times New Roman"/>
          <w:color w:val="000000"/>
          <w:sz w:val="24"/>
          <w:szCs w:val="24"/>
        </w:rPr>
      </w:pPr>
      <w:r w:rsidRPr="00B11B45">
        <w:rPr>
          <w:rFonts w:ascii="Times New Roman" w:hAnsi="Times New Roman"/>
          <w:color w:val="000000"/>
          <w:sz w:val="24"/>
          <w:szCs w:val="24"/>
        </w:rPr>
        <w:t>Perform a thorough gap analysis and document the findings</w:t>
      </w:r>
    </w:p>
    <w:p w:rsidR="001F4362" w:rsidRPr="00B11B45" w:rsidRDefault="001F4362" w:rsidP="00C835A4">
      <w:pPr>
        <w:pStyle w:val="ListParagraph"/>
        <w:numPr>
          <w:ilvl w:val="0"/>
          <w:numId w:val="54"/>
        </w:numPr>
        <w:spacing w:after="0"/>
        <w:rPr>
          <w:rFonts w:ascii="Times New Roman" w:hAnsi="Times New Roman"/>
          <w:color w:val="000000"/>
          <w:sz w:val="24"/>
          <w:szCs w:val="24"/>
        </w:rPr>
      </w:pPr>
      <w:r w:rsidRPr="00B11B45">
        <w:rPr>
          <w:rFonts w:ascii="Times New Roman" w:hAnsi="Times New Roman"/>
          <w:color w:val="000000"/>
          <w:sz w:val="24"/>
          <w:szCs w:val="24"/>
        </w:rPr>
        <w:t>Identify what possible barriers may delay or prevent adoption of Big Data</w:t>
      </w:r>
    </w:p>
    <w:p w:rsidR="001F4362" w:rsidRPr="001F4362" w:rsidRDefault="001F4362" w:rsidP="00C835A4">
      <w:pPr>
        <w:pStyle w:val="ListParagraph"/>
        <w:numPr>
          <w:ilvl w:val="0"/>
          <w:numId w:val="54"/>
        </w:numPr>
        <w:spacing w:after="0"/>
        <w:rPr>
          <w:rFonts w:ascii="Times New Roman" w:hAnsi="Times New Roman"/>
          <w:color w:val="000000"/>
          <w:sz w:val="24"/>
          <w:szCs w:val="24"/>
        </w:rPr>
      </w:pPr>
      <w:r w:rsidRPr="00B11B45">
        <w:rPr>
          <w:rFonts w:ascii="Times New Roman" w:hAnsi="Times New Roman"/>
          <w:color w:val="000000"/>
          <w:sz w:val="24"/>
          <w:szCs w:val="24"/>
        </w:rPr>
        <w:lastRenderedPageBreak/>
        <w:t>Document vision and recommendations</w:t>
      </w:r>
    </w:p>
    <w:p w:rsidR="00441DF5" w:rsidRPr="00C67A9D" w:rsidRDefault="00441DF5" w:rsidP="00441DF5">
      <w:pPr>
        <w:spacing w:after="0" w:line="240" w:lineRule="auto"/>
        <w:rPr>
          <w:rFonts w:ascii="Times New Roman" w:hAnsi="Times New Roman"/>
          <w:color w:val="000000"/>
          <w:sz w:val="24"/>
          <w:szCs w:val="24"/>
        </w:rPr>
      </w:pPr>
    </w:p>
    <w:p w:rsidR="00441DF5" w:rsidRPr="00C67A9D" w:rsidRDefault="00441DF5" w:rsidP="00441DF5">
      <w:pPr>
        <w:pStyle w:val="Heading2"/>
        <w:spacing w:before="0" w:line="240" w:lineRule="auto"/>
        <w:rPr>
          <w:rFonts w:ascii="Times New Roman" w:hAnsi="Times New Roman" w:cs="Times New Roman"/>
        </w:rPr>
      </w:pPr>
      <w:bookmarkStart w:id="4" w:name="_Toc386537159"/>
      <w:r w:rsidRPr="00C67A9D">
        <w:rPr>
          <w:rFonts w:ascii="Times New Roman" w:hAnsi="Times New Roman" w:cs="Times New Roman"/>
        </w:rPr>
        <w:t>Big Data Background</w:t>
      </w:r>
      <w:bookmarkEnd w:id="4"/>
    </w:p>
    <w:p w:rsidR="00441DF5" w:rsidRPr="00C67A9D" w:rsidRDefault="00441DF5" w:rsidP="00441DF5">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w:t>
      </w:r>
      <w:r w:rsidR="00492638" w:rsidRPr="00C67A9D">
        <w:rPr>
          <w:rFonts w:ascii="Times New Roman" w:hAnsi="Times New Roman"/>
          <w:color w:val="000000"/>
          <w:sz w:val="24"/>
          <w:szCs w:val="24"/>
        </w:rPr>
        <w:t xml:space="preserve"> </w:t>
      </w:r>
      <w:r w:rsidR="001539AD">
        <w:rPr>
          <w:rFonts w:ascii="Times New Roman" w:hAnsi="Times New Roman"/>
          <w:color w:val="000000"/>
          <w:sz w:val="24"/>
          <w:szCs w:val="24"/>
        </w:rPr>
        <w:t>Dave</w:t>
      </w:r>
    </w:p>
    <w:p w:rsidR="00441DF5" w:rsidRPr="00C67A9D" w:rsidRDefault="00441DF5" w:rsidP="00441DF5">
      <w:pPr>
        <w:spacing w:after="0" w:line="240" w:lineRule="auto"/>
        <w:rPr>
          <w:rFonts w:ascii="Times New Roman" w:hAnsi="Times New Roman"/>
          <w:color w:val="000000"/>
          <w:sz w:val="24"/>
          <w:szCs w:val="24"/>
        </w:rPr>
      </w:pPr>
    </w:p>
    <w:p w:rsidR="00F01823" w:rsidRPr="00F01823" w:rsidRDefault="00F01823" w:rsidP="00F01823">
      <w:pPr>
        <w:spacing w:after="0" w:line="240" w:lineRule="auto"/>
        <w:rPr>
          <w:rFonts w:ascii="Times New Roman" w:hAnsi="Times New Roman"/>
          <w:color w:val="000000"/>
          <w:sz w:val="24"/>
          <w:szCs w:val="24"/>
        </w:rPr>
      </w:pPr>
      <w:r w:rsidRPr="00F01823">
        <w:rPr>
          <w:rFonts w:ascii="Times New Roman" w:hAnsi="Times New Roman"/>
          <w:color w:val="000000"/>
          <w:sz w:val="24"/>
          <w:szCs w:val="24"/>
        </w:rPr>
        <w:t xml:space="preserve">There is an old saying that everything is about perspective. The fundamental characteristic of Big Data is that it is too big (volume), or arrives too fast(velocity) or is too diverse (variety) to be processed within a local computing structure without using additional approaches/techniques to make the data fit or provide a result in an acceptable time frame. If we look at big data from a time perspective what </w:t>
      </w:r>
      <w:proofErr w:type="gramStart"/>
      <w:r w:rsidRPr="00F01823">
        <w:rPr>
          <w:rFonts w:ascii="Times New Roman" w:hAnsi="Times New Roman"/>
          <w:color w:val="000000"/>
          <w:sz w:val="24"/>
          <w:szCs w:val="24"/>
        </w:rPr>
        <w:t>was considered</w:t>
      </w:r>
      <w:proofErr w:type="gramEnd"/>
      <w:r w:rsidRPr="00F01823">
        <w:rPr>
          <w:rFonts w:ascii="Times New Roman" w:hAnsi="Times New Roman"/>
          <w:color w:val="000000"/>
          <w:sz w:val="24"/>
          <w:szCs w:val="24"/>
        </w:rPr>
        <w:t xml:space="preserve"> extremely large even five years ago can be handled easily today on portable and mobile platforms. The use of swapping and paging from ram to disk or other media was one of the very first techniques employed to deal with what </w:t>
      </w:r>
      <w:proofErr w:type="gramStart"/>
      <w:r w:rsidRPr="00F01823">
        <w:rPr>
          <w:rFonts w:ascii="Times New Roman" w:hAnsi="Times New Roman"/>
          <w:color w:val="000000"/>
          <w:sz w:val="24"/>
          <w:szCs w:val="24"/>
        </w:rPr>
        <w:t>was thought of</w:t>
      </w:r>
      <w:proofErr w:type="gramEnd"/>
      <w:r w:rsidRPr="00F01823">
        <w:rPr>
          <w:rFonts w:ascii="Times New Roman" w:hAnsi="Times New Roman"/>
          <w:color w:val="000000"/>
          <w:sz w:val="24"/>
          <w:szCs w:val="24"/>
        </w:rPr>
        <w:t xml:space="preserve"> as big data years ago. What will be considered big five years from now may likely depend on how well Moore’s Law continues to </w:t>
      </w:r>
      <w:proofErr w:type="gramStart"/>
      <w:r w:rsidRPr="00F01823">
        <w:rPr>
          <w:rFonts w:ascii="Times New Roman" w:hAnsi="Times New Roman"/>
          <w:color w:val="000000"/>
          <w:sz w:val="24"/>
          <w:szCs w:val="24"/>
        </w:rPr>
        <w:t>hold.</w:t>
      </w:r>
      <w:proofErr w:type="gramEnd"/>
      <w:r w:rsidRPr="00F01823">
        <w:rPr>
          <w:rFonts w:ascii="Times New Roman" w:hAnsi="Times New Roman"/>
          <w:color w:val="000000"/>
          <w:sz w:val="24"/>
          <w:szCs w:val="24"/>
        </w:rPr>
        <w:t xml:space="preserve"> From a connectivity </w:t>
      </w:r>
      <w:proofErr w:type="gramStart"/>
      <w:r w:rsidRPr="00F01823">
        <w:rPr>
          <w:rFonts w:ascii="Times New Roman" w:hAnsi="Times New Roman"/>
          <w:color w:val="000000"/>
          <w:sz w:val="24"/>
          <w:szCs w:val="24"/>
        </w:rPr>
        <w:t>perspective</w:t>
      </w:r>
      <w:proofErr w:type="gramEnd"/>
      <w:r w:rsidRPr="00F01823">
        <w:rPr>
          <w:rFonts w:ascii="Times New Roman" w:hAnsi="Times New Roman"/>
          <w:color w:val="000000"/>
          <w:sz w:val="24"/>
          <w:szCs w:val="24"/>
        </w:rPr>
        <w:t xml:space="preserve"> what is considered big is determined by how long it would take to retrieve/move the data to get an answer, or in some cases if it would be even possible to move the data. A </w:t>
      </w:r>
      <w:proofErr w:type="gramStart"/>
      <w:r w:rsidRPr="00F01823">
        <w:rPr>
          <w:rFonts w:ascii="Times New Roman" w:hAnsi="Times New Roman"/>
          <w:color w:val="000000"/>
          <w:sz w:val="24"/>
          <w:szCs w:val="24"/>
        </w:rPr>
        <w:t>high resolution</w:t>
      </w:r>
      <w:proofErr w:type="gramEnd"/>
      <w:r w:rsidRPr="00F01823">
        <w:rPr>
          <w:rFonts w:ascii="Times New Roman" w:hAnsi="Times New Roman"/>
          <w:color w:val="000000"/>
          <w:sz w:val="24"/>
          <w:szCs w:val="24"/>
        </w:rPr>
        <w:t xml:space="preserve"> image from a sensor would likely not be considered big when being retrieved and processed within a data center or even office networking environment.</w:t>
      </w:r>
    </w:p>
    <w:p w:rsidR="00F01823" w:rsidRPr="00F01823" w:rsidRDefault="00F01823" w:rsidP="00F01823">
      <w:pPr>
        <w:spacing w:after="0" w:line="240" w:lineRule="auto"/>
        <w:rPr>
          <w:rFonts w:ascii="Times New Roman" w:hAnsi="Times New Roman"/>
          <w:color w:val="000000"/>
          <w:sz w:val="24"/>
          <w:szCs w:val="24"/>
        </w:rPr>
      </w:pPr>
      <w:r w:rsidRPr="00F01823">
        <w:rPr>
          <w:rFonts w:ascii="Times New Roman" w:hAnsi="Times New Roman"/>
          <w:color w:val="000000"/>
          <w:sz w:val="24"/>
          <w:szCs w:val="24"/>
        </w:rPr>
        <w:t xml:space="preserve">However, to a soldier on dismounted patrol in the mountains of Afghanistan it is not even practical to being to transfer him that data in its native form. From a variety or complexity perspective even our cell phones today process a wide variety of web based content to include text, video, URLs easily. On the other side, there is too much variety </w:t>
      </w:r>
      <w:proofErr w:type="gramStart"/>
      <w:r w:rsidRPr="00F01823">
        <w:rPr>
          <w:rFonts w:ascii="Times New Roman" w:hAnsi="Times New Roman"/>
          <w:color w:val="000000"/>
          <w:sz w:val="24"/>
          <w:szCs w:val="24"/>
        </w:rPr>
        <w:t>in that data for the processor to reason about it</w:t>
      </w:r>
      <w:proofErr w:type="gramEnd"/>
      <w:r w:rsidRPr="00F01823">
        <w:rPr>
          <w:rFonts w:ascii="Times New Roman" w:hAnsi="Times New Roman"/>
          <w:color w:val="000000"/>
          <w:sz w:val="24"/>
          <w:szCs w:val="24"/>
        </w:rPr>
        <w:t xml:space="preserve"> or turn it into relevant information and knowledge without a human reviewing it. Even, large data centers struggle to align and reason about diverse data and the </w:t>
      </w:r>
      <w:proofErr w:type="gramStart"/>
      <w:r w:rsidRPr="00F01823">
        <w:rPr>
          <w:rFonts w:ascii="Times New Roman" w:hAnsi="Times New Roman"/>
          <w:color w:val="000000"/>
          <w:sz w:val="24"/>
          <w:szCs w:val="24"/>
        </w:rPr>
        <w:t>long term</w:t>
      </w:r>
      <w:proofErr w:type="gramEnd"/>
      <w:r w:rsidRPr="00F01823">
        <w:rPr>
          <w:rFonts w:ascii="Times New Roman" w:hAnsi="Times New Roman"/>
          <w:color w:val="000000"/>
          <w:sz w:val="24"/>
          <w:szCs w:val="24"/>
        </w:rPr>
        <w:t xml:space="preserve"> vision of a semantic web must deal heavily with the diverse domains and multiple semantic meanings assigned to common terms and concepts.</w:t>
      </w:r>
    </w:p>
    <w:p w:rsidR="00F01823" w:rsidRPr="00F01823" w:rsidRDefault="00F01823" w:rsidP="00F01823">
      <w:pPr>
        <w:spacing w:after="0" w:line="240" w:lineRule="auto"/>
        <w:rPr>
          <w:rFonts w:ascii="Times New Roman" w:hAnsi="Times New Roman"/>
          <w:color w:val="000000"/>
          <w:sz w:val="24"/>
          <w:szCs w:val="24"/>
        </w:rPr>
      </w:pPr>
    </w:p>
    <w:p w:rsidR="00B81E1B" w:rsidRDefault="00F01823" w:rsidP="00F01823">
      <w:pPr>
        <w:spacing w:after="0" w:line="240" w:lineRule="auto"/>
        <w:rPr>
          <w:rFonts w:ascii="Times New Roman" w:hAnsi="Times New Roman"/>
          <w:color w:val="000000"/>
          <w:sz w:val="24"/>
          <w:szCs w:val="24"/>
        </w:rPr>
      </w:pPr>
      <w:commentRangeStart w:id="5"/>
      <w:r w:rsidRPr="00F01823">
        <w:rPr>
          <w:rFonts w:ascii="Times New Roman" w:hAnsi="Times New Roman"/>
          <w:color w:val="000000"/>
          <w:sz w:val="24"/>
          <w:szCs w:val="24"/>
        </w:rPr>
        <w:t xml:space="preserve">The total scale of data is well described by the NSA an organization that has dealt with </w:t>
      </w:r>
      <w:r w:rsidR="00B81E1B">
        <w:rPr>
          <w:rFonts w:ascii="Times New Roman" w:hAnsi="Times New Roman"/>
          <w:color w:val="000000"/>
          <w:sz w:val="24"/>
          <w:szCs w:val="24"/>
        </w:rPr>
        <w:t xml:space="preserve">Big </w:t>
      </w:r>
      <w:proofErr w:type="gramStart"/>
      <w:r w:rsidR="00B81E1B">
        <w:rPr>
          <w:rFonts w:ascii="Times New Roman" w:hAnsi="Times New Roman"/>
          <w:color w:val="000000"/>
          <w:sz w:val="24"/>
          <w:szCs w:val="24"/>
        </w:rPr>
        <w:t xml:space="preserve">Data </w:t>
      </w:r>
      <w:r w:rsidRPr="00F01823">
        <w:rPr>
          <w:rFonts w:ascii="Times New Roman" w:hAnsi="Times New Roman"/>
          <w:color w:val="000000"/>
          <w:sz w:val="24"/>
          <w:szCs w:val="24"/>
        </w:rPr>
        <w:t xml:space="preserve"> type</w:t>
      </w:r>
      <w:proofErr w:type="gramEnd"/>
      <w:r w:rsidRPr="00F01823">
        <w:rPr>
          <w:rFonts w:ascii="Times New Roman" w:hAnsi="Times New Roman"/>
          <w:color w:val="000000"/>
          <w:sz w:val="24"/>
          <w:szCs w:val="24"/>
        </w:rPr>
        <w:t xml:space="preserve"> problems for decades as follows "According to figures published by a major tech provider, the Internet carries 1,826 Petabytes of information per day. In its foreign intelligence mission, NSA touches about 1.6% of that. However, of the 1.6% of the data, only 0.025% </w:t>
      </w:r>
      <w:proofErr w:type="gramStart"/>
      <w:r w:rsidRPr="00F01823">
        <w:rPr>
          <w:rFonts w:ascii="Times New Roman" w:hAnsi="Times New Roman"/>
          <w:color w:val="000000"/>
          <w:sz w:val="24"/>
          <w:szCs w:val="24"/>
        </w:rPr>
        <w:t>is actually selected</w:t>
      </w:r>
      <w:proofErr w:type="gramEnd"/>
      <w:r w:rsidRPr="00F01823">
        <w:rPr>
          <w:rFonts w:ascii="Times New Roman" w:hAnsi="Times New Roman"/>
          <w:color w:val="000000"/>
          <w:sz w:val="24"/>
          <w:szCs w:val="24"/>
        </w:rPr>
        <w:t xml:space="preserve"> for review. </w:t>
      </w:r>
      <w:commentRangeEnd w:id="5"/>
      <w:r w:rsidR="00AA3708">
        <w:rPr>
          <w:rStyle w:val="CommentReference"/>
        </w:rPr>
        <w:commentReference w:id="5"/>
      </w:r>
    </w:p>
    <w:p w:rsidR="00B81E1B" w:rsidRDefault="00B81E1B" w:rsidP="00F01823">
      <w:pPr>
        <w:spacing w:after="0" w:line="240" w:lineRule="auto"/>
        <w:rPr>
          <w:rFonts w:ascii="Times New Roman" w:hAnsi="Times New Roman"/>
          <w:color w:val="000000"/>
          <w:sz w:val="24"/>
          <w:szCs w:val="24"/>
        </w:rPr>
      </w:pPr>
    </w:p>
    <w:p w:rsidR="00B81E1B" w:rsidRDefault="00B81E1B" w:rsidP="00F01823">
      <w:pPr>
        <w:spacing w:after="0" w:line="240" w:lineRule="auto"/>
        <w:rPr>
          <w:rFonts w:ascii="Times New Roman" w:hAnsi="Times New Roman"/>
          <w:color w:val="000000"/>
          <w:sz w:val="24"/>
          <w:szCs w:val="24"/>
        </w:rPr>
      </w:pPr>
    </w:p>
    <w:p w:rsidR="00B81E1B" w:rsidRDefault="00B81E1B" w:rsidP="00F01823">
      <w:pPr>
        <w:spacing w:after="0" w:line="240" w:lineRule="auto"/>
        <w:rPr>
          <w:rFonts w:ascii="Times New Roman" w:hAnsi="Times New Roman"/>
          <w:color w:val="000000"/>
          <w:sz w:val="24"/>
          <w:szCs w:val="24"/>
        </w:rPr>
      </w:pPr>
      <w:r>
        <w:rPr>
          <w:rFonts w:ascii="Times New Roman" w:hAnsi="Times New Roman"/>
          <w:color w:val="000000"/>
          <w:sz w:val="24"/>
          <w:szCs w:val="24"/>
        </w:rPr>
        <w:t>****EDITORIAL COMMENT*****</w:t>
      </w:r>
    </w:p>
    <w:p w:rsidR="00AA3708" w:rsidRDefault="00AA3708" w:rsidP="00F01823">
      <w:pPr>
        <w:spacing w:after="0" w:line="240" w:lineRule="auto"/>
        <w:rPr>
          <w:rFonts w:ascii="Times New Roman" w:hAnsi="Times New Roman"/>
          <w:color w:val="000000"/>
          <w:sz w:val="24"/>
          <w:szCs w:val="24"/>
        </w:rPr>
      </w:pPr>
    </w:p>
    <w:p w:rsidR="00F01823" w:rsidRPr="00F01823" w:rsidRDefault="00F01823" w:rsidP="00F01823">
      <w:pPr>
        <w:spacing w:after="0" w:line="240" w:lineRule="auto"/>
        <w:rPr>
          <w:rFonts w:ascii="Times New Roman" w:hAnsi="Times New Roman"/>
          <w:color w:val="000000"/>
          <w:sz w:val="24"/>
          <w:szCs w:val="24"/>
        </w:rPr>
      </w:pPr>
      <w:r w:rsidRPr="00F01823">
        <w:rPr>
          <w:rFonts w:ascii="Times New Roman" w:hAnsi="Times New Roman"/>
          <w:color w:val="000000"/>
          <w:sz w:val="24"/>
          <w:szCs w:val="24"/>
        </w:rPr>
        <w:t xml:space="preserve">The net effect is that NSA analysts look at 0.00004% of the world's traffic in conducting their mission - </w:t>
      </w:r>
      <w:proofErr w:type="gramStart"/>
      <w:r w:rsidRPr="00F01823">
        <w:rPr>
          <w:rFonts w:ascii="Times New Roman" w:hAnsi="Times New Roman"/>
          <w:color w:val="000000"/>
          <w:sz w:val="24"/>
          <w:szCs w:val="24"/>
        </w:rPr>
        <w:t>that's</w:t>
      </w:r>
      <w:proofErr w:type="gramEnd"/>
      <w:r w:rsidRPr="00F01823">
        <w:rPr>
          <w:rFonts w:ascii="Times New Roman" w:hAnsi="Times New Roman"/>
          <w:color w:val="000000"/>
          <w:sz w:val="24"/>
          <w:szCs w:val="24"/>
        </w:rPr>
        <w:t xml:space="preserve"> less than one part in a million. Put another way, if a standard basketball court represented the global communications environment, NSA's total collection would be represented by an area smaller than a dime on that basketball court."</w:t>
      </w:r>
    </w:p>
    <w:p w:rsidR="00F01823" w:rsidRPr="00F01823" w:rsidRDefault="00F01823" w:rsidP="00F01823">
      <w:pPr>
        <w:spacing w:after="0" w:line="240" w:lineRule="auto"/>
        <w:rPr>
          <w:rFonts w:ascii="Times New Roman" w:hAnsi="Times New Roman"/>
          <w:color w:val="000000"/>
          <w:sz w:val="24"/>
          <w:szCs w:val="24"/>
        </w:rPr>
      </w:pPr>
    </w:p>
    <w:p w:rsidR="00B81E1B" w:rsidRDefault="00B81E1B" w:rsidP="00F01823">
      <w:pPr>
        <w:spacing w:after="0" w:line="240" w:lineRule="auto"/>
        <w:rPr>
          <w:rFonts w:ascii="Times New Roman" w:hAnsi="Times New Roman"/>
          <w:color w:val="000000"/>
          <w:sz w:val="24"/>
          <w:szCs w:val="24"/>
        </w:rPr>
      </w:pPr>
      <w:r>
        <w:rPr>
          <w:rFonts w:ascii="Times New Roman" w:hAnsi="Times New Roman"/>
          <w:color w:val="000000"/>
          <w:sz w:val="24"/>
          <w:szCs w:val="24"/>
        </w:rPr>
        <w:t>The</w:t>
      </w:r>
      <w:r w:rsidR="00F01823" w:rsidRPr="00F01823">
        <w:rPr>
          <w:rFonts w:ascii="Times New Roman" w:hAnsi="Times New Roman"/>
          <w:color w:val="000000"/>
          <w:sz w:val="24"/>
          <w:szCs w:val="24"/>
        </w:rPr>
        <w:t xml:space="preserve"> problem with </w:t>
      </w:r>
      <w:r>
        <w:rPr>
          <w:rFonts w:ascii="Times New Roman" w:hAnsi="Times New Roman"/>
          <w:color w:val="000000"/>
          <w:sz w:val="24"/>
          <w:szCs w:val="24"/>
        </w:rPr>
        <w:t xml:space="preserve">Big </w:t>
      </w:r>
      <w:proofErr w:type="gramStart"/>
      <w:r>
        <w:rPr>
          <w:rFonts w:ascii="Times New Roman" w:hAnsi="Times New Roman"/>
          <w:color w:val="000000"/>
          <w:sz w:val="24"/>
          <w:szCs w:val="24"/>
        </w:rPr>
        <w:t xml:space="preserve">Data </w:t>
      </w:r>
      <w:r w:rsidR="00F01823" w:rsidRPr="00F01823">
        <w:rPr>
          <w:rFonts w:ascii="Times New Roman" w:hAnsi="Times New Roman"/>
          <w:color w:val="000000"/>
          <w:sz w:val="24"/>
          <w:szCs w:val="24"/>
        </w:rPr>
        <w:t xml:space="preserve"> is</w:t>
      </w:r>
      <w:proofErr w:type="gramEnd"/>
      <w:r w:rsidR="00F01823" w:rsidRPr="00F01823">
        <w:rPr>
          <w:rFonts w:ascii="Times New Roman" w:hAnsi="Times New Roman"/>
          <w:color w:val="000000"/>
          <w:sz w:val="24"/>
          <w:szCs w:val="24"/>
        </w:rPr>
        <w:t xml:space="preserve"> that at some point </w:t>
      </w:r>
      <w:r>
        <w:rPr>
          <w:rFonts w:ascii="Times New Roman" w:hAnsi="Times New Roman"/>
          <w:color w:val="000000"/>
          <w:sz w:val="24"/>
          <w:szCs w:val="24"/>
        </w:rPr>
        <w:t>in time, applying more and bigger, does not result in an uptick in performance, based on the investment</w:t>
      </w:r>
      <w:r w:rsidR="006A3512">
        <w:rPr>
          <w:rFonts w:ascii="Times New Roman" w:hAnsi="Times New Roman"/>
          <w:color w:val="000000"/>
          <w:sz w:val="24"/>
          <w:szCs w:val="24"/>
        </w:rPr>
        <w:t>.</w:t>
      </w:r>
    </w:p>
    <w:p w:rsidR="00B81E1B" w:rsidRDefault="00B81E1B" w:rsidP="00F01823">
      <w:pPr>
        <w:spacing w:after="0" w:line="240" w:lineRule="auto"/>
        <w:rPr>
          <w:rFonts w:ascii="Times New Roman" w:hAnsi="Times New Roman"/>
          <w:color w:val="000000"/>
          <w:sz w:val="24"/>
          <w:szCs w:val="24"/>
        </w:rPr>
      </w:pPr>
    </w:p>
    <w:p w:rsidR="00441DF5" w:rsidRPr="00C67A9D" w:rsidRDefault="00F01823" w:rsidP="00F01823">
      <w:pPr>
        <w:spacing w:after="0" w:line="240" w:lineRule="auto"/>
        <w:rPr>
          <w:rFonts w:ascii="Times New Roman" w:hAnsi="Times New Roman"/>
          <w:color w:val="000000"/>
          <w:sz w:val="24"/>
          <w:szCs w:val="24"/>
        </w:rPr>
      </w:pPr>
      <w:proofErr w:type="gramStart"/>
      <w:r w:rsidRPr="00F01823">
        <w:rPr>
          <w:rFonts w:ascii="Times New Roman" w:hAnsi="Times New Roman"/>
          <w:color w:val="000000"/>
          <w:sz w:val="24"/>
          <w:szCs w:val="24"/>
        </w:rPr>
        <w:lastRenderedPageBreak/>
        <w:t>there is a threshold at which for a certain set of data and specific application at which simply using a faster processor, more memory, more storage, or other traditional data management techniques (scaling vertically, data Organization/indexing, algorithms) cannot produce an answer in an acceptable timeframe and requires approaches that distribute the data across multiple processing nodes (scale horizontally) to meet the application requirements.</w:t>
      </w:r>
      <w:proofErr w:type="gramEnd"/>
    </w:p>
    <w:p w:rsidR="00441DF5" w:rsidRPr="00C67A9D" w:rsidRDefault="00441DF5" w:rsidP="00441DF5">
      <w:pPr>
        <w:spacing w:after="0" w:line="240" w:lineRule="auto"/>
        <w:rPr>
          <w:rFonts w:ascii="Times New Roman" w:hAnsi="Times New Roman"/>
        </w:rPr>
      </w:pPr>
    </w:p>
    <w:p w:rsidR="000009F6" w:rsidRPr="00C67A9D" w:rsidRDefault="00441DF5" w:rsidP="00441DF5">
      <w:pPr>
        <w:pStyle w:val="Heading2"/>
        <w:spacing w:before="0" w:line="240" w:lineRule="auto"/>
        <w:rPr>
          <w:rFonts w:ascii="Times New Roman" w:hAnsi="Times New Roman" w:cs="Times New Roman"/>
        </w:rPr>
      </w:pPr>
      <w:bookmarkStart w:id="6" w:name="_Toc386537160"/>
      <w:r w:rsidRPr="00C67A9D">
        <w:rPr>
          <w:rFonts w:ascii="Times New Roman" w:hAnsi="Times New Roman" w:cs="Times New Roman"/>
        </w:rPr>
        <w:t>NIST Big Data Technology Roadmap Stakeholders</w:t>
      </w:r>
      <w:bookmarkEnd w:id="6"/>
    </w:p>
    <w:p w:rsidR="00441DF5" w:rsidRDefault="00441DF5" w:rsidP="00441DF5">
      <w:pPr>
        <w:spacing w:after="0" w:line="240" w:lineRule="auto"/>
        <w:rPr>
          <w:rFonts w:ascii="Times New Roman" w:hAnsi="Times New Roman"/>
          <w:bCs/>
          <w:color w:val="000000"/>
          <w:sz w:val="24"/>
          <w:szCs w:val="24"/>
        </w:rPr>
      </w:pPr>
      <w:r w:rsidRPr="00C67A9D">
        <w:rPr>
          <w:rFonts w:ascii="Times New Roman" w:hAnsi="Times New Roman"/>
          <w:color w:val="000000"/>
          <w:sz w:val="24"/>
          <w:szCs w:val="24"/>
          <w:highlight w:val="yellow"/>
        </w:rPr>
        <w:t xml:space="preserve">Who should read this Tech Roadmap, what should they plan to </w:t>
      </w:r>
      <w:proofErr w:type="spellStart"/>
      <w:r w:rsidRPr="00C67A9D">
        <w:rPr>
          <w:rFonts w:ascii="Times New Roman" w:hAnsi="Times New Roman"/>
          <w:color w:val="000000"/>
          <w:sz w:val="24"/>
          <w:szCs w:val="24"/>
          <w:highlight w:val="yellow"/>
        </w:rPr>
        <w:t>takeaway</w:t>
      </w:r>
      <w:proofErr w:type="spellEnd"/>
      <w:r w:rsidRPr="00C67A9D">
        <w:rPr>
          <w:rFonts w:ascii="Times New Roman" w:hAnsi="Times New Roman"/>
          <w:color w:val="000000"/>
          <w:sz w:val="24"/>
          <w:szCs w:val="24"/>
          <w:highlight w:val="yellow"/>
        </w:rPr>
        <w:t xml:space="preserve"> from reading this document</w:t>
      </w:r>
      <w:r w:rsidR="002917A2" w:rsidRPr="00C67A9D">
        <w:rPr>
          <w:rFonts w:ascii="Times New Roman" w:hAnsi="Times New Roman"/>
          <w:bCs/>
          <w:color w:val="000000"/>
          <w:sz w:val="24"/>
          <w:szCs w:val="24"/>
          <w:highlight w:val="yellow"/>
        </w:rPr>
        <w:t>. Define stakeholders and include a stakeholder matrix that relates to the remaining sections of this document.</w:t>
      </w:r>
      <w:r w:rsidR="00763BA2" w:rsidRPr="00C67A9D">
        <w:rPr>
          <w:rFonts w:ascii="Times New Roman" w:hAnsi="Times New Roman"/>
          <w:bCs/>
          <w:color w:val="000000"/>
          <w:sz w:val="24"/>
          <w:szCs w:val="24"/>
          <w:highlight w:val="yellow"/>
        </w:rPr>
        <w:t xml:space="preserve">  </w:t>
      </w:r>
      <w:r w:rsidR="00763BA2" w:rsidRPr="007477AA">
        <w:rPr>
          <w:rFonts w:ascii="Times New Roman" w:hAnsi="Times New Roman"/>
          <w:bCs/>
          <w:color w:val="000000"/>
          <w:sz w:val="24"/>
          <w:szCs w:val="24"/>
          <w:highlight w:val="green"/>
        </w:rPr>
        <w:t>This should likely also include a RACI matrix</w:t>
      </w:r>
      <w:r w:rsidR="007477AA">
        <w:rPr>
          <w:rFonts w:ascii="Times New Roman" w:hAnsi="Times New Roman"/>
          <w:bCs/>
          <w:color w:val="000000"/>
          <w:sz w:val="24"/>
          <w:szCs w:val="24"/>
        </w:rPr>
        <w:t xml:space="preserve"> (RACI == Dan’s section)</w:t>
      </w:r>
    </w:p>
    <w:p w:rsidR="00E11D8F" w:rsidRDefault="00436728" w:rsidP="00E11D8F">
      <w:pPr>
        <w:spacing w:after="0" w:line="240" w:lineRule="auto"/>
        <w:rPr>
          <w:rFonts w:ascii="Times New Roman" w:hAnsi="Times New Roman"/>
          <w:bCs/>
          <w:color w:val="000000"/>
          <w:sz w:val="24"/>
          <w:szCs w:val="24"/>
        </w:rPr>
      </w:pPr>
      <w:r>
        <w:rPr>
          <w:rFonts w:ascii="Times New Roman" w:hAnsi="Times New Roman"/>
          <w:bCs/>
          <w:color w:val="000000"/>
          <w:sz w:val="24"/>
          <w:szCs w:val="24"/>
        </w:rPr>
        <w:t xml:space="preserve">This document is target towards any individual or actor supporting or involved in the adoption or implementation of Big Data technologies or systems.   </w:t>
      </w:r>
      <w:r w:rsidR="00E11D8F">
        <w:rPr>
          <w:rFonts w:ascii="Times New Roman" w:hAnsi="Times New Roman"/>
          <w:bCs/>
          <w:color w:val="000000"/>
          <w:sz w:val="24"/>
          <w:szCs w:val="24"/>
        </w:rPr>
        <w:t xml:space="preserve">As documented in the NIST Big Data Taxonomy there are </w:t>
      </w:r>
      <w:proofErr w:type="gramStart"/>
      <w:r w:rsidR="00E11D8F">
        <w:rPr>
          <w:rFonts w:ascii="Times New Roman" w:hAnsi="Times New Roman"/>
          <w:bCs/>
          <w:color w:val="000000"/>
          <w:sz w:val="24"/>
          <w:szCs w:val="24"/>
        </w:rPr>
        <w:t>a wide range</w:t>
      </w:r>
      <w:proofErr w:type="gramEnd"/>
      <w:r w:rsidR="00E11D8F">
        <w:rPr>
          <w:rFonts w:ascii="Times New Roman" w:hAnsi="Times New Roman"/>
          <w:bCs/>
          <w:color w:val="000000"/>
          <w:sz w:val="24"/>
          <w:szCs w:val="24"/>
        </w:rPr>
        <w:t xml:space="preserve"> of actors who support various roles and thus have a stake in the adoption of Big Data technology within an organization.   The following roles and associated actors </w:t>
      </w:r>
      <w:proofErr w:type="gramStart"/>
      <w:r w:rsidR="00E11D8F">
        <w:rPr>
          <w:rFonts w:ascii="Times New Roman" w:hAnsi="Times New Roman"/>
          <w:bCs/>
          <w:color w:val="000000"/>
          <w:sz w:val="24"/>
          <w:szCs w:val="24"/>
        </w:rPr>
        <w:t>are defined</w:t>
      </w:r>
      <w:proofErr w:type="gramEnd"/>
      <w:r w:rsidR="00E11D8F">
        <w:rPr>
          <w:rFonts w:ascii="Times New Roman" w:hAnsi="Times New Roman"/>
          <w:bCs/>
          <w:color w:val="000000"/>
          <w:sz w:val="24"/>
          <w:szCs w:val="24"/>
        </w:rPr>
        <w:t xml:space="preserve"> in the taxonomy as shown in Table 1.3-1 below.</w:t>
      </w:r>
    </w:p>
    <w:tbl>
      <w:tblPr>
        <w:tblStyle w:val="MediumGrid3-Accent5"/>
        <w:tblW w:w="0" w:type="auto"/>
        <w:tblLook w:val="0420" w:firstRow="1" w:lastRow="0" w:firstColumn="0" w:lastColumn="0" w:noHBand="0" w:noVBand="1"/>
      </w:tblPr>
      <w:tblGrid>
        <w:gridCol w:w="4788"/>
        <w:gridCol w:w="4788"/>
      </w:tblGrid>
      <w:tr w:rsidR="00E11D8F" w:rsidTr="00AA3708">
        <w:trPr>
          <w:cnfStyle w:val="100000000000" w:firstRow="1" w:lastRow="0" w:firstColumn="0" w:lastColumn="0" w:oddVBand="0" w:evenVBand="0" w:oddHBand="0" w:evenHBand="0" w:firstRowFirstColumn="0" w:firstRowLastColumn="0" w:lastRowFirstColumn="0" w:lastRowLastColumn="0"/>
        </w:trPr>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Role</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Actors</w:t>
            </w:r>
          </w:p>
        </w:tc>
      </w:tr>
      <w:tr w:rsidR="00E11D8F" w:rsidTr="00AA3708">
        <w:trPr>
          <w:cnfStyle w:val="000000100000" w:firstRow="0" w:lastRow="0" w:firstColumn="0" w:lastColumn="0" w:oddVBand="0" w:evenVBand="0" w:oddHBand="1" w:evenHBand="0" w:firstRowFirstColumn="0" w:firstRowLastColumn="0" w:lastRowFirstColumn="0" w:lastRowLastColumn="0"/>
        </w:trPr>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System Orchestrator</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Business Leadership</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Consultants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Data Scientists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Information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Software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Security &amp; Privacy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Network Architects</w:t>
            </w:r>
          </w:p>
        </w:tc>
      </w:tr>
      <w:tr w:rsidR="00E11D8F" w:rsidTr="00AA3708">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Big Data Security and Privacy</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Corporate Security Officer</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Security Specialist</w:t>
            </w:r>
          </w:p>
          <w:p w:rsidR="00E11D8F" w:rsidRDefault="00E11D8F" w:rsidP="00B917E9">
            <w:pPr>
              <w:rPr>
                <w:rFonts w:ascii="Times New Roman" w:hAnsi="Times New Roman"/>
                <w:color w:val="000000"/>
                <w:sz w:val="24"/>
                <w:szCs w:val="24"/>
              </w:rPr>
            </w:pPr>
            <w:r>
              <w:rPr>
                <w:rFonts w:ascii="Times New Roman" w:hAnsi="Times New Roman"/>
                <w:color w:val="000000"/>
                <w:sz w:val="24"/>
                <w:szCs w:val="24"/>
              </w:rPr>
              <w:t>Security and Privacy Architects</w:t>
            </w:r>
          </w:p>
          <w:p w:rsidR="00B81E1B" w:rsidRDefault="00B81E1B" w:rsidP="00B917E9">
            <w:pPr>
              <w:rPr>
                <w:rFonts w:ascii="Times New Roman" w:hAnsi="Times New Roman"/>
                <w:color w:val="000000"/>
                <w:sz w:val="24"/>
                <w:szCs w:val="24"/>
              </w:rPr>
            </w:pPr>
            <w:r>
              <w:rPr>
                <w:rFonts w:ascii="Times New Roman" w:hAnsi="Times New Roman"/>
                <w:color w:val="000000"/>
                <w:sz w:val="24"/>
                <w:szCs w:val="24"/>
              </w:rPr>
              <w:t>Internal Auditor</w:t>
            </w:r>
          </w:p>
          <w:p w:rsidR="00E11D8F" w:rsidRDefault="00B81E1B" w:rsidP="00AA3708">
            <w:pPr>
              <w:rPr>
                <w:rFonts w:ascii="Times New Roman" w:hAnsi="Times New Roman"/>
                <w:color w:val="000000"/>
                <w:sz w:val="24"/>
                <w:szCs w:val="24"/>
              </w:rPr>
            </w:pPr>
            <w:r>
              <w:rPr>
                <w:rFonts w:ascii="Times New Roman" w:hAnsi="Times New Roman"/>
                <w:color w:val="000000"/>
                <w:sz w:val="24"/>
                <w:szCs w:val="24"/>
              </w:rPr>
              <w:t>External Auditor</w:t>
            </w:r>
          </w:p>
        </w:tc>
      </w:tr>
      <w:tr w:rsidR="00E11D8F" w:rsidTr="00AA3708">
        <w:trPr>
          <w:cnfStyle w:val="000000100000" w:firstRow="0" w:lastRow="0" w:firstColumn="0" w:lastColumn="0" w:oddVBand="0" w:evenVBand="0" w:oddHBand="1" w:evenHBand="0" w:firstRowFirstColumn="0" w:firstRowLastColumn="0" w:lastRowFirstColumn="0" w:lastRowLastColumn="0"/>
        </w:trPr>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System Management</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In-house Staff</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Data Center Management</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Cloud Providers</w:t>
            </w:r>
          </w:p>
        </w:tc>
      </w:tr>
      <w:tr w:rsidR="00E11D8F" w:rsidTr="00AA3708">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Data Consumer</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End Users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Researchers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Other Applications &amp; Systems</w:t>
            </w:r>
          </w:p>
        </w:tc>
      </w:tr>
      <w:tr w:rsidR="00AA5607" w:rsidTr="00AA3708">
        <w:trPr>
          <w:cnfStyle w:val="000000100000" w:firstRow="0" w:lastRow="0" w:firstColumn="0" w:lastColumn="0" w:oddVBand="0" w:evenVBand="0" w:oddHBand="1" w:evenHBand="0" w:firstRowFirstColumn="0" w:firstRowLastColumn="0" w:lastRowFirstColumn="0" w:lastRowLastColumn="0"/>
        </w:trPr>
        <w:tc>
          <w:tcPr>
            <w:tcW w:w="4788" w:type="dxa"/>
          </w:tcPr>
          <w:p w:rsidR="00AA5607" w:rsidRDefault="00AA5607" w:rsidP="00AA3708">
            <w:pPr>
              <w:rPr>
                <w:rFonts w:ascii="Times New Roman" w:hAnsi="Times New Roman"/>
                <w:color w:val="000000"/>
                <w:sz w:val="24"/>
                <w:szCs w:val="24"/>
              </w:rPr>
            </w:pPr>
            <w:r>
              <w:rPr>
                <w:rFonts w:ascii="Times New Roman" w:hAnsi="Times New Roman"/>
                <w:color w:val="000000"/>
                <w:sz w:val="24"/>
                <w:szCs w:val="24"/>
              </w:rPr>
              <w:t>Data Provider</w:t>
            </w:r>
          </w:p>
        </w:tc>
        <w:tc>
          <w:tcPr>
            <w:tcW w:w="4788" w:type="dxa"/>
          </w:tcPr>
          <w:p w:rsidR="00AA5607" w:rsidRDefault="00AA5607" w:rsidP="00AA3708">
            <w:pPr>
              <w:rPr>
                <w:rFonts w:ascii="Times New Roman" w:hAnsi="Times New Roman"/>
                <w:color w:val="000000"/>
                <w:sz w:val="24"/>
                <w:szCs w:val="24"/>
              </w:rPr>
            </w:pPr>
            <w:r>
              <w:rPr>
                <w:rFonts w:ascii="Times New Roman" w:hAnsi="Times New Roman"/>
                <w:color w:val="000000"/>
                <w:sz w:val="24"/>
                <w:szCs w:val="24"/>
              </w:rPr>
              <w:t>Enterprises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Other Applications &amp; Systems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Public Agencies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Researchers &amp; Scientists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Search Engines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End Users</w:t>
            </w:r>
          </w:p>
          <w:p w:rsidR="00AA5607" w:rsidRDefault="00AA5607" w:rsidP="00AA3708">
            <w:pPr>
              <w:rPr>
                <w:rFonts w:ascii="Times New Roman" w:hAnsi="Times New Roman"/>
                <w:color w:val="000000"/>
                <w:sz w:val="24"/>
                <w:szCs w:val="24"/>
              </w:rPr>
            </w:pPr>
            <w:r>
              <w:rPr>
                <w:rFonts w:ascii="Times New Roman" w:hAnsi="Times New Roman"/>
                <w:color w:val="000000"/>
                <w:sz w:val="24"/>
                <w:szCs w:val="24"/>
              </w:rPr>
              <w:t>Network Operators</w:t>
            </w:r>
          </w:p>
        </w:tc>
      </w:tr>
      <w:tr w:rsidR="00E11D8F" w:rsidTr="00AA3708">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Big Data Application Provider</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Application Specialists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Platform Specialists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Consultants</w:t>
            </w:r>
          </w:p>
        </w:tc>
      </w:tr>
      <w:tr w:rsidR="00E11D8F" w:rsidTr="00AA3708">
        <w:trPr>
          <w:cnfStyle w:val="000000100000" w:firstRow="0" w:lastRow="0" w:firstColumn="0" w:lastColumn="0" w:oddVBand="0" w:evenVBand="0" w:oddHBand="1" w:evenHBand="0" w:firstRowFirstColumn="0" w:firstRowLastColumn="0" w:lastRowFirstColumn="0" w:lastRowLastColumn="0"/>
        </w:trPr>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lastRenderedPageBreak/>
              <w:t>Big Data Framework Providers</w:t>
            </w:r>
          </w:p>
        </w:tc>
        <w:tc>
          <w:tcPr>
            <w:tcW w:w="4788" w:type="dxa"/>
          </w:tcPr>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System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Information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Software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Network Architects</w:t>
            </w:r>
          </w:p>
          <w:p w:rsidR="00E11D8F" w:rsidRDefault="00E11D8F" w:rsidP="00AA3708">
            <w:pPr>
              <w:rPr>
                <w:rFonts w:ascii="Times New Roman" w:hAnsi="Times New Roman"/>
                <w:color w:val="000000"/>
                <w:sz w:val="24"/>
                <w:szCs w:val="24"/>
              </w:rPr>
            </w:pPr>
            <w:r>
              <w:rPr>
                <w:rFonts w:ascii="Times New Roman" w:hAnsi="Times New Roman"/>
                <w:color w:val="000000"/>
                <w:sz w:val="24"/>
                <w:szCs w:val="24"/>
              </w:rPr>
              <w:t>Cloud Providers</w:t>
            </w:r>
          </w:p>
        </w:tc>
      </w:tr>
    </w:tbl>
    <w:p w:rsidR="003113D0" w:rsidRPr="00C67A9D" w:rsidRDefault="003113D0" w:rsidP="00441DF5">
      <w:pPr>
        <w:spacing w:after="0" w:line="240" w:lineRule="auto"/>
        <w:rPr>
          <w:rFonts w:ascii="Times New Roman" w:hAnsi="Times New Roman"/>
          <w:color w:val="000000"/>
          <w:sz w:val="24"/>
          <w:szCs w:val="24"/>
        </w:rPr>
      </w:pPr>
    </w:p>
    <w:p w:rsidR="00441DF5" w:rsidRPr="00677A5F" w:rsidRDefault="00436728" w:rsidP="00677A5F">
      <w:pPr>
        <w:shd w:val="clear" w:color="auto" w:fill="FFFFFF" w:themeFill="background1"/>
      </w:pPr>
      <w:r>
        <w:t xml:space="preserve">In implementing a Big Data system it is critical that the responsibilities of the actors supporting these various roles be well </w:t>
      </w:r>
      <w:proofErr w:type="gramStart"/>
      <w:r>
        <w:t>defined</w:t>
      </w:r>
      <w:proofErr w:type="gramEnd"/>
      <w:r>
        <w:t xml:space="preserve"> as they are all critical stakeholders to the effort as shown in</w:t>
      </w:r>
      <w:r w:rsidR="001A55CD">
        <w:t xml:space="preserve"> the </w:t>
      </w:r>
      <w:r w:rsidR="00B917E9">
        <w:t>following RACI (Responsible, Accountable, Consulted &amp; Informed)</w:t>
      </w:r>
      <w:r w:rsidR="001A55CD">
        <w:t xml:space="preserve"> Matrix </w:t>
      </w:r>
      <w:r>
        <w:t xml:space="preserve">Table 1.3-2 below.  </w:t>
      </w:r>
      <w:r w:rsidR="001A55CD">
        <w:t xml:space="preserve">Within this matrix is a potential alignment of core responsibilities to the roles shown above.  In addition, to the key Big Data roles identified in the </w:t>
      </w:r>
      <w:proofErr w:type="gramStart"/>
      <w:r w:rsidR="001A55CD">
        <w:t>taxonomy</w:t>
      </w:r>
      <w:proofErr w:type="gramEnd"/>
      <w:r w:rsidR="001A55CD">
        <w:t xml:space="preserve"> we have added and Executive Leadership role</w:t>
      </w:r>
      <w:r w:rsidR="007B3A23">
        <w:t xml:space="preserve"> to denote the overall decision maker the system will ultimately support.  Organizations looking to implement a Big Data system are encouraged to decompose this matrix down to the specific actors supporting each of the roles within the organization or problem domain.  This decomposition will help direct those actors to the critical parts of this document</w:t>
      </w:r>
      <w:r w:rsidR="00AA5607">
        <w:t xml:space="preserve"> that deal with their roles.</w:t>
      </w:r>
      <w:r w:rsidR="007B3A23">
        <w:t xml:space="preserve"> </w:t>
      </w:r>
      <w:proofErr w:type="gramStart"/>
      <w:r>
        <w:t xml:space="preserve">This </w:t>
      </w:r>
      <w:r w:rsidR="00B917E9">
        <w:t>strategy</w:t>
      </w:r>
      <w:r>
        <w:t xml:space="preserve"> is designed to aid these stakeholders in performing their roles by providing a framework to evaluate organizational readiness to implement Big Data and the readiness of the Big Data technologies to meet organizational needs</w:t>
      </w:r>
      <w:r w:rsidR="001A55CD">
        <w:t xml:space="preserve"> along with a feature structure that will allow the stakeholder to evaluate the value and applicability of Big Data technology features to their business problems.</w:t>
      </w:r>
      <w:proofErr w:type="gramEnd"/>
      <w:r>
        <w:t xml:space="preserve"> </w:t>
      </w:r>
      <w:r w:rsidR="00B917E9">
        <w:t xml:space="preserve">See Appendix A, one example for applying a RACI Matrix for Security &amp; Privacy within a </w:t>
      </w:r>
      <w:proofErr w:type="spellStart"/>
      <w:r w:rsidR="00B917E9">
        <w:t>BigData</w:t>
      </w:r>
      <w:proofErr w:type="spellEnd"/>
      <w:r w:rsidR="00B917E9">
        <w:t>/Cloud Eco-system.</w:t>
      </w:r>
    </w:p>
    <w:p w:rsidR="00441DF5" w:rsidRPr="00C67A9D" w:rsidRDefault="00441DF5" w:rsidP="00441DF5">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w:t>
      </w:r>
      <w:r w:rsidR="002917A2" w:rsidRPr="00C67A9D">
        <w:rPr>
          <w:rFonts w:ascii="Times New Roman" w:hAnsi="Times New Roman"/>
          <w:color w:val="000000"/>
          <w:sz w:val="24"/>
          <w:szCs w:val="24"/>
        </w:rPr>
        <w:t xml:space="preserve"> </w:t>
      </w:r>
      <w:r w:rsidR="00492638" w:rsidRPr="00C67A9D">
        <w:rPr>
          <w:rFonts w:ascii="Times New Roman" w:hAnsi="Times New Roman"/>
          <w:color w:val="000000"/>
          <w:sz w:val="24"/>
          <w:szCs w:val="24"/>
        </w:rPr>
        <w:t>Carl</w:t>
      </w:r>
    </w:p>
    <w:p w:rsidR="00441DF5" w:rsidRPr="00C67A9D" w:rsidRDefault="00441DF5" w:rsidP="00441DF5">
      <w:pPr>
        <w:spacing w:after="0" w:line="240" w:lineRule="auto"/>
        <w:rPr>
          <w:rFonts w:ascii="Times New Roman" w:hAnsi="Times New Roman"/>
          <w:color w:val="000000"/>
          <w:sz w:val="24"/>
          <w:szCs w:val="24"/>
        </w:rPr>
      </w:pPr>
    </w:p>
    <w:tbl>
      <w:tblPr>
        <w:tblStyle w:val="MediumShading1-Accent5"/>
        <w:tblW w:w="0" w:type="auto"/>
        <w:tblLayout w:type="fixed"/>
        <w:tblLook w:val="0420" w:firstRow="1" w:lastRow="0" w:firstColumn="0" w:lastColumn="0" w:noHBand="0" w:noVBand="1"/>
      </w:tblPr>
      <w:tblGrid>
        <w:gridCol w:w="1663"/>
        <w:gridCol w:w="695"/>
        <w:gridCol w:w="720"/>
        <w:gridCol w:w="720"/>
        <w:gridCol w:w="810"/>
        <w:gridCol w:w="450"/>
        <w:gridCol w:w="506"/>
        <w:gridCol w:w="1024"/>
        <w:gridCol w:w="990"/>
      </w:tblGrid>
      <w:tr w:rsidR="0017251E" w:rsidRPr="00BB7C26" w:rsidTr="0017251E">
        <w:trPr>
          <w:cnfStyle w:val="100000000000" w:firstRow="1" w:lastRow="0" w:firstColumn="0" w:lastColumn="0" w:oddVBand="0" w:evenVBand="0" w:oddHBand="0" w:evenHBand="0" w:firstRowFirstColumn="0" w:firstRowLastColumn="0" w:lastRowFirstColumn="0" w:lastRowLastColumn="0"/>
          <w:cantSplit/>
          <w:trHeight w:val="2086"/>
        </w:trPr>
        <w:tc>
          <w:tcPr>
            <w:tcW w:w="1663" w:type="dxa"/>
            <w:textDirection w:val="btLr"/>
            <w:hideMark/>
          </w:tcPr>
          <w:p w:rsidR="0017251E" w:rsidRPr="00BB7C26" w:rsidRDefault="0017251E" w:rsidP="00677A5F">
            <w:pPr>
              <w:ind w:left="113" w:right="113"/>
              <w:rPr>
                <w:rFonts w:ascii="Times New Roman" w:hAnsi="Times New Roman"/>
                <w:color w:val="000000"/>
                <w:sz w:val="24"/>
                <w:szCs w:val="24"/>
              </w:rPr>
            </w:pPr>
          </w:p>
        </w:tc>
        <w:tc>
          <w:tcPr>
            <w:tcW w:w="695" w:type="dxa"/>
            <w:textDirection w:val="btLr"/>
            <w:hideMark/>
          </w:tcPr>
          <w:p w:rsidR="0017251E" w:rsidRPr="00BB7C26" w:rsidRDefault="0017251E" w:rsidP="00677A5F">
            <w:pPr>
              <w:ind w:left="113" w:right="113"/>
              <w:rPr>
                <w:rFonts w:ascii="Times New Roman" w:hAnsi="Times New Roman"/>
                <w:color w:val="000000"/>
                <w:sz w:val="24"/>
                <w:szCs w:val="24"/>
              </w:rPr>
            </w:pPr>
            <w:r w:rsidRPr="00BB7C26">
              <w:rPr>
                <w:rFonts w:ascii="Times New Roman" w:hAnsi="Times New Roman"/>
                <w:color w:val="000000"/>
                <w:sz w:val="24"/>
                <w:szCs w:val="24"/>
              </w:rPr>
              <w:t>Executive Stakeholders</w:t>
            </w:r>
          </w:p>
        </w:tc>
        <w:tc>
          <w:tcPr>
            <w:tcW w:w="720" w:type="dxa"/>
            <w:textDirection w:val="btLr"/>
            <w:hideMark/>
          </w:tcPr>
          <w:p w:rsidR="0017251E" w:rsidRPr="00BB7C26"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System Orchestrator</w:t>
            </w:r>
          </w:p>
        </w:tc>
        <w:tc>
          <w:tcPr>
            <w:tcW w:w="720" w:type="dxa"/>
            <w:textDirection w:val="btLr"/>
            <w:hideMark/>
          </w:tcPr>
          <w:p w:rsidR="0017251E" w:rsidRPr="00BB7C26"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Security and Privacy</w:t>
            </w:r>
          </w:p>
        </w:tc>
        <w:tc>
          <w:tcPr>
            <w:tcW w:w="810" w:type="dxa"/>
            <w:textDirection w:val="btLr"/>
            <w:hideMark/>
          </w:tcPr>
          <w:p w:rsidR="0017251E" w:rsidRPr="00BB7C26"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System Management</w:t>
            </w:r>
          </w:p>
        </w:tc>
        <w:tc>
          <w:tcPr>
            <w:tcW w:w="450" w:type="dxa"/>
            <w:textDirection w:val="btLr"/>
            <w:hideMark/>
          </w:tcPr>
          <w:p w:rsidR="0017251E" w:rsidRPr="00BB7C26"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Data Consumer</w:t>
            </w:r>
          </w:p>
        </w:tc>
        <w:tc>
          <w:tcPr>
            <w:tcW w:w="506" w:type="dxa"/>
            <w:textDirection w:val="btLr"/>
          </w:tcPr>
          <w:p w:rsidR="0017251E" w:rsidRPr="00BB7C26" w:rsidDel="00AA5607"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Data Provider</w:t>
            </w:r>
          </w:p>
        </w:tc>
        <w:tc>
          <w:tcPr>
            <w:tcW w:w="1024" w:type="dxa"/>
            <w:textDirection w:val="btLr"/>
          </w:tcPr>
          <w:p w:rsidR="0017251E" w:rsidRPr="00BB7C26" w:rsidDel="00AA5607"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Big Data Application Providers</w:t>
            </w:r>
          </w:p>
        </w:tc>
        <w:tc>
          <w:tcPr>
            <w:tcW w:w="990" w:type="dxa"/>
            <w:textDirection w:val="btLr"/>
          </w:tcPr>
          <w:p w:rsidR="0017251E" w:rsidRPr="00BB7C26" w:rsidDel="00AA5607" w:rsidRDefault="0017251E" w:rsidP="00677A5F">
            <w:pPr>
              <w:ind w:left="113" w:right="113"/>
              <w:rPr>
                <w:rFonts w:ascii="Times New Roman" w:hAnsi="Times New Roman"/>
                <w:color w:val="000000"/>
                <w:sz w:val="24"/>
                <w:szCs w:val="24"/>
              </w:rPr>
            </w:pPr>
            <w:r>
              <w:rPr>
                <w:rFonts w:ascii="Times New Roman" w:hAnsi="Times New Roman"/>
                <w:color w:val="000000"/>
                <w:sz w:val="24"/>
                <w:szCs w:val="24"/>
              </w:rPr>
              <w:t>Big Data Framework Provider</w:t>
            </w:r>
          </w:p>
        </w:tc>
      </w:tr>
      <w:tr w:rsidR="0017251E" w:rsidRPr="00BB7C26" w:rsidTr="0017251E">
        <w:trPr>
          <w:cnfStyle w:val="000000100000" w:firstRow="0" w:lastRow="0" w:firstColumn="0" w:lastColumn="0" w:oddVBand="0" w:evenVBand="0" w:oddHBand="1" w:evenHBand="0" w:firstRowFirstColumn="0" w:firstRowLastColumn="0" w:lastRowFirstColumn="0" w:lastRowLastColumn="0"/>
          <w:trHeight w:val="1200"/>
        </w:trPr>
        <w:tc>
          <w:tcPr>
            <w:tcW w:w="1663"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Organizational Adoption and Business Strategy</w:t>
            </w:r>
          </w:p>
        </w:tc>
        <w:tc>
          <w:tcPr>
            <w:tcW w:w="695"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A</w:t>
            </w:r>
          </w:p>
        </w:tc>
        <w:tc>
          <w:tcPr>
            <w:tcW w:w="72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R</w:t>
            </w:r>
          </w:p>
        </w:tc>
        <w:tc>
          <w:tcPr>
            <w:tcW w:w="72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C</w:t>
            </w:r>
          </w:p>
        </w:tc>
        <w:tc>
          <w:tcPr>
            <w:tcW w:w="81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C</w:t>
            </w:r>
          </w:p>
        </w:tc>
        <w:tc>
          <w:tcPr>
            <w:tcW w:w="45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506"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1024"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990"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r>
      <w:tr w:rsidR="0017251E" w:rsidRPr="00BB7C26" w:rsidTr="0017251E">
        <w:trPr>
          <w:cnfStyle w:val="000000010000" w:firstRow="0" w:lastRow="0" w:firstColumn="0" w:lastColumn="0" w:oddVBand="0" w:evenVBand="0" w:oddHBand="0" w:evenHBand="1" w:firstRowFirstColumn="0" w:firstRowLastColumn="0" w:lastRowFirstColumn="0" w:lastRowLastColumn="0"/>
          <w:trHeight w:val="966"/>
        </w:trPr>
        <w:tc>
          <w:tcPr>
            <w:tcW w:w="1663"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Infrastructure and Architecture</w:t>
            </w:r>
          </w:p>
        </w:tc>
        <w:tc>
          <w:tcPr>
            <w:tcW w:w="695"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I</w:t>
            </w:r>
          </w:p>
        </w:tc>
        <w:tc>
          <w:tcPr>
            <w:tcW w:w="72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R</w:t>
            </w:r>
          </w:p>
        </w:tc>
        <w:tc>
          <w:tcPr>
            <w:tcW w:w="72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A</w:t>
            </w:r>
          </w:p>
        </w:tc>
        <w:tc>
          <w:tcPr>
            <w:tcW w:w="81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A</w:t>
            </w:r>
          </w:p>
        </w:tc>
        <w:tc>
          <w:tcPr>
            <w:tcW w:w="45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506"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1024"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990"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r>
      <w:tr w:rsidR="0017251E" w:rsidRPr="00BB7C26" w:rsidTr="0017251E">
        <w:trPr>
          <w:cnfStyle w:val="000000100000" w:firstRow="0" w:lastRow="0" w:firstColumn="0" w:lastColumn="0" w:oddVBand="0" w:evenVBand="0" w:oddHBand="1" w:evenHBand="0" w:firstRowFirstColumn="0" w:firstRowLastColumn="0" w:lastRowFirstColumn="0" w:lastRowLastColumn="0"/>
          <w:trHeight w:val="1464"/>
        </w:trPr>
        <w:tc>
          <w:tcPr>
            <w:tcW w:w="1663"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Complex analytics, reporting, and business intelligence</w:t>
            </w:r>
          </w:p>
        </w:tc>
        <w:tc>
          <w:tcPr>
            <w:tcW w:w="695"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72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A</w:t>
            </w:r>
          </w:p>
        </w:tc>
        <w:tc>
          <w:tcPr>
            <w:tcW w:w="72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81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45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506"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1024"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R</w:t>
            </w:r>
          </w:p>
        </w:tc>
        <w:tc>
          <w:tcPr>
            <w:tcW w:w="990"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r>
      <w:tr w:rsidR="0017251E" w:rsidRPr="00BB7C26" w:rsidTr="0017251E">
        <w:trPr>
          <w:cnfStyle w:val="000000010000" w:firstRow="0" w:lastRow="0" w:firstColumn="0" w:lastColumn="0" w:oddVBand="0" w:evenVBand="0" w:oddHBand="0" w:evenHBand="1" w:firstRowFirstColumn="0" w:firstRowLastColumn="0" w:lastRowFirstColumn="0" w:lastRowLastColumn="0"/>
          <w:trHeight w:val="1200"/>
        </w:trPr>
        <w:tc>
          <w:tcPr>
            <w:tcW w:w="1663"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lastRenderedPageBreak/>
              <w:t>Programming paradigms and information management</w:t>
            </w:r>
          </w:p>
        </w:tc>
        <w:tc>
          <w:tcPr>
            <w:tcW w:w="695"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I</w:t>
            </w:r>
          </w:p>
        </w:tc>
        <w:tc>
          <w:tcPr>
            <w:tcW w:w="72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A</w:t>
            </w:r>
          </w:p>
        </w:tc>
        <w:tc>
          <w:tcPr>
            <w:tcW w:w="720"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C</w:t>
            </w:r>
          </w:p>
        </w:tc>
        <w:tc>
          <w:tcPr>
            <w:tcW w:w="81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45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506"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1024"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R</w:t>
            </w:r>
          </w:p>
        </w:tc>
        <w:tc>
          <w:tcPr>
            <w:tcW w:w="990"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r>
      <w:tr w:rsidR="0017251E" w:rsidRPr="00BB7C26" w:rsidTr="0017251E">
        <w:trPr>
          <w:cnfStyle w:val="000000100000" w:firstRow="0" w:lastRow="0" w:firstColumn="0" w:lastColumn="0" w:oddVBand="0" w:evenVBand="0" w:oddHBand="1" w:evenHBand="0" w:firstRowFirstColumn="0" w:firstRowLastColumn="0" w:lastRowFirstColumn="0" w:lastRowLastColumn="0"/>
          <w:trHeight w:val="1200"/>
        </w:trPr>
        <w:tc>
          <w:tcPr>
            <w:tcW w:w="1663"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Deployment, administration, and maintenance</w:t>
            </w:r>
          </w:p>
        </w:tc>
        <w:tc>
          <w:tcPr>
            <w:tcW w:w="695" w:type="dxa"/>
            <w:hideMark/>
          </w:tcPr>
          <w:p w:rsidR="0017251E" w:rsidRPr="00BB7C26" w:rsidRDefault="0017251E" w:rsidP="00BB7C26">
            <w:pPr>
              <w:rPr>
                <w:rFonts w:ascii="Times New Roman" w:hAnsi="Times New Roman"/>
                <w:color w:val="000000"/>
                <w:sz w:val="24"/>
                <w:szCs w:val="24"/>
              </w:rPr>
            </w:pPr>
            <w:r w:rsidRPr="00BB7C26">
              <w:rPr>
                <w:rFonts w:ascii="Times New Roman" w:hAnsi="Times New Roman"/>
                <w:color w:val="000000"/>
                <w:sz w:val="24"/>
                <w:szCs w:val="24"/>
              </w:rPr>
              <w:t>I</w:t>
            </w:r>
          </w:p>
        </w:tc>
        <w:tc>
          <w:tcPr>
            <w:tcW w:w="720" w:type="dxa"/>
            <w:hideMark/>
          </w:tcPr>
          <w:p w:rsidR="0017251E" w:rsidRPr="00BB7C26" w:rsidRDefault="0017251E">
            <w:pPr>
              <w:rPr>
                <w:rFonts w:ascii="Times New Roman" w:hAnsi="Times New Roman"/>
                <w:color w:val="000000"/>
                <w:sz w:val="24"/>
                <w:szCs w:val="24"/>
              </w:rPr>
            </w:pPr>
            <w:r>
              <w:rPr>
                <w:rFonts w:ascii="Times New Roman" w:hAnsi="Times New Roman"/>
                <w:color w:val="000000"/>
                <w:sz w:val="24"/>
                <w:szCs w:val="24"/>
              </w:rPr>
              <w:t>R</w:t>
            </w:r>
          </w:p>
        </w:tc>
        <w:tc>
          <w:tcPr>
            <w:tcW w:w="720" w:type="dxa"/>
            <w:hideMark/>
          </w:tcPr>
          <w:p w:rsidR="0017251E" w:rsidRPr="00BB7C26" w:rsidRDefault="00B62194" w:rsidP="00BB7C26">
            <w:pPr>
              <w:rPr>
                <w:rFonts w:ascii="Times New Roman" w:hAnsi="Times New Roman"/>
                <w:color w:val="000000"/>
                <w:sz w:val="24"/>
                <w:szCs w:val="24"/>
              </w:rPr>
            </w:pPr>
            <w:r>
              <w:rPr>
                <w:rFonts w:ascii="Times New Roman" w:hAnsi="Times New Roman"/>
                <w:color w:val="000000"/>
                <w:sz w:val="24"/>
                <w:szCs w:val="24"/>
              </w:rPr>
              <w:t>R</w:t>
            </w:r>
          </w:p>
        </w:tc>
        <w:tc>
          <w:tcPr>
            <w:tcW w:w="810" w:type="dxa"/>
            <w:hideMark/>
          </w:tcPr>
          <w:p w:rsidR="0017251E" w:rsidRPr="00BB7C26" w:rsidRDefault="0017251E">
            <w:pPr>
              <w:rPr>
                <w:rFonts w:ascii="Times New Roman" w:hAnsi="Times New Roman"/>
                <w:color w:val="000000"/>
                <w:sz w:val="24"/>
                <w:szCs w:val="24"/>
              </w:rPr>
            </w:pPr>
            <w:r>
              <w:rPr>
                <w:rFonts w:ascii="Times New Roman" w:hAnsi="Times New Roman"/>
                <w:color w:val="000000"/>
                <w:sz w:val="24"/>
                <w:szCs w:val="24"/>
              </w:rPr>
              <w:t>R/A</w:t>
            </w:r>
          </w:p>
        </w:tc>
        <w:tc>
          <w:tcPr>
            <w:tcW w:w="450" w:type="dxa"/>
            <w:hideMark/>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I</w:t>
            </w:r>
          </w:p>
        </w:tc>
        <w:tc>
          <w:tcPr>
            <w:tcW w:w="506"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C</w:t>
            </w:r>
          </w:p>
        </w:tc>
        <w:tc>
          <w:tcPr>
            <w:tcW w:w="1024"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R</w:t>
            </w:r>
          </w:p>
        </w:tc>
        <w:tc>
          <w:tcPr>
            <w:tcW w:w="990" w:type="dxa"/>
          </w:tcPr>
          <w:p w:rsidR="0017251E" w:rsidRPr="00BB7C26" w:rsidRDefault="0017251E" w:rsidP="00BB7C26">
            <w:pPr>
              <w:rPr>
                <w:rFonts w:ascii="Times New Roman" w:hAnsi="Times New Roman"/>
                <w:color w:val="000000"/>
                <w:sz w:val="24"/>
                <w:szCs w:val="24"/>
              </w:rPr>
            </w:pPr>
            <w:r>
              <w:rPr>
                <w:rFonts w:ascii="Times New Roman" w:hAnsi="Times New Roman"/>
                <w:color w:val="000000"/>
                <w:sz w:val="24"/>
                <w:szCs w:val="24"/>
              </w:rPr>
              <w:t>R</w:t>
            </w:r>
          </w:p>
        </w:tc>
      </w:tr>
    </w:tbl>
    <w:p w:rsidR="00441DF5" w:rsidRDefault="00441DF5" w:rsidP="00441DF5">
      <w:pPr>
        <w:spacing w:after="0" w:line="240" w:lineRule="auto"/>
        <w:rPr>
          <w:rFonts w:ascii="Times New Roman" w:hAnsi="Times New Roman"/>
        </w:rPr>
      </w:pPr>
    </w:p>
    <w:p w:rsidR="00ED7246" w:rsidRPr="00C67A9D" w:rsidRDefault="00ED7246" w:rsidP="00ED7246">
      <w:pPr>
        <w:pStyle w:val="Heading2"/>
        <w:spacing w:before="0" w:line="240" w:lineRule="auto"/>
        <w:rPr>
          <w:rFonts w:ascii="Times New Roman" w:hAnsi="Times New Roman" w:cs="Times New Roman"/>
        </w:rPr>
      </w:pPr>
      <w:bookmarkStart w:id="7" w:name="_Toc386537161"/>
      <w:r>
        <w:rPr>
          <w:rFonts w:ascii="Times New Roman" w:hAnsi="Times New Roman" w:cs="Times New Roman"/>
        </w:rPr>
        <w:t xml:space="preserve">Guiding Principles for Developing the NIST Big </w:t>
      </w:r>
      <w:proofErr w:type="spellStart"/>
      <w:r>
        <w:rPr>
          <w:rFonts w:ascii="Times New Roman" w:hAnsi="Times New Roman" w:cs="Times New Roman"/>
        </w:rPr>
        <w:t>DataTechnology</w:t>
      </w:r>
      <w:proofErr w:type="spellEnd"/>
      <w:r>
        <w:rPr>
          <w:rFonts w:ascii="Times New Roman" w:hAnsi="Times New Roman" w:cs="Times New Roman"/>
        </w:rPr>
        <w:t xml:space="preserve"> Roadmap</w:t>
      </w:r>
      <w:bookmarkEnd w:id="7"/>
    </w:p>
    <w:p w:rsidR="00ED7246" w:rsidRPr="00C67A9D" w:rsidRDefault="00ED7246" w:rsidP="00ED7246">
      <w:pPr>
        <w:spacing w:after="0" w:line="240" w:lineRule="auto"/>
        <w:rPr>
          <w:rFonts w:ascii="Times New Roman" w:hAnsi="Times New Roman"/>
          <w:color w:val="000000"/>
          <w:sz w:val="24"/>
          <w:szCs w:val="24"/>
          <w:highlight w:val="cyan"/>
        </w:rPr>
      </w:pPr>
    </w:p>
    <w:p w:rsidR="00ED7246" w:rsidRDefault="00BB7C26" w:rsidP="00ED7246">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This document </w:t>
      </w:r>
      <w:proofErr w:type="gramStart"/>
      <w:r>
        <w:rPr>
          <w:rFonts w:ascii="Times New Roman" w:hAnsi="Times New Roman"/>
          <w:color w:val="000000"/>
          <w:sz w:val="24"/>
          <w:szCs w:val="24"/>
        </w:rPr>
        <w:t>was develo</w:t>
      </w:r>
      <w:r w:rsidR="003E78D3">
        <w:rPr>
          <w:rFonts w:ascii="Times New Roman" w:hAnsi="Times New Roman"/>
          <w:color w:val="000000"/>
          <w:sz w:val="24"/>
          <w:szCs w:val="24"/>
        </w:rPr>
        <w:t>ped</w:t>
      </w:r>
      <w:proofErr w:type="gramEnd"/>
      <w:r w:rsidR="003E78D3">
        <w:rPr>
          <w:rFonts w:ascii="Times New Roman" w:hAnsi="Times New Roman"/>
          <w:color w:val="000000"/>
          <w:sz w:val="24"/>
          <w:szCs w:val="24"/>
        </w:rPr>
        <w:t xml:space="preserve"> </w:t>
      </w:r>
      <w:r w:rsidR="00B62194">
        <w:rPr>
          <w:rFonts w:ascii="Times New Roman" w:hAnsi="Times New Roman"/>
          <w:color w:val="000000"/>
          <w:sz w:val="24"/>
          <w:szCs w:val="24"/>
        </w:rPr>
        <w:t>to in accordance with the overall Big Data Working Group mission in order to</w:t>
      </w:r>
      <w:r w:rsidR="00B62194" w:rsidRPr="00B62194">
        <w:t xml:space="preserve"> </w:t>
      </w:r>
      <w:r w:rsidR="00B62194">
        <w:t>c</w:t>
      </w:r>
      <w:r w:rsidR="00B62194" w:rsidRPr="00B62194">
        <w:rPr>
          <w:rFonts w:ascii="Times New Roman" w:hAnsi="Times New Roman"/>
          <w:color w:val="000000"/>
          <w:sz w:val="24"/>
          <w:szCs w:val="24"/>
        </w:rPr>
        <w:t xml:space="preserve">reate a vendor-neutral, technology and infrastructure agnostic </w:t>
      </w:r>
      <w:r w:rsidR="009C70FB">
        <w:rPr>
          <w:rFonts w:ascii="Times New Roman" w:hAnsi="Times New Roman"/>
          <w:color w:val="000000"/>
          <w:sz w:val="24"/>
          <w:szCs w:val="24"/>
        </w:rPr>
        <w:t>framework</w:t>
      </w:r>
      <w:r w:rsidR="00B62194" w:rsidRPr="00B62194">
        <w:rPr>
          <w:rFonts w:ascii="Times New Roman" w:hAnsi="Times New Roman"/>
          <w:color w:val="000000"/>
          <w:sz w:val="24"/>
          <w:szCs w:val="24"/>
        </w:rPr>
        <w:t xml:space="preserve"> to enable Big Data stakeholders</w:t>
      </w:r>
      <w:r w:rsidR="009C70FB">
        <w:rPr>
          <w:rFonts w:ascii="Times New Roman" w:hAnsi="Times New Roman"/>
          <w:color w:val="000000"/>
          <w:sz w:val="24"/>
          <w:szCs w:val="24"/>
        </w:rPr>
        <w:t xml:space="preserve"> from industry, government and academia</w:t>
      </w:r>
      <w:r w:rsidR="00B62194" w:rsidRPr="00B62194">
        <w:rPr>
          <w:rFonts w:ascii="Times New Roman" w:hAnsi="Times New Roman"/>
          <w:color w:val="000000"/>
          <w:sz w:val="24"/>
          <w:szCs w:val="24"/>
        </w:rPr>
        <w:t xml:space="preserve"> to </w:t>
      </w:r>
      <w:r w:rsidR="009C70FB">
        <w:rPr>
          <w:rFonts w:ascii="Times New Roman" w:hAnsi="Times New Roman"/>
          <w:color w:val="000000"/>
          <w:sz w:val="24"/>
          <w:szCs w:val="24"/>
        </w:rPr>
        <w:t>plan for, adopt, and create the technologies and approaches appropriate to their problem domain</w:t>
      </w:r>
      <w:r w:rsidR="00B62194" w:rsidRPr="00B62194">
        <w:rPr>
          <w:rFonts w:ascii="Times New Roman" w:hAnsi="Times New Roman"/>
          <w:color w:val="000000"/>
          <w:sz w:val="24"/>
          <w:szCs w:val="24"/>
        </w:rPr>
        <w:t>.</w:t>
      </w:r>
      <w:r w:rsidR="00B62194">
        <w:rPr>
          <w:rFonts w:ascii="Times New Roman" w:hAnsi="Times New Roman"/>
          <w:color w:val="000000"/>
          <w:sz w:val="24"/>
          <w:szCs w:val="24"/>
        </w:rPr>
        <w:t xml:space="preserve"> </w:t>
      </w:r>
      <w:r w:rsidR="009C70FB">
        <w:rPr>
          <w:rFonts w:ascii="Times New Roman" w:hAnsi="Times New Roman"/>
          <w:color w:val="000000"/>
          <w:sz w:val="24"/>
          <w:szCs w:val="24"/>
        </w:rPr>
        <w:t xml:space="preserve"> In addition, every </w:t>
      </w:r>
      <w:r w:rsidR="0040356C">
        <w:rPr>
          <w:rFonts w:ascii="Times New Roman" w:hAnsi="Times New Roman"/>
          <w:color w:val="000000"/>
          <w:sz w:val="24"/>
          <w:szCs w:val="24"/>
        </w:rPr>
        <w:t xml:space="preserve">attempt </w:t>
      </w:r>
      <w:proofErr w:type="gramStart"/>
      <w:r w:rsidR="0040356C">
        <w:rPr>
          <w:rFonts w:ascii="Times New Roman" w:hAnsi="Times New Roman"/>
          <w:color w:val="000000"/>
          <w:sz w:val="24"/>
          <w:szCs w:val="24"/>
        </w:rPr>
        <w:t>was made</w:t>
      </w:r>
      <w:proofErr w:type="gramEnd"/>
      <w:r w:rsidR="0040356C">
        <w:rPr>
          <w:rFonts w:ascii="Times New Roman" w:hAnsi="Times New Roman"/>
          <w:color w:val="000000"/>
          <w:sz w:val="24"/>
          <w:szCs w:val="24"/>
        </w:rPr>
        <w:t xml:space="preserve"> to align this document with the deliverable artifacts from the other subgroups.  </w:t>
      </w:r>
    </w:p>
    <w:p w:rsidR="00BD57A1" w:rsidRDefault="00BD57A1" w:rsidP="00BD57A1">
      <w:pPr>
        <w:pStyle w:val="Heading1"/>
        <w:rPr>
          <w:rFonts w:ascii="Times New Roman" w:hAnsi="Times New Roman" w:cs="Times New Roman"/>
        </w:rPr>
      </w:pPr>
      <w:bookmarkStart w:id="8" w:name="_Toc385341027"/>
      <w:bookmarkStart w:id="9" w:name="_Toc385341028"/>
      <w:bookmarkStart w:id="10" w:name="_Toc385341029"/>
      <w:bookmarkStart w:id="11" w:name="_Toc385341030"/>
      <w:bookmarkStart w:id="12" w:name="_Toc385341031"/>
      <w:bookmarkStart w:id="13" w:name="_Toc386537162"/>
      <w:bookmarkEnd w:id="8"/>
      <w:bookmarkEnd w:id="9"/>
      <w:bookmarkEnd w:id="10"/>
      <w:bookmarkEnd w:id="11"/>
      <w:bookmarkEnd w:id="12"/>
      <w:proofErr w:type="gramStart"/>
      <w:r w:rsidRPr="00BD57A1">
        <w:rPr>
          <w:rFonts w:ascii="Times New Roman" w:hAnsi="Times New Roman" w:cs="Times New Roman"/>
        </w:rPr>
        <w:t>NIST Big Data Definitions and Taxonomies (from Def. &amp; Tax.</w:t>
      </w:r>
      <w:proofErr w:type="gramEnd"/>
      <w:r w:rsidRPr="00BD57A1">
        <w:rPr>
          <w:rFonts w:ascii="Times New Roman" w:hAnsi="Times New Roman" w:cs="Times New Roman"/>
        </w:rPr>
        <w:t xml:space="preserve"> Subgroup)</w:t>
      </w:r>
      <w:bookmarkEnd w:id="13"/>
    </w:p>
    <w:p w:rsidR="00EE1530" w:rsidRDefault="00EE1530" w:rsidP="00EE1530">
      <w:r>
        <w:t xml:space="preserve">The Definitions and Taxonomy subgroup focused on identifying the concepts involved in </w:t>
      </w:r>
      <w:r w:rsidR="00B81E1B">
        <w:t>Big Data</w:t>
      </w:r>
      <w:r>
        <w:t xml:space="preserve">, and defining terms in both the concepts needed to describe this new </w:t>
      </w:r>
      <w:r w:rsidR="00B81E1B">
        <w:t>reality</w:t>
      </w:r>
      <w:r>
        <w:t>, and to define the terms used in the reference architecture.</w:t>
      </w:r>
    </w:p>
    <w:p w:rsidR="00EE1530" w:rsidRDefault="00EE1530" w:rsidP="00EE1530">
      <w:r>
        <w:t xml:space="preserve">For </w:t>
      </w:r>
      <w:r>
        <w:rPr>
          <w:i/>
        </w:rPr>
        <w:t>managers</w:t>
      </w:r>
      <w:r>
        <w:t xml:space="preserve"> the terms will distinguish the concepts needed to understand this changing field</w:t>
      </w:r>
    </w:p>
    <w:p w:rsidR="00EE1530" w:rsidRDefault="00EE1530" w:rsidP="00EE1530">
      <w:r>
        <w:t xml:space="preserve">For </w:t>
      </w:r>
      <w:r>
        <w:rPr>
          <w:i/>
        </w:rPr>
        <w:t>procurement officers</w:t>
      </w:r>
      <w:r>
        <w:t xml:space="preserve"> this will provide the framework for discussing organizational needs, and distinguishing among offered approaches</w:t>
      </w:r>
    </w:p>
    <w:p w:rsidR="00EE1530" w:rsidRDefault="00EE1530" w:rsidP="00EE1530">
      <w:r>
        <w:t xml:space="preserve">For </w:t>
      </w:r>
      <w:r>
        <w:rPr>
          <w:i/>
        </w:rPr>
        <w:t>marketers</w:t>
      </w:r>
      <w:r>
        <w:t xml:space="preserve"> this document will provide the means to promote the characteristics of solutions and innovations</w:t>
      </w:r>
    </w:p>
    <w:p w:rsidR="00EE1530" w:rsidRDefault="00EE1530" w:rsidP="00EE1530">
      <w:r>
        <w:t xml:space="preserve">For the </w:t>
      </w:r>
      <w:r>
        <w:rPr>
          <w:i/>
        </w:rPr>
        <w:t>technical</w:t>
      </w:r>
      <w:r>
        <w:t xml:space="preserve"> community it will provide a common language to better differentiate the specific offerings </w:t>
      </w:r>
    </w:p>
    <w:p w:rsidR="00EE1530" w:rsidRDefault="00B81E1B" w:rsidP="00EE1530">
      <w:r>
        <w:t>W</w:t>
      </w:r>
      <w:r w:rsidR="00EE1530">
        <w:t xml:space="preserve">hat makes “Big Data” big, or how large does a dataset have to be in order to </w:t>
      </w:r>
      <w:proofErr w:type="gramStart"/>
      <w:r w:rsidR="00EE1530">
        <w:t>be called</w:t>
      </w:r>
      <w:proofErr w:type="gramEnd"/>
      <w:r w:rsidR="00EE1530">
        <w:t xml:space="preserve"> big data? The answer is an unsatisfying “it depends”. Data is considered “big” if the use of the new scalable architectures provides </w:t>
      </w:r>
      <w:proofErr w:type="gramStart"/>
      <w:r w:rsidR="00EE1530">
        <w:t>a business</w:t>
      </w:r>
      <w:proofErr w:type="gramEnd"/>
      <w:r w:rsidR="00EE1530">
        <w:t xml:space="preserve"> efficiency over other relational data model, in other words the functionality cannot be achieved in a traditional relational database platform. </w:t>
      </w:r>
    </w:p>
    <w:p w:rsidR="00EE1530" w:rsidRDefault="00EE1530" w:rsidP="00EE1530">
      <w:r>
        <w:t xml:space="preserve">Big data focuses on the self-referencing viewpoint that data is big because it requires scalable systems to handle </w:t>
      </w:r>
      <w:r w:rsidR="00B81E1B">
        <w:t>the volume quickly</w:t>
      </w:r>
      <w:r>
        <w:t xml:space="preserve">, and architectures with better scaling have come about because of the need to handle </w:t>
      </w:r>
      <w:r w:rsidR="00B81E1B">
        <w:t>the volume and velocity of</w:t>
      </w:r>
      <w:r>
        <w:t xml:space="preserve"> data</w:t>
      </w:r>
      <w:r w:rsidR="00B81E1B">
        <w:t xml:space="preserve"> within Big Data</w:t>
      </w:r>
      <w:r>
        <w:t>.   The following is the core definition adopted for Big Data by the group:</w:t>
      </w:r>
    </w:p>
    <w:p w:rsidR="00EE1530" w:rsidRDefault="00EE1530" w:rsidP="00EE1530">
      <w:pPr>
        <w:ind w:left="720" w:right="720"/>
        <w:rPr>
          <w:i/>
        </w:rPr>
      </w:pPr>
      <w:r>
        <w:rPr>
          <w:b/>
          <w:i/>
        </w:rPr>
        <w:lastRenderedPageBreak/>
        <w:t>Big Data</w:t>
      </w:r>
      <w:r>
        <w:rPr>
          <w:i/>
        </w:rPr>
        <w:t xml:space="preserve"> consists of extensive datasets, primarily in the characteristics of volume, velocity and/or </w:t>
      </w:r>
      <w:proofErr w:type="gramStart"/>
      <w:r>
        <w:rPr>
          <w:i/>
        </w:rPr>
        <w:t>variety, that</w:t>
      </w:r>
      <w:proofErr w:type="gramEnd"/>
      <w:r>
        <w:rPr>
          <w:i/>
        </w:rPr>
        <w:t xml:space="preserve"> require a scalable architecture for efficient storage, manipulation, and analysis.</w:t>
      </w:r>
    </w:p>
    <w:p w:rsidR="00EE1530" w:rsidRDefault="00EE1530" w:rsidP="00EE1530">
      <w:r>
        <w:t xml:space="preserve">For a detailed discussion of the definitions and </w:t>
      </w:r>
      <w:proofErr w:type="gramStart"/>
      <w:r>
        <w:t>taxonomy</w:t>
      </w:r>
      <w:proofErr w:type="gramEnd"/>
      <w:r>
        <w:t xml:space="preserve"> the reader should refer to the published NIST documents.</w:t>
      </w:r>
    </w:p>
    <w:p w:rsidR="00BD57A1" w:rsidRDefault="00BD57A1" w:rsidP="00ED7246">
      <w:pPr>
        <w:pStyle w:val="Heading1"/>
      </w:pPr>
      <w:bookmarkStart w:id="14" w:name="_Toc385341033"/>
      <w:bookmarkStart w:id="15" w:name="_Toc385341034"/>
      <w:bookmarkStart w:id="16" w:name="_Toc385341035"/>
      <w:bookmarkStart w:id="17" w:name="_Toc386537163"/>
      <w:bookmarkEnd w:id="14"/>
      <w:bookmarkEnd w:id="15"/>
      <w:bookmarkEnd w:id="16"/>
      <w:r w:rsidRPr="00BD57A1">
        <w:t xml:space="preserve">Big Data Requirements (from Requirements &amp; </w:t>
      </w:r>
      <w:proofErr w:type="spellStart"/>
      <w:r w:rsidRPr="00BD57A1">
        <w:t>SecNPrivacy</w:t>
      </w:r>
      <w:proofErr w:type="spellEnd"/>
      <w:r w:rsidRPr="00BD57A1">
        <w:t xml:space="preserve"> Subgroups)</w:t>
      </w:r>
      <w:bookmarkEnd w:id="17"/>
    </w:p>
    <w:p w:rsidR="00CB3167" w:rsidRDefault="00CB3167" w:rsidP="00CB3167">
      <w:r>
        <w:t xml:space="preserve">The Requirements Subgroup collected 51 use cases organized into nine broad areas [application domains] as follows, with the number of associated use cases in parentheses: </w:t>
      </w:r>
    </w:p>
    <w:p w:rsidR="00CB3167" w:rsidRDefault="00CB3167" w:rsidP="00CB3167">
      <w:pPr>
        <w:pStyle w:val="ListParagraph"/>
        <w:numPr>
          <w:ilvl w:val="0"/>
          <w:numId w:val="57"/>
        </w:numPr>
      </w:pPr>
      <w:r>
        <w:t>Government Operation (4)</w:t>
      </w:r>
    </w:p>
    <w:p w:rsidR="00CB3167" w:rsidRDefault="00CB3167" w:rsidP="00CB3167">
      <w:pPr>
        <w:pStyle w:val="ListParagraph"/>
        <w:numPr>
          <w:ilvl w:val="0"/>
          <w:numId w:val="57"/>
        </w:numPr>
      </w:pPr>
      <w:r>
        <w:t xml:space="preserve">Commercial (8) </w:t>
      </w:r>
    </w:p>
    <w:p w:rsidR="00CB3167" w:rsidRDefault="00CB3167" w:rsidP="00CB3167">
      <w:pPr>
        <w:pStyle w:val="ListParagraph"/>
        <w:numPr>
          <w:ilvl w:val="0"/>
          <w:numId w:val="57"/>
        </w:numPr>
      </w:pPr>
      <w:r>
        <w:t xml:space="preserve">Defense (3) </w:t>
      </w:r>
    </w:p>
    <w:p w:rsidR="00CB3167" w:rsidRDefault="00CB3167" w:rsidP="00CB3167">
      <w:pPr>
        <w:pStyle w:val="ListParagraph"/>
        <w:numPr>
          <w:ilvl w:val="0"/>
          <w:numId w:val="57"/>
        </w:numPr>
      </w:pPr>
      <w:r>
        <w:t>Healthcare and Life Sciences (10)</w:t>
      </w:r>
    </w:p>
    <w:p w:rsidR="00CB3167" w:rsidRDefault="00CB3167" w:rsidP="00CB3167">
      <w:pPr>
        <w:pStyle w:val="ListParagraph"/>
        <w:numPr>
          <w:ilvl w:val="0"/>
          <w:numId w:val="57"/>
        </w:numPr>
      </w:pPr>
      <w:r>
        <w:t>Deep Learning and Social Media (6)</w:t>
      </w:r>
    </w:p>
    <w:p w:rsidR="00CB3167" w:rsidRDefault="00CB3167" w:rsidP="00CB3167">
      <w:pPr>
        <w:pStyle w:val="ListParagraph"/>
        <w:numPr>
          <w:ilvl w:val="0"/>
          <w:numId w:val="57"/>
        </w:numPr>
      </w:pPr>
      <w:r>
        <w:t xml:space="preserve">The Ecosystem for Research (4) </w:t>
      </w:r>
    </w:p>
    <w:p w:rsidR="00CB3167" w:rsidRDefault="00CB3167" w:rsidP="00CB3167">
      <w:pPr>
        <w:pStyle w:val="ListParagraph"/>
        <w:numPr>
          <w:ilvl w:val="0"/>
          <w:numId w:val="57"/>
        </w:numPr>
      </w:pPr>
      <w:r>
        <w:t xml:space="preserve">Astronomy and Physics (5) </w:t>
      </w:r>
    </w:p>
    <w:p w:rsidR="00CB3167" w:rsidRDefault="00CB3167" w:rsidP="00CB3167">
      <w:pPr>
        <w:pStyle w:val="ListParagraph"/>
        <w:numPr>
          <w:ilvl w:val="0"/>
          <w:numId w:val="57"/>
        </w:numPr>
      </w:pPr>
      <w:r>
        <w:t>Earth, Environmental and Polar Science (10)</w:t>
      </w:r>
    </w:p>
    <w:p w:rsidR="00CB3167" w:rsidRDefault="00CB3167" w:rsidP="00CB3167">
      <w:pPr>
        <w:pStyle w:val="ListParagraph"/>
        <w:numPr>
          <w:ilvl w:val="0"/>
          <w:numId w:val="57"/>
        </w:numPr>
      </w:pPr>
      <w:r>
        <w:t xml:space="preserve">Energy (1) </w:t>
      </w:r>
    </w:p>
    <w:p w:rsidR="00EE1530" w:rsidRPr="00C67A9D" w:rsidRDefault="00CB3167" w:rsidP="002C3BF4">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These use cases were then decomposed into detailed requirements and then in turn </w:t>
      </w:r>
      <w:r w:rsidR="00EE1530">
        <w:rPr>
          <w:rFonts w:ascii="Times New Roman" w:hAnsi="Times New Roman"/>
          <w:color w:val="000000"/>
          <w:sz w:val="24"/>
          <w:szCs w:val="24"/>
        </w:rPr>
        <w:t xml:space="preserve">boiled up into general requirements in the </w:t>
      </w:r>
      <w:proofErr w:type="gramStart"/>
      <w:r w:rsidR="00EE1530">
        <w:rPr>
          <w:rFonts w:ascii="Times New Roman" w:hAnsi="Times New Roman"/>
          <w:color w:val="000000"/>
          <w:sz w:val="24"/>
          <w:szCs w:val="24"/>
        </w:rPr>
        <w:t>7</w:t>
      </w:r>
      <w:proofErr w:type="gramEnd"/>
      <w:r w:rsidR="00EE1530">
        <w:rPr>
          <w:rFonts w:ascii="Times New Roman" w:hAnsi="Times New Roman"/>
          <w:color w:val="000000"/>
          <w:sz w:val="24"/>
          <w:szCs w:val="24"/>
        </w:rPr>
        <w:t xml:space="preserve"> broad areas shown below.</w:t>
      </w:r>
    </w:p>
    <w:p w:rsidR="002C3BF4" w:rsidRPr="00C67A9D" w:rsidRDefault="002C3BF4" w:rsidP="00ED7246">
      <w:pPr>
        <w:spacing w:after="0" w:line="240" w:lineRule="auto"/>
        <w:rPr>
          <w:rFonts w:ascii="Times New Roman" w:hAnsi="Times New Roman"/>
          <w:color w:val="000000"/>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24" w:type="dxa"/>
          <w:left w:w="24" w:type="dxa"/>
          <w:bottom w:w="24" w:type="dxa"/>
          <w:right w:w="24" w:type="dxa"/>
        </w:tblCellMar>
        <w:tblLook w:val="04A0" w:firstRow="1" w:lastRow="0" w:firstColumn="1" w:lastColumn="0" w:noHBand="0" w:noVBand="1"/>
      </w:tblPr>
      <w:tblGrid>
        <w:gridCol w:w="9468"/>
      </w:tblGrid>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Data Sources</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P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reliable real time, </w:t>
            </w:r>
            <w:proofErr w:type="spellStart"/>
            <w:r w:rsidRPr="00CB3167">
              <w:rPr>
                <w:rFonts w:ascii="Arial" w:hAnsi="Arial" w:cs="Arial"/>
                <w:color w:val="333366"/>
                <w:sz w:val="18"/>
                <w:szCs w:val="18"/>
              </w:rPr>
              <w:t>asynchronize</w:t>
            </w:r>
            <w:proofErr w:type="spellEnd"/>
            <w:r w:rsidRPr="00CB3167">
              <w:rPr>
                <w:rFonts w:ascii="Arial" w:hAnsi="Arial" w:cs="Arial"/>
                <w:color w:val="333366"/>
                <w:sz w:val="18"/>
                <w:szCs w:val="18"/>
              </w:rPr>
              <w:t>, streaming, and batch processing to collect data from centralized, distributed, and cloud data sources, sensors, or instruments</w:t>
            </w:r>
            <w:r w:rsidRPr="00CB3167">
              <w:rPr>
                <w:rFonts w:ascii="Arial" w:hAnsi="Arial" w:cs="Arial"/>
                <w:color w:val="333366"/>
                <w:sz w:val="18"/>
                <w:szCs w:val="18"/>
              </w:rPr>
              <w:br/>
              <w:t xml:space="preserve">2.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slow, </w:t>
            </w:r>
            <w:proofErr w:type="spellStart"/>
            <w:r w:rsidRPr="00CB3167">
              <w:rPr>
                <w:rFonts w:ascii="Arial" w:hAnsi="Arial" w:cs="Arial"/>
                <w:color w:val="333366"/>
                <w:sz w:val="18"/>
                <w:szCs w:val="18"/>
              </w:rPr>
              <w:t>bursty</w:t>
            </w:r>
            <w:proofErr w:type="spellEnd"/>
            <w:r w:rsidRPr="00CB3167">
              <w:rPr>
                <w:rFonts w:ascii="Arial" w:hAnsi="Arial" w:cs="Arial"/>
                <w:color w:val="333366"/>
                <w:sz w:val="18"/>
                <w:szCs w:val="18"/>
              </w:rPr>
              <w:t>, and high throughput data transmission between data sources and computing clusters.</w:t>
            </w:r>
            <w:r w:rsidRPr="00CB3167">
              <w:rPr>
                <w:rFonts w:ascii="Arial" w:hAnsi="Arial" w:cs="Arial"/>
                <w:color w:val="333366"/>
                <w:sz w:val="18"/>
                <w:szCs w:val="18"/>
              </w:rPr>
              <w:br/>
              <w:t>3. needs to support diversified data content ranging from structured and unstructured text, document, graph, web, geospatial, compressed, timed, spatial, multimedia, simulation, instrumental data.</w:t>
            </w:r>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Transformation</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P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diversified compute intensive, analytic processing and machines learning techniques</w:t>
            </w:r>
            <w:r w:rsidRPr="00CB3167">
              <w:rPr>
                <w:rFonts w:ascii="Arial" w:hAnsi="Arial" w:cs="Arial"/>
                <w:color w:val="333366"/>
                <w:sz w:val="18"/>
                <w:szCs w:val="18"/>
              </w:rPr>
              <w:br/>
              <w:t xml:space="preserve">2.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batch and real time analytic processing</w:t>
            </w:r>
            <w:r w:rsidRPr="00CB3167">
              <w:rPr>
                <w:rFonts w:ascii="Arial" w:hAnsi="Arial" w:cs="Arial"/>
                <w:color w:val="333366"/>
                <w:sz w:val="18"/>
                <w:szCs w:val="18"/>
              </w:rPr>
              <w:br/>
              <w:t xml:space="preserve">3.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processing large diversified data content and modeling</w:t>
            </w:r>
            <w:r w:rsidRPr="00CB3167">
              <w:rPr>
                <w:rFonts w:ascii="Arial" w:hAnsi="Arial" w:cs="Arial"/>
                <w:color w:val="333366"/>
                <w:sz w:val="18"/>
                <w:szCs w:val="18"/>
              </w:rPr>
              <w:br/>
              <w:t xml:space="preserve">4.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processing data in motion (streaming, fetching new content, tracking, etc.)</w:t>
            </w:r>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Capability</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P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legacy and advance software packages (subcomponent: SaaS)</w:t>
            </w:r>
            <w:r w:rsidRPr="00CB3167">
              <w:rPr>
                <w:rFonts w:ascii="Arial" w:hAnsi="Arial" w:cs="Arial"/>
                <w:color w:val="333366"/>
                <w:sz w:val="18"/>
                <w:szCs w:val="18"/>
              </w:rPr>
              <w:br/>
              <w:t xml:space="preserve">2.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legacy and advance computing platforms (subcomponent: </w:t>
            </w:r>
            <w:proofErr w:type="spellStart"/>
            <w:r w:rsidRPr="00CB3167">
              <w:rPr>
                <w:rFonts w:ascii="Arial" w:hAnsi="Arial" w:cs="Arial"/>
                <w:color w:val="333366"/>
                <w:sz w:val="18"/>
                <w:szCs w:val="18"/>
              </w:rPr>
              <w:t>PaaS</w:t>
            </w:r>
            <w:proofErr w:type="spellEnd"/>
            <w:r w:rsidRPr="00CB3167">
              <w:rPr>
                <w:rFonts w:ascii="Arial" w:hAnsi="Arial" w:cs="Arial"/>
                <w:color w:val="333366"/>
                <w:sz w:val="18"/>
                <w:szCs w:val="18"/>
              </w:rPr>
              <w:t>)</w:t>
            </w:r>
            <w:r w:rsidRPr="00CB3167">
              <w:rPr>
                <w:rFonts w:ascii="Arial" w:hAnsi="Arial" w:cs="Arial"/>
                <w:color w:val="333366"/>
                <w:sz w:val="18"/>
                <w:szCs w:val="18"/>
              </w:rPr>
              <w:br/>
              <w:t xml:space="preserve">3.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legacy and advance distributed computing cluster, co-processors, I/O processing (subcomponent: </w:t>
            </w:r>
            <w:proofErr w:type="spellStart"/>
            <w:r w:rsidRPr="00CB3167">
              <w:rPr>
                <w:rFonts w:ascii="Arial" w:hAnsi="Arial" w:cs="Arial"/>
                <w:color w:val="333366"/>
                <w:sz w:val="18"/>
                <w:szCs w:val="18"/>
              </w:rPr>
              <w:t>IaaS</w:t>
            </w:r>
            <w:proofErr w:type="spellEnd"/>
            <w:r w:rsidRPr="00CB3167">
              <w:rPr>
                <w:rFonts w:ascii="Arial" w:hAnsi="Arial" w:cs="Arial"/>
                <w:color w:val="333366"/>
                <w:sz w:val="18"/>
                <w:szCs w:val="18"/>
              </w:rPr>
              <w:t>)</w:t>
            </w:r>
            <w:r w:rsidRPr="00CB3167">
              <w:rPr>
                <w:rFonts w:ascii="Arial" w:hAnsi="Arial" w:cs="Arial"/>
                <w:color w:val="333366"/>
                <w:sz w:val="18"/>
                <w:szCs w:val="18"/>
              </w:rPr>
              <w:br/>
            </w:r>
            <w:r w:rsidRPr="00CB3167">
              <w:rPr>
                <w:rFonts w:ascii="Arial" w:hAnsi="Arial" w:cs="Arial"/>
                <w:color w:val="333366"/>
                <w:sz w:val="18"/>
                <w:szCs w:val="18"/>
              </w:rPr>
              <w:lastRenderedPageBreak/>
              <w:t xml:space="preserve">4.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elastic data transmission (subcomponent: networking)</w:t>
            </w:r>
            <w:r w:rsidRPr="00CB3167">
              <w:rPr>
                <w:rFonts w:ascii="Arial" w:hAnsi="Arial" w:cs="Arial"/>
                <w:color w:val="333366"/>
                <w:sz w:val="18"/>
                <w:szCs w:val="18"/>
              </w:rPr>
              <w:br/>
              <w:t xml:space="preserve">5.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legacy, large, and advance distributed data storage (subcomponent: storage)</w:t>
            </w:r>
            <w:r w:rsidRPr="00CB3167">
              <w:rPr>
                <w:rFonts w:ascii="Arial" w:hAnsi="Arial" w:cs="Arial"/>
                <w:color w:val="333366"/>
                <w:sz w:val="18"/>
                <w:szCs w:val="18"/>
              </w:rPr>
              <w:br/>
              <w:t>6. needs to support legacy and advance programming executable, applications, tools, utilities, and libraries</w:t>
            </w:r>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lastRenderedPageBreak/>
              <w:t>Data Consumer</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P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fast search (~0.1 seconds) from processed data with high relevancy, accuracy, and high recall</w:t>
            </w:r>
            <w:r w:rsidRPr="00CB3167">
              <w:rPr>
                <w:rFonts w:ascii="Arial" w:hAnsi="Arial" w:cs="Arial"/>
                <w:color w:val="333366"/>
                <w:sz w:val="18"/>
                <w:szCs w:val="18"/>
              </w:rPr>
              <w:br/>
              <w:t xml:space="preserve">2.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diversified output file formats for visualization, rendering, and reporting</w:t>
            </w:r>
            <w:r w:rsidRPr="00CB3167">
              <w:rPr>
                <w:rFonts w:ascii="Arial" w:hAnsi="Arial" w:cs="Arial"/>
                <w:color w:val="333366"/>
                <w:sz w:val="18"/>
                <w:szCs w:val="18"/>
              </w:rPr>
              <w:br/>
              <w:t xml:space="preserve">3.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visual layout for results presentation</w:t>
            </w:r>
            <w:r w:rsidRPr="00CB3167">
              <w:rPr>
                <w:rFonts w:ascii="Arial" w:hAnsi="Arial" w:cs="Arial"/>
                <w:color w:val="333366"/>
                <w:sz w:val="18"/>
                <w:szCs w:val="18"/>
              </w:rPr>
              <w:br/>
              <w:t xml:space="preserve">4.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rich user interface for access using browser, visualization tools</w:t>
            </w:r>
            <w:r w:rsidRPr="00CB3167">
              <w:rPr>
                <w:rFonts w:ascii="Arial" w:hAnsi="Arial" w:cs="Arial"/>
                <w:color w:val="333366"/>
                <w:sz w:val="18"/>
                <w:szCs w:val="18"/>
              </w:rPr>
              <w:br/>
              <w:t xml:space="preserve">5. </w:t>
            </w:r>
            <w:proofErr w:type="gramStart"/>
            <w:r w:rsidRPr="00CB3167">
              <w:rPr>
                <w:rFonts w:ascii="Arial" w:hAnsi="Arial" w:cs="Arial"/>
                <w:color w:val="333366"/>
                <w:sz w:val="18"/>
                <w:szCs w:val="18"/>
              </w:rPr>
              <w:t>needs</w:t>
            </w:r>
            <w:proofErr w:type="gramEnd"/>
            <w:r w:rsidRPr="00CB3167">
              <w:rPr>
                <w:rFonts w:ascii="Arial" w:hAnsi="Arial" w:cs="Arial"/>
                <w:color w:val="333366"/>
                <w:sz w:val="18"/>
                <w:szCs w:val="18"/>
              </w:rPr>
              <w:t xml:space="preserve"> to support high resolution multi-dimension layer of data visualization</w:t>
            </w:r>
            <w:r w:rsidRPr="00CB3167">
              <w:rPr>
                <w:rFonts w:ascii="Arial" w:hAnsi="Arial" w:cs="Arial"/>
                <w:color w:val="333366"/>
                <w:sz w:val="18"/>
                <w:szCs w:val="18"/>
              </w:rPr>
              <w:br/>
              <w:t>6. needs to support streaming results to clients </w:t>
            </w:r>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Security &amp; Privacy</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r w:rsidR="00B81E1B">
              <w:rPr>
                <w:rFonts w:ascii="Arial" w:hAnsi="Arial" w:cs="Arial"/>
                <w:color w:val="333366"/>
                <w:sz w:val="18"/>
                <w:szCs w:val="18"/>
              </w:rPr>
              <w:t>Must</w:t>
            </w:r>
            <w:r w:rsidRPr="00CB3167">
              <w:rPr>
                <w:rFonts w:ascii="Arial" w:hAnsi="Arial" w:cs="Arial"/>
                <w:color w:val="333366"/>
                <w:sz w:val="18"/>
                <w:szCs w:val="18"/>
              </w:rPr>
              <w:t xml:space="preserve"> support </w:t>
            </w:r>
            <w:r w:rsidR="00B81E1B">
              <w:rPr>
                <w:rFonts w:ascii="Arial" w:hAnsi="Arial" w:cs="Arial"/>
                <w:color w:val="333366"/>
                <w:sz w:val="18"/>
                <w:szCs w:val="18"/>
              </w:rPr>
              <w:t xml:space="preserve">the </w:t>
            </w:r>
            <w:r w:rsidRPr="00CB3167">
              <w:rPr>
                <w:rFonts w:ascii="Arial" w:hAnsi="Arial" w:cs="Arial"/>
                <w:color w:val="333366"/>
                <w:sz w:val="18"/>
                <w:szCs w:val="18"/>
              </w:rPr>
              <w:t>protect</w:t>
            </w:r>
            <w:r w:rsidR="00B81E1B">
              <w:rPr>
                <w:rFonts w:ascii="Arial" w:hAnsi="Arial" w:cs="Arial"/>
                <w:color w:val="333366"/>
                <w:sz w:val="18"/>
                <w:szCs w:val="18"/>
              </w:rPr>
              <w:t>ion</w:t>
            </w:r>
            <w:r w:rsidRPr="00CB3167">
              <w:rPr>
                <w:rFonts w:ascii="Arial" w:hAnsi="Arial" w:cs="Arial"/>
                <w:color w:val="333366"/>
                <w:sz w:val="18"/>
                <w:szCs w:val="18"/>
              </w:rPr>
              <w:t xml:space="preserve"> and preserve </w:t>
            </w:r>
            <w:r w:rsidR="00B81E1B">
              <w:rPr>
                <w:rFonts w:ascii="Arial" w:hAnsi="Arial" w:cs="Arial"/>
                <w:color w:val="333366"/>
                <w:sz w:val="18"/>
                <w:szCs w:val="18"/>
              </w:rPr>
              <w:t xml:space="preserve">the </w:t>
            </w:r>
            <w:r w:rsidRPr="00CB3167">
              <w:rPr>
                <w:rFonts w:ascii="Arial" w:hAnsi="Arial" w:cs="Arial"/>
                <w:color w:val="333366"/>
                <w:sz w:val="18"/>
                <w:szCs w:val="18"/>
              </w:rPr>
              <w:t>security and privacy o</w:t>
            </w:r>
            <w:r w:rsidR="00B81E1B">
              <w:rPr>
                <w:rFonts w:ascii="Arial" w:hAnsi="Arial" w:cs="Arial"/>
                <w:color w:val="333366"/>
                <w:sz w:val="18"/>
                <w:szCs w:val="18"/>
              </w:rPr>
              <w:t>f</w:t>
            </w:r>
            <w:r w:rsidRPr="00CB3167">
              <w:rPr>
                <w:rFonts w:ascii="Arial" w:hAnsi="Arial" w:cs="Arial"/>
                <w:color w:val="333366"/>
                <w:sz w:val="18"/>
                <w:szCs w:val="18"/>
              </w:rPr>
              <w:t xml:space="preserve"> sensitive data</w:t>
            </w:r>
            <w:r w:rsidRPr="00CB3167">
              <w:rPr>
                <w:rFonts w:ascii="Arial" w:hAnsi="Arial" w:cs="Arial"/>
                <w:color w:val="333366"/>
                <w:sz w:val="18"/>
                <w:szCs w:val="18"/>
              </w:rPr>
              <w:br/>
              <w:t xml:space="preserve">2. </w:t>
            </w:r>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multi-level policy-driven, sandbox, access control, authentication on protected data</w:t>
            </w:r>
          </w:p>
          <w:p w:rsidR="00B81E1B" w:rsidRDefault="00B81E1B" w:rsidP="00CB3167">
            <w:pPr>
              <w:spacing w:after="0" w:line="240" w:lineRule="auto"/>
              <w:rPr>
                <w:rFonts w:ascii="Arial" w:hAnsi="Arial" w:cs="Arial"/>
                <w:color w:val="333366"/>
                <w:sz w:val="18"/>
                <w:szCs w:val="18"/>
              </w:rPr>
            </w:pPr>
            <w:proofErr w:type="gramStart"/>
            <w:r>
              <w:rPr>
                <w:rFonts w:ascii="Arial" w:hAnsi="Arial" w:cs="Arial"/>
                <w:color w:val="333366"/>
                <w:sz w:val="18"/>
                <w:szCs w:val="18"/>
              </w:rPr>
              <w:t>3. Supports digital forensics.</w:t>
            </w:r>
            <w:proofErr w:type="gramEnd"/>
          </w:p>
          <w:p w:rsidR="00CB3167" w:rsidRPr="00CB3167" w:rsidRDefault="00B81E1B" w:rsidP="00CB3167">
            <w:pPr>
              <w:spacing w:after="0" w:line="240" w:lineRule="auto"/>
              <w:rPr>
                <w:rFonts w:ascii="Arial" w:hAnsi="Arial" w:cs="Arial"/>
                <w:color w:val="333366"/>
                <w:sz w:val="18"/>
                <w:szCs w:val="18"/>
              </w:rPr>
            </w:pPr>
            <w:proofErr w:type="gramStart"/>
            <w:r>
              <w:rPr>
                <w:rFonts w:ascii="Arial" w:hAnsi="Arial" w:cs="Arial"/>
                <w:color w:val="333366"/>
                <w:sz w:val="18"/>
                <w:szCs w:val="18"/>
              </w:rPr>
              <w:t>3. Supports internal and external audits.</w:t>
            </w:r>
            <w:proofErr w:type="gramEnd"/>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Lifecycle</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P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data quality curation including pre-processing, data clustering, classification, reduction, format transformation</w:t>
            </w:r>
            <w:r w:rsidRPr="00CB3167">
              <w:rPr>
                <w:rFonts w:ascii="Arial" w:hAnsi="Arial" w:cs="Arial"/>
                <w:color w:val="333366"/>
                <w:sz w:val="18"/>
                <w:szCs w:val="18"/>
              </w:rPr>
              <w:br/>
              <w:t>2.</w:t>
            </w:r>
            <w:proofErr w:type="gramEnd"/>
            <w:r w:rsidRPr="00CB3167">
              <w:rPr>
                <w:rFonts w:ascii="Arial" w:hAnsi="Arial" w:cs="Arial"/>
                <w:color w:val="333366"/>
                <w:sz w:val="18"/>
                <w:szCs w:val="18"/>
              </w:rPr>
              <w:t xml:space="preserve"> </w:t>
            </w:r>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dynamic updates on data, user profiles, and links</w:t>
            </w:r>
            <w:r w:rsidRPr="00CB3167">
              <w:rPr>
                <w:rFonts w:ascii="Arial" w:hAnsi="Arial" w:cs="Arial"/>
                <w:color w:val="333366"/>
                <w:sz w:val="18"/>
                <w:szCs w:val="18"/>
              </w:rPr>
              <w:br/>
              <w:t xml:space="preserve">3.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data lifecycle and long-term preservation policy including data provenance</w:t>
            </w:r>
            <w:r w:rsidRPr="00CB3167">
              <w:rPr>
                <w:rFonts w:ascii="Arial" w:hAnsi="Arial" w:cs="Arial"/>
                <w:color w:val="333366"/>
                <w:sz w:val="18"/>
                <w:szCs w:val="18"/>
              </w:rPr>
              <w:br/>
              <w:t>4.</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data validation</w:t>
            </w:r>
            <w:r w:rsidRPr="00CB3167">
              <w:rPr>
                <w:rFonts w:ascii="Arial" w:hAnsi="Arial" w:cs="Arial"/>
                <w:color w:val="333366"/>
                <w:sz w:val="18"/>
                <w:szCs w:val="18"/>
              </w:rPr>
              <w:br/>
              <w:t>5.</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human annotation for data validation</w:t>
            </w:r>
            <w:r w:rsidRPr="00CB3167">
              <w:rPr>
                <w:rFonts w:ascii="Arial" w:hAnsi="Arial" w:cs="Arial"/>
                <w:color w:val="333366"/>
                <w:sz w:val="18"/>
                <w:szCs w:val="18"/>
              </w:rPr>
              <w:br/>
              <w:t>6.</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prevention of data loss or corruption</w:t>
            </w:r>
            <w:r w:rsidRPr="00CB3167">
              <w:rPr>
                <w:rFonts w:ascii="Arial" w:hAnsi="Arial" w:cs="Arial"/>
                <w:color w:val="333366"/>
                <w:sz w:val="18"/>
                <w:szCs w:val="18"/>
              </w:rPr>
              <w:br/>
              <w:t>7.</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multi-sites archival</w:t>
            </w:r>
            <w:r w:rsidRPr="00CB3167">
              <w:rPr>
                <w:rFonts w:ascii="Arial" w:hAnsi="Arial" w:cs="Arial"/>
                <w:color w:val="333366"/>
                <w:sz w:val="18"/>
                <w:szCs w:val="18"/>
              </w:rPr>
              <w:br/>
              <w:t>8.</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persistent identifier and data traceability</w:t>
            </w:r>
            <w:r w:rsidRPr="00CB3167">
              <w:rPr>
                <w:rFonts w:ascii="Arial" w:hAnsi="Arial" w:cs="Arial"/>
                <w:color w:val="333366"/>
                <w:sz w:val="18"/>
                <w:szCs w:val="18"/>
              </w:rPr>
              <w:br/>
              <w:t>9.</w:t>
            </w:r>
            <w:proofErr w:type="gramEnd"/>
            <w:r w:rsidRPr="00CB3167">
              <w:rPr>
                <w:rFonts w:ascii="Arial" w:hAnsi="Arial" w:cs="Arial"/>
                <w:color w:val="333366"/>
                <w:sz w:val="18"/>
                <w:szCs w:val="18"/>
              </w:rPr>
              <w:t xml:space="preserve"> </w:t>
            </w:r>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standardize, aggregate, and normalize data from disparate sources</w:t>
            </w:r>
          </w:p>
        </w:tc>
      </w:tr>
      <w:tr w:rsidR="00CB3167" w:rsidRPr="00CB3167" w:rsidTr="00CB3167">
        <w:trPr>
          <w:tblCellSpacing w:w="0" w:type="dxa"/>
        </w:trPr>
        <w:tc>
          <w:tcPr>
            <w:tcW w:w="0" w:type="auto"/>
            <w:tcBorders>
              <w:top w:val="single" w:sz="12" w:space="0" w:color="FFFFFF"/>
              <w:left w:val="single" w:sz="12" w:space="0" w:color="FFFFFF"/>
              <w:bottom w:val="single" w:sz="12" w:space="0" w:color="808080"/>
              <w:right w:val="single" w:sz="12" w:space="0" w:color="808080"/>
            </w:tcBorders>
            <w:shd w:val="clear" w:color="auto" w:fill="CCCCCC"/>
            <w:vAlign w:val="center"/>
            <w:hideMark/>
          </w:tcPr>
          <w:p w:rsidR="00CB3167" w:rsidRPr="00CB3167" w:rsidRDefault="00CB3167" w:rsidP="00CB3167">
            <w:pPr>
              <w:spacing w:after="40" w:line="240" w:lineRule="auto"/>
              <w:jc w:val="center"/>
              <w:rPr>
                <w:rFonts w:ascii="Arial" w:hAnsi="Arial" w:cs="Arial"/>
                <w:b/>
                <w:bCs/>
                <w:color w:val="000000"/>
                <w:sz w:val="20"/>
                <w:szCs w:val="20"/>
              </w:rPr>
            </w:pPr>
            <w:r w:rsidRPr="00CB3167">
              <w:rPr>
                <w:rFonts w:ascii="Arial" w:hAnsi="Arial" w:cs="Arial"/>
                <w:b/>
                <w:bCs/>
                <w:color w:val="000000"/>
                <w:sz w:val="20"/>
                <w:szCs w:val="20"/>
              </w:rPr>
              <w:t>Others</w:t>
            </w:r>
          </w:p>
        </w:tc>
      </w:tr>
      <w:tr w:rsidR="00CB3167" w:rsidRPr="00CB3167" w:rsidTr="00CB3167">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CB3167" w:rsidRDefault="00CB3167" w:rsidP="00CB3167">
            <w:pPr>
              <w:spacing w:after="0" w:line="240" w:lineRule="auto"/>
              <w:rPr>
                <w:rFonts w:ascii="Arial" w:hAnsi="Arial" w:cs="Arial"/>
                <w:color w:val="333366"/>
                <w:sz w:val="18"/>
                <w:szCs w:val="18"/>
              </w:rPr>
            </w:pPr>
            <w:proofErr w:type="gramStart"/>
            <w:r w:rsidRPr="00CB3167">
              <w:rPr>
                <w:rFonts w:ascii="Arial" w:hAnsi="Arial" w:cs="Arial"/>
                <w:b/>
                <w:bCs/>
                <w:color w:val="333366"/>
                <w:sz w:val="18"/>
                <w:szCs w:val="18"/>
              </w:rPr>
              <w:t>General Requirement</w:t>
            </w:r>
            <w:r w:rsidRPr="00CB3167">
              <w:rPr>
                <w:rFonts w:ascii="Arial" w:hAnsi="Arial" w:cs="Arial"/>
                <w:color w:val="333366"/>
                <w:sz w:val="18"/>
                <w:szCs w:val="18"/>
              </w:rPr>
              <w:br/>
              <w:t>1.</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rich user interface from mobile platforms to access processed results</w:t>
            </w:r>
            <w:r w:rsidRPr="00CB3167">
              <w:rPr>
                <w:rFonts w:ascii="Arial" w:hAnsi="Arial" w:cs="Arial"/>
                <w:color w:val="333366"/>
                <w:sz w:val="18"/>
                <w:szCs w:val="18"/>
              </w:rPr>
              <w:br/>
              <w:t>2.</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performance monitoring on analytic processing from mobile platforms</w:t>
            </w:r>
            <w:r w:rsidRPr="00CB3167">
              <w:rPr>
                <w:rFonts w:ascii="Arial" w:hAnsi="Arial" w:cs="Arial"/>
                <w:color w:val="333366"/>
                <w:sz w:val="18"/>
                <w:szCs w:val="18"/>
              </w:rPr>
              <w:br/>
              <w:t>3.</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rich visual content search and rendering from mobile platforms</w:t>
            </w:r>
            <w:r w:rsidRPr="00CB3167">
              <w:rPr>
                <w:rFonts w:ascii="Arial" w:hAnsi="Arial" w:cs="Arial"/>
                <w:color w:val="333366"/>
                <w:sz w:val="18"/>
                <w:szCs w:val="18"/>
              </w:rPr>
              <w:br/>
              <w:t>4.</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mobile device data acquisition</w:t>
            </w:r>
            <w:r w:rsidR="00B81E1B">
              <w:rPr>
                <w:rFonts w:ascii="Arial" w:hAnsi="Arial" w:cs="Arial"/>
                <w:color w:val="333366"/>
                <w:sz w:val="18"/>
                <w:szCs w:val="18"/>
              </w:rPr>
              <w:t>, integrity, confidentiality and availability</w:t>
            </w:r>
            <w:r w:rsidRPr="00CB3167">
              <w:rPr>
                <w:rFonts w:ascii="Arial" w:hAnsi="Arial" w:cs="Arial"/>
                <w:color w:val="333366"/>
                <w:sz w:val="18"/>
                <w:szCs w:val="18"/>
              </w:rPr>
              <w:br/>
              <w:t>5.</w:t>
            </w:r>
            <w:proofErr w:type="gramEnd"/>
            <w:r w:rsidRPr="00CB3167">
              <w:rPr>
                <w:rFonts w:ascii="Arial" w:hAnsi="Arial" w:cs="Arial"/>
                <w:color w:val="333366"/>
                <w:sz w:val="18"/>
                <w:szCs w:val="18"/>
              </w:rPr>
              <w:t xml:space="preserve"> </w:t>
            </w:r>
            <w:proofErr w:type="gramStart"/>
            <w:r w:rsidR="00B81E1B">
              <w:rPr>
                <w:rFonts w:ascii="Arial" w:hAnsi="Arial" w:cs="Arial"/>
                <w:color w:val="333366"/>
                <w:sz w:val="18"/>
                <w:szCs w:val="18"/>
              </w:rPr>
              <w:t>S</w:t>
            </w:r>
            <w:r w:rsidRPr="00CB3167">
              <w:rPr>
                <w:rFonts w:ascii="Arial" w:hAnsi="Arial" w:cs="Arial"/>
                <w:color w:val="333366"/>
                <w:sz w:val="18"/>
                <w:szCs w:val="18"/>
              </w:rPr>
              <w:t>upport</w:t>
            </w:r>
            <w:r w:rsidR="00B81E1B">
              <w:rPr>
                <w:rFonts w:ascii="Arial" w:hAnsi="Arial" w:cs="Arial"/>
                <w:color w:val="333366"/>
                <w:sz w:val="18"/>
                <w:szCs w:val="18"/>
              </w:rPr>
              <w:t>s</w:t>
            </w:r>
            <w:r w:rsidRPr="00CB3167">
              <w:rPr>
                <w:rFonts w:ascii="Arial" w:hAnsi="Arial" w:cs="Arial"/>
                <w:color w:val="333366"/>
                <w:sz w:val="18"/>
                <w:szCs w:val="18"/>
              </w:rPr>
              <w:t xml:space="preserve"> security across mobile devices</w:t>
            </w:r>
            <w:r w:rsidR="00B81E1B">
              <w:rPr>
                <w:rFonts w:ascii="Arial" w:hAnsi="Arial" w:cs="Arial"/>
                <w:color w:val="333366"/>
                <w:sz w:val="18"/>
                <w:szCs w:val="18"/>
              </w:rPr>
              <w:t>, platforms, OS’s and Carriers.</w:t>
            </w:r>
            <w:proofErr w:type="gramEnd"/>
          </w:p>
          <w:p w:rsidR="00CB3167" w:rsidRPr="00CB3167" w:rsidRDefault="00B81E1B" w:rsidP="00CB3167">
            <w:pPr>
              <w:spacing w:after="0" w:line="240" w:lineRule="auto"/>
              <w:rPr>
                <w:rFonts w:ascii="Arial" w:hAnsi="Arial" w:cs="Arial"/>
                <w:color w:val="333366"/>
                <w:sz w:val="18"/>
                <w:szCs w:val="18"/>
              </w:rPr>
            </w:pPr>
            <w:r>
              <w:rPr>
                <w:rFonts w:ascii="Arial" w:hAnsi="Arial" w:cs="Arial"/>
                <w:color w:val="333366"/>
                <w:sz w:val="18"/>
                <w:szCs w:val="18"/>
              </w:rPr>
              <w:t>6. Support privacy across mobile devices, platforms, OS’s and Carriers.</w:t>
            </w:r>
          </w:p>
        </w:tc>
      </w:tr>
    </w:tbl>
    <w:p w:rsidR="00BD57A1" w:rsidRDefault="00BD57A1" w:rsidP="00BD57A1">
      <w:pPr>
        <w:pStyle w:val="Heading1"/>
        <w:rPr>
          <w:rFonts w:ascii="Times New Roman" w:hAnsi="Times New Roman" w:cs="Times New Roman"/>
        </w:rPr>
      </w:pPr>
      <w:bookmarkStart w:id="18" w:name="_Toc385341037"/>
      <w:bookmarkStart w:id="19" w:name="_Toc385341038"/>
      <w:bookmarkStart w:id="20" w:name="_Toc385341039"/>
      <w:bookmarkStart w:id="21" w:name="_Toc385341040"/>
      <w:bookmarkStart w:id="22" w:name="_Toc385341041"/>
      <w:bookmarkStart w:id="23" w:name="_Toc385341042"/>
      <w:bookmarkStart w:id="24" w:name="_Toc385341043"/>
      <w:bookmarkStart w:id="25" w:name="_Toc385341044"/>
      <w:bookmarkStart w:id="26" w:name="_Toc385341045"/>
      <w:bookmarkStart w:id="27" w:name="_Toc385341046"/>
      <w:bookmarkStart w:id="28" w:name="_Toc385341047"/>
      <w:bookmarkStart w:id="29" w:name="_Toc385341048"/>
      <w:bookmarkStart w:id="30" w:name="_Toc385341049"/>
      <w:bookmarkStart w:id="31" w:name="_Toc385341050"/>
      <w:bookmarkStart w:id="32" w:name="_Toc385341051"/>
      <w:bookmarkStart w:id="33" w:name="_Toc385341052"/>
      <w:bookmarkStart w:id="34" w:name="_Toc385341053"/>
      <w:bookmarkStart w:id="35" w:name="_Toc385341054"/>
      <w:bookmarkStart w:id="36" w:name="_Toc385341055"/>
      <w:bookmarkStart w:id="37" w:name="_Toc385341056"/>
      <w:bookmarkStart w:id="38" w:name="_Toc385341057"/>
      <w:bookmarkStart w:id="39" w:name="_Toc385341058"/>
      <w:bookmarkStart w:id="40" w:name="_Toc385341059"/>
      <w:bookmarkStart w:id="41" w:name="_Toc385341060"/>
      <w:bookmarkStart w:id="42" w:name="_Toc385341061"/>
      <w:bookmarkStart w:id="43" w:name="_Toc385341062"/>
      <w:bookmarkStart w:id="44" w:name="_Toc385341063"/>
      <w:bookmarkStart w:id="45" w:name="_Toc385341064"/>
      <w:bookmarkStart w:id="46" w:name="_Toc385341065"/>
      <w:bookmarkStart w:id="47" w:name="_Toc385341066"/>
      <w:bookmarkStart w:id="48" w:name="_Toc385341067"/>
      <w:bookmarkStart w:id="49" w:name="_Toc385341068"/>
      <w:bookmarkStart w:id="50" w:name="_Toc385341069"/>
      <w:bookmarkStart w:id="51" w:name="_Toc385341070"/>
      <w:bookmarkStart w:id="52" w:name="_Toc385341071"/>
      <w:bookmarkStart w:id="53" w:name="_Toc385341072"/>
      <w:bookmarkStart w:id="54" w:name="_Toc385341073"/>
      <w:bookmarkStart w:id="55" w:name="_Toc385341074"/>
      <w:bookmarkStart w:id="56" w:name="_Toc385341075"/>
      <w:bookmarkStart w:id="57" w:name="_Toc385341076"/>
      <w:bookmarkStart w:id="58" w:name="_Toc385341077"/>
      <w:bookmarkStart w:id="59" w:name="_Toc385341078"/>
      <w:bookmarkStart w:id="60" w:name="_Toc385341079"/>
      <w:bookmarkStart w:id="61" w:name="_Toc385341080"/>
      <w:bookmarkStart w:id="62" w:name="_Toc385341081"/>
      <w:bookmarkStart w:id="63" w:name="_Toc385341082"/>
      <w:bookmarkStart w:id="64" w:name="_Toc385341083"/>
      <w:bookmarkStart w:id="65" w:name="_Toc385341084"/>
      <w:bookmarkStart w:id="66" w:name="_Toc385341085"/>
      <w:bookmarkStart w:id="67" w:name="_Toc38653716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BD57A1">
        <w:rPr>
          <w:rFonts w:ascii="Times New Roman" w:hAnsi="Times New Roman" w:cs="Times New Roman"/>
        </w:rPr>
        <w:t>Big Data Reference Architecture (from RA Subgroup)</w:t>
      </w:r>
      <w:bookmarkEnd w:id="67"/>
    </w:p>
    <w:p w:rsidR="00ED7246" w:rsidRDefault="00ED7246" w:rsidP="00ED7246">
      <w:pPr>
        <w:spacing w:after="0" w:line="240" w:lineRule="auto"/>
        <w:rPr>
          <w:rFonts w:ascii="Times New Roman" w:hAnsi="Times New Roman"/>
          <w:color w:val="000000"/>
          <w:sz w:val="24"/>
          <w:szCs w:val="24"/>
        </w:rPr>
      </w:pPr>
    </w:p>
    <w:p w:rsidR="00CB3167" w:rsidRDefault="00CB3167" w:rsidP="00CB3167">
      <w:pPr>
        <w:pStyle w:val="NoSpacing"/>
      </w:pPr>
      <w:r>
        <w:t xml:space="preserve">The NIST Big Data Reference Architecture (RA) shown on </w:t>
      </w:r>
      <w:r>
        <w:fldChar w:fldCharType="begin"/>
      </w:r>
      <w:r>
        <w:instrText xml:space="preserve"> REF _Ref366591768 \h </w:instrText>
      </w:r>
      <w:r>
        <w:fldChar w:fldCharType="separate"/>
      </w:r>
      <w:r>
        <w:t xml:space="preserve">Figure </w:t>
      </w:r>
      <w:r>
        <w:rPr>
          <w:noProof/>
        </w:rPr>
        <w:t>4</w:t>
      </w:r>
      <w:r>
        <w:fldChar w:fldCharType="end"/>
      </w:r>
      <w:r>
        <w:t xml:space="preserve"> represents an agnostic big data system comprised of logical functional blocks interconnected by interoperability interfaces (a.k.a., services).  The blocks represent functional roles in the Big Data ecosystem and </w:t>
      </w:r>
      <w:proofErr w:type="gramStart"/>
      <w:r>
        <w:t>are called</w:t>
      </w:r>
      <w:proofErr w:type="gramEnd"/>
      <w:r>
        <w:t xml:space="preserve"> “Providers” to indicate that they provide or implement a specific technical function within the system. </w:t>
      </w:r>
    </w:p>
    <w:p w:rsidR="00CB3167" w:rsidRDefault="00CB3167" w:rsidP="00CB3167">
      <w:pPr>
        <w:pStyle w:val="NoSpacing"/>
      </w:pPr>
    </w:p>
    <w:p w:rsidR="00CB3167" w:rsidRDefault="00CB3167" w:rsidP="00CB3167">
      <w:pPr>
        <w:pStyle w:val="NoSpacing"/>
      </w:pPr>
      <w:r>
        <w:t xml:space="preserve">According to the </w:t>
      </w:r>
      <w:r w:rsidR="00B81E1B">
        <w:t>Big Data</w:t>
      </w:r>
      <w:r>
        <w:t xml:space="preserve"> taxonomy, a single actor can play multiple roles, and multiple actors can play the same role. This functional RA </w:t>
      </w:r>
      <w:proofErr w:type="gramStart"/>
      <w:r>
        <w:t>doesn’t</w:t>
      </w:r>
      <w:proofErr w:type="gramEnd"/>
      <w:r>
        <w:t xml:space="preserve"> specify the business boundaries between the participating stakeholders or actors, indicating that such roles can reside within the same business entity or can be implemented by different business entities. As such, the RA is applicable to a variety of business </w:t>
      </w:r>
      <w:r>
        <w:lastRenderedPageBreak/>
        <w:t xml:space="preserve">environments including </w:t>
      </w:r>
      <w:proofErr w:type="gramStart"/>
      <w:r>
        <w:t>tightly-integrated</w:t>
      </w:r>
      <w:proofErr w:type="gramEnd"/>
      <w:r>
        <w:t xml:space="preserve"> enterprise systems, as well as loosely-coupled vertical industries that rely on the cooperation by independent stakeholders.</w:t>
      </w:r>
    </w:p>
    <w:p w:rsidR="00CB3167" w:rsidRDefault="00CB3167" w:rsidP="00CB3167">
      <w:pPr>
        <w:pStyle w:val="NoSpacing"/>
      </w:pPr>
    </w:p>
    <w:p w:rsidR="00CB3167" w:rsidRDefault="00CB3167" w:rsidP="006E324E">
      <w:pPr>
        <w:jc w:val="center"/>
      </w:pPr>
      <w:r>
        <w:t xml:space="preserve">Note: As a result, the notion of internal vs. external functional blocks or roles </w:t>
      </w:r>
      <w:proofErr w:type="gramStart"/>
      <w:r>
        <w:t>doesn’t</w:t>
      </w:r>
      <w:proofErr w:type="gramEnd"/>
      <w:r>
        <w:t xml:space="preserve"> apply to this RA. However, for a specific use case, once the roles are associated with specific business stakeholders, the functional blocks </w:t>
      </w:r>
      <w:proofErr w:type="gramStart"/>
      <w:r>
        <w:t>would be considered</w:t>
      </w:r>
      <w:proofErr w:type="gramEnd"/>
      <w:r>
        <w:t xml:space="preserve"> as internal or external - subject to the use case’s point of view.</w:t>
      </w:r>
    </w:p>
    <w:p w:rsidR="00ED7246" w:rsidRPr="00ED7246" w:rsidRDefault="00CB3167" w:rsidP="006E324E">
      <w:pPr>
        <w:jc w:val="center"/>
      </w:pPr>
      <w:r>
        <w:rPr>
          <w:rFonts w:eastAsia="Calibri"/>
        </w:rPr>
        <w:object w:dxaOrig="7920" w:dyaOrig="6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03.5pt" o:ole="" o:bordertopcolor="this" o:borderleftcolor="this" o:borderbottomcolor="this" o:borderrightcolor="this">
            <v:imagedata r:id="rId10" o:title=""/>
            <w10:bordertop type="single" width="12"/>
            <w10:borderleft type="single" width="12"/>
            <w10:borderbottom type="single" width="12"/>
            <w10:borderright type="single" width="12"/>
          </v:shape>
          <o:OLEObject Type="Embed" ProgID="PowerPoint.Show.12" ShapeID="_x0000_i1025" DrawAspect="Content" ObjectID="_1460279233" r:id="rId11"/>
        </w:object>
      </w:r>
    </w:p>
    <w:p w:rsidR="00BD57A1" w:rsidRDefault="00BD57A1" w:rsidP="00BD57A1">
      <w:pPr>
        <w:pStyle w:val="Heading1"/>
        <w:rPr>
          <w:rFonts w:ascii="Times New Roman" w:hAnsi="Times New Roman" w:cs="Times New Roman"/>
        </w:rPr>
      </w:pPr>
      <w:bookmarkStart w:id="68" w:name="_Toc386537165"/>
      <w:r w:rsidRPr="00BD57A1">
        <w:rPr>
          <w:rFonts w:ascii="Times New Roman" w:hAnsi="Times New Roman" w:cs="Times New Roman"/>
        </w:rPr>
        <w:t xml:space="preserve">Big Data Security and Privacy (from </w:t>
      </w:r>
      <w:proofErr w:type="spellStart"/>
      <w:r w:rsidRPr="00BD57A1">
        <w:rPr>
          <w:rFonts w:ascii="Times New Roman" w:hAnsi="Times New Roman" w:cs="Times New Roman"/>
        </w:rPr>
        <w:t>SecNPrivacy</w:t>
      </w:r>
      <w:proofErr w:type="spellEnd"/>
      <w:r w:rsidRPr="00BD57A1">
        <w:rPr>
          <w:rFonts w:ascii="Times New Roman" w:hAnsi="Times New Roman" w:cs="Times New Roman"/>
        </w:rPr>
        <w:t xml:space="preserve"> Subgroup)</w:t>
      </w:r>
      <w:bookmarkEnd w:id="68"/>
    </w:p>
    <w:p w:rsidR="00217F7E" w:rsidRDefault="00A3145E" w:rsidP="00ED7246">
      <w:pPr>
        <w:spacing w:after="0" w:line="240" w:lineRule="auto"/>
        <w:rPr>
          <w:noProof/>
        </w:rPr>
      </w:pPr>
      <w:r>
        <w:rPr>
          <w:rFonts w:ascii="Times New Roman" w:hAnsi="Times New Roman"/>
          <w:color w:val="000000"/>
          <w:sz w:val="24"/>
          <w:szCs w:val="24"/>
        </w:rPr>
        <w:t>The Security and Privacy subgroup</w:t>
      </w:r>
      <w:r w:rsidRPr="00A3145E">
        <w:t xml:space="preserve"> </w:t>
      </w:r>
      <w:r w:rsidRPr="00A3145E">
        <w:rPr>
          <w:rFonts w:ascii="Times New Roman" w:hAnsi="Times New Roman"/>
          <w:color w:val="000000"/>
          <w:sz w:val="24"/>
          <w:szCs w:val="24"/>
        </w:rPr>
        <w:t xml:space="preserve">attempted to identify security and privacy issues particular to Big Data. Variety, Volume and Velocity </w:t>
      </w:r>
      <w:r>
        <w:rPr>
          <w:rFonts w:ascii="Times New Roman" w:hAnsi="Times New Roman"/>
          <w:color w:val="000000"/>
          <w:sz w:val="24"/>
          <w:szCs w:val="24"/>
        </w:rPr>
        <w:t>that are</w:t>
      </w:r>
      <w:r w:rsidRPr="00A3145E">
        <w:rPr>
          <w:rFonts w:ascii="Times New Roman" w:hAnsi="Times New Roman"/>
          <w:color w:val="000000"/>
          <w:sz w:val="24"/>
          <w:szCs w:val="24"/>
        </w:rPr>
        <w:t xml:space="preserve"> key elements to Big Data, and, where possible, aspects of these properties directed </w:t>
      </w:r>
      <w:r w:rsidR="00217F7E">
        <w:rPr>
          <w:rFonts w:ascii="Times New Roman" w:hAnsi="Times New Roman"/>
          <w:color w:val="000000"/>
          <w:sz w:val="24"/>
          <w:szCs w:val="24"/>
        </w:rPr>
        <w:t>their</w:t>
      </w:r>
      <w:r w:rsidRPr="00A3145E">
        <w:rPr>
          <w:rFonts w:ascii="Times New Roman" w:hAnsi="Times New Roman"/>
          <w:color w:val="000000"/>
          <w:sz w:val="24"/>
          <w:szCs w:val="24"/>
        </w:rPr>
        <w:t xml:space="preserve"> attention.</w:t>
      </w:r>
      <w:r>
        <w:rPr>
          <w:rFonts w:ascii="Times New Roman" w:hAnsi="Times New Roman"/>
          <w:color w:val="000000"/>
          <w:sz w:val="24"/>
          <w:szCs w:val="24"/>
        </w:rPr>
        <w:t xml:space="preserve">  That aside in general Big Data Security and Privacy primarily requires that security and privacy implementations scale to meet the Variety, Volume, and Velocity of Big Data.   </w:t>
      </w:r>
    </w:p>
    <w:p w:rsidR="00217F7E" w:rsidRDefault="00217F7E" w:rsidP="00ED7246">
      <w:pPr>
        <w:spacing w:after="0" w:line="240" w:lineRule="auto"/>
        <w:rPr>
          <w:noProof/>
        </w:rPr>
      </w:pPr>
    </w:p>
    <w:p w:rsidR="00217F7E" w:rsidRDefault="00217F7E" w:rsidP="00ED7246">
      <w:pPr>
        <w:spacing w:after="0" w:line="240" w:lineRule="auto"/>
      </w:pPr>
      <w:r>
        <w:t xml:space="preserve">Certain security and privacy concerns are concentrated in Big Data systems. Big Data projects often encompass heterogeneous components in which a single security scheme </w:t>
      </w:r>
      <w:proofErr w:type="gramStart"/>
      <w:r>
        <w:t>has not been designed</w:t>
      </w:r>
      <w:proofErr w:type="gramEnd"/>
      <w:r>
        <w:t xml:space="preserve"> from the outset. While  most security and privacy methods have been designed for batch or online transaction processing systems, Big Data projects increasingly involve one or more streamed data sources, used in conjunction with data at rest, creating unique security and privacy scenarios. Approaches to de-identify personally identifiable information (PII) that were satisfactory prior to Big Data may no longer be adequate. In increased reliance on sensor streams, such as that anticipated with </w:t>
      </w:r>
      <w:r>
        <w:lastRenderedPageBreak/>
        <w:t xml:space="preserve">the Internet of Things </w:t>
      </w:r>
      <w:proofErr w:type="gramStart"/>
      <w:r>
        <w:t>is expected</w:t>
      </w:r>
      <w:proofErr w:type="gramEnd"/>
      <w:r>
        <w:t xml:space="preserve"> to create vulnerabilities that were more easily managed before amassed to Big Data scale. Certain types of data thought not to be “machine readable,” such as geospatial and video imaging, will become commodity Big Data sources, often without prior security and privacy protections in place. Issues of veracity, provenance and jurisdiction </w:t>
      </w:r>
      <w:proofErr w:type="gramStart"/>
      <w:r>
        <w:t>are greatly magnified</w:t>
      </w:r>
      <w:proofErr w:type="gramEnd"/>
      <w:r>
        <w:t xml:space="preserve"> in Big Data. Multiple organizations, stakeholders, legal entities, governments and far more members of the citizenry will find data about themselves included in Big Data analytics. Lastly, Big Data conceives of data as permanent </w:t>
      </w:r>
      <w:r>
        <w:rPr>
          <w:i/>
        </w:rPr>
        <w:t>by default</w:t>
      </w:r>
      <w:r>
        <w:t xml:space="preserve">. Security is a fast-moving field with multiple attack vectors and countermeasures. Data </w:t>
      </w:r>
      <w:proofErr w:type="gramStart"/>
      <w:r>
        <w:t>may be preserved</w:t>
      </w:r>
      <w:proofErr w:type="gramEnd"/>
      <w:r>
        <w:t xml:space="preserve"> beyond the lifetime of the security measures designed to protect it.</w:t>
      </w:r>
    </w:p>
    <w:p w:rsidR="00217F7E" w:rsidRDefault="00217F7E" w:rsidP="00ED7246">
      <w:pPr>
        <w:spacing w:after="0" w:line="240" w:lineRule="auto"/>
      </w:pPr>
    </w:p>
    <w:p w:rsidR="00217F7E" w:rsidRDefault="00217F7E" w:rsidP="00217F7E">
      <w:pPr>
        <w:spacing w:after="0" w:line="240" w:lineRule="auto"/>
        <w:rPr>
          <w:noProof/>
        </w:rPr>
      </w:pPr>
      <w:r>
        <w:rPr>
          <w:rFonts w:ascii="Times New Roman" w:hAnsi="Times New Roman"/>
          <w:color w:val="000000"/>
          <w:sz w:val="24"/>
          <w:szCs w:val="24"/>
        </w:rPr>
        <w:t>Figure 5 below categorizes the key security and privacy general requirements by their operational area.</w:t>
      </w:r>
    </w:p>
    <w:p w:rsidR="00217F7E" w:rsidRDefault="00217F7E" w:rsidP="00ED7246">
      <w:pPr>
        <w:spacing w:after="0" w:line="240" w:lineRule="auto"/>
      </w:pPr>
    </w:p>
    <w:p w:rsidR="00217F7E" w:rsidRDefault="00217F7E" w:rsidP="00ED7246">
      <w:pPr>
        <w:spacing w:after="0" w:line="240" w:lineRule="auto"/>
        <w:rPr>
          <w:noProof/>
        </w:rPr>
      </w:pPr>
    </w:p>
    <w:p w:rsidR="00E4606A" w:rsidRDefault="00E4606A" w:rsidP="00ED7246">
      <w:pPr>
        <w:spacing w:after="0" w:line="240" w:lineRule="auto"/>
        <w:rPr>
          <w:rFonts w:ascii="Times New Roman" w:hAnsi="Times New Roman"/>
          <w:color w:val="000000"/>
          <w:sz w:val="24"/>
          <w:szCs w:val="24"/>
        </w:rPr>
      </w:pPr>
      <w:r>
        <w:rPr>
          <w:noProof/>
        </w:rPr>
        <w:drawing>
          <wp:inline distT="0" distB="0" distL="0" distR="0" wp14:anchorId="6E1593E5" wp14:editId="4CD7AAAE">
            <wp:extent cx="5627370" cy="275145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27370" cy="2751455"/>
                    </a:xfrm>
                    <a:prstGeom prst="rect">
                      <a:avLst/>
                    </a:prstGeom>
                    <a:noFill/>
                  </pic:spPr>
                </pic:pic>
              </a:graphicData>
            </a:graphic>
          </wp:inline>
        </w:drawing>
      </w:r>
    </w:p>
    <w:p w:rsidR="003044AC" w:rsidRDefault="003044AC" w:rsidP="00ED7246">
      <w:pPr>
        <w:spacing w:after="0" w:line="240" w:lineRule="auto"/>
        <w:rPr>
          <w:rFonts w:ascii="Times New Roman" w:hAnsi="Times New Roman"/>
          <w:color w:val="000000"/>
          <w:sz w:val="24"/>
          <w:szCs w:val="24"/>
        </w:rPr>
      </w:pPr>
    </w:p>
    <w:p w:rsidR="003044AC" w:rsidRDefault="003044AC" w:rsidP="00ED7246">
      <w:pPr>
        <w:spacing w:after="0" w:line="240" w:lineRule="auto"/>
        <w:rPr>
          <w:rFonts w:ascii="Times New Roman" w:hAnsi="Times New Roman"/>
          <w:color w:val="000000"/>
          <w:sz w:val="24"/>
          <w:szCs w:val="24"/>
        </w:rPr>
      </w:pPr>
      <w:r w:rsidRPr="003044AC">
        <w:rPr>
          <w:rFonts w:ascii="Times New Roman" w:hAnsi="Times New Roman"/>
          <w:color w:val="000000"/>
          <w:sz w:val="24"/>
          <w:szCs w:val="24"/>
        </w:rPr>
        <w:t xml:space="preserve">Security and Privacy considerations form a fundamental aspect of the Big Data Reference Architecture. This </w:t>
      </w:r>
      <w:proofErr w:type="gramStart"/>
      <w:r w:rsidRPr="003044AC">
        <w:rPr>
          <w:rFonts w:ascii="Times New Roman" w:hAnsi="Times New Roman"/>
          <w:color w:val="000000"/>
          <w:sz w:val="24"/>
          <w:szCs w:val="24"/>
        </w:rPr>
        <w:t>is geometrically depicted</w:t>
      </w:r>
      <w:proofErr w:type="gramEnd"/>
      <w:r w:rsidRPr="003044AC">
        <w:rPr>
          <w:rFonts w:ascii="Times New Roman" w:hAnsi="Times New Roman"/>
          <w:color w:val="000000"/>
          <w:sz w:val="24"/>
          <w:szCs w:val="24"/>
        </w:rPr>
        <w:t xml:space="preserve"> by having a Security and Privacy fabric around the reference architecture components, since it touches all of the components. This way the role of S&amp;P </w:t>
      </w:r>
      <w:proofErr w:type="gramStart"/>
      <w:r w:rsidRPr="003044AC">
        <w:rPr>
          <w:rFonts w:ascii="Times New Roman" w:hAnsi="Times New Roman"/>
          <w:color w:val="000000"/>
          <w:sz w:val="24"/>
          <w:szCs w:val="24"/>
        </w:rPr>
        <w:t>is depicted</w:t>
      </w:r>
      <w:proofErr w:type="gramEnd"/>
      <w:r w:rsidRPr="003044AC">
        <w:rPr>
          <w:rFonts w:ascii="Times New Roman" w:hAnsi="Times New Roman"/>
          <w:color w:val="000000"/>
          <w:sz w:val="24"/>
          <w:szCs w:val="24"/>
        </w:rPr>
        <w:t xml:space="preserve"> in the right relation to the components and at the same time does not explode into finer details, which may be more accurate but are best relegated to a more detailed Security Reference Architecture. In addition to the Application and Framework Providers, we also decided to include the Data Provider and Data Consumer into the fabric since at the least they have to agree on the security protocols and mechanisms in place.</w:t>
      </w:r>
    </w:p>
    <w:p w:rsidR="003044AC" w:rsidRDefault="003044AC" w:rsidP="00ED7246">
      <w:pPr>
        <w:spacing w:after="0" w:line="240" w:lineRule="auto"/>
        <w:rPr>
          <w:rFonts w:ascii="Times New Roman" w:hAnsi="Times New Roman"/>
          <w:color w:val="000000"/>
          <w:sz w:val="24"/>
          <w:szCs w:val="24"/>
        </w:rPr>
      </w:pPr>
    </w:p>
    <w:p w:rsidR="003044AC" w:rsidRDefault="003044AC" w:rsidP="00ED7246">
      <w:pPr>
        <w:spacing w:after="0" w:line="240" w:lineRule="auto"/>
        <w:rPr>
          <w:rFonts w:ascii="Times New Roman" w:hAnsi="Times New Roman"/>
          <w:color w:val="000000"/>
          <w:sz w:val="24"/>
          <w:szCs w:val="24"/>
        </w:rPr>
      </w:pPr>
      <w:r>
        <w:rPr>
          <w:rFonts w:ascii="Times New Roman" w:hAnsi="Times New Roman"/>
          <w:color w:val="000000"/>
          <w:sz w:val="24"/>
          <w:szCs w:val="24"/>
        </w:rPr>
        <w:t>Figure 6 goes into details on Security and Privacy requirements at each of the component interfaces, as well as inside the IT Provider.</w:t>
      </w:r>
    </w:p>
    <w:p w:rsidR="003044AC" w:rsidRDefault="003044AC" w:rsidP="00ED7246">
      <w:pPr>
        <w:spacing w:after="0" w:line="240" w:lineRule="auto"/>
        <w:rPr>
          <w:rFonts w:ascii="Times New Roman" w:hAnsi="Times New Roman"/>
          <w:color w:val="000000"/>
          <w:sz w:val="24"/>
          <w:szCs w:val="24"/>
        </w:rPr>
      </w:pPr>
    </w:p>
    <w:p w:rsidR="00E4606A" w:rsidRDefault="00E4606A" w:rsidP="00E4606A">
      <w:pPr>
        <w:keepNext/>
        <w:jc w:val="both"/>
      </w:pPr>
      <w:r>
        <w:rPr>
          <w:noProof/>
        </w:rPr>
        <w:lastRenderedPageBreak/>
        <w:drawing>
          <wp:inline distT="0" distB="0" distL="0" distR="0" wp14:anchorId="08BBC409" wp14:editId="265C332F">
            <wp:extent cx="5537200" cy="4165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7200" cy="4165600"/>
                    </a:xfrm>
                    <a:prstGeom prst="rect">
                      <a:avLst/>
                    </a:prstGeom>
                    <a:noFill/>
                    <a:ln>
                      <a:noFill/>
                    </a:ln>
                  </pic:spPr>
                </pic:pic>
              </a:graphicData>
            </a:graphic>
          </wp:inline>
        </w:drawing>
      </w:r>
    </w:p>
    <w:p w:rsidR="00E4606A" w:rsidRDefault="00E4606A" w:rsidP="00E4606A">
      <w:pPr>
        <w:pStyle w:val="Caption"/>
        <w:jc w:val="both"/>
        <w:rPr>
          <w:noProof/>
        </w:rPr>
      </w:pPr>
      <w:bookmarkStart w:id="69" w:name="_Ref367982157"/>
      <w:proofErr w:type="gramStart"/>
      <w:r>
        <w:t xml:space="preserve">Figure </w:t>
      </w:r>
      <w:bookmarkEnd w:id="69"/>
      <w:r>
        <w:t>6.</w:t>
      </w:r>
      <w:proofErr w:type="gramEnd"/>
      <w:r>
        <w:t xml:space="preserve"> Big Data Security</w:t>
      </w:r>
      <w:r>
        <w:rPr>
          <w:noProof/>
        </w:rPr>
        <w:t xml:space="preserve"> Reference Architecture</w:t>
      </w:r>
    </w:p>
    <w:p w:rsidR="00E4606A" w:rsidRPr="00C67A9D" w:rsidRDefault="00E4606A" w:rsidP="00ED7246">
      <w:pPr>
        <w:spacing w:after="0" w:line="240" w:lineRule="auto"/>
        <w:rPr>
          <w:rFonts w:ascii="Times New Roman" w:hAnsi="Times New Roman"/>
          <w:color w:val="000000"/>
          <w:sz w:val="24"/>
          <w:szCs w:val="24"/>
        </w:rPr>
      </w:pPr>
    </w:p>
    <w:p w:rsidR="00A3145E" w:rsidRDefault="00A3145E" w:rsidP="00ED7246">
      <w:pPr>
        <w:spacing w:after="0" w:line="240" w:lineRule="auto"/>
        <w:rPr>
          <w:rFonts w:ascii="Times New Roman" w:hAnsi="Times New Roman"/>
          <w:color w:val="000000"/>
          <w:sz w:val="24"/>
          <w:szCs w:val="24"/>
        </w:rPr>
      </w:pPr>
    </w:p>
    <w:p w:rsidR="00A3145E" w:rsidRDefault="00A3145E" w:rsidP="00ED7246">
      <w:pPr>
        <w:spacing w:after="0" w:line="240" w:lineRule="auto"/>
        <w:rPr>
          <w:rFonts w:ascii="Times New Roman" w:hAnsi="Times New Roman"/>
          <w:color w:val="000000"/>
          <w:sz w:val="24"/>
          <w:szCs w:val="24"/>
        </w:rPr>
      </w:pPr>
    </w:p>
    <w:p w:rsidR="00ED7246" w:rsidRPr="00C67A9D" w:rsidRDefault="00ED7246" w:rsidP="00ED7246">
      <w:pPr>
        <w:spacing w:after="0" w:line="240" w:lineRule="auto"/>
        <w:rPr>
          <w:rFonts w:ascii="Times New Roman" w:hAnsi="Times New Roman"/>
          <w:color w:val="000000"/>
          <w:sz w:val="24"/>
          <w:szCs w:val="24"/>
        </w:rPr>
      </w:pPr>
    </w:p>
    <w:p w:rsidR="004A3990" w:rsidRPr="00C67A9D" w:rsidRDefault="009B105F" w:rsidP="005F278A">
      <w:pPr>
        <w:pStyle w:val="Heading1"/>
        <w:rPr>
          <w:rFonts w:ascii="Times New Roman" w:hAnsi="Times New Roman" w:cs="Times New Roman"/>
        </w:rPr>
      </w:pPr>
      <w:bookmarkStart w:id="70" w:name="_Toc385341088"/>
      <w:bookmarkStart w:id="71" w:name="_Toc386537166"/>
      <w:bookmarkEnd w:id="70"/>
      <w:r>
        <w:rPr>
          <w:rFonts w:ascii="Times New Roman" w:hAnsi="Times New Roman" w:cs="Times New Roman"/>
        </w:rPr>
        <w:t>Features</w:t>
      </w:r>
      <w:r w:rsidR="004A3990" w:rsidRPr="00C67A9D">
        <w:rPr>
          <w:rFonts w:ascii="Times New Roman" w:hAnsi="Times New Roman" w:cs="Times New Roman"/>
        </w:rPr>
        <w:t xml:space="preserve"> and </w:t>
      </w:r>
      <w:r w:rsidR="007477AA">
        <w:rPr>
          <w:rFonts w:ascii="Times New Roman" w:hAnsi="Times New Roman" w:cs="Times New Roman"/>
        </w:rPr>
        <w:t>Technology Readiness</w:t>
      </w:r>
      <w:bookmarkEnd w:id="71"/>
    </w:p>
    <w:p w:rsidR="00D613F5" w:rsidRDefault="00D613F5" w:rsidP="00D613F5">
      <w:pPr>
        <w:pStyle w:val="Heading2"/>
        <w:rPr>
          <w:rFonts w:ascii="Times New Roman" w:hAnsi="Times New Roman" w:cs="Times New Roman"/>
        </w:rPr>
      </w:pPr>
      <w:bookmarkStart w:id="72" w:name="_Toc386537167"/>
      <w:r>
        <w:rPr>
          <w:rFonts w:ascii="Times New Roman" w:hAnsi="Times New Roman" w:cs="Times New Roman"/>
        </w:rPr>
        <w:t>Technology Readiness</w:t>
      </w:r>
      <w:bookmarkEnd w:id="72"/>
    </w:p>
    <w:p w:rsidR="00D613F5" w:rsidRDefault="00D613F5" w:rsidP="00D613F5">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Pr>
          <w:rFonts w:ascii="Times New Roman" w:hAnsi="Times New Roman"/>
          <w:color w:val="000000"/>
          <w:sz w:val="24"/>
          <w:szCs w:val="24"/>
        </w:rPr>
        <w:t>Dan</w:t>
      </w:r>
    </w:p>
    <w:p w:rsidR="00D613F5" w:rsidRPr="00C67A9D" w:rsidRDefault="00D613F5" w:rsidP="00D613F5">
      <w:pPr>
        <w:spacing w:after="0" w:line="240" w:lineRule="auto"/>
        <w:rPr>
          <w:rFonts w:ascii="Times New Roman" w:hAnsi="Times New Roman"/>
          <w:color w:val="000000"/>
          <w:sz w:val="24"/>
          <w:szCs w:val="24"/>
        </w:rPr>
      </w:pPr>
    </w:p>
    <w:p w:rsidR="00D613F5" w:rsidRPr="00D613F5" w:rsidRDefault="00D613F5" w:rsidP="00D613F5">
      <w:pPr>
        <w:pStyle w:val="Normal1"/>
        <w:rPr>
          <w:rFonts w:ascii="Times New Roman" w:hAnsi="Times New Roman" w:cs="Times New Roman"/>
        </w:rPr>
      </w:pPr>
      <w:r w:rsidRPr="00D613F5">
        <w:rPr>
          <w:rFonts w:ascii="Times New Roman" w:hAnsi="Times New Roman" w:cs="Times New Roman"/>
        </w:rPr>
        <w:t xml:space="preserve">The technological readiness for Big Data serves as metric useful in assessing both the overall maturity of a technology across all implementers as well as the readiness of a technology for broad use within an organization.  Technology readiness evaluates readiness types in a manner similar to that of technology readiness in Service-Oriented Architectures (SOA).  However, the scale of readiness is adapted to better mimic the growth of open source technologies, notably those </w:t>
      </w:r>
      <w:proofErr w:type="gramStart"/>
      <w:r w:rsidRPr="00D613F5">
        <w:rPr>
          <w:rFonts w:ascii="Times New Roman" w:hAnsi="Times New Roman" w:cs="Times New Roman"/>
        </w:rPr>
        <w:t>which</w:t>
      </w:r>
      <w:proofErr w:type="gramEnd"/>
      <w:r w:rsidRPr="00D613F5">
        <w:rPr>
          <w:rFonts w:ascii="Times New Roman" w:hAnsi="Times New Roman" w:cs="Times New Roman"/>
        </w:rPr>
        <w:t xml:space="preserve"> follow models similar to the Apache Software Foundation (ASF).  Figure 1 provides a superimposition of the readiness scale on a widely recognized "hype curve."  This ensures that </w:t>
      </w:r>
      <w:proofErr w:type="gramStart"/>
      <w:r w:rsidRPr="00D613F5">
        <w:rPr>
          <w:rFonts w:ascii="Times New Roman" w:hAnsi="Times New Roman" w:cs="Times New Roman"/>
        </w:rPr>
        <w:t>organizations which</w:t>
      </w:r>
      <w:proofErr w:type="gramEnd"/>
      <w:r w:rsidRPr="00D613F5">
        <w:rPr>
          <w:rFonts w:ascii="Times New Roman" w:hAnsi="Times New Roman" w:cs="Times New Roman"/>
        </w:rPr>
        <w:t xml:space="preserve"> have successfully evaluated and adopted aspects of SOA can apply similar processes to assessing and deploying Big Data technologies.</w:t>
      </w:r>
    </w:p>
    <w:p w:rsidR="00D613F5" w:rsidRPr="00D613F5" w:rsidRDefault="00D613F5" w:rsidP="00D613F5">
      <w:pPr>
        <w:pStyle w:val="Normal1"/>
        <w:rPr>
          <w:rFonts w:ascii="Times New Roman" w:hAnsi="Times New Roman" w:cs="Times New Roman"/>
        </w:rPr>
      </w:pPr>
    </w:p>
    <w:p w:rsidR="00D613F5" w:rsidRPr="00D613F5" w:rsidRDefault="00D613F5" w:rsidP="00D613F5">
      <w:pPr>
        <w:pStyle w:val="Heading3"/>
        <w:rPr>
          <w:rFonts w:ascii="Times New Roman" w:hAnsi="Times New Roman" w:cs="Times New Roman"/>
        </w:rPr>
      </w:pPr>
      <w:bookmarkStart w:id="73" w:name="h.ovdezwr0nwum" w:colFirst="0" w:colLast="0"/>
      <w:bookmarkStart w:id="74" w:name="_Toc386537168"/>
      <w:bookmarkEnd w:id="73"/>
      <w:r w:rsidRPr="00D613F5">
        <w:rPr>
          <w:rFonts w:ascii="Times New Roman" w:hAnsi="Times New Roman" w:cs="Times New Roman"/>
        </w:rPr>
        <w:t>Types of Readiness</w:t>
      </w:r>
      <w:bookmarkEnd w:id="74"/>
    </w:p>
    <w:p w:rsidR="00D613F5" w:rsidRPr="00D613F5" w:rsidRDefault="00D613F5" w:rsidP="00C835A4">
      <w:pPr>
        <w:pStyle w:val="Normal1"/>
        <w:numPr>
          <w:ilvl w:val="0"/>
          <w:numId w:val="6"/>
        </w:numPr>
        <w:ind w:hanging="359"/>
        <w:rPr>
          <w:rFonts w:ascii="Times New Roman" w:hAnsi="Times New Roman" w:cs="Times New Roman"/>
        </w:rPr>
      </w:pPr>
      <w:r w:rsidRPr="00D613F5">
        <w:rPr>
          <w:rFonts w:ascii="Times New Roman" w:hAnsi="Times New Roman" w:cs="Times New Roman"/>
          <w:b/>
        </w:rPr>
        <w:t>Architecture</w:t>
      </w:r>
      <w:r w:rsidRPr="00D613F5">
        <w:rPr>
          <w:rFonts w:ascii="Times New Roman" w:hAnsi="Times New Roman" w:cs="Times New Roman"/>
        </w:rPr>
        <w:t>: Capabilities concerning the overall architecture of the technology and some parts of the underlying infrastructure</w:t>
      </w:r>
    </w:p>
    <w:p w:rsidR="00D613F5" w:rsidRPr="00D613F5" w:rsidRDefault="00D613F5" w:rsidP="00C835A4">
      <w:pPr>
        <w:pStyle w:val="Normal1"/>
        <w:numPr>
          <w:ilvl w:val="0"/>
          <w:numId w:val="6"/>
        </w:numPr>
        <w:ind w:hanging="359"/>
        <w:rPr>
          <w:rFonts w:ascii="Times New Roman" w:hAnsi="Times New Roman" w:cs="Times New Roman"/>
        </w:rPr>
      </w:pPr>
      <w:r w:rsidRPr="00D613F5">
        <w:rPr>
          <w:rFonts w:ascii="Times New Roman" w:hAnsi="Times New Roman" w:cs="Times New Roman"/>
          <w:b/>
        </w:rPr>
        <w:t>Deployment</w:t>
      </w:r>
      <w:r w:rsidRPr="00D613F5">
        <w:rPr>
          <w:rFonts w:ascii="Times New Roman" w:hAnsi="Times New Roman" w:cs="Times New Roman"/>
        </w:rPr>
        <w:t>: Capabilities concerning the architecture realization infrastructure deployment, and tools</w:t>
      </w:r>
    </w:p>
    <w:p w:rsidR="00D613F5" w:rsidRPr="00D613F5" w:rsidRDefault="00D613F5" w:rsidP="00C835A4">
      <w:pPr>
        <w:pStyle w:val="Normal1"/>
        <w:numPr>
          <w:ilvl w:val="0"/>
          <w:numId w:val="6"/>
        </w:numPr>
        <w:ind w:hanging="359"/>
        <w:rPr>
          <w:rFonts w:ascii="Times New Roman" w:hAnsi="Times New Roman" w:cs="Times New Roman"/>
        </w:rPr>
      </w:pPr>
      <w:r w:rsidRPr="00D613F5">
        <w:rPr>
          <w:rFonts w:ascii="Times New Roman" w:hAnsi="Times New Roman" w:cs="Times New Roman"/>
          <w:b/>
        </w:rPr>
        <w:t>Information</w:t>
      </w:r>
      <w:r w:rsidRPr="00D613F5">
        <w:rPr>
          <w:rFonts w:ascii="Times New Roman" w:hAnsi="Times New Roman" w:cs="Times New Roman"/>
        </w:rPr>
        <w:t>: Capabilities concerning information management: data models, message formats, master data management, etc.</w:t>
      </w:r>
    </w:p>
    <w:p w:rsidR="00D613F5" w:rsidRPr="00D613F5" w:rsidRDefault="00D613F5" w:rsidP="00C835A4">
      <w:pPr>
        <w:pStyle w:val="Normal1"/>
        <w:numPr>
          <w:ilvl w:val="0"/>
          <w:numId w:val="6"/>
        </w:numPr>
        <w:ind w:hanging="359"/>
        <w:rPr>
          <w:rFonts w:ascii="Times New Roman" w:hAnsi="Times New Roman" w:cs="Times New Roman"/>
        </w:rPr>
      </w:pPr>
      <w:r w:rsidRPr="00D613F5">
        <w:rPr>
          <w:rFonts w:ascii="Times New Roman" w:hAnsi="Times New Roman" w:cs="Times New Roman"/>
          <w:b/>
        </w:rPr>
        <w:t>Operations, Administration and Management</w:t>
      </w:r>
      <w:r w:rsidRPr="00D613F5">
        <w:rPr>
          <w:rFonts w:ascii="Times New Roman" w:hAnsi="Times New Roman" w:cs="Times New Roman"/>
        </w:rPr>
        <w:t>: Capabilities concerning post-deployment management and administration of the technology</w:t>
      </w:r>
    </w:p>
    <w:p w:rsidR="00D613F5" w:rsidRPr="00D613F5" w:rsidRDefault="00D613F5" w:rsidP="00D613F5">
      <w:pPr>
        <w:pStyle w:val="Heading3"/>
        <w:rPr>
          <w:rFonts w:ascii="Times New Roman" w:hAnsi="Times New Roman" w:cs="Times New Roman"/>
        </w:rPr>
      </w:pPr>
      <w:bookmarkStart w:id="75" w:name="h.v75a9c5in2v9" w:colFirst="0" w:colLast="0"/>
      <w:bookmarkStart w:id="76" w:name="_Toc386537169"/>
      <w:bookmarkEnd w:id="75"/>
      <w:r w:rsidRPr="00D613F5">
        <w:rPr>
          <w:rFonts w:ascii="Times New Roman" w:hAnsi="Times New Roman" w:cs="Times New Roman"/>
        </w:rPr>
        <w:t>Scale of Technological Readiness</w:t>
      </w:r>
      <w:bookmarkEnd w:id="76"/>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Emerging</w:t>
      </w:r>
    </w:p>
    <w:p w:rsidR="00D613F5" w:rsidRPr="00D613F5" w:rsidRDefault="00D613F5" w:rsidP="00C835A4">
      <w:pPr>
        <w:pStyle w:val="Normal1"/>
        <w:numPr>
          <w:ilvl w:val="0"/>
          <w:numId w:val="8"/>
        </w:numPr>
        <w:rPr>
          <w:rFonts w:ascii="Times New Roman" w:hAnsi="Times New Roman" w:cs="Times New Roman"/>
        </w:rPr>
      </w:pPr>
      <w:r w:rsidRPr="00D613F5">
        <w:rPr>
          <w:rFonts w:ascii="Times New Roman" w:hAnsi="Times New Roman" w:cs="Times New Roman"/>
        </w:rPr>
        <w:t>Technology is largely still in research and development</w:t>
      </w:r>
    </w:p>
    <w:p w:rsidR="00D613F5" w:rsidRPr="00D613F5" w:rsidRDefault="00D613F5" w:rsidP="00C835A4">
      <w:pPr>
        <w:pStyle w:val="Normal1"/>
        <w:numPr>
          <w:ilvl w:val="0"/>
          <w:numId w:val="8"/>
        </w:numPr>
        <w:rPr>
          <w:rFonts w:ascii="Times New Roman" w:hAnsi="Times New Roman" w:cs="Times New Roman"/>
        </w:rPr>
      </w:pPr>
      <w:r w:rsidRPr="00D613F5">
        <w:rPr>
          <w:rFonts w:ascii="Times New Roman" w:hAnsi="Times New Roman" w:cs="Times New Roman"/>
        </w:rPr>
        <w:t>Access is limited to the developers of the technology</w:t>
      </w:r>
    </w:p>
    <w:p w:rsidR="00D613F5" w:rsidRPr="00D613F5" w:rsidRDefault="00D613F5" w:rsidP="00C835A4">
      <w:pPr>
        <w:pStyle w:val="Normal1"/>
        <w:numPr>
          <w:ilvl w:val="0"/>
          <w:numId w:val="8"/>
        </w:numPr>
        <w:rPr>
          <w:rFonts w:ascii="Times New Roman" w:hAnsi="Times New Roman" w:cs="Times New Roman"/>
        </w:rPr>
      </w:pPr>
      <w:r w:rsidRPr="00D613F5">
        <w:rPr>
          <w:rFonts w:ascii="Times New Roman" w:hAnsi="Times New Roman" w:cs="Times New Roman"/>
        </w:rPr>
        <w:t>Research is largely being conducted within academic or commercial laboratories</w:t>
      </w:r>
    </w:p>
    <w:p w:rsidR="00D613F5" w:rsidRPr="00D613F5" w:rsidRDefault="00D613F5" w:rsidP="00C835A4">
      <w:pPr>
        <w:pStyle w:val="Normal1"/>
        <w:numPr>
          <w:ilvl w:val="0"/>
          <w:numId w:val="8"/>
        </w:numPr>
        <w:rPr>
          <w:rFonts w:ascii="Times New Roman" w:hAnsi="Times New Roman" w:cs="Times New Roman"/>
        </w:rPr>
      </w:pPr>
      <w:r w:rsidRPr="00D613F5">
        <w:rPr>
          <w:rFonts w:ascii="Times New Roman" w:hAnsi="Times New Roman" w:cs="Times New Roman"/>
        </w:rPr>
        <w:t>Scalability of the technology is not assessed</w:t>
      </w:r>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Incubating</w:t>
      </w:r>
    </w:p>
    <w:p w:rsidR="00D613F5" w:rsidRPr="00D613F5" w:rsidRDefault="00D613F5" w:rsidP="00C835A4">
      <w:pPr>
        <w:pStyle w:val="Normal1"/>
        <w:numPr>
          <w:ilvl w:val="0"/>
          <w:numId w:val="9"/>
        </w:numPr>
        <w:rPr>
          <w:rFonts w:ascii="Times New Roman" w:hAnsi="Times New Roman" w:cs="Times New Roman"/>
        </w:rPr>
      </w:pPr>
      <w:r w:rsidRPr="00D613F5">
        <w:rPr>
          <w:rFonts w:ascii="Times New Roman" w:hAnsi="Times New Roman" w:cs="Times New Roman"/>
        </w:rPr>
        <w:t>Technology is functional outside laboratory environments</w:t>
      </w:r>
    </w:p>
    <w:p w:rsidR="00D613F5" w:rsidRPr="00D613F5" w:rsidRDefault="00D613F5" w:rsidP="00C835A4">
      <w:pPr>
        <w:pStyle w:val="Normal1"/>
        <w:numPr>
          <w:ilvl w:val="0"/>
          <w:numId w:val="9"/>
        </w:numPr>
        <w:rPr>
          <w:rFonts w:ascii="Times New Roman" w:hAnsi="Times New Roman" w:cs="Times New Roman"/>
        </w:rPr>
      </w:pPr>
      <w:r w:rsidRPr="00D613F5">
        <w:rPr>
          <w:rFonts w:ascii="Times New Roman" w:hAnsi="Times New Roman" w:cs="Times New Roman"/>
        </w:rPr>
        <w:t>Builds may be unstable</w:t>
      </w:r>
    </w:p>
    <w:p w:rsidR="00D613F5" w:rsidRPr="00D613F5" w:rsidRDefault="00D613F5" w:rsidP="00C835A4">
      <w:pPr>
        <w:pStyle w:val="Normal1"/>
        <w:numPr>
          <w:ilvl w:val="0"/>
          <w:numId w:val="9"/>
        </w:numPr>
        <w:rPr>
          <w:rFonts w:ascii="Times New Roman" w:hAnsi="Times New Roman" w:cs="Times New Roman"/>
        </w:rPr>
      </w:pPr>
      <w:r w:rsidRPr="00D613F5">
        <w:rPr>
          <w:rFonts w:ascii="Times New Roman" w:hAnsi="Times New Roman" w:cs="Times New Roman"/>
        </w:rPr>
        <w:t>Release cycles are rapid</w:t>
      </w:r>
    </w:p>
    <w:p w:rsidR="00D613F5" w:rsidRPr="00D613F5" w:rsidRDefault="00D613F5" w:rsidP="00C835A4">
      <w:pPr>
        <w:pStyle w:val="Normal1"/>
        <w:numPr>
          <w:ilvl w:val="0"/>
          <w:numId w:val="9"/>
        </w:numPr>
        <w:rPr>
          <w:rFonts w:ascii="Times New Roman" w:hAnsi="Times New Roman" w:cs="Times New Roman"/>
        </w:rPr>
      </w:pPr>
      <w:r w:rsidRPr="00D613F5">
        <w:rPr>
          <w:rFonts w:ascii="Times New Roman" w:hAnsi="Times New Roman" w:cs="Times New Roman"/>
        </w:rPr>
        <w:t>Documentation is sparse or rapidly evolving</w:t>
      </w:r>
    </w:p>
    <w:p w:rsidR="00D613F5" w:rsidRPr="00D613F5" w:rsidRDefault="00D613F5" w:rsidP="00C835A4">
      <w:pPr>
        <w:pStyle w:val="Normal1"/>
        <w:numPr>
          <w:ilvl w:val="0"/>
          <w:numId w:val="9"/>
        </w:numPr>
        <w:rPr>
          <w:rFonts w:ascii="Times New Roman" w:hAnsi="Times New Roman" w:cs="Times New Roman"/>
        </w:rPr>
      </w:pPr>
      <w:r w:rsidRPr="00D613F5">
        <w:rPr>
          <w:rFonts w:ascii="Times New Roman" w:hAnsi="Times New Roman" w:cs="Times New Roman"/>
        </w:rPr>
        <w:t>Scalability of the technology is demonstrated but not widely applied</w:t>
      </w:r>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Reference Implementation</w:t>
      </w:r>
    </w:p>
    <w:p w:rsidR="00D613F5" w:rsidRPr="00D613F5" w:rsidRDefault="00D613F5" w:rsidP="00C835A4">
      <w:pPr>
        <w:pStyle w:val="Normal1"/>
        <w:numPr>
          <w:ilvl w:val="0"/>
          <w:numId w:val="10"/>
        </w:numPr>
        <w:rPr>
          <w:rFonts w:ascii="Times New Roman" w:hAnsi="Times New Roman" w:cs="Times New Roman"/>
        </w:rPr>
      </w:pPr>
      <w:r w:rsidRPr="00D613F5">
        <w:rPr>
          <w:rFonts w:ascii="Times New Roman" w:hAnsi="Times New Roman" w:cs="Times New Roman"/>
        </w:rPr>
        <w:t>One or more reference implementations are available</w:t>
      </w:r>
    </w:p>
    <w:p w:rsidR="00D613F5" w:rsidRPr="00D613F5" w:rsidRDefault="00D613F5" w:rsidP="00C835A4">
      <w:pPr>
        <w:pStyle w:val="Normal1"/>
        <w:numPr>
          <w:ilvl w:val="0"/>
          <w:numId w:val="10"/>
        </w:numPr>
        <w:rPr>
          <w:rFonts w:ascii="Times New Roman" w:hAnsi="Times New Roman" w:cs="Times New Roman"/>
        </w:rPr>
      </w:pPr>
      <w:r w:rsidRPr="00D613F5">
        <w:rPr>
          <w:rFonts w:ascii="Times New Roman" w:hAnsi="Times New Roman" w:cs="Times New Roman"/>
        </w:rPr>
        <w:t>Reference implementations are usable at scale</w:t>
      </w:r>
    </w:p>
    <w:p w:rsidR="00D613F5" w:rsidRPr="00D613F5" w:rsidRDefault="00D613F5" w:rsidP="00C835A4">
      <w:pPr>
        <w:pStyle w:val="Normal1"/>
        <w:numPr>
          <w:ilvl w:val="0"/>
          <w:numId w:val="10"/>
        </w:numPr>
        <w:rPr>
          <w:rFonts w:ascii="Times New Roman" w:hAnsi="Times New Roman" w:cs="Times New Roman"/>
        </w:rPr>
      </w:pPr>
      <w:r w:rsidRPr="00D613F5">
        <w:rPr>
          <w:rFonts w:ascii="Times New Roman" w:hAnsi="Times New Roman" w:cs="Times New Roman"/>
        </w:rPr>
        <w:t>The technology may have limited adoption outside of its core development community</w:t>
      </w:r>
    </w:p>
    <w:p w:rsidR="00D613F5" w:rsidRPr="00D613F5" w:rsidRDefault="00D613F5" w:rsidP="00C835A4">
      <w:pPr>
        <w:pStyle w:val="Normal1"/>
        <w:numPr>
          <w:ilvl w:val="0"/>
          <w:numId w:val="10"/>
        </w:numPr>
        <w:rPr>
          <w:rFonts w:ascii="Times New Roman" w:hAnsi="Times New Roman" w:cs="Times New Roman"/>
        </w:rPr>
      </w:pPr>
      <w:r w:rsidRPr="00D613F5">
        <w:rPr>
          <w:rFonts w:ascii="Times New Roman" w:hAnsi="Times New Roman" w:cs="Times New Roman"/>
        </w:rPr>
        <w:t>Documentation is available and mainly accurate</w:t>
      </w:r>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Emerging Adoption</w:t>
      </w:r>
    </w:p>
    <w:p w:rsidR="00D613F5" w:rsidRPr="00D613F5" w:rsidRDefault="00D613F5" w:rsidP="00C835A4">
      <w:pPr>
        <w:pStyle w:val="Normal1"/>
        <w:numPr>
          <w:ilvl w:val="0"/>
          <w:numId w:val="11"/>
        </w:numPr>
        <w:rPr>
          <w:rFonts w:ascii="Times New Roman" w:hAnsi="Times New Roman" w:cs="Times New Roman"/>
        </w:rPr>
      </w:pPr>
      <w:r w:rsidRPr="00D613F5">
        <w:rPr>
          <w:rFonts w:ascii="Times New Roman" w:hAnsi="Times New Roman" w:cs="Times New Roman"/>
        </w:rPr>
        <w:t>Wider adoption beyond the core community of developers</w:t>
      </w:r>
    </w:p>
    <w:p w:rsidR="00D613F5" w:rsidRPr="00D613F5" w:rsidRDefault="00D613F5" w:rsidP="00C835A4">
      <w:pPr>
        <w:pStyle w:val="Normal1"/>
        <w:numPr>
          <w:ilvl w:val="0"/>
          <w:numId w:val="11"/>
        </w:numPr>
        <w:rPr>
          <w:rFonts w:ascii="Times New Roman" w:hAnsi="Times New Roman" w:cs="Times New Roman"/>
        </w:rPr>
      </w:pPr>
      <w:r w:rsidRPr="00D613F5">
        <w:rPr>
          <w:rFonts w:ascii="Times New Roman" w:hAnsi="Times New Roman" w:cs="Times New Roman"/>
        </w:rPr>
        <w:t>Proven in a range of applications and environments</w:t>
      </w:r>
    </w:p>
    <w:p w:rsidR="00D613F5" w:rsidRPr="00D613F5" w:rsidRDefault="00D613F5" w:rsidP="00C835A4">
      <w:pPr>
        <w:pStyle w:val="Normal1"/>
        <w:numPr>
          <w:ilvl w:val="0"/>
          <w:numId w:val="11"/>
        </w:numPr>
        <w:rPr>
          <w:rFonts w:ascii="Times New Roman" w:hAnsi="Times New Roman" w:cs="Times New Roman"/>
        </w:rPr>
      </w:pPr>
      <w:r w:rsidRPr="00D613F5">
        <w:rPr>
          <w:rFonts w:ascii="Times New Roman" w:hAnsi="Times New Roman" w:cs="Times New Roman"/>
        </w:rPr>
        <w:t>Significant training and documentation is available</w:t>
      </w:r>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Evolving</w:t>
      </w:r>
    </w:p>
    <w:p w:rsidR="00D613F5" w:rsidRPr="00D613F5" w:rsidRDefault="00D613F5" w:rsidP="00C835A4">
      <w:pPr>
        <w:pStyle w:val="Normal1"/>
        <w:numPr>
          <w:ilvl w:val="0"/>
          <w:numId w:val="12"/>
        </w:numPr>
        <w:rPr>
          <w:rFonts w:ascii="Times New Roman" w:hAnsi="Times New Roman" w:cs="Times New Roman"/>
        </w:rPr>
      </w:pPr>
      <w:r w:rsidRPr="00D613F5">
        <w:rPr>
          <w:rFonts w:ascii="Times New Roman" w:hAnsi="Times New Roman" w:cs="Times New Roman"/>
        </w:rPr>
        <w:t>Enhancement-specific implementations may be available</w:t>
      </w:r>
    </w:p>
    <w:p w:rsidR="00D613F5" w:rsidRPr="00D613F5" w:rsidRDefault="00D613F5" w:rsidP="00C835A4">
      <w:pPr>
        <w:pStyle w:val="Normal1"/>
        <w:numPr>
          <w:ilvl w:val="0"/>
          <w:numId w:val="12"/>
        </w:numPr>
        <w:rPr>
          <w:rFonts w:ascii="Times New Roman" w:hAnsi="Times New Roman" w:cs="Times New Roman"/>
        </w:rPr>
      </w:pPr>
      <w:r w:rsidRPr="00D613F5">
        <w:rPr>
          <w:rFonts w:ascii="Times New Roman" w:hAnsi="Times New Roman" w:cs="Times New Roman"/>
        </w:rPr>
        <w:t>Tool suites are available to ease interaction with the technology</w:t>
      </w:r>
    </w:p>
    <w:p w:rsidR="00D613F5" w:rsidRPr="00D613F5" w:rsidRDefault="00D613F5" w:rsidP="00C835A4">
      <w:pPr>
        <w:pStyle w:val="Normal1"/>
        <w:numPr>
          <w:ilvl w:val="0"/>
          <w:numId w:val="12"/>
        </w:numPr>
        <w:rPr>
          <w:rFonts w:ascii="Times New Roman" w:hAnsi="Times New Roman" w:cs="Times New Roman"/>
        </w:rPr>
      </w:pPr>
      <w:r w:rsidRPr="00D613F5">
        <w:rPr>
          <w:rFonts w:ascii="Times New Roman" w:hAnsi="Times New Roman" w:cs="Times New Roman"/>
        </w:rPr>
        <w:t>The technology competes with others for market share</w:t>
      </w:r>
    </w:p>
    <w:p w:rsidR="00D613F5" w:rsidRPr="00D613F5" w:rsidRDefault="00D613F5" w:rsidP="00C835A4">
      <w:pPr>
        <w:pStyle w:val="Normal1"/>
        <w:numPr>
          <w:ilvl w:val="0"/>
          <w:numId w:val="7"/>
        </w:numPr>
        <w:rPr>
          <w:rFonts w:ascii="Times New Roman" w:hAnsi="Times New Roman" w:cs="Times New Roman"/>
        </w:rPr>
      </w:pPr>
      <w:r w:rsidRPr="00D613F5">
        <w:rPr>
          <w:rFonts w:ascii="Times New Roman" w:hAnsi="Times New Roman" w:cs="Times New Roman"/>
          <w:b/>
        </w:rPr>
        <w:t>Standardized</w:t>
      </w:r>
    </w:p>
    <w:p w:rsidR="00D613F5" w:rsidRPr="00D613F5" w:rsidRDefault="00D613F5" w:rsidP="00C835A4">
      <w:pPr>
        <w:pStyle w:val="Normal1"/>
        <w:numPr>
          <w:ilvl w:val="0"/>
          <w:numId w:val="13"/>
        </w:numPr>
        <w:rPr>
          <w:rFonts w:ascii="Times New Roman" w:hAnsi="Times New Roman" w:cs="Times New Roman"/>
        </w:rPr>
      </w:pPr>
      <w:r w:rsidRPr="00D613F5">
        <w:rPr>
          <w:rFonts w:ascii="Times New Roman" w:hAnsi="Times New Roman" w:cs="Times New Roman"/>
        </w:rPr>
        <w:t>Draft standards are in place</w:t>
      </w:r>
    </w:p>
    <w:p w:rsidR="00D613F5" w:rsidRPr="00D613F5" w:rsidRDefault="00D613F5" w:rsidP="00C835A4">
      <w:pPr>
        <w:pStyle w:val="Normal1"/>
        <w:numPr>
          <w:ilvl w:val="0"/>
          <w:numId w:val="13"/>
        </w:numPr>
        <w:rPr>
          <w:rFonts w:ascii="Times New Roman" w:hAnsi="Times New Roman" w:cs="Times New Roman"/>
        </w:rPr>
      </w:pPr>
      <w:r w:rsidRPr="00D613F5">
        <w:rPr>
          <w:rFonts w:ascii="Times New Roman" w:hAnsi="Times New Roman" w:cs="Times New Roman"/>
        </w:rPr>
        <w:t>Mature processes exist for implementation</w:t>
      </w:r>
    </w:p>
    <w:p w:rsidR="00D613F5" w:rsidRPr="00D613F5" w:rsidRDefault="00D613F5" w:rsidP="00C835A4">
      <w:pPr>
        <w:pStyle w:val="Normal1"/>
        <w:numPr>
          <w:ilvl w:val="0"/>
          <w:numId w:val="13"/>
        </w:numPr>
        <w:rPr>
          <w:rFonts w:ascii="Times New Roman" w:hAnsi="Times New Roman" w:cs="Times New Roman"/>
        </w:rPr>
      </w:pPr>
      <w:r w:rsidRPr="00D613F5">
        <w:rPr>
          <w:rFonts w:ascii="Times New Roman" w:hAnsi="Times New Roman" w:cs="Times New Roman"/>
        </w:rPr>
        <w:t>Best practices are defined</w:t>
      </w:r>
    </w:p>
    <w:p w:rsidR="00FE06C1" w:rsidRDefault="00FE06C1" w:rsidP="002917A2">
      <w:pPr>
        <w:pStyle w:val="Heading2"/>
        <w:rPr>
          <w:rFonts w:ascii="Times New Roman" w:hAnsi="Times New Roman" w:cs="Times New Roman"/>
        </w:rPr>
      </w:pPr>
      <w:bookmarkStart w:id="77" w:name="_Toc386537170"/>
      <w:r>
        <w:rPr>
          <w:rFonts w:ascii="Times New Roman" w:hAnsi="Times New Roman" w:cs="Times New Roman"/>
        </w:rPr>
        <w:lastRenderedPageBreak/>
        <w:t>Organizational Readiness and Adoption</w:t>
      </w:r>
      <w:bookmarkEnd w:id="77"/>
    </w:p>
    <w:p w:rsidR="00FE06C1" w:rsidRPr="00FE06C1" w:rsidRDefault="00FE06C1" w:rsidP="00FE06C1">
      <w:pPr>
        <w:pStyle w:val="Normal1"/>
        <w:rPr>
          <w:rFonts w:ascii="Times New Roman" w:hAnsi="Times New Roman" w:cs="Times New Roman"/>
        </w:rPr>
      </w:pPr>
      <w:r w:rsidRPr="00FE06C1">
        <w:rPr>
          <w:rFonts w:ascii="Times New Roman" w:hAnsi="Times New Roman" w:cs="Times New Roman"/>
        </w:rPr>
        <w:t xml:space="preserve">Technological readiness is useful for assessing the maturity of the technology </w:t>
      </w:r>
      <w:proofErr w:type="gramStart"/>
      <w:r w:rsidRPr="00FE06C1">
        <w:rPr>
          <w:rFonts w:ascii="Times New Roman" w:hAnsi="Times New Roman" w:cs="Times New Roman"/>
        </w:rPr>
        <w:t>components which</w:t>
      </w:r>
      <w:proofErr w:type="gramEnd"/>
      <w:r w:rsidRPr="00FE06C1">
        <w:rPr>
          <w:rFonts w:ascii="Times New Roman" w:hAnsi="Times New Roman" w:cs="Times New Roman"/>
        </w:rPr>
        <w:t xml:space="preserve"> make up Big Data implementations.  However, successful utilization of Big Data technologies within an organization strongly benefits from an assessment of both the readiness of the organization and its level of adoption with respect to Big Data technologies.  As with the domains and measures for the Technology Readiness scale, we choose definitions similar to those used for SOA.</w:t>
      </w:r>
    </w:p>
    <w:p w:rsidR="00FE06C1" w:rsidRPr="00FE06C1" w:rsidRDefault="00FE06C1" w:rsidP="00FE06C1">
      <w:pPr>
        <w:pStyle w:val="Heading3"/>
        <w:rPr>
          <w:rFonts w:ascii="Times New Roman" w:hAnsi="Times New Roman" w:cs="Times New Roman"/>
        </w:rPr>
      </w:pPr>
      <w:bookmarkStart w:id="78" w:name="h.yvy2k93mkruv" w:colFirst="0" w:colLast="0"/>
      <w:bookmarkStart w:id="79" w:name="_Toc386537171"/>
      <w:bookmarkEnd w:id="78"/>
      <w:r w:rsidRPr="00FE06C1">
        <w:rPr>
          <w:rFonts w:ascii="Times New Roman" w:hAnsi="Times New Roman" w:cs="Times New Roman"/>
        </w:rPr>
        <w:t>Types of Readiness</w:t>
      </w:r>
      <w:bookmarkEnd w:id="79"/>
    </w:p>
    <w:p w:rsidR="00FE06C1" w:rsidRPr="00FE06C1" w:rsidRDefault="00FE06C1" w:rsidP="00FE06C1">
      <w:pPr>
        <w:pStyle w:val="Heading4"/>
        <w:rPr>
          <w:rFonts w:ascii="Times New Roman" w:hAnsi="Times New Roman" w:cs="Times New Roman"/>
        </w:rPr>
      </w:pPr>
      <w:bookmarkStart w:id="80" w:name="h.v0cxdc2src3t" w:colFirst="0" w:colLast="0"/>
      <w:bookmarkStart w:id="81" w:name="h.mlan6ahtrn3g" w:colFirst="0" w:colLast="0"/>
      <w:bookmarkEnd w:id="80"/>
      <w:bookmarkEnd w:id="81"/>
      <w:r w:rsidRPr="00FE06C1">
        <w:rPr>
          <w:rFonts w:ascii="Times New Roman" w:hAnsi="Times New Roman" w:cs="Times New Roman"/>
        </w:rPr>
        <w:t>Organizational Readiness Domains</w:t>
      </w:r>
    </w:p>
    <w:p w:rsidR="00FE06C1" w:rsidRPr="00FE06C1" w:rsidRDefault="00FE06C1" w:rsidP="00C835A4">
      <w:pPr>
        <w:pStyle w:val="Normal1"/>
        <w:numPr>
          <w:ilvl w:val="0"/>
          <w:numId w:val="16"/>
        </w:numPr>
        <w:ind w:hanging="359"/>
        <w:rPr>
          <w:rFonts w:ascii="Times New Roman" w:hAnsi="Times New Roman" w:cs="Times New Roman"/>
          <w:b/>
        </w:rPr>
      </w:pPr>
      <w:proofErr w:type="gramStart"/>
      <w:r w:rsidRPr="00FE06C1">
        <w:rPr>
          <w:rFonts w:ascii="Times New Roman" w:hAnsi="Times New Roman" w:cs="Times New Roman"/>
          <w:b/>
        </w:rPr>
        <w:t>Business and Strategy:</w:t>
      </w:r>
      <w:r w:rsidRPr="00FE06C1">
        <w:rPr>
          <w:rFonts w:ascii="Times New Roman" w:hAnsi="Times New Roman" w:cs="Times New Roman"/>
        </w:rPr>
        <w:t xml:space="preserve"> Capabilities that provide organizational constructs necessary for Big Data initiatives to succeed.</w:t>
      </w:r>
      <w:proofErr w:type="gramEnd"/>
      <w:r w:rsidRPr="00FE06C1">
        <w:rPr>
          <w:rFonts w:ascii="Times New Roman" w:hAnsi="Times New Roman" w:cs="Times New Roman"/>
        </w:rPr>
        <w:t xml:space="preserve">  These include a clear and compelling business motivation for adopting Big Data technologies, expected benefits, funding models etc.</w:t>
      </w:r>
    </w:p>
    <w:p w:rsidR="00FE06C1" w:rsidRPr="00FE06C1" w:rsidRDefault="00FE06C1" w:rsidP="00C835A4">
      <w:pPr>
        <w:pStyle w:val="Normal1"/>
        <w:numPr>
          <w:ilvl w:val="0"/>
          <w:numId w:val="16"/>
        </w:numPr>
        <w:ind w:hanging="359"/>
        <w:rPr>
          <w:rFonts w:ascii="Times New Roman" w:hAnsi="Times New Roman" w:cs="Times New Roman"/>
          <w:b/>
        </w:rPr>
      </w:pPr>
      <w:r w:rsidRPr="00FE06C1">
        <w:rPr>
          <w:rFonts w:ascii="Times New Roman" w:hAnsi="Times New Roman" w:cs="Times New Roman"/>
          <w:b/>
        </w:rPr>
        <w:t>Governance:</w:t>
      </w:r>
      <w:r w:rsidRPr="00FE06C1">
        <w:rPr>
          <w:rFonts w:ascii="Times New Roman" w:hAnsi="Times New Roman" w:cs="Times New Roman"/>
        </w:rPr>
        <w:t xml:space="preserve"> The readiness of governance policies and processes to </w:t>
      </w:r>
      <w:proofErr w:type="gramStart"/>
      <w:r w:rsidRPr="00FE06C1">
        <w:rPr>
          <w:rFonts w:ascii="Times New Roman" w:hAnsi="Times New Roman" w:cs="Times New Roman"/>
        </w:rPr>
        <w:t>be applied</w:t>
      </w:r>
      <w:proofErr w:type="gramEnd"/>
      <w:r w:rsidRPr="00FE06C1">
        <w:rPr>
          <w:rFonts w:ascii="Times New Roman" w:hAnsi="Times New Roman" w:cs="Times New Roman"/>
        </w:rPr>
        <w:t xml:space="preserve"> to the technologies adopted as part of a Big Data initiative.  Additionally, readiness of governance policies and processes for application to the data managed and operated on as part of a Big Data initiative.</w:t>
      </w:r>
    </w:p>
    <w:p w:rsidR="00FE06C1" w:rsidRPr="00FE06C1" w:rsidRDefault="00FE06C1" w:rsidP="00C835A4">
      <w:pPr>
        <w:pStyle w:val="Normal1"/>
        <w:numPr>
          <w:ilvl w:val="0"/>
          <w:numId w:val="16"/>
        </w:numPr>
        <w:ind w:hanging="359"/>
        <w:rPr>
          <w:rFonts w:ascii="Times New Roman" w:hAnsi="Times New Roman" w:cs="Times New Roman"/>
          <w:b/>
        </w:rPr>
      </w:pPr>
      <w:proofErr w:type="gramStart"/>
      <w:r w:rsidRPr="00FE06C1">
        <w:rPr>
          <w:rFonts w:ascii="Times New Roman" w:hAnsi="Times New Roman" w:cs="Times New Roman"/>
          <w:b/>
        </w:rPr>
        <w:t>Projects, Portfolios, and Services:</w:t>
      </w:r>
      <w:r w:rsidRPr="00FE06C1">
        <w:rPr>
          <w:rFonts w:ascii="Times New Roman" w:hAnsi="Times New Roman" w:cs="Times New Roman"/>
        </w:rPr>
        <w:t xml:space="preserve"> Readiness with respect to the planning and implementation of Big Data efforts.</w:t>
      </w:r>
      <w:proofErr w:type="gramEnd"/>
      <w:r w:rsidRPr="00FE06C1">
        <w:rPr>
          <w:rFonts w:ascii="Times New Roman" w:hAnsi="Times New Roman" w:cs="Times New Roman"/>
        </w:rPr>
        <w:t xml:space="preserve">  Readiness extends to quality and integration of data, as well as readiness for planning and usage of Big Data technology solutions.</w:t>
      </w:r>
    </w:p>
    <w:p w:rsidR="00FE06C1" w:rsidRPr="00FE06C1" w:rsidRDefault="00FE06C1" w:rsidP="00C835A4">
      <w:pPr>
        <w:pStyle w:val="Normal1"/>
        <w:numPr>
          <w:ilvl w:val="0"/>
          <w:numId w:val="16"/>
        </w:numPr>
        <w:ind w:hanging="359"/>
        <w:rPr>
          <w:rFonts w:ascii="Times New Roman" w:hAnsi="Times New Roman" w:cs="Times New Roman"/>
          <w:b/>
        </w:rPr>
      </w:pPr>
      <w:proofErr w:type="gramStart"/>
      <w:r w:rsidRPr="00FE06C1">
        <w:rPr>
          <w:rFonts w:ascii="Times New Roman" w:hAnsi="Times New Roman" w:cs="Times New Roman"/>
          <w:b/>
        </w:rPr>
        <w:t>Organization:</w:t>
      </w:r>
      <w:r w:rsidRPr="00FE06C1">
        <w:rPr>
          <w:rFonts w:ascii="Times New Roman" w:hAnsi="Times New Roman" w:cs="Times New Roman"/>
        </w:rPr>
        <w:t xml:space="preserve"> Competence and skills development within an organization regarding the use and management of Big Data technologies.</w:t>
      </w:r>
      <w:proofErr w:type="gramEnd"/>
      <w:r w:rsidRPr="00FE06C1">
        <w:rPr>
          <w:rFonts w:ascii="Times New Roman" w:hAnsi="Times New Roman" w:cs="Times New Roman"/>
        </w:rPr>
        <w:t xml:space="preserve">  This includes, but is not limited to, readiness within IT departments (e.g., service delivery, security, and infrastructure) and analyst groups (e.g. methodologies, integration strategies, etc.).</w:t>
      </w:r>
    </w:p>
    <w:p w:rsidR="00FE06C1" w:rsidRPr="00FE06C1" w:rsidRDefault="00FE06C1" w:rsidP="00FE06C1">
      <w:pPr>
        <w:pStyle w:val="Heading3"/>
        <w:rPr>
          <w:rFonts w:ascii="Times New Roman" w:hAnsi="Times New Roman" w:cs="Times New Roman"/>
        </w:rPr>
      </w:pPr>
      <w:bookmarkStart w:id="82" w:name="h.93vk9opio08d" w:colFirst="0" w:colLast="0"/>
      <w:bookmarkStart w:id="83" w:name="_Toc386537172"/>
      <w:bookmarkEnd w:id="82"/>
      <w:r w:rsidRPr="00FE06C1">
        <w:rPr>
          <w:rFonts w:ascii="Times New Roman" w:hAnsi="Times New Roman" w:cs="Times New Roman"/>
        </w:rPr>
        <w:t>Scale of Organizational Readiness</w:t>
      </w:r>
      <w:bookmarkEnd w:id="83"/>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No Big Data</w:t>
      </w:r>
    </w:p>
    <w:p w:rsidR="00FE06C1" w:rsidRPr="00FE06C1" w:rsidRDefault="00FE06C1" w:rsidP="00C835A4">
      <w:pPr>
        <w:pStyle w:val="Normal1"/>
        <w:numPr>
          <w:ilvl w:val="0"/>
          <w:numId w:val="17"/>
        </w:numPr>
        <w:rPr>
          <w:rFonts w:ascii="Times New Roman" w:hAnsi="Times New Roman" w:cs="Times New Roman"/>
          <w:b/>
        </w:rPr>
      </w:pPr>
      <w:r w:rsidRPr="00FE06C1">
        <w:rPr>
          <w:rFonts w:ascii="Times New Roman" w:hAnsi="Times New Roman" w:cs="Times New Roman"/>
        </w:rPr>
        <w:t>No awareness or efforts around Big Data exist in the organization</w:t>
      </w:r>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Ad Hoc</w:t>
      </w:r>
    </w:p>
    <w:p w:rsidR="00FE06C1" w:rsidRPr="00FE06C1" w:rsidRDefault="00FE06C1" w:rsidP="00C835A4">
      <w:pPr>
        <w:pStyle w:val="Normal1"/>
        <w:numPr>
          <w:ilvl w:val="0"/>
          <w:numId w:val="17"/>
        </w:numPr>
        <w:rPr>
          <w:rFonts w:ascii="Times New Roman" w:hAnsi="Times New Roman" w:cs="Times New Roman"/>
          <w:b/>
        </w:rPr>
      </w:pPr>
      <w:r w:rsidRPr="00FE06C1">
        <w:rPr>
          <w:rFonts w:ascii="Times New Roman" w:hAnsi="Times New Roman" w:cs="Times New Roman"/>
        </w:rPr>
        <w:t>Awareness of Big Data exists</w:t>
      </w:r>
    </w:p>
    <w:p w:rsidR="00FE06C1" w:rsidRPr="00FE06C1" w:rsidRDefault="00FE06C1" w:rsidP="00C835A4">
      <w:pPr>
        <w:pStyle w:val="Normal1"/>
        <w:numPr>
          <w:ilvl w:val="0"/>
          <w:numId w:val="17"/>
        </w:numPr>
        <w:rPr>
          <w:rFonts w:ascii="Times New Roman" w:hAnsi="Times New Roman" w:cs="Times New Roman"/>
          <w:b/>
        </w:rPr>
      </w:pPr>
      <w:r w:rsidRPr="00FE06C1">
        <w:rPr>
          <w:rFonts w:ascii="Times New Roman" w:hAnsi="Times New Roman" w:cs="Times New Roman"/>
        </w:rPr>
        <w:t>Some groups are building solutions</w:t>
      </w:r>
    </w:p>
    <w:p w:rsidR="00FE06C1" w:rsidRPr="00FE06C1" w:rsidRDefault="00FE06C1" w:rsidP="00C835A4">
      <w:pPr>
        <w:pStyle w:val="Normal1"/>
        <w:numPr>
          <w:ilvl w:val="0"/>
          <w:numId w:val="17"/>
        </w:numPr>
        <w:rPr>
          <w:rFonts w:ascii="Times New Roman" w:hAnsi="Times New Roman" w:cs="Times New Roman"/>
          <w:b/>
        </w:rPr>
      </w:pPr>
      <w:r w:rsidRPr="00FE06C1">
        <w:rPr>
          <w:rFonts w:ascii="Times New Roman" w:hAnsi="Times New Roman" w:cs="Times New Roman"/>
        </w:rPr>
        <w:t>No Big Data plan is being followed</w:t>
      </w:r>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Opportunistic</w:t>
      </w:r>
    </w:p>
    <w:p w:rsidR="00FE06C1" w:rsidRPr="00FE06C1" w:rsidRDefault="00FE06C1" w:rsidP="00C835A4">
      <w:pPr>
        <w:pStyle w:val="Normal1"/>
        <w:numPr>
          <w:ilvl w:val="0"/>
          <w:numId w:val="18"/>
        </w:numPr>
        <w:rPr>
          <w:rFonts w:ascii="Times New Roman" w:hAnsi="Times New Roman" w:cs="Times New Roman"/>
          <w:b/>
        </w:rPr>
      </w:pPr>
      <w:r w:rsidRPr="00FE06C1">
        <w:rPr>
          <w:rFonts w:ascii="Times New Roman" w:hAnsi="Times New Roman" w:cs="Times New Roman"/>
        </w:rPr>
        <w:t>An approach to building Big Data solutions is being determined</w:t>
      </w:r>
    </w:p>
    <w:p w:rsidR="00FE06C1" w:rsidRPr="00FE06C1" w:rsidRDefault="00FE06C1" w:rsidP="00C835A4">
      <w:pPr>
        <w:pStyle w:val="Normal1"/>
        <w:numPr>
          <w:ilvl w:val="0"/>
          <w:numId w:val="18"/>
        </w:numPr>
        <w:rPr>
          <w:rFonts w:ascii="Times New Roman" w:hAnsi="Times New Roman" w:cs="Times New Roman"/>
          <w:b/>
        </w:rPr>
      </w:pPr>
      <w:r w:rsidRPr="00FE06C1">
        <w:rPr>
          <w:rFonts w:ascii="Times New Roman" w:hAnsi="Times New Roman" w:cs="Times New Roman"/>
        </w:rPr>
        <w:t>The approach is opportunistically applied, but is not widely accepted or adopted within the organization</w:t>
      </w:r>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Systematic</w:t>
      </w:r>
    </w:p>
    <w:p w:rsidR="00FE06C1" w:rsidRPr="00FE06C1" w:rsidRDefault="00FE06C1" w:rsidP="00C835A4">
      <w:pPr>
        <w:pStyle w:val="Normal1"/>
        <w:numPr>
          <w:ilvl w:val="0"/>
          <w:numId w:val="19"/>
        </w:numPr>
        <w:rPr>
          <w:rFonts w:ascii="Times New Roman" w:hAnsi="Times New Roman" w:cs="Times New Roman"/>
          <w:b/>
        </w:rPr>
      </w:pPr>
      <w:r w:rsidRPr="00FE06C1">
        <w:rPr>
          <w:rFonts w:ascii="Times New Roman" w:hAnsi="Times New Roman" w:cs="Times New Roman"/>
        </w:rPr>
        <w:t xml:space="preserve">The organizational approach to Big Data </w:t>
      </w:r>
      <w:proofErr w:type="gramStart"/>
      <w:r w:rsidRPr="00FE06C1">
        <w:rPr>
          <w:rFonts w:ascii="Times New Roman" w:hAnsi="Times New Roman" w:cs="Times New Roman"/>
        </w:rPr>
        <w:t>has been reviewed and accepted by multiple affected parties</w:t>
      </w:r>
      <w:proofErr w:type="gramEnd"/>
      <w:r w:rsidRPr="00FE06C1">
        <w:rPr>
          <w:rFonts w:ascii="Times New Roman" w:hAnsi="Times New Roman" w:cs="Times New Roman"/>
        </w:rPr>
        <w:t>.</w:t>
      </w:r>
    </w:p>
    <w:p w:rsidR="00FE06C1" w:rsidRPr="00FE06C1" w:rsidRDefault="00FE06C1" w:rsidP="00C835A4">
      <w:pPr>
        <w:pStyle w:val="Normal1"/>
        <w:numPr>
          <w:ilvl w:val="0"/>
          <w:numId w:val="19"/>
        </w:numPr>
        <w:rPr>
          <w:rFonts w:ascii="Times New Roman" w:hAnsi="Times New Roman" w:cs="Times New Roman"/>
          <w:b/>
        </w:rPr>
      </w:pPr>
      <w:r w:rsidRPr="00FE06C1">
        <w:rPr>
          <w:rFonts w:ascii="Times New Roman" w:hAnsi="Times New Roman" w:cs="Times New Roman"/>
        </w:rPr>
        <w:t>The approach is repeatable throughout the organization and nearly-always followed.</w:t>
      </w:r>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Managed</w:t>
      </w:r>
    </w:p>
    <w:p w:rsidR="00FE06C1" w:rsidRPr="00FE06C1" w:rsidRDefault="00FE06C1" w:rsidP="00C835A4">
      <w:pPr>
        <w:pStyle w:val="Normal1"/>
        <w:numPr>
          <w:ilvl w:val="0"/>
          <w:numId w:val="20"/>
        </w:numPr>
        <w:rPr>
          <w:rFonts w:ascii="Times New Roman" w:hAnsi="Times New Roman" w:cs="Times New Roman"/>
          <w:b/>
        </w:rPr>
      </w:pPr>
      <w:r w:rsidRPr="00FE06C1">
        <w:rPr>
          <w:rFonts w:ascii="Times New Roman" w:hAnsi="Times New Roman" w:cs="Times New Roman"/>
        </w:rPr>
        <w:t>Metrics have been defined and are routinely collected for Big Data projects</w:t>
      </w:r>
    </w:p>
    <w:p w:rsidR="00FE06C1" w:rsidRPr="00FE06C1" w:rsidRDefault="00FE06C1" w:rsidP="00C835A4">
      <w:pPr>
        <w:pStyle w:val="Normal1"/>
        <w:numPr>
          <w:ilvl w:val="0"/>
          <w:numId w:val="20"/>
        </w:numPr>
        <w:rPr>
          <w:rFonts w:ascii="Times New Roman" w:hAnsi="Times New Roman" w:cs="Times New Roman"/>
          <w:b/>
        </w:rPr>
      </w:pPr>
      <w:r w:rsidRPr="00FE06C1">
        <w:rPr>
          <w:rFonts w:ascii="Times New Roman" w:hAnsi="Times New Roman" w:cs="Times New Roman"/>
        </w:rPr>
        <w:lastRenderedPageBreak/>
        <w:t>Defined metrics are routinely assessed and provide insight into the effectiveness of Big Data projects</w:t>
      </w:r>
    </w:p>
    <w:p w:rsidR="00FE06C1" w:rsidRPr="00FE06C1" w:rsidRDefault="00FE06C1" w:rsidP="00C835A4">
      <w:pPr>
        <w:pStyle w:val="Normal1"/>
        <w:numPr>
          <w:ilvl w:val="0"/>
          <w:numId w:val="14"/>
        </w:numPr>
        <w:ind w:hanging="359"/>
        <w:rPr>
          <w:rFonts w:ascii="Times New Roman" w:hAnsi="Times New Roman" w:cs="Times New Roman"/>
          <w:b/>
        </w:rPr>
      </w:pPr>
      <w:r w:rsidRPr="00FE06C1">
        <w:rPr>
          <w:rFonts w:ascii="Times New Roman" w:hAnsi="Times New Roman" w:cs="Times New Roman"/>
          <w:b/>
        </w:rPr>
        <w:t>Optimized</w:t>
      </w:r>
    </w:p>
    <w:p w:rsidR="00FE06C1" w:rsidRPr="00FE06C1" w:rsidRDefault="00FE06C1" w:rsidP="00C835A4">
      <w:pPr>
        <w:pStyle w:val="Normal1"/>
        <w:numPr>
          <w:ilvl w:val="0"/>
          <w:numId w:val="21"/>
        </w:numPr>
        <w:rPr>
          <w:rFonts w:ascii="Times New Roman" w:hAnsi="Times New Roman" w:cs="Times New Roman"/>
          <w:b/>
        </w:rPr>
      </w:pPr>
      <w:r w:rsidRPr="00FE06C1">
        <w:rPr>
          <w:rFonts w:ascii="Times New Roman" w:hAnsi="Times New Roman" w:cs="Times New Roman"/>
        </w:rPr>
        <w:t xml:space="preserve">Metrics are always gathered and assessed </w:t>
      </w:r>
      <w:proofErr w:type="gramStart"/>
      <w:r w:rsidRPr="00FE06C1">
        <w:rPr>
          <w:rFonts w:ascii="Times New Roman" w:hAnsi="Times New Roman" w:cs="Times New Roman"/>
        </w:rPr>
        <w:t>to incrementally improve</w:t>
      </w:r>
      <w:proofErr w:type="gramEnd"/>
      <w:r w:rsidRPr="00FE06C1">
        <w:rPr>
          <w:rFonts w:ascii="Times New Roman" w:hAnsi="Times New Roman" w:cs="Times New Roman"/>
        </w:rPr>
        <w:t xml:space="preserve"> Big Data capabilities within the organization.</w:t>
      </w:r>
    </w:p>
    <w:p w:rsidR="00FE06C1" w:rsidRPr="00FE06C1" w:rsidRDefault="00FE06C1" w:rsidP="00C835A4">
      <w:pPr>
        <w:pStyle w:val="Normal1"/>
        <w:numPr>
          <w:ilvl w:val="0"/>
          <w:numId w:val="21"/>
        </w:numPr>
        <w:rPr>
          <w:rFonts w:ascii="Times New Roman" w:hAnsi="Times New Roman" w:cs="Times New Roman"/>
          <w:b/>
        </w:rPr>
      </w:pPr>
      <w:r w:rsidRPr="00FE06C1">
        <w:rPr>
          <w:rFonts w:ascii="Times New Roman" w:hAnsi="Times New Roman" w:cs="Times New Roman"/>
        </w:rPr>
        <w:t>Guidelines and assets are maintained to ensure relevancy and correctness</w:t>
      </w:r>
    </w:p>
    <w:p w:rsidR="00FE06C1" w:rsidRPr="00FE06C1" w:rsidRDefault="00FE06C1" w:rsidP="00FE06C1">
      <w:pPr>
        <w:pStyle w:val="Heading3"/>
        <w:rPr>
          <w:rFonts w:ascii="Times New Roman" w:hAnsi="Times New Roman" w:cs="Times New Roman"/>
        </w:rPr>
      </w:pPr>
      <w:bookmarkStart w:id="84" w:name="h.kpmk44apl81t" w:colFirst="0" w:colLast="0"/>
      <w:bookmarkStart w:id="85" w:name="_Toc386537173"/>
      <w:bookmarkEnd w:id="84"/>
      <w:r w:rsidRPr="00FE06C1">
        <w:rPr>
          <w:rFonts w:ascii="Times New Roman" w:hAnsi="Times New Roman" w:cs="Times New Roman"/>
        </w:rPr>
        <w:t>Scale of Organizational Adoption</w:t>
      </w:r>
      <w:bookmarkEnd w:id="85"/>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No Adoption</w:t>
      </w:r>
    </w:p>
    <w:p w:rsidR="00FE06C1" w:rsidRPr="00FE06C1" w:rsidRDefault="00FE06C1" w:rsidP="00C835A4">
      <w:pPr>
        <w:pStyle w:val="Normal1"/>
        <w:numPr>
          <w:ilvl w:val="0"/>
          <w:numId w:val="22"/>
        </w:numPr>
        <w:rPr>
          <w:rFonts w:ascii="Times New Roman" w:hAnsi="Times New Roman" w:cs="Times New Roman"/>
          <w:b/>
        </w:rPr>
      </w:pPr>
      <w:r w:rsidRPr="00FE06C1">
        <w:rPr>
          <w:rFonts w:ascii="Times New Roman" w:hAnsi="Times New Roman" w:cs="Times New Roman"/>
        </w:rPr>
        <w:t>No current adoption of Big Data technologies within the organization</w:t>
      </w:r>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 xml:space="preserve">Project </w:t>
      </w:r>
    </w:p>
    <w:p w:rsidR="00FE06C1" w:rsidRPr="00FE06C1" w:rsidRDefault="00FE06C1" w:rsidP="00C835A4">
      <w:pPr>
        <w:pStyle w:val="Normal1"/>
        <w:numPr>
          <w:ilvl w:val="0"/>
          <w:numId w:val="22"/>
        </w:numPr>
        <w:rPr>
          <w:rFonts w:ascii="Times New Roman" w:hAnsi="Times New Roman" w:cs="Times New Roman"/>
          <w:b/>
        </w:rPr>
      </w:pPr>
      <w:r w:rsidRPr="00FE06C1">
        <w:rPr>
          <w:rFonts w:ascii="Times New Roman" w:hAnsi="Times New Roman" w:cs="Times New Roman"/>
        </w:rPr>
        <w:t>Individual projects implement Big Data technologies as they are appropriate</w:t>
      </w:r>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Program</w:t>
      </w:r>
    </w:p>
    <w:p w:rsidR="00FE06C1" w:rsidRPr="00FE06C1" w:rsidRDefault="00FE06C1" w:rsidP="00C835A4">
      <w:pPr>
        <w:pStyle w:val="Normal1"/>
        <w:numPr>
          <w:ilvl w:val="0"/>
          <w:numId w:val="22"/>
        </w:numPr>
        <w:rPr>
          <w:rFonts w:ascii="Times New Roman" w:hAnsi="Times New Roman" w:cs="Times New Roman"/>
          <w:b/>
        </w:rPr>
      </w:pPr>
      <w:r w:rsidRPr="00FE06C1">
        <w:rPr>
          <w:rFonts w:ascii="Times New Roman" w:hAnsi="Times New Roman" w:cs="Times New Roman"/>
        </w:rPr>
        <w:t>A small group of projects share an implementation of Big Data technologies</w:t>
      </w:r>
    </w:p>
    <w:p w:rsidR="00FE06C1" w:rsidRPr="00FE06C1" w:rsidRDefault="00FE06C1" w:rsidP="00C835A4">
      <w:pPr>
        <w:pStyle w:val="Normal1"/>
        <w:numPr>
          <w:ilvl w:val="0"/>
          <w:numId w:val="22"/>
        </w:numPr>
        <w:rPr>
          <w:rFonts w:ascii="Times New Roman" w:hAnsi="Times New Roman" w:cs="Times New Roman"/>
          <w:b/>
        </w:rPr>
      </w:pPr>
      <w:r w:rsidRPr="00FE06C1">
        <w:rPr>
          <w:rFonts w:ascii="Times New Roman" w:hAnsi="Times New Roman" w:cs="Times New Roman"/>
        </w:rPr>
        <w:t>The group of projects share a single management structure and are smaller than a business unit</w:t>
      </w:r>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Divisional</w:t>
      </w:r>
    </w:p>
    <w:p w:rsidR="00FE06C1" w:rsidRPr="00FE06C1" w:rsidRDefault="00FE06C1" w:rsidP="00C835A4">
      <w:pPr>
        <w:pStyle w:val="Normal1"/>
        <w:numPr>
          <w:ilvl w:val="0"/>
          <w:numId w:val="23"/>
        </w:numPr>
        <w:rPr>
          <w:rFonts w:ascii="Times New Roman" w:hAnsi="Times New Roman" w:cs="Times New Roman"/>
          <w:b/>
        </w:rPr>
      </w:pPr>
      <w:r w:rsidRPr="00FE06C1">
        <w:rPr>
          <w:rFonts w:ascii="Times New Roman" w:hAnsi="Times New Roman" w:cs="Times New Roman"/>
        </w:rPr>
        <w:t>Big Data technologies are implemented consistently across a business unit</w:t>
      </w:r>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Cross-Divisional</w:t>
      </w:r>
    </w:p>
    <w:p w:rsidR="00FE06C1" w:rsidRPr="00FE06C1" w:rsidRDefault="00FE06C1" w:rsidP="00C835A4">
      <w:pPr>
        <w:pStyle w:val="Normal1"/>
        <w:numPr>
          <w:ilvl w:val="0"/>
          <w:numId w:val="23"/>
        </w:numPr>
        <w:rPr>
          <w:rFonts w:ascii="Times New Roman" w:hAnsi="Times New Roman" w:cs="Times New Roman"/>
          <w:b/>
        </w:rPr>
      </w:pPr>
      <w:r w:rsidRPr="00FE06C1">
        <w:rPr>
          <w:rFonts w:ascii="Times New Roman" w:hAnsi="Times New Roman" w:cs="Times New Roman"/>
        </w:rPr>
        <w:t>Big Data technologies are consistently implemented by multiple divisions with a common approach</w:t>
      </w:r>
    </w:p>
    <w:p w:rsidR="00FE06C1" w:rsidRPr="00FE06C1" w:rsidRDefault="00FE06C1" w:rsidP="00C835A4">
      <w:pPr>
        <w:pStyle w:val="Normal1"/>
        <w:numPr>
          <w:ilvl w:val="0"/>
          <w:numId w:val="23"/>
        </w:numPr>
        <w:rPr>
          <w:rFonts w:ascii="Times New Roman" w:hAnsi="Times New Roman" w:cs="Times New Roman"/>
          <w:b/>
        </w:rPr>
      </w:pPr>
      <w:r w:rsidRPr="00FE06C1">
        <w:rPr>
          <w:rFonts w:ascii="Times New Roman" w:hAnsi="Times New Roman" w:cs="Times New Roman"/>
        </w:rPr>
        <w:t>Big Data technologies across divisions are at an organizational readiness level of Systematic or higher</w:t>
      </w:r>
    </w:p>
    <w:p w:rsidR="00FE06C1" w:rsidRPr="00FE06C1" w:rsidRDefault="00FE06C1" w:rsidP="00C835A4">
      <w:pPr>
        <w:pStyle w:val="Normal1"/>
        <w:numPr>
          <w:ilvl w:val="0"/>
          <w:numId w:val="15"/>
        </w:numPr>
        <w:ind w:hanging="359"/>
        <w:rPr>
          <w:rFonts w:ascii="Times New Roman" w:hAnsi="Times New Roman" w:cs="Times New Roman"/>
          <w:b/>
        </w:rPr>
      </w:pPr>
      <w:r w:rsidRPr="00FE06C1">
        <w:rPr>
          <w:rFonts w:ascii="Times New Roman" w:hAnsi="Times New Roman" w:cs="Times New Roman"/>
          <w:b/>
        </w:rPr>
        <w:t>Enterprise</w:t>
      </w:r>
    </w:p>
    <w:p w:rsidR="00FE06C1" w:rsidRPr="00FE06C1" w:rsidRDefault="00FE06C1" w:rsidP="00C835A4">
      <w:pPr>
        <w:pStyle w:val="Normal1"/>
        <w:numPr>
          <w:ilvl w:val="0"/>
          <w:numId w:val="24"/>
        </w:numPr>
        <w:rPr>
          <w:rFonts w:ascii="Times New Roman" w:hAnsi="Times New Roman" w:cs="Times New Roman"/>
        </w:rPr>
      </w:pPr>
      <w:r w:rsidRPr="00FE06C1">
        <w:rPr>
          <w:rFonts w:ascii="Times New Roman" w:hAnsi="Times New Roman" w:cs="Times New Roman"/>
        </w:rPr>
        <w:t>Big Data technologies are implemented consistently across the enterprise</w:t>
      </w:r>
    </w:p>
    <w:p w:rsidR="00FE06C1" w:rsidRPr="00FE06C1" w:rsidRDefault="00FE06C1" w:rsidP="00C835A4">
      <w:pPr>
        <w:pStyle w:val="Normal1"/>
        <w:numPr>
          <w:ilvl w:val="0"/>
          <w:numId w:val="24"/>
        </w:numPr>
        <w:rPr>
          <w:rFonts w:ascii="Times New Roman" w:hAnsi="Times New Roman" w:cs="Times New Roman"/>
        </w:rPr>
      </w:pPr>
      <w:r w:rsidRPr="00FE06C1">
        <w:rPr>
          <w:rFonts w:ascii="Times New Roman" w:hAnsi="Times New Roman" w:cs="Times New Roman"/>
        </w:rPr>
        <w:t>Organizational readiness is at level of Systematic or higher</w:t>
      </w:r>
    </w:p>
    <w:p w:rsidR="00FE06C1" w:rsidRPr="00037F18" w:rsidRDefault="00FE06C1" w:rsidP="00FE06C1">
      <w:pPr>
        <w:pStyle w:val="Normal1"/>
        <w:rPr>
          <w:b/>
        </w:rPr>
      </w:pPr>
    </w:p>
    <w:p w:rsidR="00FE06C1" w:rsidRDefault="00FE06C1" w:rsidP="00FE06C1">
      <w:pPr>
        <w:keepNext/>
      </w:pPr>
      <w:r>
        <w:rPr>
          <w:noProof/>
        </w:rPr>
        <w:lastRenderedPageBreak/>
        <w:drawing>
          <wp:inline distT="0" distB="0" distL="0" distR="0" wp14:anchorId="3A246878" wp14:editId="21C887A1">
            <wp:extent cx="6266122" cy="4699591"/>
            <wp:effectExtent l="19050" t="0" r="1328"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263088" cy="4697315"/>
                    </a:xfrm>
                    <a:prstGeom prst="rect">
                      <a:avLst/>
                    </a:prstGeom>
                    <a:noFill/>
                  </pic:spPr>
                </pic:pic>
              </a:graphicData>
            </a:graphic>
          </wp:inline>
        </w:drawing>
      </w:r>
    </w:p>
    <w:p w:rsidR="00FE06C1" w:rsidRDefault="00FE06C1" w:rsidP="00FE06C1">
      <w:pPr>
        <w:pStyle w:val="Caption"/>
      </w:pPr>
      <w:proofErr w:type="gramStart"/>
      <w:r>
        <w:t xml:space="preserve">Figure </w:t>
      </w:r>
      <w:fldSimple w:instr=" SEQ Figure \* ARABIC ">
        <w:r>
          <w:rPr>
            <w:noProof/>
          </w:rPr>
          <w:t>1</w:t>
        </w:r>
      </w:fldSimple>
      <w:r>
        <w:t xml:space="preserve"> Technology Readiness levels visualized along Gartner's</w:t>
      </w:r>
      <w:r>
        <w:rPr>
          <w:noProof/>
        </w:rPr>
        <w:t xml:space="preserve"> "hype curve."</w:t>
      </w:r>
      <w:proofErr w:type="gramEnd"/>
    </w:p>
    <w:p w:rsidR="00FE06C1" w:rsidRPr="00FE06C1" w:rsidRDefault="00FE06C1" w:rsidP="00FE06C1"/>
    <w:p w:rsidR="002917A2" w:rsidRPr="00C67A9D" w:rsidRDefault="00344B8B" w:rsidP="002917A2">
      <w:pPr>
        <w:pStyle w:val="Heading2"/>
        <w:rPr>
          <w:rFonts w:ascii="Times New Roman" w:hAnsi="Times New Roman" w:cs="Times New Roman"/>
        </w:rPr>
      </w:pPr>
      <w:bookmarkStart w:id="86" w:name="_Toc386537174"/>
      <w:r>
        <w:rPr>
          <w:rFonts w:ascii="Times New Roman" w:hAnsi="Times New Roman" w:cs="Times New Roman"/>
        </w:rPr>
        <w:t>Features</w:t>
      </w:r>
      <w:r w:rsidR="002917A2" w:rsidRPr="00C67A9D">
        <w:rPr>
          <w:rFonts w:ascii="Times New Roman" w:hAnsi="Times New Roman" w:cs="Times New Roman"/>
        </w:rPr>
        <w:t xml:space="preserve"> Summary</w:t>
      </w:r>
      <w:bookmarkEnd w:id="86"/>
    </w:p>
    <w:p w:rsidR="002917A2" w:rsidRPr="00C67A9D" w:rsidRDefault="002917A2" w:rsidP="002917A2">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Bruno</w:t>
      </w:r>
    </w:p>
    <w:p w:rsidR="002917A2" w:rsidRPr="00C67A9D" w:rsidRDefault="002917A2" w:rsidP="002917A2">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color w:val="000000"/>
          <w:sz w:val="24"/>
          <w:szCs w:val="24"/>
        </w:rPr>
        <w:t xml:space="preserve">The NIST Roadmap is composed of features that outline the current and future state of Big Data. These features consists of four primary categories:  1) Data Services, 2) Usage Services, 3) Capabilities, and, 4) Vertical Orchestrator.  These four categories also mirror the respective NIST Big Data Reference Architecture and Taxonomy.  Within these two categories are the Top Nine Features.  </w:t>
      </w: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color w:val="000000"/>
          <w:sz w:val="24"/>
          <w:szCs w:val="24"/>
        </w:rPr>
        <w:t xml:space="preserve">What is the importance of having the Roadmap portray features?  The ability for technical and business stakeholders to view the current and future state of features enables such individuals </w:t>
      </w:r>
      <w:proofErr w:type="gramStart"/>
      <w:r w:rsidRPr="00FD3D2D">
        <w:rPr>
          <w:rFonts w:ascii="Times New Roman" w:hAnsi="Times New Roman"/>
          <w:color w:val="000000"/>
          <w:sz w:val="24"/>
          <w:szCs w:val="24"/>
        </w:rPr>
        <w:t>to better make</w:t>
      </w:r>
      <w:proofErr w:type="gramEnd"/>
      <w:r w:rsidRPr="00FD3D2D">
        <w:rPr>
          <w:rFonts w:ascii="Times New Roman" w:hAnsi="Times New Roman"/>
          <w:color w:val="000000"/>
          <w:sz w:val="24"/>
          <w:szCs w:val="24"/>
        </w:rPr>
        <w:t xml:space="preserve"> decisions in using Big Data.  The three ‘dials’ of technology, problems, and, end users is that all three are in constant change.  In addition, they all interplay with one another.  </w:t>
      </w:r>
      <w:r w:rsidRPr="00FD3D2D">
        <w:rPr>
          <w:rFonts w:ascii="Times New Roman" w:hAnsi="Times New Roman"/>
          <w:color w:val="000000"/>
          <w:sz w:val="24"/>
          <w:szCs w:val="24"/>
        </w:rPr>
        <w:lastRenderedPageBreak/>
        <w:t xml:space="preserve">When one moves – the other are </w:t>
      </w:r>
      <w:proofErr w:type="gramStart"/>
      <w:r w:rsidRPr="00FD3D2D">
        <w:rPr>
          <w:rFonts w:ascii="Times New Roman" w:hAnsi="Times New Roman"/>
          <w:color w:val="000000"/>
          <w:sz w:val="24"/>
          <w:szCs w:val="24"/>
        </w:rPr>
        <w:t>effected</w:t>
      </w:r>
      <w:proofErr w:type="gramEnd"/>
      <w:r w:rsidRPr="00FD3D2D">
        <w:rPr>
          <w:rFonts w:ascii="Times New Roman" w:hAnsi="Times New Roman"/>
          <w:color w:val="000000"/>
          <w:sz w:val="24"/>
          <w:szCs w:val="24"/>
        </w:rPr>
        <w:t>.  Leaders must then pivot.  The NIST Big Data Roadmap provides the best available snapshot in time of this moving target.</w:t>
      </w: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color w:val="000000"/>
          <w:sz w:val="24"/>
          <w:szCs w:val="24"/>
        </w:rPr>
        <w:t xml:space="preserve">The reasoning of how the NIST Working Group arrived at these four categories and nine features is primarily due to the rationalizing of the Big Data landscape.  The four categories </w:t>
      </w:r>
      <w:proofErr w:type="gramStart"/>
      <w:r w:rsidRPr="00FD3D2D">
        <w:rPr>
          <w:rFonts w:ascii="Times New Roman" w:hAnsi="Times New Roman"/>
          <w:color w:val="000000"/>
          <w:sz w:val="24"/>
          <w:szCs w:val="24"/>
        </w:rPr>
        <w:t>were arrived at</w:t>
      </w:r>
      <w:proofErr w:type="gramEnd"/>
      <w:r w:rsidRPr="00FD3D2D">
        <w:rPr>
          <w:rFonts w:ascii="Times New Roman" w:hAnsi="Times New Roman"/>
          <w:color w:val="000000"/>
          <w:sz w:val="24"/>
          <w:szCs w:val="24"/>
        </w:rPr>
        <w:t xml:space="preserve"> by aligning to the Reference Architecture.  The nine Roadmap features were an output from the mind-share of the Reference Architecture, Requirements [Use Cases], [architectural] Capabilities, Actors, Taxonomy, and, [Big Data] Readiness.  </w:t>
      </w:r>
      <w:proofErr w:type="gramStart"/>
      <w:r w:rsidRPr="00FD3D2D">
        <w:rPr>
          <w:rFonts w:ascii="Times New Roman" w:hAnsi="Times New Roman"/>
          <w:color w:val="000000"/>
          <w:sz w:val="24"/>
          <w:szCs w:val="24"/>
        </w:rPr>
        <w:t>The below diagram displays the inputs and relationships between the NIST artifacts and the Roadmap.</w:t>
      </w:r>
      <w:proofErr w:type="gramEnd"/>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noProof/>
          <w:color w:val="000000"/>
          <w:sz w:val="24"/>
          <w:szCs w:val="24"/>
        </w:rPr>
        <w:drawing>
          <wp:inline distT="0" distB="0" distL="0" distR="0" wp14:anchorId="250802A2" wp14:editId="3F59BDD8">
            <wp:extent cx="5956146" cy="3362597"/>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9917" cy="3364726"/>
                    </a:xfrm>
                    <a:prstGeom prst="rect">
                      <a:avLst/>
                    </a:prstGeom>
                    <a:noFill/>
                  </pic:spPr>
                </pic:pic>
              </a:graphicData>
            </a:graphic>
          </wp:inline>
        </w:drawing>
      </w: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color w:val="000000"/>
          <w:sz w:val="24"/>
          <w:szCs w:val="24"/>
        </w:rPr>
        <w:t xml:space="preserve">Realizing the centricity of the end-user is critical, the Roadmap has inherited the four actor groups from the NIST Big Data artifacts. These four abstract actors are:  1) System Controller, 2) Data Transformation, 3) </w:t>
      </w:r>
      <w:proofErr w:type="gramStart"/>
      <w:r w:rsidRPr="00FD3D2D">
        <w:rPr>
          <w:rFonts w:ascii="Times New Roman" w:hAnsi="Times New Roman"/>
          <w:color w:val="000000"/>
          <w:sz w:val="24"/>
          <w:szCs w:val="24"/>
        </w:rPr>
        <w:t>Data Consumer, and, 4) Vertical Orchestrator</w:t>
      </w:r>
      <w:proofErr w:type="gramEnd"/>
      <w:r w:rsidRPr="00FD3D2D">
        <w:rPr>
          <w:rFonts w:ascii="Times New Roman" w:hAnsi="Times New Roman"/>
          <w:color w:val="000000"/>
          <w:sz w:val="24"/>
          <w:szCs w:val="24"/>
        </w:rPr>
        <w:t xml:space="preserve"> (see diagram below).  Very similar to Unified Modeling Language (UML) standards, the Actors are abstract and can be not only individuals but also systems.  Actors can also fulfill more than just one role.  </w:t>
      </w: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r w:rsidRPr="00FD3D2D">
        <w:rPr>
          <w:rFonts w:ascii="Times New Roman" w:hAnsi="Times New Roman"/>
          <w:color w:val="000000"/>
          <w:sz w:val="24"/>
          <w:szCs w:val="24"/>
        </w:rPr>
        <w:lastRenderedPageBreak/>
        <w:t xml:space="preserve">                                          </w:t>
      </w:r>
      <w:r w:rsidRPr="00FD3D2D">
        <w:rPr>
          <w:rFonts w:ascii="Times New Roman" w:hAnsi="Times New Roman"/>
          <w:noProof/>
          <w:color w:val="000000"/>
          <w:sz w:val="24"/>
          <w:szCs w:val="24"/>
        </w:rPr>
        <w:t xml:space="preserve">                                                                                                                   </w:t>
      </w:r>
      <w:r w:rsidRPr="00FD3D2D">
        <w:rPr>
          <w:rFonts w:ascii="Times New Roman" w:hAnsi="Times New Roman"/>
          <w:noProof/>
          <w:color w:val="000000"/>
          <w:sz w:val="24"/>
          <w:szCs w:val="24"/>
        </w:rPr>
        <w:drawing>
          <wp:inline distT="0" distB="0" distL="0" distR="0" wp14:anchorId="70D4DBC3" wp14:editId="30FFAEF1">
            <wp:extent cx="3980952" cy="2610169"/>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79958" cy="2609517"/>
                    </a:xfrm>
                    <a:prstGeom prst="rect">
                      <a:avLst/>
                    </a:prstGeom>
                    <a:noFill/>
                  </pic:spPr>
                </pic:pic>
              </a:graphicData>
            </a:graphic>
          </wp:inline>
        </w:drawing>
      </w:r>
      <w:r w:rsidRPr="00FD3D2D">
        <w:rPr>
          <w:rFonts w:ascii="Times New Roman" w:hAnsi="Times New Roman"/>
          <w:noProof/>
          <w:color w:val="000000"/>
          <w:sz w:val="24"/>
          <w:szCs w:val="24"/>
        </w:rPr>
        <w:t xml:space="preserve">    </w:t>
      </w:r>
    </w:p>
    <w:p w:rsidR="00FD3D2D" w:rsidRPr="00FD3D2D" w:rsidRDefault="00FD3D2D" w:rsidP="00FD3D2D">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color w:val="000000"/>
          <w:sz w:val="24"/>
          <w:szCs w:val="24"/>
        </w:rPr>
      </w:pPr>
      <w:proofErr w:type="gramStart"/>
      <w:r w:rsidRPr="00FD3D2D">
        <w:rPr>
          <w:rFonts w:ascii="Times New Roman" w:hAnsi="Times New Roman"/>
          <w:color w:val="000000"/>
          <w:sz w:val="24"/>
          <w:szCs w:val="24"/>
        </w:rPr>
        <w:t>The below tables outlines the value statements for each of the Big Data features.</w:t>
      </w:r>
      <w:proofErr w:type="gramEnd"/>
      <w:r w:rsidRPr="00FD3D2D">
        <w:rPr>
          <w:rFonts w:ascii="Times New Roman" w:hAnsi="Times New Roman"/>
          <w:color w:val="000000"/>
          <w:sz w:val="24"/>
          <w:szCs w:val="24"/>
        </w:rPr>
        <w:t xml:space="preserve">  In addition, the NIST Working Group has mapped each feature to technology and organizational readiness.   </w:t>
      </w:r>
    </w:p>
    <w:p w:rsidR="00FD3D2D" w:rsidRPr="00FD3D2D" w:rsidRDefault="00FD3D2D" w:rsidP="00FD3D2D">
      <w:pPr>
        <w:spacing w:after="0" w:line="240" w:lineRule="auto"/>
        <w:rPr>
          <w:rFonts w:ascii="Times New Roman" w:hAnsi="Times New Roman"/>
          <w:color w:val="000000"/>
          <w:sz w:val="24"/>
          <w:szCs w:val="24"/>
        </w:rPr>
      </w:pP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3050"/>
        <w:gridCol w:w="1250"/>
        <w:gridCol w:w="1869"/>
        <w:gridCol w:w="1683"/>
      </w:tblGrid>
      <w:tr w:rsidR="00FD3D2D" w:rsidRPr="00FD3D2D" w:rsidTr="000F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top w:val="none" w:sz="0" w:space="0" w:color="auto"/>
              <w:left w:val="none" w:sz="0" w:space="0" w:color="auto"/>
              <w:bottom w:val="none" w:sz="0" w:space="0" w:color="auto"/>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t>Feature</w:t>
            </w:r>
          </w:p>
        </w:tc>
        <w:tc>
          <w:tcPr>
            <w:tcW w:w="3050" w:type="dxa"/>
            <w:tcBorders>
              <w:top w:val="none" w:sz="0" w:space="0" w:color="auto"/>
              <w:left w:val="none" w:sz="0" w:space="0" w:color="auto"/>
              <w:bottom w:val="none" w:sz="0" w:space="0" w:color="auto"/>
              <w:right w:val="none" w:sz="0" w:space="0" w:color="auto"/>
            </w:tcBorders>
          </w:tcPr>
          <w:p w:rsidR="00FD3D2D" w:rsidRPr="00FD3D2D" w:rsidRDefault="00FD3D2D" w:rsidP="001F436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Value Statement</w:t>
            </w:r>
          </w:p>
        </w:tc>
        <w:tc>
          <w:tcPr>
            <w:tcW w:w="1250" w:type="dxa"/>
            <w:tcBorders>
              <w:top w:val="none" w:sz="0" w:space="0" w:color="auto"/>
              <w:left w:val="none" w:sz="0" w:space="0" w:color="auto"/>
              <w:bottom w:val="none" w:sz="0" w:space="0" w:color="auto"/>
              <w:right w:val="none" w:sz="0" w:space="0" w:color="auto"/>
            </w:tcBorders>
          </w:tcPr>
          <w:p w:rsidR="00FD3D2D" w:rsidRPr="00FD3D2D" w:rsidRDefault="00FD3D2D" w:rsidP="001F436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Roles</w:t>
            </w:r>
          </w:p>
        </w:tc>
        <w:tc>
          <w:tcPr>
            <w:tcW w:w="1869" w:type="dxa"/>
            <w:tcBorders>
              <w:top w:val="none" w:sz="0" w:space="0" w:color="auto"/>
              <w:left w:val="none" w:sz="0" w:space="0" w:color="auto"/>
              <w:bottom w:val="none" w:sz="0" w:space="0" w:color="auto"/>
              <w:right w:val="none" w:sz="0" w:space="0" w:color="auto"/>
            </w:tcBorders>
          </w:tcPr>
          <w:p w:rsidR="00FD3D2D" w:rsidRPr="00FD3D2D" w:rsidRDefault="00FD3D2D" w:rsidP="001F436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Readiness</w:t>
            </w:r>
          </w:p>
        </w:tc>
        <w:tc>
          <w:tcPr>
            <w:tcW w:w="1683" w:type="dxa"/>
            <w:tcBorders>
              <w:top w:val="none" w:sz="0" w:space="0" w:color="auto"/>
              <w:left w:val="none" w:sz="0" w:space="0" w:color="auto"/>
              <w:bottom w:val="none" w:sz="0" w:space="0" w:color="auto"/>
              <w:right w:val="none" w:sz="0" w:space="0" w:color="auto"/>
            </w:tcBorders>
          </w:tcPr>
          <w:p w:rsidR="00FD3D2D" w:rsidRPr="00FD3D2D" w:rsidRDefault="00FD3D2D" w:rsidP="001F4362">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RA Mapping</w:t>
            </w:r>
          </w:p>
        </w:tc>
      </w:tr>
      <w:tr w:rsidR="00FD3D2D" w:rsidRPr="00FD3D2D" w:rsidTr="000F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t>Storage Framework</w:t>
            </w:r>
          </w:p>
        </w:tc>
        <w:tc>
          <w:tcPr>
            <w:tcW w:w="30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Storage Framework defines how big data is logically organized, distributed, and stored.   The volume and velocity of </w:t>
            </w:r>
            <w:r w:rsidR="00B81E1B">
              <w:rPr>
                <w:rFonts w:ascii="Times New Roman" w:hAnsi="Times New Roman"/>
                <w:sz w:val="24"/>
                <w:szCs w:val="24"/>
              </w:rPr>
              <w:t xml:space="preserve">Big </w:t>
            </w:r>
            <w:proofErr w:type="gramStart"/>
            <w:r w:rsidR="00B81E1B">
              <w:rPr>
                <w:rFonts w:ascii="Times New Roman" w:hAnsi="Times New Roman"/>
                <w:sz w:val="24"/>
                <w:szCs w:val="24"/>
              </w:rPr>
              <w:t xml:space="preserve">Data </w:t>
            </w:r>
            <w:r w:rsidRPr="00FD3D2D">
              <w:rPr>
                <w:rFonts w:ascii="Times New Roman" w:hAnsi="Times New Roman"/>
                <w:sz w:val="24"/>
                <w:szCs w:val="24"/>
              </w:rPr>
              <w:t xml:space="preserve"> frequently</w:t>
            </w:r>
            <w:proofErr w:type="gramEnd"/>
            <w:r w:rsidRPr="00FD3D2D">
              <w:rPr>
                <w:rFonts w:ascii="Times New Roman" w:hAnsi="Times New Roman"/>
                <w:sz w:val="24"/>
                <w:szCs w:val="24"/>
              </w:rPr>
              <w:t xml:space="preserve"> means that traditional (file systems, RDBMS) solutions will not hold up to one or both of these attributes.   </w:t>
            </w:r>
          </w:p>
        </w:tc>
        <w:tc>
          <w:tcPr>
            <w:tcW w:w="12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Capabilities</w:t>
            </w:r>
          </w:p>
        </w:tc>
      </w:tr>
      <w:tr w:rsidR="00FD3D2D" w:rsidRPr="00FD3D2D" w:rsidTr="000F48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t>Processing Framework</w:t>
            </w:r>
          </w:p>
        </w:tc>
        <w:tc>
          <w:tcPr>
            <w:tcW w:w="30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Processing Frameworks defines how data is operated on in the </w:t>
            </w:r>
            <w:r w:rsidR="00B81E1B">
              <w:rPr>
                <w:rFonts w:ascii="Times New Roman" w:hAnsi="Times New Roman"/>
                <w:sz w:val="24"/>
                <w:szCs w:val="24"/>
              </w:rPr>
              <w:t xml:space="preserve">Big </w:t>
            </w:r>
            <w:proofErr w:type="gramStart"/>
            <w:r w:rsidR="00B81E1B">
              <w:rPr>
                <w:rFonts w:ascii="Times New Roman" w:hAnsi="Times New Roman"/>
                <w:sz w:val="24"/>
                <w:szCs w:val="24"/>
              </w:rPr>
              <w:t xml:space="preserve">Data </w:t>
            </w:r>
            <w:r w:rsidRPr="00FD3D2D">
              <w:rPr>
                <w:rFonts w:ascii="Times New Roman" w:hAnsi="Times New Roman"/>
                <w:sz w:val="24"/>
                <w:szCs w:val="24"/>
              </w:rPr>
              <w:t xml:space="preserve"> environment</w:t>
            </w:r>
            <w:proofErr w:type="gramEnd"/>
            <w:r w:rsidRPr="00FD3D2D">
              <w:rPr>
                <w:rFonts w:ascii="Times New Roman" w:hAnsi="Times New Roman"/>
                <w:sz w:val="24"/>
                <w:szCs w:val="24"/>
              </w:rPr>
              <w:t xml:space="preserve">.   The volume or velocity of </w:t>
            </w:r>
            <w:r w:rsidR="00B81E1B">
              <w:rPr>
                <w:rFonts w:ascii="Times New Roman" w:hAnsi="Times New Roman"/>
                <w:sz w:val="24"/>
                <w:szCs w:val="24"/>
              </w:rPr>
              <w:t xml:space="preserve">Big </w:t>
            </w:r>
            <w:proofErr w:type="gramStart"/>
            <w:r w:rsidR="00B81E1B">
              <w:rPr>
                <w:rFonts w:ascii="Times New Roman" w:hAnsi="Times New Roman"/>
                <w:sz w:val="24"/>
                <w:szCs w:val="24"/>
              </w:rPr>
              <w:t xml:space="preserve">Data </w:t>
            </w:r>
            <w:r w:rsidRPr="00FD3D2D">
              <w:rPr>
                <w:rFonts w:ascii="Times New Roman" w:hAnsi="Times New Roman"/>
                <w:sz w:val="24"/>
                <w:szCs w:val="24"/>
              </w:rPr>
              <w:t xml:space="preserve"> often</w:t>
            </w:r>
            <w:proofErr w:type="gramEnd"/>
            <w:r w:rsidRPr="00FD3D2D">
              <w:rPr>
                <w:rFonts w:ascii="Times New Roman" w:hAnsi="Times New Roman"/>
                <w:sz w:val="24"/>
                <w:szCs w:val="24"/>
              </w:rPr>
              <w:t xml:space="preserve"> means that analysis of the data requires more resources (memory, </w:t>
            </w:r>
            <w:proofErr w:type="spellStart"/>
            <w:r w:rsidRPr="00FD3D2D">
              <w:rPr>
                <w:rFonts w:ascii="Times New Roman" w:hAnsi="Times New Roman"/>
                <w:sz w:val="24"/>
                <w:szCs w:val="24"/>
              </w:rPr>
              <w:t>cpu</w:t>
            </w:r>
            <w:proofErr w:type="spellEnd"/>
            <w:r w:rsidRPr="00FD3D2D">
              <w:rPr>
                <w:rFonts w:ascii="Times New Roman" w:hAnsi="Times New Roman"/>
                <w:sz w:val="24"/>
                <w:szCs w:val="24"/>
              </w:rPr>
              <w:t xml:space="preserve"> cycles) than are available on a single compute node and that the processing of the data must be distributed and coordinated across many nodes.</w:t>
            </w:r>
          </w:p>
        </w:tc>
        <w:tc>
          <w:tcPr>
            <w:tcW w:w="12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Capabilities</w:t>
            </w:r>
          </w:p>
        </w:tc>
      </w:tr>
      <w:tr w:rsidR="00FD3D2D" w:rsidRPr="00FD3D2D" w:rsidTr="000F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lastRenderedPageBreak/>
              <w:t>Resource Managers Framework</w:t>
            </w:r>
          </w:p>
        </w:tc>
        <w:tc>
          <w:tcPr>
            <w:tcW w:w="30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Because many </w:t>
            </w:r>
            <w:r w:rsidR="00B81E1B">
              <w:rPr>
                <w:rFonts w:ascii="Times New Roman" w:hAnsi="Times New Roman"/>
                <w:sz w:val="24"/>
                <w:szCs w:val="24"/>
              </w:rPr>
              <w:t xml:space="preserve">Big </w:t>
            </w:r>
            <w:proofErr w:type="gramStart"/>
            <w:r w:rsidR="00B81E1B">
              <w:rPr>
                <w:rFonts w:ascii="Times New Roman" w:hAnsi="Times New Roman"/>
                <w:sz w:val="24"/>
                <w:szCs w:val="24"/>
              </w:rPr>
              <w:t xml:space="preserve">Data </w:t>
            </w:r>
            <w:r w:rsidRPr="00FD3D2D">
              <w:rPr>
                <w:rFonts w:ascii="Times New Roman" w:hAnsi="Times New Roman"/>
                <w:sz w:val="24"/>
                <w:szCs w:val="24"/>
              </w:rPr>
              <w:t xml:space="preserve"> storage</w:t>
            </w:r>
            <w:proofErr w:type="gramEnd"/>
            <w:r w:rsidRPr="00FD3D2D">
              <w:rPr>
                <w:rFonts w:ascii="Times New Roman" w:hAnsi="Times New Roman"/>
                <w:sz w:val="24"/>
                <w:szCs w:val="24"/>
              </w:rPr>
              <w:t xml:space="preserve"> and processing Frameworks are distributed and no single storage and processing solution may meet the needs of the end user, resource management solutions are required to manage and allocate resources across disparate frameworks.</w:t>
            </w:r>
          </w:p>
        </w:tc>
        <w:tc>
          <w:tcPr>
            <w:tcW w:w="12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Capabilities</w:t>
            </w:r>
          </w:p>
        </w:tc>
      </w:tr>
      <w:tr w:rsidR="00FD3D2D" w:rsidRPr="00FD3D2D" w:rsidTr="000F48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eastAsiaTheme="minorHAnsi" w:hAnsi="Times New Roman"/>
                <w:sz w:val="24"/>
                <w:szCs w:val="24"/>
              </w:rPr>
            </w:pPr>
            <w:r w:rsidRPr="00FD3D2D">
              <w:rPr>
                <w:rFonts w:ascii="Times New Roman" w:hAnsi="Times New Roman"/>
                <w:sz w:val="24"/>
                <w:szCs w:val="24"/>
              </w:rPr>
              <w:fldChar w:fldCharType="begin"/>
            </w:r>
            <w:r w:rsidRPr="00FD3D2D">
              <w:rPr>
                <w:rFonts w:ascii="Times New Roman" w:hAnsi="Times New Roman"/>
                <w:sz w:val="24"/>
                <w:szCs w:val="24"/>
              </w:rPr>
              <w:instrText xml:space="preserve"> LINK Excel.Sheet.12 C:\\Users\\Bruno\\Documents\\NIST\\Documents\\NIST\\NIST_BigData_Roadmap_Matrix_v1.4.xlsx Matrix!R6C1 \a \f 5 \h  \* MERGEFORMAT </w:instrText>
            </w:r>
            <w:r w:rsidRPr="00FD3D2D">
              <w:rPr>
                <w:rFonts w:ascii="Times New Roman" w:hAnsi="Times New Roman"/>
                <w:sz w:val="24"/>
                <w:szCs w:val="24"/>
              </w:rPr>
              <w:fldChar w:fldCharType="separate"/>
            </w:r>
          </w:p>
          <w:p w:rsidR="00FD3D2D" w:rsidRPr="00FD3D2D" w:rsidRDefault="00FD3D2D" w:rsidP="001F4362">
            <w:pPr>
              <w:rPr>
                <w:rFonts w:ascii="Times New Roman" w:hAnsi="Times New Roman"/>
                <w:sz w:val="24"/>
                <w:szCs w:val="24"/>
              </w:rPr>
            </w:pPr>
            <w:r w:rsidRPr="00FD3D2D">
              <w:rPr>
                <w:rFonts w:ascii="Times New Roman" w:hAnsi="Times New Roman"/>
                <w:sz w:val="24"/>
                <w:szCs w:val="24"/>
              </w:rPr>
              <w:t>Infrastructure Architecture</w:t>
            </w:r>
          </w:p>
          <w:p w:rsidR="00FD3D2D" w:rsidRPr="00FD3D2D" w:rsidRDefault="00FD3D2D" w:rsidP="001F4362">
            <w:pPr>
              <w:rPr>
                <w:rFonts w:ascii="Times New Roman" w:hAnsi="Times New Roman"/>
                <w:sz w:val="24"/>
                <w:szCs w:val="24"/>
              </w:rPr>
            </w:pPr>
            <w:r w:rsidRPr="00FD3D2D">
              <w:rPr>
                <w:rFonts w:ascii="Times New Roman" w:hAnsi="Times New Roman"/>
                <w:sz w:val="24"/>
                <w:szCs w:val="24"/>
              </w:rPr>
              <w:fldChar w:fldCharType="end"/>
            </w:r>
          </w:p>
        </w:tc>
        <w:tc>
          <w:tcPr>
            <w:tcW w:w="3050" w:type="dxa"/>
            <w:tcBorders>
              <w:left w:val="none" w:sz="0" w:space="0" w:color="auto"/>
              <w:right w:val="none" w:sz="0" w:space="0" w:color="auto"/>
            </w:tcBorders>
          </w:tcPr>
          <w:p w:rsidR="00FD3D2D" w:rsidRPr="00FD3D2D" w:rsidRDefault="00FD3D2D" w:rsidP="00681C3E">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Big Data requires the ability to operate with sufficient network and infrastructure backbone.  For Big Data to deploy, it is critical that the Infrastructure </w:t>
            </w:r>
            <w:r w:rsidR="00681C3E">
              <w:rPr>
                <w:rFonts w:ascii="Times New Roman" w:hAnsi="Times New Roman"/>
                <w:sz w:val="24"/>
                <w:szCs w:val="24"/>
              </w:rPr>
              <w:t>Architecture</w:t>
            </w:r>
            <w:r w:rsidR="00681C3E" w:rsidRPr="00FD3D2D">
              <w:rPr>
                <w:rFonts w:ascii="Times New Roman" w:hAnsi="Times New Roman"/>
                <w:sz w:val="24"/>
                <w:szCs w:val="24"/>
              </w:rPr>
              <w:t xml:space="preserve"> </w:t>
            </w:r>
            <w:r w:rsidRPr="00FD3D2D">
              <w:rPr>
                <w:rFonts w:ascii="Times New Roman" w:hAnsi="Times New Roman"/>
                <w:sz w:val="24"/>
                <w:szCs w:val="24"/>
              </w:rPr>
              <w:t xml:space="preserve">has been right-sized. </w:t>
            </w:r>
          </w:p>
        </w:tc>
        <w:tc>
          <w:tcPr>
            <w:tcW w:w="12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Capabilities</w:t>
            </w:r>
          </w:p>
        </w:tc>
      </w:tr>
      <w:tr w:rsidR="00FD3D2D" w:rsidRPr="00FD3D2D" w:rsidTr="000F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eastAsiaTheme="minorHAnsi" w:hAnsi="Times New Roman"/>
                <w:sz w:val="24"/>
                <w:szCs w:val="24"/>
              </w:rPr>
            </w:pPr>
            <w:r w:rsidRPr="00FD3D2D">
              <w:rPr>
                <w:rFonts w:ascii="Times New Roman" w:hAnsi="Times New Roman"/>
                <w:sz w:val="24"/>
                <w:szCs w:val="24"/>
              </w:rPr>
              <w:fldChar w:fldCharType="begin"/>
            </w:r>
            <w:r w:rsidRPr="00FD3D2D">
              <w:rPr>
                <w:rFonts w:ascii="Times New Roman" w:hAnsi="Times New Roman"/>
                <w:sz w:val="24"/>
                <w:szCs w:val="24"/>
              </w:rPr>
              <w:instrText xml:space="preserve"> LINK Excel.Sheet.12 C:\\Users\\Bruno\\Documents\\NIST\\Documents\\NIST\\NIST_BigData_Roadmap_Matrix_v1.4.xlsx Matrix!R7C1 \a \f 5 \h  \* MERGEFORMAT </w:instrText>
            </w:r>
            <w:r w:rsidRPr="00FD3D2D">
              <w:rPr>
                <w:rFonts w:ascii="Times New Roman" w:hAnsi="Times New Roman"/>
                <w:sz w:val="24"/>
                <w:szCs w:val="24"/>
              </w:rPr>
              <w:fldChar w:fldCharType="separate"/>
            </w:r>
          </w:p>
          <w:p w:rsidR="00FD3D2D" w:rsidRPr="00FD3D2D" w:rsidRDefault="00FD3D2D" w:rsidP="001F4362">
            <w:pPr>
              <w:rPr>
                <w:rFonts w:ascii="Times New Roman" w:hAnsi="Times New Roman"/>
                <w:sz w:val="24"/>
                <w:szCs w:val="24"/>
              </w:rPr>
            </w:pPr>
            <w:r w:rsidRPr="00FD3D2D">
              <w:rPr>
                <w:rFonts w:ascii="Times New Roman" w:hAnsi="Times New Roman"/>
                <w:sz w:val="24"/>
                <w:szCs w:val="24"/>
              </w:rPr>
              <w:t>Information Architecture</w:t>
            </w:r>
          </w:p>
          <w:p w:rsidR="00FD3D2D" w:rsidRPr="00FD3D2D" w:rsidRDefault="00FD3D2D" w:rsidP="001F4362">
            <w:pPr>
              <w:rPr>
                <w:rFonts w:ascii="Times New Roman" w:hAnsi="Times New Roman"/>
                <w:sz w:val="24"/>
                <w:szCs w:val="24"/>
              </w:rPr>
            </w:pPr>
            <w:r w:rsidRPr="00FD3D2D">
              <w:rPr>
                <w:rFonts w:ascii="Times New Roman" w:hAnsi="Times New Roman"/>
                <w:sz w:val="24"/>
                <w:szCs w:val="24"/>
              </w:rPr>
              <w:fldChar w:fldCharType="end"/>
            </w:r>
          </w:p>
        </w:tc>
        <w:tc>
          <w:tcPr>
            <w:tcW w:w="30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Prior to any Big Data decision, the data itself needs to </w:t>
            </w:r>
            <w:proofErr w:type="gramStart"/>
            <w:r w:rsidRPr="00FD3D2D">
              <w:rPr>
                <w:rFonts w:ascii="Times New Roman" w:hAnsi="Times New Roman"/>
                <w:sz w:val="24"/>
                <w:szCs w:val="24"/>
              </w:rPr>
              <w:t>be reviewed</w:t>
            </w:r>
            <w:proofErr w:type="gramEnd"/>
            <w:r w:rsidRPr="00FD3D2D">
              <w:rPr>
                <w:rFonts w:ascii="Times New Roman" w:hAnsi="Times New Roman"/>
                <w:sz w:val="24"/>
                <w:szCs w:val="24"/>
              </w:rPr>
              <w:t xml:space="preserve"> for its informational value.  </w:t>
            </w:r>
          </w:p>
        </w:tc>
        <w:tc>
          <w:tcPr>
            <w:tcW w:w="12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Data Services</w:t>
            </w:r>
          </w:p>
        </w:tc>
      </w:tr>
      <w:tr w:rsidR="00FD3D2D" w:rsidRPr="00FD3D2D" w:rsidTr="000F48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t>Standards Integration Framework</w:t>
            </w:r>
          </w:p>
        </w:tc>
        <w:tc>
          <w:tcPr>
            <w:tcW w:w="30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eastAsiaTheme="minorHAnsi" w:hAnsi="Times New Roman"/>
                <w:sz w:val="24"/>
                <w:szCs w:val="24"/>
              </w:rPr>
            </w:pPr>
            <w:r w:rsidRPr="00FD3D2D">
              <w:rPr>
                <w:rFonts w:ascii="Times New Roman" w:hAnsi="Times New Roman"/>
                <w:sz w:val="24"/>
                <w:szCs w:val="24"/>
              </w:rPr>
              <w:fldChar w:fldCharType="begin"/>
            </w:r>
            <w:r w:rsidRPr="00FD3D2D">
              <w:rPr>
                <w:rFonts w:ascii="Times New Roman" w:hAnsi="Times New Roman"/>
                <w:sz w:val="24"/>
                <w:szCs w:val="24"/>
              </w:rPr>
              <w:instrText xml:space="preserve"> LINK Excel.Sheet.12 C:\\Users\\Bruno\\Documents\\NIST\\Documents\\NIST\\NIST_BigData_Roadmap_Matrix_v1.4.xlsx Matrix!R8C3 \a \f 5 \h  \* MERGEFORMAT </w:instrText>
            </w:r>
            <w:r w:rsidRPr="00FD3D2D">
              <w:rPr>
                <w:rFonts w:ascii="Times New Roman" w:hAnsi="Times New Roman"/>
                <w:sz w:val="24"/>
                <w:szCs w:val="24"/>
              </w:rPr>
              <w:fldChar w:fldCharType="separate"/>
            </w:r>
          </w:p>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 xml:space="preserve">Integration with appropriate standards (de jure, consortia, reference implementation, open source implementation, etc.) can assist both in cross-product integration and </w:t>
            </w:r>
            <w:proofErr w:type="gramStart"/>
            <w:r w:rsidRPr="00FD3D2D">
              <w:rPr>
                <w:rFonts w:ascii="Times New Roman" w:hAnsi="Times New Roman"/>
                <w:sz w:val="24"/>
                <w:szCs w:val="24"/>
              </w:rPr>
              <w:t>cross-product</w:t>
            </w:r>
            <w:proofErr w:type="gramEnd"/>
            <w:r w:rsidRPr="00FD3D2D">
              <w:rPr>
                <w:rFonts w:ascii="Times New Roman" w:hAnsi="Times New Roman"/>
                <w:sz w:val="24"/>
                <w:szCs w:val="24"/>
              </w:rPr>
              <w:t xml:space="preserve"> knowledge. Identifying which </w:t>
            </w:r>
            <w:proofErr w:type="gramStart"/>
            <w:r w:rsidRPr="00FD3D2D">
              <w:rPr>
                <w:rFonts w:ascii="Times New Roman" w:hAnsi="Times New Roman"/>
                <w:sz w:val="24"/>
                <w:szCs w:val="24"/>
              </w:rPr>
              <w:t>standards</w:t>
            </w:r>
            <w:proofErr w:type="gramEnd"/>
            <w:r w:rsidRPr="00FD3D2D">
              <w:rPr>
                <w:rFonts w:ascii="Times New Roman" w:hAnsi="Times New Roman"/>
                <w:sz w:val="24"/>
                <w:szCs w:val="24"/>
              </w:rPr>
              <w:t xml:space="preserve"> efforts address architectural requirements and which requirements are not currently being addressed provides input for future standards efforts.</w:t>
            </w:r>
          </w:p>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fldChar w:fldCharType="end"/>
            </w:r>
          </w:p>
        </w:tc>
        <w:tc>
          <w:tcPr>
            <w:tcW w:w="12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Data Services</w:t>
            </w:r>
          </w:p>
        </w:tc>
      </w:tr>
      <w:tr w:rsidR="00FD3D2D" w:rsidRPr="00FD3D2D" w:rsidTr="000F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t>Applications Framework</w:t>
            </w:r>
          </w:p>
        </w:tc>
        <w:tc>
          <w:tcPr>
            <w:tcW w:w="30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The building blocks of applications are data.  The Application Lifecycle Management needs to take into consideration how applications will interact with a Big Data solution.</w:t>
            </w:r>
            <w:r w:rsidR="001F4B40">
              <w:rPr>
                <w:rFonts w:ascii="Times New Roman" w:hAnsi="Times New Roman"/>
                <w:sz w:val="24"/>
                <w:szCs w:val="24"/>
              </w:rPr>
              <w:t xml:space="preserve"> </w:t>
            </w:r>
            <w:r w:rsidR="001F4B40" w:rsidRPr="00FD3D2D">
              <w:rPr>
                <w:rFonts w:ascii="Times New Roman" w:hAnsi="Times New Roman"/>
                <w:sz w:val="24"/>
                <w:szCs w:val="24"/>
              </w:rPr>
              <w:lastRenderedPageBreak/>
              <w:t xml:space="preserve">The presenting of data into information, intelligence, and, insight is typically the end value of Big Data.  </w:t>
            </w:r>
          </w:p>
        </w:tc>
        <w:tc>
          <w:tcPr>
            <w:tcW w:w="1250"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lastRenderedPageBreak/>
              <w:t>TBD</w:t>
            </w:r>
          </w:p>
        </w:tc>
        <w:tc>
          <w:tcPr>
            <w:tcW w:w="1869" w:type="dxa"/>
            <w:tcBorders>
              <w:left w:val="none" w:sz="0" w:space="0" w:color="auto"/>
              <w:righ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Capabilities</w:t>
            </w:r>
          </w:p>
        </w:tc>
      </w:tr>
      <w:tr w:rsidR="00FD3D2D" w:rsidRPr="00FD3D2D" w:rsidTr="000F48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Borders>
              <w:right w:val="none" w:sz="0" w:space="0" w:color="auto"/>
            </w:tcBorders>
          </w:tcPr>
          <w:p w:rsidR="00FD3D2D" w:rsidRPr="00FD3D2D" w:rsidRDefault="00FD3D2D" w:rsidP="001F4362">
            <w:pPr>
              <w:rPr>
                <w:rFonts w:ascii="Times New Roman" w:hAnsi="Times New Roman"/>
                <w:sz w:val="24"/>
                <w:szCs w:val="24"/>
              </w:rPr>
            </w:pPr>
            <w:r w:rsidRPr="00FD3D2D">
              <w:rPr>
                <w:rFonts w:ascii="Times New Roman" w:hAnsi="Times New Roman"/>
                <w:sz w:val="24"/>
                <w:szCs w:val="24"/>
              </w:rPr>
              <w:lastRenderedPageBreak/>
              <w:t>Business Operations</w:t>
            </w:r>
          </w:p>
        </w:tc>
        <w:tc>
          <w:tcPr>
            <w:tcW w:w="30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Big Data is more than just technology, but also a cultural and organizational transformation.  Business Operations need to be able to strategize, deploy, adopt, and, operate Big Data solutions.</w:t>
            </w:r>
          </w:p>
        </w:tc>
        <w:tc>
          <w:tcPr>
            <w:tcW w:w="1250"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869" w:type="dxa"/>
            <w:tcBorders>
              <w:left w:val="none" w:sz="0" w:space="0" w:color="auto"/>
              <w:righ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TBD</w:t>
            </w:r>
          </w:p>
        </w:tc>
        <w:tc>
          <w:tcPr>
            <w:tcW w:w="1683" w:type="dxa"/>
            <w:tcBorders>
              <w:left w:val="none" w:sz="0" w:space="0" w:color="auto"/>
            </w:tcBorders>
          </w:tcPr>
          <w:p w:rsidR="00FD3D2D" w:rsidRPr="00FD3D2D" w:rsidRDefault="00FD3D2D" w:rsidP="001F4362">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szCs w:val="24"/>
              </w:rPr>
            </w:pPr>
            <w:r w:rsidRPr="00FD3D2D">
              <w:rPr>
                <w:rFonts w:ascii="Times New Roman" w:hAnsi="Times New Roman"/>
                <w:sz w:val="24"/>
                <w:szCs w:val="24"/>
              </w:rPr>
              <w:t>Vertical Orchestrator</w:t>
            </w:r>
          </w:p>
        </w:tc>
      </w:tr>
    </w:tbl>
    <w:p w:rsidR="00FD3D2D" w:rsidRPr="00FD3D2D" w:rsidRDefault="00FD3D2D" w:rsidP="00FD3D2D">
      <w:pPr>
        <w:rPr>
          <w:rFonts w:ascii="Times New Roman" w:hAnsi="Times New Roman"/>
          <w:sz w:val="24"/>
          <w:szCs w:val="24"/>
        </w:rPr>
      </w:pPr>
    </w:p>
    <w:p w:rsidR="00FD3D2D" w:rsidRPr="00FD3D2D" w:rsidRDefault="00FD3D2D" w:rsidP="00FD3D2D">
      <w:pPr>
        <w:rPr>
          <w:rFonts w:ascii="Times New Roman" w:hAnsi="Times New Roman"/>
          <w:sz w:val="24"/>
          <w:szCs w:val="24"/>
        </w:rPr>
      </w:pPr>
      <w:r w:rsidRPr="00FD3D2D">
        <w:rPr>
          <w:rFonts w:ascii="Times New Roman" w:hAnsi="Times New Roman"/>
          <w:sz w:val="24"/>
          <w:szCs w:val="24"/>
        </w:rPr>
        <w:t xml:space="preserve">The top features of the Roadmap </w:t>
      </w:r>
      <w:proofErr w:type="gramStart"/>
      <w:r w:rsidRPr="00FD3D2D">
        <w:rPr>
          <w:rFonts w:ascii="Times New Roman" w:hAnsi="Times New Roman"/>
          <w:sz w:val="24"/>
          <w:szCs w:val="24"/>
        </w:rPr>
        <w:t>can also be viewed</w:t>
      </w:r>
      <w:proofErr w:type="gramEnd"/>
      <w:r w:rsidRPr="00FD3D2D">
        <w:rPr>
          <w:rFonts w:ascii="Times New Roman" w:hAnsi="Times New Roman"/>
          <w:sz w:val="24"/>
          <w:szCs w:val="24"/>
        </w:rPr>
        <w:t xml:space="preserve"> visually.  Two examples of displaying the NIST Big Data Roadmap and relevant </w:t>
      </w:r>
      <w:proofErr w:type="gramStart"/>
      <w:r w:rsidRPr="00FD3D2D">
        <w:rPr>
          <w:rFonts w:ascii="Times New Roman" w:hAnsi="Times New Roman"/>
          <w:sz w:val="24"/>
          <w:szCs w:val="24"/>
        </w:rPr>
        <w:t>decision making</w:t>
      </w:r>
      <w:proofErr w:type="gramEnd"/>
      <w:r w:rsidRPr="00FD3D2D">
        <w:rPr>
          <w:rFonts w:ascii="Times New Roman" w:hAnsi="Times New Roman"/>
          <w:sz w:val="24"/>
          <w:szCs w:val="24"/>
        </w:rPr>
        <w:t xml:space="preserve"> criteria are provided below.  The goal of these diagrams is to enable decision-makers to see as best ‘around-the-corner’ as possible for their Big Data discussions.  Alignment with the other NIST Big Data artifacts have taken place, providing the reader with the ability to toggle to other documents for reference and discussion drill-down.  The below diagram groups Roadmap features into the four category ‘</w:t>
      </w:r>
      <w:proofErr w:type="spellStart"/>
      <w:r w:rsidRPr="00FD3D2D">
        <w:rPr>
          <w:rFonts w:ascii="Times New Roman" w:hAnsi="Times New Roman"/>
          <w:sz w:val="24"/>
          <w:szCs w:val="24"/>
        </w:rPr>
        <w:t>swimlanes</w:t>
      </w:r>
      <w:proofErr w:type="spellEnd"/>
      <w:r w:rsidRPr="00FD3D2D">
        <w:rPr>
          <w:rFonts w:ascii="Times New Roman" w:hAnsi="Times New Roman"/>
          <w:sz w:val="24"/>
          <w:szCs w:val="24"/>
        </w:rPr>
        <w:t>’, with examples of the features spanning readiness.  The pie charts are to provide either the level of value, security, or, privacy.</w:t>
      </w:r>
    </w:p>
    <w:p w:rsidR="00FD3D2D" w:rsidRPr="00FD3D2D" w:rsidRDefault="00FD3D2D" w:rsidP="00FD3D2D">
      <w:pPr>
        <w:rPr>
          <w:rFonts w:ascii="Times New Roman" w:hAnsi="Times New Roman"/>
          <w:sz w:val="24"/>
          <w:szCs w:val="24"/>
        </w:rPr>
      </w:pPr>
      <w:r w:rsidRPr="00FD3D2D">
        <w:rPr>
          <w:rFonts w:ascii="Times New Roman" w:hAnsi="Times New Roman"/>
          <w:noProof/>
          <w:sz w:val="24"/>
          <w:szCs w:val="24"/>
        </w:rPr>
        <w:drawing>
          <wp:inline distT="0" distB="0" distL="0" distR="0" wp14:anchorId="5BE72AFE" wp14:editId="4E692B23">
            <wp:extent cx="6100549" cy="31813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659" cy="3187183"/>
                    </a:xfrm>
                    <a:prstGeom prst="rect">
                      <a:avLst/>
                    </a:prstGeom>
                    <a:noFill/>
                  </pic:spPr>
                </pic:pic>
              </a:graphicData>
            </a:graphic>
          </wp:inline>
        </w:drawing>
      </w:r>
    </w:p>
    <w:p w:rsidR="00FD3D2D" w:rsidRPr="00FD3D2D" w:rsidRDefault="00FD3D2D" w:rsidP="00FD3D2D">
      <w:pPr>
        <w:rPr>
          <w:rFonts w:ascii="Times New Roman" w:hAnsi="Times New Roman"/>
          <w:sz w:val="24"/>
          <w:szCs w:val="24"/>
        </w:rPr>
      </w:pPr>
      <w:r w:rsidRPr="00FD3D2D">
        <w:rPr>
          <w:rFonts w:ascii="Times New Roman" w:hAnsi="Times New Roman"/>
          <w:sz w:val="24"/>
          <w:szCs w:val="24"/>
        </w:rPr>
        <w:t xml:space="preserve">The second diagram displaying the Roadmap visually (below) is a scatter diagram with an X and </w:t>
      </w:r>
      <w:proofErr w:type="gramStart"/>
      <w:r w:rsidRPr="00FD3D2D">
        <w:rPr>
          <w:rFonts w:ascii="Times New Roman" w:hAnsi="Times New Roman"/>
          <w:sz w:val="24"/>
          <w:szCs w:val="24"/>
        </w:rPr>
        <w:t>Y axis</w:t>
      </w:r>
      <w:proofErr w:type="gramEnd"/>
      <w:r w:rsidRPr="00FD3D2D">
        <w:rPr>
          <w:rFonts w:ascii="Times New Roman" w:hAnsi="Times New Roman"/>
          <w:sz w:val="24"/>
          <w:szCs w:val="24"/>
        </w:rPr>
        <w:t xml:space="preserve">.  It provides an ‘X’ axis showing the life of the data.  The ‘Y’ axis provides the level of </w:t>
      </w:r>
      <w:r w:rsidRPr="00FD3D2D">
        <w:rPr>
          <w:rFonts w:ascii="Times New Roman" w:hAnsi="Times New Roman"/>
          <w:sz w:val="24"/>
          <w:szCs w:val="24"/>
        </w:rPr>
        <w:lastRenderedPageBreak/>
        <w:t xml:space="preserve">readiness.  The Roadmap features </w:t>
      </w:r>
      <w:proofErr w:type="gramStart"/>
      <w:r w:rsidRPr="00FD3D2D">
        <w:rPr>
          <w:rFonts w:ascii="Times New Roman" w:hAnsi="Times New Roman"/>
          <w:sz w:val="24"/>
          <w:szCs w:val="24"/>
        </w:rPr>
        <w:t>are shown</w:t>
      </w:r>
      <w:proofErr w:type="gramEnd"/>
      <w:r w:rsidRPr="00FD3D2D">
        <w:rPr>
          <w:rFonts w:ascii="Times New Roman" w:hAnsi="Times New Roman"/>
          <w:sz w:val="24"/>
          <w:szCs w:val="24"/>
        </w:rPr>
        <w:t xml:space="preserve"> by the color of the one of the four categories.  They </w:t>
      </w:r>
      <w:proofErr w:type="gramStart"/>
      <w:r w:rsidRPr="00FD3D2D">
        <w:rPr>
          <w:rFonts w:ascii="Times New Roman" w:hAnsi="Times New Roman"/>
          <w:sz w:val="24"/>
          <w:szCs w:val="24"/>
        </w:rPr>
        <w:t>are placed</w:t>
      </w:r>
      <w:proofErr w:type="gramEnd"/>
      <w:r w:rsidRPr="00FD3D2D">
        <w:rPr>
          <w:rFonts w:ascii="Times New Roman" w:hAnsi="Times New Roman"/>
          <w:sz w:val="24"/>
          <w:szCs w:val="24"/>
        </w:rPr>
        <w:t xml:space="preserve"> in the diagram as to where they sit in terms of the longitudinal use of the data – transactional to analytical – and the level of their organizational and architectural readiness for adoption.  </w:t>
      </w:r>
      <w:proofErr w:type="gramStart"/>
      <w:r w:rsidRPr="00FD3D2D">
        <w:rPr>
          <w:rFonts w:ascii="Times New Roman" w:hAnsi="Times New Roman"/>
          <w:sz w:val="24"/>
          <w:szCs w:val="24"/>
        </w:rPr>
        <w:t>The below diagram lands these features below as purely as examples.</w:t>
      </w:r>
      <w:proofErr w:type="gramEnd"/>
    </w:p>
    <w:p w:rsidR="00FD3D2D" w:rsidRPr="00FD3D2D" w:rsidRDefault="00FD3D2D" w:rsidP="00FD3D2D">
      <w:pPr>
        <w:rPr>
          <w:rFonts w:ascii="Times New Roman" w:hAnsi="Times New Roman"/>
          <w:sz w:val="24"/>
          <w:szCs w:val="24"/>
        </w:rPr>
      </w:pPr>
      <w:r w:rsidRPr="00FD3D2D">
        <w:rPr>
          <w:rFonts w:ascii="Times New Roman" w:hAnsi="Times New Roman"/>
          <w:noProof/>
          <w:sz w:val="24"/>
          <w:szCs w:val="24"/>
        </w:rPr>
        <w:drawing>
          <wp:inline distT="0" distB="0" distL="0" distR="0" wp14:anchorId="33A8C7E4" wp14:editId="6D093810">
            <wp:extent cx="6211614" cy="2898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9613" cy="2897819"/>
                    </a:xfrm>
                    <a:prstGeom prst="rect">
                      <a:avLst/>
                    </a:prstGeom>
                    <a:noFill/>
                  </pic:spPr>
                </pic:pic>
              </a:graphicData>
            </a:graphic>
          </wp:inline>
        </w:drawing>
      </w:r>
    </w:p>
    <w:p w:rsidR="00FD3D2D" w:rsidRPr="00FD3D2D" w:rsidRDefault="00FD3D2D" w:rsidP="00FD3D2D">
      <w:pPr>
        <w:rPr>
          <w:rFonts w:ascii="Times New Roman" w:hAnsi="Times New Roman"/>
          <w:sz w:val="24"/>
          <w:szCs w:val="24"/>
        </w:rPr>
      </w:pPr>
    </w:p>
    <w:p w:rsidR="00344B8B" w:rsidRPr="00FD3D2D" w:rsidRDefault="00FD3D2D" w:rsidP="00344B8B">
      <w:pPr>
        <w:rPr>
          <w:rFonts w:ascii="Times New Roman" w:hAnsi="Times New Roman"/>
          <w:sz w:val="24"/>
          <w:szCs w:val="24"/>
        </w:rPr>
      </w:pPr>
      <w:r w:rsidRPr="00FD3D2D">
        <w:rPr>
          <w:rFonts w:ascii="Times New Roman" w:hAnsi="Times New Roman"/>
          <w:sz w:val="24"/>
          <w:szCs w:val="24"/>
        </w:rPr>
        <w:t xml:space="preserve">In conclusion, the Roadmap outlines the future of Big Data with the best available for-sight as possible.   It captures the relation of features to decision-making criteria, such </w:t>
      </w:r>
      <w:proofErr w:type="gramStart"/>
      <w:r w:rsidRPr="00FD3D2D">
        <w:rPr>
          <w:rFonts w:ascii="Times New Roman" w:hAnsi="Times New Roman"/>
          <w:sz w:val="24"/>
          <w:szCs w:val="24"/>
        </w:rPr>
        <w:t>as:</w:t>
      </w:r>
      <w:proofErr w:type="gramEnd"/>
      <w:r w:rsidRPr="00FD3D2D">
        <w:rPr>
          <w:rFonts w:ascii="Times New Roman" w:hAnsi="Times New Roman"/>
          <w:sz w:val="24"/>
          <w:szCs w:val="24"/>
        </w:rPr>
        <w:t xml:space="preserve">  readiness, value, security, and longitudinal use of data.  Additional value-add is the incorporation of the Roadmap with other NIST Big Data artifacts.</w:t>
      </w:r>
    </w:p>
    <w:p w:rsidR="002917A2" w:rsidRPr="00C67A9D" w:rsidRDefault="00344B8B" w:rsidP="00D555D3">
      <w:pPr>
        <w:pStyle w:val="Heading2"/>
        <w:rPr>
          <w:rFonts w:ascii="Times New Roman" w:hAnsi="Times New Roman" w:cs="Times New Roman"/>
        </w:rPr>
      </w:pPr>
      <w:bookmarkStart w:id="87" w:name="_Toc386537175"/>
      <w:r>
        <w:rPr>
          <w:rFonts w:ascii="Times New Roman" w:hAnsi="Times New Roman" w:cs="Times New Roman"/>
        </w:rPr>
        <w:t>Feature 1</w:t>
      </w:r>
      <w:r w:rsidR="00D555D3" w:rsidRPr="00C67A9D">
        <w:rPr>
          <w:rFonts w:ascii="Times New Roman" w:hAnsi="Times New Roman" w:cs="Times New Roman"/>
        </w:rPr>
        <w:t xml:space="preserve">: </w:t>
      </w:r>
      <w:r>
        <w:rPr>
          <w:rFonts w:ascii="Times New Roman" w:hAnsi="Times New Roman" w:cs="Times New Roman"/>
        </w:rPr>
        <w:t xml:space="preserve">Storage </w:t>
      </w:r>
      <w:r w:rsidR="00A129B7">
        <w:rPr>
          <w:rFonts w:ascii="Times New Roman" w:hAnsi="Times New Roman" w:cs="Times New Roman"/>
        </w:rPr>
        <w:t>Framework</w:t>
      </w:r>
      <w:bookmarkEnd w:id="87"/>
      <w:r w:rsidR="002917A2" w:rsidRPr="00C67A9D">
        <w:rPr>
          <w:rFonts w:ascii="Times New Roman" w:hAnsi="Times New Roman" w:cs="Times New Roman"/>
        </w:rPr>
        <w:t xml:space="preserve"> </w:t>
      </w:r>
    </w:p>
    <w:p w:rsidR="00D555D3" w:rsidRDefault="00A129B7" w:rsidP="00D555D3">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of Government / Academia / Industry? What needs to happen and how do we get there?</w:t>
      </w:r>
    </w:p>
    <w:p w:rsidR="00A129B7" w:rsidRPr="00A129B7" w:rsidRDefault="00A129B7" w:rsidP="00D555D3">
      <w:pPr>
        <w:spacing w:after="0" w:line="240" w:lineRule="auto"/>
        <w:rPr>
          <w:rFonts w:ascii="Times New Roman" w:hAnsi="Times New Roman"/>
          <w:color w:val="000000"/>
          <w:sz w:val="24"/>
          <w:szCs w:val="24"/>
          <w:highlight w:val="yellow"/>
        </w:rPr>
      </w:pPr>
    </w:p>
    <w:p w:rsidR="00D555D3" w:rsidRPr="00C67A9D" w:rsidRDefault="00D555D3" w:rsidP="00D555D3">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65BA3">
        <w:rPr>
          <w:rFonts w:ascii="Times New Roman" w:hAnsi="Times New Roman"/>
          <w:color w:val="000000"/>
          <w:sz w:val="24"/>
          <w:szCs w:val="24"/>
        </w:rPr>
        <w:t>Dave</w:t>
      </w:r>
    </w:p>
    <w:p w:rsidR="00D555D3" w:rsidRPr="00C67A9D" w:rsidRDefault="00D555D3" w:rsidP="00D555D3">
      <w:pPr>
        <w:spacing w:after="0" w:line="240" w:lineRule="auto"/>
        <w:rPr>
          <w:rFonts w:ascii="Times New Roman" w:hAnsi="Times New Roman"/>
          <w:color w:val="000000"/>
          <w:sz w:val="24"/>
          <w:szCs w:val="24"/>
        </w:rPr>
      </w:pPr>
    </w:p>
    <w:p w:rsidR="00AC3ED6" w:rsidRPr="00AC3ED6" w:rsidRDefault="00AC3ED6" w:rsidP="00AC3ED6">
      <w:pPr>
        <w:spacing w:after="0" w:line="240" w:lineRule="auto"/>
        <w:rPr>
          <w:rFonts w:ascii="Times New Roman" w:hAnsi="Times New Roman"/>
          <w:i/>
          <w:color w:val="4F81BD" w:themeColor="accent1"/>
          <w:sz w:val="24"/>
          <w:szCs w:val="24"/>
        </w:rPr>
      </w:pPr>
      <w:r w:rsidRPr="00AC3ED6">
        <w:rPr>
          <w:rFonts w:ascii="Times New Roman" w:hAnsi="Times New Roman"/>
          <w:i/>
          <w:color w:val="4F81BD" w:themeColor="accent1"/>
          <w:sz w:val="24"/>
          <w:szCs w:val="24"/>
        </w:rPr>
        <w:t xml:space="preserve">Storage Framework defines how </w:t>
      </w:r>
      <w:r w:rsidR="00B81E1B">
        <w:rPr>
          <w:rFonts w:ascii="Times New Roman" w:hAnsi="Times New Roman"/>
          <w:i/>
          <w:color w:val="4F81BD" w:themeColor="accent1"/>
          <w:sz w:val="24"/>
          <w:szCs w:val="24"/>
        </w:rPr>
        <w:t>Big Data</w:t>
      </w:r>
      <w:r w:rsidRPr="00AC3ED6">
        <w:rPr>
          <w:rFonts w:ascii="Times New Roman" w:hAnsi="Times New Roman"/>
          <w:i/>
          <w:color w:val="4F81BD" w:themeColor="accent1"/>
          <w:sz w:val="24"/>
          <w:szCs w:val="24"/>
        </w:rPr>
        <w:t xml:space="preserve"> </w:t>
      </w:r>
      <w:proofErr w:type="gramStart"/>
      <w:r w:rsidRPr="00AC3ED6">
        <w:rPr>
          <w:rFonts w:ascii="Times New Roman" w:hAnsi="Times New Roman"/>
          <w:i/>
          <w:color w:val="4F81BD" w:themeColor="accent1"/>
          <w:sz w:val="24"/>
          <w:szCs w:val="24"/>
        </w:rPr>
        <w:t>is logically organized, distributed, and stored</w:t>
      </w:r>
      <w:proofErr w:type="gramEnd"/>
      <w:r w:rsidRPr="00AC3ED6">
        <w:rPr>
          <w:rFonts w:ascii="Times New Roman" w:hAnsi="Times New Roman"/>
          <w:i/>
          <w:color w:val="4F81BD" w:themeColor="accent1"/>
          <w:sz w:val="24"/>
          <w:szCs w:val="24"/>
        </w:rPr>
        <w:t xml:space="preserve">.   The volume and velocity of </w:t>
      </w:r>
      <w:r w:rsidR="00B81E1B">
        <w:rPr>
          <w:rFonts w:ascii="Times New Roman" w:hAnsi="Times New Roman"/>
          <w:i/>
          <w:color w:val="4F81BD" w:themeColor="accent1"/>
          <w:sz w:val="24"/>
          <w:szCs w:val="24"/>
        </w:rPr>
        <w:t>Big Data</w:t>
      </w:r>
      <w:r w:rsidRPr="00AC3ED6">
        <w:rPr>
          <w:rFonts w:ascii="Times New Roman" w:hAnsi="Times New Roman"/>
          <w:i/>
          <w:color w:val="4F81BD" w:themeColor="accent1"/>
          <w:sz w:val="24"/>
          <w:szCs w:val="24"/>
        </w:rPr>
        <w:t xml:space="preserve"> frequently means that traditional (file systems, RDBMS) solutions will not hold up to one or both of these attributes.   </w:t>
      </w:r>
    </w:p>
    <w:p w:rsidR="00AC3ED6" w:rsidRPr="00AC3ED6" w:rsidRDefault="00AC3ED6" w:rsidP="00AC3ED6">
      <w:pPr>
        <w:spacing w:after="0" w:line="240" w:lineRule="auto"/>
        <w:rPr>
          <w:rFonts w:ascii="Times New Roman" w:hAnsi="Times New Roman"/>
          <w:i/>
          <w:color w:val="4F81BD" w:themeColor="accent1"/>
          <w:sz w:val="24"/>
          <w:szCs w:val="24"/>
        </w:rPr>
      </w:pP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Storage Frameworks have and continue to undergo dramatic changes as the need to capture, store, process, and archive ever-larger amounts of data.   The nature of this increase covers both </w:t>
      </w:r>
      <w:r w:rsidRPr="00AC3ED6">
        <w:rPr>
          <w:rFonts w:ascii="Times New Roman" w:hAnsi="Times New Roman"/>
          <w:sz w:val="24"/>
          <w:szCs w:val="24"/>
        </w:rPr>
        <w:lastRenderedPageBreak/>
        <w:t>the total volume of data artifacts - 9100 Tweets per second</w:t>
      </w:r>
      <w:sdt>
        <w:sdtPr>
          <w:rPr>
            <w:rFonts w:ascii="Times New Roman" w:hAnsi="Times New Roman"/>
            <w:sz w:val="24"/>
            <w:szCs w:val="24"/>
          </w:rPr>
          <w:id w:val="1721637183"/>
          <w:citation/>
        </w:sdtPr>
        <w:sdtContent>
          <w:r w:rsidRPr="00AC3ED6">
            <w:rPr>
              <w:rFonts w:ascii="Times New Roman" w:hAnsi="Times New Roman"/>
              <w:sz w:val="24"/>
              <w:szCs w:val="24"/>
            </w:rPr>
            <w:fldChar w:fldCharType="begin"/>
          </w:r>
          <w:r w:rsidRPr="00AC3ED6">
            <w:rPr>
              <w:rFonts w:ascii="Times New Roman" w:hAnsi="Times New Roman"/>
              <w:sz w:val="24"/>
              <w:szCs w:val="24"/>
            </w:rPr>
            <w:instrText xml:space="preserve"> CITATION Twi13 \l 1033 </w:instrText>
          </w:r>
          <w:r w:rsidRPr="00AC3ED6">
            <w:rPr>
              <w:rFonts w:ascii="Times New Roman" w:hAnsi="Times New Roman"/>
              <w:sz w:val="24"/>
              <w:szCs w:val="24"/>
            </w:rPr>
            <w:fldChar w:fldCharType="separate"/>
          </w:r>
          <w:r w:rsidRPr="00AC3ED6">
            <w:rPr>
              <w:rFonts w:ascii="Times New Roman" w:hAnsi="Times New Roman"/>
              <w:noProof/>
              <w:sz w:val="24"/>
              <w:szCs w:val="24"/>
            </w:rPr>
            <w:t xml:space="preserve"> (Twitter Statistics, 2013)</w:t>
          </w:r>
          <w:r w:rsidRPr="00AC3ED6">
            <w:rPr>
              <w:rFonts w:ascii="Times New Roman" w:hAnsi="Times New Roman"/>
              <w:sz w:val="24"/>
              <w:szCs w:val="24"/>
            </w:rPr>
            <w:fldChar w:fldCharType="end"/>
          </w:r>
        </w:sdtContent>
      </w:sdt>
      <w:r w:rsidRPr="00AC3ED6">
        <w:rPr>
          <w:rFonts w:ascii="Times New Roman" w:hAnsi="Times New Roman"/>
          <w:sz w:val="24"/>
          <w:szCs w:val="24"/>
        </w:rPr>
        <w:t xml:space="preserve"> to the extreme size of individual artifacts – 110 megapixel images from the Vigilant Stare Wide Area Persistent Surveillance (WAPS) Platform</w:t>
      </w:r>
      <w:sdt>
        <w:sdtPr>
          <w:rPr>
            <w:rFonts w:ascii="Times New Roman" w:hAnsi="Times New Roman"/>
            <w:sz w:val="24"/>
            <w:szCs w:val="24"/>
          </w:rPr>
          <w:id w:val="816462651"/>
          <w:citation/>
        </w:sdtPr>
        <w:sdtContent>
          <w:r w:rsidRPr="00AC3ED6">
            <w:rPr>
              <w:rFonts w:ascii="Times New Roman" w:hAnsi="Times New Roman"/>
              <w:sz w:val="24"/>
              <w:szCs w:val="24"/>
            </w:rPr>
            <w:fldChar w:fldCharType="begin"/>
          </w:r>
          <w:r w:rsidRPr="00AC3ED6">
            <w:rPr>
              <w:rFonts w:ascii="Times New Roman" w:hAnsi="Times New Roman"/>
              <w:sz w:val="24"/>
              <w:szCs w:val="24"/>
            </w:rPr>
            <w:instrText xml:space="preserve"> CITATION Per13 \l 1033 </w:instrText>
          </w:r>
          <w:r w:rsidRPr="00AC3ED6">
            <w:rPr>
              <w:rFonts w:ascii="Times New Roman" w:hAnsi="Times New Roman"/>
              <w:sz w:val="24"/>
              <w:szCs w:val="24"/>
            </w:rPr>
            <w:fldChar w:fldCharType="separate"/>
          </w:r>
          <w:r w:rsidRPr="00AC3ED6">
            <w:rPr>
              <w:rFonts w:ascii="Times New Roman" w:hAnsi="Times New Roman"/>
              <w:noProof/>
              <w:sz w:val="24"/>
              <w:szCs w:val="24"/>
            </w:rPr>
            <w:t xml:space="preserve"> (Persistence On Patrol, 2013)</w:t>
          </w:r>
          <w:r w:rsidRPr="00AC3ED6">
            <w:rPr>
              <w:rFonts w:ascii="Times New Roman" w:hAnsi="Times New Roman"/>
              <w:sz w:val="24"/>
              <w:szCs w:val="24"/>
            </w:rPr>
            <w:fldChar w:fldCharType="end"/>
          </w:r>
        </w:sdtContent>
      </w:sdt>
      <w:r w:rsidRPr="00AC3ED6">
        <w:rPr>
          <w:rFonts w:ascii="Times New Roman" w:hAnsi="Times New Roman"/>
          <w:sz w:val="24"/>
          <w:szCs w:val="24"/>
        </w:rPr>
        <w:t>.  In order to support the processing of data across this continuum unique and novel approaches are frequently required to support not just the storage but the indexing for access/processing but also the preservation/backup and transfer of the data.</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Typically storage frameworks consist of two interdependent aspects</w:t>
      </w:r>
      <w:proofErr w:type="gramStart"/>
      <w:r w:rsidRPr="00AC3ED6">
        <w:rPr>
          <w:rFonts w:ascii="Times New Roman" w:hAnsi="Times New Roman"/>
          <w:sz w:val="24"/>
          <w:szCs w:val="24"/>
        </w:rPr>
        <w:t>,  the</w:t>
      </w:r>
      <w:proofErr w:type="gramEnd"/>
      <w:r w:rsidRPr="00AC3ED6">
        <w:rPr>
          <w:rFonts w:ascii="Times New Roman" w:hAnsi="Times New Roman"/>
          <w:sz w:val="24"/>
          <w:szCs w:val="24"/>
        </w:rPr>
        <w:t xml:space="preserve"> physical organization of the data on the media, and the logical organization of the data within the physical layout.    For the purposes of this </w:t>
      </w:r>
      <w:proofErr w:type="gramStart"/>
      <w:r w:rsidRPr="00AC3ED6">
        <w:rPr>
          <w:rFonts w:ascii="Times New Roman" w:hAnsi="Times New Roman"/>
          <w:sz w:val="24"/>
          <w:szCs w:val="24"/>
        </w:rPr>
        <w:t>roadmap</w:t>
      </w:r>
      <w:proofErr w:type="gramEnd"/>
      <w:r w:rsidRPr="00AC3ED6">
        <w:rPr>
          <w:rFonts w:ascii="Times New Roman" w:hAnsi="Times New Roman"/>
          <w:sz w:val="24"/>
          <w:szCs w:val="24"/>
        </w:rPr>
        <w:t xml:space="preserve"> we are specifically focusing on persistent storage approaches but it should be noted that most of these approaches could be implemented in non-persistent storage (e.g. RAM disk).  In addition, we are not going to delve into the physical media itself.  While today, the primary media are traditional spinning magnetic disks and Solid State Disks built on flash memory technology new storage media technologies such as holographic, quantum, and </w:t>
      </w:r>
      <w:proofErr w:type="spellStart"/>
      <w:r w:rsidRPr="00AC3ED6">
        <w:rPr>
          <w:rFonts w:ascii="Times New Roman" w:hAnsi="Times New Roman"/>
          <w:sz w:val="24"/>
          <w:szCs w:val="24"/>
        </w:rPr>
        <w:t>nano</w:t>
      </w:r>
      <w:proofErr w:type="spellEnd"/>
      <w:r w:rsidRPr="00AC3ED6">
        <w:rPr>
          <w:rFonts w:ascii="Times New Roman" w:hAnsi="Times New Roman"/>
          <w:sz w:val="24"/>
          <w:szCs w:val="24"/>
        </w:rPr>
        <w:t xml:space="preserve">-bubble storage are under development and maturing rapidly.  In </w:t>
      </w:r>
      <w:proofErr w:type="gramStart"/>
      <w:r w:rsidRPr="00AC3ED6">
        <w:rPr>
          <w:rFonts w:ascii="Times New Roman" w:hAnsi="Times New Roman"/>
          <w:sz w:val="24"/>
          <w:szCs w:val="24"/>
        </w:rPr>
        <w:t>addition</w:t>
      </w:r>
      <w:proofErr w:type="gramEnd"/>
      <w:r w:rsidRPr="00AC3ED6">
        <w:rPr>
          <w:rFonts w:ascii="Times New Roman" w:hAnsi="Times New Roman"/>
          <w:sz w:val="24"/>
          <w:szCs w:val="24"/>
        </w:rPr>
        <w:t xml:space="preserve"> the density of both current prevalent data storage technologies and emerging technologies continue to increase roughly along Moore’s Law.   From a </w:t>
      </w:r>
      <w:r w:rsidR="00B81E1B">
        <w:rPr>
          <w:rFonts w:ascii="Times New Roman" w:hAnsi="Times New Roman"/>
          <w:sz w:val="24"/>
          <w:szCs w:val="24"/>
        </w:rPr>
        <w:t>Big Data</w:t>
      </w:r>
      <w:r w:rsidRPr="00AC3ED6">
        <w:rPr>
          <w:rFonts w:ascii="Times New Roman" w:hAnsi="Times New Roman"/>
          <w:sz w:val="24"/>
          <w:szCs w:val="24"/>
        </w:rPr>
        <w:t xml:space="preserve"> </w:t>
      </w:r>
      <w:proofErr w:type="gramStart"/>
      <w:r w:rsidRPr="00AC3ED6">
        <w:rPr>
          <w:rFonts w:ascii="Times New Roman" w:hAnsi="Times New Roman"/>
          <w:sz w:val="24"/>
          <w:szCs w:val="24"/>
        </w:rPr>
        <w:t>perspective</w:t>
      </w:r>
      <w:proofErr w:type="gramEnd"/>
      <w:r w:rsidRPr="00AC3ED6">
        <w:rPr>
          <w:rFonts w:ascii="Times New Roman" w:hAnsi="Times New Roman"/>
          <w:sz w:val="24"/>
          <w:szCs w:val="24"/>
        </w:rPr>
        <w:t xml:space="preserve"> this generally means that more data can be stored in a smaller footprint and that in general (especially where mechanical processes like disk head seeks are involved) access times will continue to decrease and throughput increase.    As these new media types mature and their </w:t>
      </w:r>
      <w:proofErr w:type="gramStart"/>
      <w:r w:rsidRPr="00AC3ED6">
        <w:rPr>
          <w:rFonts w:ascii="Times New Roman" w:hAnsi="Times New Roman"/>
          <w:sz w:val="24"/>
          <w:szCs w:val="24"/>
        </w:rPr>
        <w:t>performance</w:t>
      </w:r>
      <w:proofErr w:type="gramEnd"/>
      <w:r w:rsidRPr="00AC3ED6">
        <w:rPr>
          <w:rFonts w:ascii="Times New Roman" w:hAnsi="Times New Roman"/>
          <w:sz w:val="24"/>
          <w:szCs w:val="24"/>
        </w:rPr>
        <w:t xml:space="preserve"> characteristics are understood they should provide drop in replacements for existing storage media.</w:t>
      </w:r>
    </w:p>
    <w:p w:rsidR="00AC3ED6" w:rsidRPr="00AC3ED6" w:rsidRDefault="00AC3ED6" w:rsidP="00AC3ED6">
      <w:pPr>
        <w:pStyle w:val="Heading3"/>
        <w:rPr>
          <w:rFonts w:ascii="Times New Roman" w:hAnsi="Times New Roman" w:cs="Times New Roman"/>
          <w:sz w:val="24"/>
          <w:szCs w:val="24"/>
        </w:rPr>
      </w:pPr>
      <w:bookmarkStart w:id="88" w:name="_Toc386537176"/>
      <w:r w:rsidRPr="00AC3ED6">
        <w:rPr>
          <w:rFonts w:ascii="Times New Roman" w:hAnsi="Times New Roman" w:cs="Times New Roman"/>
          <w:sz w:val="24"/>
          <w:szCs w:val="24"/>
        </w:rPr>
        <w:t>Physical Storage Frameworks</w:t>
      </w:r>
      <w:bookmarkEnd w:id="88"/>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The physical organization of storage generally follows the continuum from local to </w:t>
      </w:r>
      <w:proofErr w:type="gramStart"/>
      <w:r w:rsidRPr="00AC3ED6">
        <w:rPr>
          <w:rFonts w:ascii="Times New Roman" w:hAnsi="Times New Roman"/>
          <w:sz w:val="24"/>
          <w:szCs w:val="24"/>
        </w:rPr>
        <w:t>distributed</w:t>
      </w:r>
      <w:proofErr w:type="gramEnd"/>
      <w:r w:rsidRPr="00AC3ED6">
        <w:rPr>
          <w:rFonts w:ascii="Times New Roman" w:hAnsi="Times New Roman"/>
          <w:sz w:val="24"/>
          <w:szCs w:val="24"/>
        </w:rPr>
        <w:t xml:space="preserve"> as shown in figure 6.4-1 below with their associated technology readiness indicated by the number in the circle</w:t>
      </w:r>
      <w:bookmarkStart w:id="89" w:name="OLE_LINK1"/>
      <w:r w:rsidRPr="00AC3ED6">
        <w:rPr>
          <w:rFonts w:ascii="Times New Roman" w:hAnsi="Times New Roman"/>
          <w:sz w:val="24"/>
          <w:szCs w:val="24"/>
        </w:rPr>
        <w:t>.</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object w:dxaOrig="12072" w:dyaOrig="3655">
          <v:shape id="_x0000_i1026" type="#_x0000_t75" style="width:468pt;height:142pt" o:ole="">
            <v:imagedata r:id="rId19" o:title=""/>
          </v:shape>
          <o:OLEObject Type="Embed" ProgID="Visio.Drawing.11" ShapeID="_x0000_i1026" DrawAspect="Content" ObjectID="_1460279234" r:id="rId20"/>
        </w:object>
      </w:r>
    </w:p>
    <w:p w:rsidR="00AC3ED6" w:rsidRPr="00AC3ED6" w:rsidRDefault="00AC3ED6" w:rsidP="00AC3ED6">
      <w:pPr>
        <w:rPr>
          <w:rFonts w:ascii="Times New Roman" w:hAnsi="Times New Roman"/>
          <w:sz w:val="24"/>
          <w:szCs w:val="24"/>
        </w:rPr>
      </w:pPr>
      <w:proofErr w:type="gramStart"/>
      <w:r w:rsidRPr="00AC3ED6">
        <w:rPr>
          <w:rFonts w:ascii="Times New Roman" w:hAnsi="Times New Roman"/>
          <w:sz w:val="24"/>
          <w:szCs w:val="24"/>
        </w:rPr>
        <w:t>There are two aspects of these technologies that directly influence their suitability for Big Data solutions.</w:t>
      </w:r>
      <w:proofErr w:type="gramEnd"/>
      <w:r w:rsidRPr="00AC3ED6">
        <w:rPr>
          <w:rFonts w:ascii="Times New Roman" w:hAnsi="Times New Roman"/>
          <w:sz w:val="24"/>
          <w:szCs w:val="24"/>
        </w:rPr>
        <w:t xml:space="preserve">   </w:t>
      </w:r>
      <w:proofErr w:type="gramStart"/>
      <w:r w:rsidRPr="00AC3ED6">
        <w:rPr>
          <w:rFonts w:ascii="Times New Roman" w:hAnsi="Times New Roman"/>
          <w:sz w:val="24"/>
          <w:szCs w:val="24"/>
        </w:rPr>
        <w:t>First</w:t>
      </w:r>
      <w:proofErr w:type="gramEnd"/>
      <w:r w:rsidRPr="00AC3ED6">
        <w:rPr>
          <w:rFonts w:ascii="Times New Roman" w:hAnsi="Times New Roman"/>
          <w:sz w:val="24"/>
          <w:szCs w:val="24"/>
        </w:rPr>
        <w:t xml:space="preserve"> there is capacity (dealing with the volume of the data).   Local disks/</w:t>
      </w:r>
      <w:proofErr w:type="spellStart"/>
      <w:r w:rsidRPr="00AC3ED6">
        <w:rPr>
          <w:rFonts w:ascii="Times New Roman" w:hAnsi="Times New Roman"/>
          <w:sz w:val="24"/>
          <w:szCs w:val="24"/>
        </w:rPr>
        <w:t>filesystems</w:t>
      </w:r>
      <w:proofErr w:type="spellEnd"/>
      <w:r w:rsidRPr="00AC3ED6">
        <w:rPr>
          <w:rFonts w:ascii="Times New Roman" w:hAnsi="Times New Roman"/>
          <w:sz w:val="24"/>
          <w:szCs w:val="24"/>
        </w:rPr>
        <w:t xml:space="preserve"> </w:t>
      </w:r>
      <w:proofErr w:type="gramStart"/>
      <w:r w:rsidRPr="00AC3ED6">
        <w:rPr>
          <w:rFonts w:ascii="Times New Roman" w:hAnsi="Times New Roman"/>
          <w:sz w:val="24"/>
          <w:szCs w:val="24"/>
        </w:rPr>
        <w:t>are specifically limited</w:t>
      </w:r>
      <w:proofErr w:type="gramEnd"/>
      <w:r w:rsidRPr="00AC3ED6">
        <w:rPr>
          <w:rFonts w:ascii="Times New Roman" w:hAnsi="Times New Roman"/>
          <w:sz w:val="24"/>
          <w:szCs w:val="24"/>
        </w:rPr>
        <w:t xml:space="preserve"> by the size of the available media.  HW/SW Raid solutions (in this case local to a processing node) help that scaling by allowing multiple pieces of media to </w:t>
      </w:r>
      <w:proofErr w:type="gramStart"/>
      <w:r w:rsidRPr="00AC3ED6">
        <w:rPr>
          <w:rFonts w:ascii="Times New Roman" w:hAnsi="Times New Roman"/>
          <w:sz w:val="24"/>
          <w:szCs w:val="24"/>
        </w:rPr>
        <w:t>be treated</w:t>
      </w:r>
      <w:proofErr w:type="gramEnd"/>
      <w:r w:rsidRPr="00AC3ED6">
        <w:rPr>
          <w:rFonts w:ascii="Times New Roman" w:hAnsi="Times New Roman"/>
          <w:sz w:val="24"/>
          <w:szCs w:val="24"/>
        </w:rPr>
        <w:t xml:space="preserve"> as </w:t>
      </w:r>
      <w:r w:rsidRPr="00AC3ED6">
        <w:rPr>
          <w:rFonts w:ascii="Times New Roman" w:hAnsi="Times New Roman"/>
          <w:sz w:val="24"/>
          <w:szCs w:val="24"/>
        </w:rPr>
        <w:lastRenderedPageBreak/>
        <w:t xml:space="preserve">a single device.  </w:t>
      </w:r>
      <w:proofErr w:type="gramStart"/>
      <w:r w:rsidRPr="00AC3ED6">
        <w:rPr>
          <w:rFonts w:ascii="Times New Roman" w:hAnsi="Times New Roman"/>
          <w:sz w:val="24"/>
          <w:szCs w:val="24"/>
        </w:rPr>
        <w:t>That approach however is limited by the physical dimension of the media and the number of devices the node can accept</w:t>
      </w:r>
      <w:proofErr w:type="gramEnd"/>
      <w:r w:rsidRPr="00AC3ED6">
        <w:rPr>
          <w:rFonts w:ascii="Times New Roman" w:hAnsi="Times New Roman"/>
          <w:sz w:val="24"/>
          <w:szCs w:val="24"/>
        </w:rPr>
        <w:t xml:space="preserve">.   SAN and NAS implementations (often known as shared disk solutions) remove that limit by consolidating storage into a storage specific device.  However, they start to run into the second influencing </w:t>
      </w:r>
      <w:proofErr w:type="gramStart"/>
      <w:r w:rsidRPr="00AC3ED6">
        <w:rPr>
          <w:rFonts w:ascii="Times New Roman" w:hAnsi="Times New Roman"/>
          <w:sz w:val="24"/>
          <w:szCs w:val="24"/>
        </w:rPr>
        <w:t>factor which</w:t>
      </w:r>
      <w:proofErr w:type="gramEnd"/>
      <w:r w:rsidRPr="00AC3ED6">
        <w:rPr>
          <w:rFonts w:ascii="Times New Roman" w:hAnsi="Times New Roman"/>
          <w:sz w:val="24"/>
          <w:szCs w:val="24"/>
        </w:rPr>
        <w:t xml:space="preserve"> is transfer bandwidth.  While both network and I/O interfaces </w:t>
      </w:r>
      <w:proofErr w:type="gramStart"/>
      <w:r w:rsidRPr="00AC3ED6">
        <w:rPr>
          <w:rFonts w:ascii="Times New Roman" w:hAnsi="Times New Roman"/>
          <w:sz w:val="24"/>
          <w:szCs w:val="24"/>
        </w:rPr>
        <w:t>are</w:t>
      </w:r>
      <w:proofErr w:type="gramEnd"/>
      <w:r w:rsidRPr="00AC3ED6">
        <w:rPr>
          <w:rFonts w:ascii="Times New Roman" w:hAnsi="Times New Roman"/>
          <w:sz w:val="24"/>
          <w:szCs w:val="24"/>
        </w:rPr>
        <w:t xml:space="preserve"> getting faster and many implementations support multiple transfer channels I/O bandwidth can be a limiting factor.   In addition, </w:t>
      </w:r>
      <w:proofErr w:type="gramStart"/>
      <w:r w:rsidRPr="00AC3ED6">
        <w:rPr>
          <w:rFonts w:ascii="Times New Roman" w:hAnsi="Times New Roman"/>
          <w:sz w:val="24"/>
          <w:szCs w:val="24"/>
        </w:rPr>
        <w:t>despite  the</w:t>
      </w:r>
      <w:proofErr w:type="gramEnd"/>
      <w:r w:rsidRPr="00AC3ED6">
        <w:rPr>
          <w:rFonts w:ascii="Times New Roman" w:hAnsi="Times New Roman"/>
          <w:sz w:val="24"/>
          <w:szCs w:val="24"/>
        </w:rPr>
        <w:t xml:space="preserve"> redundancies provided by RAID, Hot Spares, multiple power supplies, and multiple controllers these boxes can often become I/O bottle necks or single points of failure in an enterprise.   Distributed </w:t>
      </w:r>
      <w:proofErr w:type="spellStart"/>
      <w:r w:rsidRPr="00AC3ED6">
        <w:rPr>
          <w:rFonts w:ascii="Times New Roman" w:hAnsi="Times New Roman"/>
          <w:sz w:val="24"/>
          <w:szCs w:val="24"/>
        </w:rPr>
        <w:t>Filesystems</w:t>
      </w:r>
      <w:proofErr w:type="spellEnd"/>
      <w:r w:rsidRPr="00AC3ED6">
        <w:rPr>
          <w:rFonts w:ascii="Times New Roman" w:hAnsi="Times New Roman"/>
          <w:sz w:val="24"/>
          <w:szCs w:val="24"/>
        </w:rPr>
        <w:t xml:space="preserve"> (also known as cluster file systems) seek to overcome these issues by combining I/O throughput through multiple </w:t>
      </w:r>
      <w:proofErr w:type="gramStart"/>
      <w:r w:rsidRPr="00AC3ED6">
        <w:rPr>
          <w:rFonts w:ascii="Times New Roman" w:hAnsi="Times New Roman"/>
          <w:sz w:val="24"/>
          <w:szCs w:val="24"/>
        </w:rPr>
        <w:t>devices(</w:t>
      </w:r>
      <w:proofErr w:type="gramEnd"/>
      <w:r w:rsidRPr="00AC3ED6">
        <w:rPr>
          <w:rFonts w:ascii="Times New Roman" w:hAnsi="Times New Roman"/>
          <w:sz w:val="24"/>
          <w:szCs w:val="24"/>
        </w:rPr>
        <w:t xml:space="preserve">spindles) on each node with redundancy and failover by mirroring/replicating data at the block level across multiple nodes.   This specifically, </w:t>
      </w:r>
      <w:proofErr w:type="gramStart"/>
      <w:r w:rsidRPr="00AC3ED6">
        <w:rPr>
          <w:rFonts w:ascii="Times New Roman" w:hAnsi="Times New Roman"/>
          <w:sz w:val="24"/>
          <w:szCs w:val="24"/>
        </w:rPr>
        <w:t>is designed</w:t>
      </w:r>
      <w:proofErr w:type="gramEnd"/>
      <w:r w:rsidRPr="00AC3ED6">
        <w:rPr>
          <w:rFonts w:ascii="Times New Roman" w:hAnsi="Times New Roman"/>
          <w:sz w:val="24"/>
          <w:szCs w:val="24"/>
        </w:rPr>
        <w:t xml:space="preserve"> to allow the use of heterogeneous commodity hardware across the </w:t>
      </w:r>
      <w:r w:rsidR="00B81E1B">
        <w:rPr>
          <w:rFonts w:ascii="Times New Roman" w:hAnsi="Times New Roman"/>
          <w:sz w:val="24"/>
          <w:szCs w:val="24"/>
        </w:rPr>
        <w:t>Big Data</w:t>
      </w:r>
      <w:r w:rsidRPr="00AC3ED6">
        <w:rPr>
          <w:rFonts w:ascii="Times New Roman" w:hAnsi="Times New Roman"/>
          <w:sz w:val="24"/>
          <w:szCs w:val="24"/>
        </w:rPr>
        <w:t xml:space="preserve"> cluster.  Thus, if a single drive or an entire node should fail no data is lost because it </w:t>
      </w:r>
      <w:proofErr w:type="gramStart"/>
      <w:r w:rsidRPr="00AC3ED6">
        <w:rPr>
          <w:rFonts w:ascii="Times New Roman" w:hAnsi="Times New Roman"/>
          <w:sz w:val="24"/>
          <w:szCs w:val="24"/>
        </w:rPr>
        <w:t>is replicated</w:t>
      </w:r>
      <w:proofErr w:type="gramEnd"/>
      <w:r w:rsidRPr="00AC3ED6">
        <w:rPr>
          <w:rFonts w:ascii="Times New Roman" w:hAnsi="Times New Roman"/>
          <w:sz w:val="24"/>
          <w:szCs w:val="24"/>
        </w:rPr>
        <w:t xml:space="preserve"> on other nodes and throughput is only minimally impacted as that processing can be moved to those other nodes.  In addition, replication allows for high levels of concurrency for reading data and for initial writes.   Updates and transaction style changes tend to be an issue for many distributed file systems because latency in creating replicated blocks will create consistency issues (e.g. a block is changed but another node reads the old data before it is replicated).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Unlike the other technologies described here which implement a traditional </w:t>
      </w:r>
      <w:proofErr w:type="spellStart"/>
      <w:r w:rsidRPr="00AC3ED6">
        <w:rPr>
          <w:rFonts w:ascii="Times New Roman" w:hAnsi="Times New Roman"/>
          <w:sz w:val="24"/>
          <w:szCs w:val="24"/>
        </w:rPr>
        <w:t>filesystem</w:t>
      </w:r>
      <w:proofErr w:type="spellEnd"/>
      <w:r w:rsidRPr="00AC3ED6">
        <w:rPr>
          <w:rFonts w:ascii="Times New Roman" w:hAnsi="Times New Roman"/>
          <w:sz w:val="24"/>
          <w:szCs w:val="24"/>
        </w:rPr>
        <w:t xml:space="preserve"> approach, Distributed Object Stores (sometimes called Global Object Stores) present a flat name space with a global id (GUID) for any given chunk of data.   Data in the store is located generally through a query against a meta-data catalog that returns the associated GUID(s).   The underlying implementation of the software generally knows from the GUID where that particular chunk of data is stored.  These object stores are being developed and marketed for storage of very large data objects from complete data sets (which Amazon’s S3 exposes) to large individual objects (high resolution images in the 10s of GB size range).   The biggest limitation of these stores for </w:t>
      </w:r>
      <w:r w:rsidR="00B81E1B">
        <w:rPr>
          <w:rFonts w:ascii="Times New Roman" w:hAnsi="Times New Roman"/>
          <w:sz w:val="24"/>
          <w:szCs w:val="24"/>
        </w:rPr>
        <w:t xml:space="preserve">Big </w:t>
      </w:r>
      <w:proofErr w:type="spellStart"/>
      <w:r w:rsidR="00B81E1B">
        <w:rPr>
          <w:rFonts w:ascii="Times New Roman" w:hAnsi="Times New Roman"/>
          <w:sz w:val="24"/>
          <w:szCs w:val="24"/>
        </w:rPr>
        <w:t>Data</w:t>
      </w:r>
      <w:r w:rsidRPr="00AC3ED6">
        <w:rPr>
          <w:rFonts w:ascii="Times New Roman" w:hAnsi="Times New Roman"/>
          <w:sz w:val="24"/>
          <w:szCs w:val="24"/>
        </w:rPr>
        <w:t>tends</w:t>
      </w:r>
      <w:proofErr w:type="spellEnd"/>
      <w:r w:rsidRPr="00AC3ED6">
        <w:rPr>
          <w:rFonts w:ascii="Times New Roman" w:hAnsi="Times New Roman"/>
          <w:sz w:val="24"/>
          <w:szCs w:val="24"/>
        </w:rPr>
        <w:t xml:space="preserve"> to be network throughput </w:t>
      </w:r>
      <w:r w:rsidR="00B81E1B">
        <w:rPr>
          <w:rFonts w:ascii="Times New Roman" w:hAnsi="Times New Roman"/>
          <w:sz w:val="24"/>
          <w:szCs w:val="24"/>
        </w:rPr>
        <w:t>(</w:t>
      </w:r>
      <w:proofErr w:type="gramStart"/>
      <w:r w:rsidR="00B81E1B">
        <w:rPr>
          <w:rFonts w:ascii="Times New Roman" w:hAnsi="Times New Roman"/>
          <w:sz w:val="24"/>
          <w:szCs w:val="24"/>
        </w:rPr>
        <w:t>aka:</w:t>
      </w:r>
      <w:proofErr w:type="gramEnd"/>
      <w:r w:rsidR="00B81E1B">
        <w:rPr>
          <w:rFonts w:ascii="Times New Roman" w:hAnsi="Times New Roman"/>
          <w:sz w:val="24"/>
          <w:szCs w:val="24"/>
        </w:rPr>
        <w:t xml:space="preserve"> speed) </w:t>
      </w:r>
      <w:r w:rsidRPr="00AC3ED6">
        <w:rPr>
          <w:rFonts w:ascii="Times New Roman" w:hAnsi="Times New Roman"/>
          <w:sz w:val="24"/>
          <w:szCs w:val="24"/>
        </w:rPr>
        <w:t>that can be a limiting factor since many require the object to be accessed in total.   Future trends however point to the concept of being able to send the computation/application to the data versus needing to bring the data to the application.</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From a maturity </w:t>
      </w:r>
      <w:proofErr w:type="gramStart"/>
      <w:r w:rsidRPr="00AC3ED6">
        <w:rPr>
          <w:rFonts w:ascii="Times New Roman" w:hAnsi="Times New Roman"/>
          <w:sz w:val="24"/>
          <w:szCs w:val="24"/>
        </w:rPr>
        <w:t>perspective</w:t>
      </w:r>
      <w:proofErr w:type="gramEnd"/>
      <w:r w:rsidRPr="00AC3ED6">
        <w:rPr>
          <w:rFonts w:ascii="Times New Roman" w:hAnsi="Times New Roman"/>
          <w:sz w:val="24"/>
          <w:szCs w:val="24"/>
        </w:rPr>
        <w:t xml:space="preserve"> the two key areas where distributed file systems would be expected to improve are on random write I/O performance and consistency and the generation of at least IETF RFC level standards such as are available today for NFS.    Distributed object stores while currently available and operational (Amazon S3) and part of the roadmap for large organizations such as the National </w:t>
      </w:r>
      <w:proofErr w:type="spellStart"/>
      <w:r w:rsidRPr="00AC3ED6">
        <w:rPr>
          <w:rFonts w:ascii="Times New Roman" w:hAnsi="Times New Roman"/>
          <w:sz w:val="24"/>
          <w:szCs w:val="24"/>
        </w:rPr>
        <w:t>Geopspatial</w:t>
      </w:r>
      <w:proofErr w:type="spellEnd"/>
      <w:r w:rsidRPr="00AC3ED6">
        <w:rPr>
          <w:rFonts w:ascii="Times New Roman" w:hAnsi="Times New Roman"/>
          <w:sz w:val="24"/>
          <w:szCs w:val="24"/>
        </w:rPr>
        <w:t xml:space="preserve"> Intelligence Agency (NGA) currently are essentially stove pipe/proprietary implementations.  </w:t>
      </w:r>
      <w:proofErr w:type="gramStart"/>
      <w:r w:rsidRPr="00AC3ED6">
        <w:rPr>
          <w:rFonts w:ascii="Times New Roman" w:hAnsi="Times New Roman"/>
          <w:sz w:val="24"/>
          <w:szCs w:val="24"/>
        </w:rPr>
        <w:t xml:space="preserve">In order for them to become prevalent within Big Data ecosystems there will need to be some level of interoperability available (through standardized APIs), standards based approaches for data discovery, and probably most importantly standards </w:t>
      </w:r>
      <w:r w:rsidRPr="00AC3ED6">
        <w:rPr>
          <w:rFonts w:ascii="Times New Roman" w:hAnsi="Times New Roman"/>
          <w:sz w:val="24"/>
          <w:szCs w:val="24"/>
        </w:rPr>
        <w:lastRenderedPageBreak/>
        <w:t>based approaches that allow the application to be transferred over the grid and run local to the data versus the need for the data to be transferred to the application.</w:t>
      </w:r>
      <w:proofErr w:type="gramEnd"/>
    </w:p>
    <w:p w:rsidR="00AC3ED6" w:rsidRPr="00AC3ED6" w:rsidRDefault="00AC3ED6" w:rsidP="00AC3ED6">
      <w:pPr>
        <w:pStyle w:val="Heading3"/>
        <w:rPr>
          <w:rFonts w:ascii="Times New Roman" w:hAnsi="Times New Roman" w:cs="Times New Roman"/>
          <w:sz w:val="24"/>
          <w:szCs w:val="24"/>
        </w:rPr>
      </w:pPr>
      <w:bookmarkStart w:id="90" w:name="_Toc386537177"/>
      <w:r w:rsidRPr="00AC3ED6">
        <w:rPr>
          <w:rFonts w:ascii="Times New Roman" w:hAnsi="Times New Roman" w:cs="Times New Roman"/>
          <w:sz w:val="24"/>
          <w:szCs w:val="24"/>
        </w:rPr>
        <w:t>Logical Data Distribution</w:t>
      </w:r>
      <w:bookmarkEnd w:id="90"/>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In most aspects, the logical distribution/organization of data in </w:t>
      </w:r>
      <w:r w:rsidR="00B81E1B">
        <w:rPr>
          <w:rFonts w:ascii="Times New Roman" w:hAnsi="Times New Roman"/>
          <w:sz w:val="24"/>
          <w:szCs w:val="24"/>
        </w:rPr>
        <w:t>Big Data</w:t>
      </w:r>
      <w:r w:rsidRPr="00AC3ED6">
        <w:rPr>
          <w:rFonts w:ascii="Times New Roman" w:hAnsi="Times New Roman"/>
          <w:sz w:val="24"/>
          <w:szCs w:val="24"/>
        </w:rPr>
        <w:t xml:space="preserve"> storage frameworks mirrors what is common for most legacy systems.  Figure 6.4.2 below shows a brief overview of data organizations approaches for </w:t>
      </w:r>
      <w:r w:rsidR="00B81E1B">
        <w:rPr>
          <w:rFonts w:ascii="Times New Roman" w:hAnsi="Times New Roman"/>
          <w:sz w:val="24"/>
          <w:szCs w:val="24"/>
        </w:rPr>
        <w:t>Big Data</w:t>
      </w:r>
      <w:r w:rsidRPr="00AC3ED6">
        <w:rPr>
          <w:rFonts w:ascii="Times New Roman" w:hAnsi="Times New Roman"/>
          <w:sz w:val="24"/>
          <w:szCs w:val="24"/>
        </w:rPr>
        <w:t>.</w:t>
      </w:r>
      <w:r w:rsidRPr="00AC3ED6">
        <w:rPr>
          <w:rFonts w:ascii="Times New Roman" w:hAnsi="Times New Roman"/>
          <w:noProof/>
          <w:sz w:val="24"/>
          <w:szCs w:val="24"/>
        </w:rPr>
        <w:drawing>
          <wp:inline distT="0" distB="0" distL="0" distR="0" wp14:anchorId="04094B9D" wp14:editId="73A6679A">
            <wp:extent cx="5943600" cy="1835624"/>
            <wp:effectExtent l="0" t="0" r="19050"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bookmarkEnd w:id="89"/>
    <w:p w:rsidR="00AC3ED6" w:rsidRPr="00AC3ED6" w:rsidRDefault="00AC3ED6" w:rsidP="00AC3ED6">
      <w:pPr>
        <w:rPr>
          <w:rFonts w:ascii="Times New Roman" w:hAnsi="Times New Roman"/>
          <w:sz w:val="24"/>
          <w:szCs w:val="24"/>
        </w:rPr>
      </w:pPr>
      <w:r w:rsidRPr="00AC3ED6">
        <w:rPr>
          <w:rFonts w:ascii="Times New Roman" w:hAnsi="Times New Roman"/>
          <w:sz w:val="24"/>
          <w:szCs w:val="24"/>
        </w:rPr>
        <w:t>As mentioned above many Big Data logical storage organizations leverage the common file</w:t>
      </w:r>
      <w:r w:rsidR="00B81E1B">
        <w:rPr>
          <w:rFonts w:ascii="Times New Roman" w:hAnsi="Times New Roman"/>
          <w:sz w:val="24"/>
          <w:szCs w:val="24"/>
        </w:rPr>
        <w:t xml:space="preserve"> </w:t>
      </w:r>
      <w:r w:rsidRPr="00AC3ED6">
        <w:rPr>
          <w:rFonts w:ascii="Times New Roman" w:hAnsi="Times New Roman"/>
          <w:sz w:val="24"/>
          <w:szCs w:val="24"/>
        </w:rPr>
        <w:t xml:space="preserve">system concept (where chunks of data </w:t>
      </w:r>
      <w:proofErr w:type="gramStart"/>
      <w:r w:rsidRPr="00AC3ED6">
        <w:rPr>
          <w:rFonts w:ascii="Times New Roman" w:hAnsi="Times New Roman"/>
          <w:sz w:val="24"/>
          <w:szCs w:val="24"/>
        </w:rPr>
        <w:t>are organized</w:t>
      </w:r>
      <w:proofErr w:type="gramEnd"/>
      <w:r w:rsidRPr="00AC3ED6">
        <w:rPr>
          <w:rFonts w:ascii="Times New Roman" w:hAnsi="Times New Roman"/>
          <w:sz w:val="24"/>
          <w:szCs w:val="24"/>
        </w:rPr>
        <w:t xml:space="preserve"> into a hierarchical namespace of directories) as their base and then implement various indexing methods within the individual files.   This allows many of these approaches to be run both on simple local storage file systems for testing purposes or on fully distributed file systems for scale.</w:t>
      </w:r>
    </w:p>
    <w:p w:rsidR="00AC3ED6" w:rsidRPr="00AC3ED6" w:rsidRDefault="00AC3ED6" w:rsidP="00AC3ED6">
      <w:pPr>
        <w:pStyle w:val="Heading4"/>
        <w:rPr>
          <w:rFonts w:ascii="Times New Roman" w:hAnsi="Times New Roman" w:cs="Times New Roman"/>
          <w:sz w:val="24"/>
          <w:szCs w:val="24"/>
        </w:rPr>
      </w:pPr>
      <w:r w:rsidRPr="00AC3ED6">
        <w:rPr>
          <w:rFonts w:ascii="Times New Roman" w:hAnsi="Times New Roman" w:cs="Times New Roman"/>
          <w:sz w:val="24"/>
          <w:szCs w:val="24"/>
        </w:rPr>
        <w:t>File Systems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Many </w:t>
      </w:r>
      <w:r w:rsidR="00B81E1B">
        <w:rPr>
          <w:rFonts w:ascii="Times New Roman" w:hAnsi="Times New Roman"/>
          <w:sz w:val="24"/>
          <w:szCs w:val="24"/>
        </w:rPr>
        <w:t>Big Data</w:t>
      </w:r>
      <w:r w:rsidRPr="00AC3ED6">
        <w:rPr>
          <w:rFonts w:ascii="Times New Roman" w:hAnsi="Times New Roman"/>
          <w:sz w:val="24"/>
          <w:szCs w:val="24"/>
        </w:rPr>
        <w:t xml:space="preserve"> processing frameworks and applications are content to access their data directly </w:t>
      </w:r>
      <w:proofErr w:type="gramStart"/>
      <w:r w:rsidRPr="00AC3ED6">
        <w:rPr>
          <w:rFonts w:ascii="Times New Roman" w:hAnsi="Times New Roman"/>
          <w:sz w:val="24"/>
          <w:szCs w:val="24"/>
        </w:rPr>
        <w:t>from an underlying file systems</w:t>
      </w:r>
      <w:proofErr w:type="gramEnd"/>
      <w:r w:rsidRPr="00AC3ED6">
        <w:rPr>
          <w:rFonts w:ascii="Times New Roman" w:hAnsi="Times New Roman"/>
          <w:sz w:val="24"/>
          <w:szCs w:val="24"/>
        </w:rPr>
        <w:t xml:space="preserve">.  In almost all cases, the file systems implement some level of the POSIX standards for permissions and the associated file operations.  This allows other </w:t>
      </w:r>
      <w:proofErr w:type="gramStart"/>
      <w:r w:rsidRPr="00AC3ED6">
        <w:rPr>
          <w:rFonts w:ascii="Times New Roman" w:hAnsi="Times New Roman"/>
          <w:sz w:val="24"/>
          <w:szCs w:val="24"/>
        </w:rPr>
        <w:t>higher level</w:t>
      </w:r>
      <w:proofErr w:type="gramEnd"/>
      <w:r w:rsidRPr="00AC3ED6">
        <w:rPr>
          <w:rFonts w:ascii="Times New Roman" w:hAnsi="Times New Roman"/>
          <w:sz w:val="24"/>
          <w:szCs w:val="24"/>
        </w:rPr>
        <w:t xml:space="preserve"> frameworks for Indexing or Processing to operate relatively transparent to whether the underlying file system is local or fully distributed.     Within, files systems there is really nothing new or novel in the storage of data.  It can be text or binary data, fixed length records, or some sort of delimited structure (</w:t>
      </w:r>
      <w:proofErr w:type="gramStart"/>
      <w:r w:rsidRPr="00AC3ED6">
        <w:rPr>
          <w:rFonts w:ascii="Times New Roman" w:hAnsi="Times New Roman"/>
          <w:sz w:val="24"/>
          <w:szCs w:val="24"/>
        </w:rPr>
        <w:t>e.g.</w:t>
      </w:r>
      <w:proofErr w:type="gramEnd"/>
      <w:r w:rsidRPr="00AC3ED6">
        <w:rPr>
          <w:rFonts w:ascii="Times New Roman" w:hAnsi="Times New Roman"/>
          <w:sz w:val="24"/>
          <w:szCs w:val="24"/>
        </w:rPr>
        <w:t xml:space="preserve"> comma separated values, XML).  Several of these file system implementations also support data compression and </w:t>
      </w:r>
      <w:r w:rsidR="00B81E1B" w:rsidRPr="00AC3ED6">
        <w:rPr>
          <w:rFonts w:ascii="Times New Roman" w:hAnsi="Times New Roman"/>
          <w:sz w:val="24"/>
          <w:szCs w:val="24"/>
        </w:rPr>
        <w:t>encryption</w:t>
      </w:r>
      <w:r w:rsidRPr="00AC3ED6">
        <w:rPr>
          <w:rFonts w:ascii="Times New Roman" w:hAnsi="Times New Roman"/>
          <w:sz w:val="24"/>
          <w:szCs w:val="24"/>
        </w:rPr>
        <w:t xml:space="preserve"> at various levels.  The one major caveat to this is that for distributed block based file systems the compression/encryption must be </w:t>
      </w:r>
      <w:proofErr w:type="spellStart"/>
      <w:r w:rsidRPr="00AC3ED6">
        <w:rPr>
          <w:rFonts w:ascii="Times New Roman" w:hAnsi="Times New Roman"/>
          <w:sz w:val="24"/>
          <w:szCs w:val="24"/>
        </w:rPr>
        <w:t>splittable</w:t>
      </w:r>
      <w:proofErr w:type="spellEnd"/>
      <w:r w:rsidRPr="00AC3ED6">
        <w:rPr>
          <w:rFonts w:ascii="Times New Roman" w:hAnsi="Times New Roman"/>
          <w:sz w:val="24"/>
          <w:szCs w:val="24"/>
        </w:rPr>
        <w:t xml:space="preserve"> and allow any given block to be </w:t>
      </w:r>
      <w:proofErr w:type="gramStart"/>
      <w:r w:rsidRPr="00AC3ED6">
        <w:rPr>
          <w:rFonts w:ascii="Times New Roman" w:hAnsi="Times New Roman"/>
          <w:sz w:val="24"/>
          <w:szCs w:val="24"/>
        </w:rPr>
        <w:t>decompressed/decrypted</w:t>
      </w:r>
      <w:proofErr w:type="gramEnd"/>
      <w:r w:rsidRPr="00AC3ED6">
        <w:rPr>
          <w:rFonts w:ascii="Times New Roman" w:hAnsi="Times New Roman"/>
          <w:sz w:val="24"/>
          <w:szCs w:val="24"/>
        </w:rPr>
        <w:t xml:space="preserve"> out of sequence and without access to the other blocks.   For record oriented storage (delimited or fixed </w:t>
      </w:r>
      <w:proofErr w:type="gramStart"/>
      <w:r w:rsidRPr="00AC3ED6">
        <w:rPr>
          <w:rFonts w:ascii="Times New Roman" w:hAnsi="Times New Roman"/>
          <w:sz w:val="24"/>
          <w:szCs w:val="24"/>
        </w:rPr>
        <w:t>length)</w:t>
      </w:r>
      <w:proofErr w:type="gramEnd"/>
      <w:r w:rsidRPr="00AC3ED6">
        <w:rPr>
          <w:rFonts w:ascii="Times New Roman" w:hAnsi="Times New Roman"/>
          <w:sz w:val="24"/>
          <w:szCs w:val="24"/>
        </w:rPr>
        <w:t xml:space="preserve"> this generally is not a problem unless individual records can exceed a block size.   Some distributed file system implementations provide compression at the volume or directory level and implement it below the logical block level (</w:t>
      </w:r>
      <w:proofErr w:type="gramStart"/>
      <w:r w:rsidRPr="00AC3ED6">
        <w:rPr>
          <w:rFonts w:ascii="Times New Roman" w:hAnsi="Times New Roman"/>
          <w:sz w:val="24"/>
          <w:szCs w:val="24"/>
        </w:rPr>
        <w:t>e.g.</w:t>
      </w:r>
      <w:proofErr w:type="gramEnd"/>
      <w:r w:rsidRPr="00AC3ED6">
        <w:rPr>
          <w:rFonts w:ascii="Times New Roman" w:hAnsi="Times New Roman"/>
          <w:sz w:val="24"/>
          <w:szCs w:val="24"/>
        </w:rPr>
        <w:t xml:space="preserve"> when a block is read from the file system it is decompressed/decrypted before being returned).   Because of </w:t>
      </w:r>
      <w:r w:rsidR="00B81E1B">
        <w:rPr>
          <w:rFonts w:ascii="Times New Roman" w:hAnsi="Times New Roman"/>
          <w:sz w:val="24"/>
          <w:szCs w:val="24"/>
        </w:rPr>
        <w:t>this</w:t>
      </w:r>
      <w:r w:rsidRPr="00AC3ED6">
        <w:rPr>
          <w:rFonts w:ascii="Times New Roman" w:hAnsi="Times New Roman"/>
          <w:sz w:val="24"/>
          <w:szCs w:val="24"/>
        </w:rPr>
        <w:t xml:space="preserve"> simplicity, familiarity, and portability delimited files are frequently the default storage format in many </w:t>
      </w:r>
      <w:r w:rsidR="00B81E1B">
        <w:rPr>
          <w:rFonts w:ascii="Times New Roman" w:hAnsi="Times New Roman"/>
          <w:sz w:val="24"/>
          <w:szCs w:val="24"/>
        </w:rPr>
        <w:t xml:space="preserve">Big </w:t>
      </w:r>
      <w:proofErr w:type="gramStart"/>
      <w:r w:rsidR="00B81E1B">
        <w:rPr>
          <w:rFonts w:ascii="Times New Roman" w:hAnsi="Times New Roman"/>
          <w:sz w:val="24"/>
          <w:szCs w:val="24"/>
        </w:rPr>
        <w:t xml:space="preserve">Data </w:t>
      </w:r>
      <w:r w:rsidRPr="00AC3ED6">
        <w:rPr>
          <w:rFonts w:ascii="Times New Roman" w:hAnsi="Times New Roman"/>
          <w:sz w:val="24"/>
          <w:szCs w:val="24"/>
        </w:rPr>
        <w:t xml:space="preserve"> </w:t>
      </w:r>
      <w:r w:rsidRPr="00AC3ED6">
        <w:rPr>
          <w:rFonts w:ascii="Times New Roman" w:hAnsi="Times New Roman"/>
          <w:sz w:val="24"/>
          <w:szCs w:val="24"/>
        </w:rPr>
        <w:lastRenderedPageBreak/>
        <w:t>implementations</w:t>
      </w:r>
      <w:proofErr w:type="gramEnd"/>
      <w:r w:rsidRPr="00AC3ED6">
        <w:rPr>
          <w:rFonts w:ascii="Times New Roman" w:hAnsi="Times New Roman"/>
          <w:sz w:val="24"/>
          <w:szCs w:val="24"/>
        </w:rPr>
        <w:t>.  The tradeoff for this is IO efficiency</w:t>
      </w:r>
      <w:r w:rsidR="00B81E1B">
        <w:rPr>
          <w:rFonts w:ascii="Times New Roman" w:hAnsi="Times New Roman"/>
          <w:sz w:val="24"/>
          <w:szCs w:val="24"/>
        </w:rPr>
        <w:t xml:space="preserve"> (</w:t>
      </w:r>
      <w:proofErr w:type="gramStart"/>
      <w:r w:rsidR="00B81E1B">
        <w:rPr>
          <w:rFonts w:ascii="Times New Roman" w:hAnsi="Times New Roman"/>
          <w:sz w:val="24"/>
          <w:szCs w:val="24"/>
        </w:rPr>
        <w:t>aka:</w:t>
      </w:r>
      <w:proofErr w:type="gramEnd"/>
      <w:r w:rsidR="00B81E1B">
        <w:rPr>
          <w:rFonts w:ascii="Times New Roman" w:hAnsi="Times New Roman"/>
          <w:sz w:val="24"/>
          <w:szCs w:val="24"/>
        </w:rPr>
        <w:t xml:space="preserve"> speed)</w:t>
      </w:r>
      <w:r w:rsidRPr="00AC3ED6">
        <w:rPr>
          <w:rFonts w:ascii="Times New Roman" w:hAnsi="Times New Roman"/>
          <w:sz w:val="24"/>
          <w:szCs w:val="24"/>
        </w:rPr>
        <w:t xml:space="preserve">.  While individual blocks in a distributed file system </w:t>
      </w:r>
      <w:proofErr w:type="gramStart"/>
      <w:r w:rsidRPr="00AC3ED6">
        <w:rPr>
          <w:rFonts w:ascii="Times New Roman" w:hAnsi="Times New Roman"/>
          <w:sz w:val="24"/>
          <w:szCs w:val="24"/>
        </w:rPr>
        <w:t>might be accessed</w:t>
      </w:r>
      <w:proofErr w:type="gramEnd"/>
      <w:r w:rsidRPr="00AC3ED6">
        <w:rPr>
          <w:rFonts w:ascii="Times New Roman" w:hAnsi="Times New Roman"/>
          <w:sz w:val="24"/>
          <w:szCs w:val="24"/>
        </w:rPr>
        <w:t xml:space="preserve"> in parallel, each block still needs to be read in sequence.  In the case of a delimited file if you are interested in only the last field of certain records with maybe 100s of fields that is a lot of wasted IO and processing bandwidth.</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Binary formats tend to be application or implementation specific.  While they can offer </w:t>
      </w:r>
      <w:proofErr w:type="gramStart"/>
      <w:r w:rsidRPr="00AC3ED6">
        <w:rPr>
          <w:rFonts w:ascii="Times New Roman" w:hAnsi="Times New Roman"/>
          <w:sz w:val="24"/>
          <w:szCs w:val="24"/>
        </w:rPr>
        <w:t>much more efficient access both due to smaller data sizes (integers are 2-4 bytes in binary while they are 1byte per digit in ASCII)</w:t>
      </w:r>
      <w:proofErr w:type="gramEnd"/>
      <w:r w:rsidRPr="00AC3ED6">
        <w:rPr>
          <w:rFonts w:ascii="Times New Roman" w:hAnsi="Times New Roman"/>
          <w:sz w:val="24"/>
          <w:szCs w:val="24"/>
        </w:rPr>
        <w:t xml:space="preserve"> they offer limited portability between different implementations.   At least one popular distributed file system provides its own standard binary </w:t>
      </w:r>
      <w:proofErr w:type="gramStart"/>
      <w:r w:rsidRPr="00AC3ED6">
        <w:rPr>
          <w:rFonts w:ascii="Times New Roman" w:hAnsi="Times New Roman"/>
          <w:sz w:val="24"/>
          <w:szCs w:val="24"/>
        </w:rPr>
        <w:t>format which</w:t>
      </w:r>
      <w:proofErr w:type="gramEnd"/>
      <w:r w:rsidRPr="00AC3ED6">
        <w:rPr>
          <w:rFonts w:ascii="Times New Roman" w:hAnsi="Times New Roman"/>
          <w:sz w:val="24"/>
          <w:szCs w:val="24"/>
        </w:rPr>
        <w:t xml:space="preserve"> at least allows data to be portable between multiple applications without additional software.    That said the bulk of the indexed data organization approaches discussed below </w:t>
      </w:r>
      <w:proofErr w:type="gramStart"/>
      <w:r w:rsidRPr="00AC3ED6">
        <w:rPr>
          <w:rFonts w:ascii="Times New Roman" w:hAnsi="Times New Roman"/>
          <w:sz w:val="24"/>
          <w:szCs w:val="24"/>
        </w:rPr>
        <w:t>leverage</w:t>
      </w:r>
      <w:proofErr w:type="gramEnd"/>
      <w:r w:rsidRPr="00AC3ED6">
        <w:rPr>
          <w:rFonts w:ascii="Times New Roman" w:hAnsi="Times New Roman"/>
          <w:sz w:val="24"/>
          <w:szCs w:val="24"/>
        </w:rPr>
        <w:t xml:space="preserve"> binary formats for efficiency.</w:t>
      </w:r>
    </w:p>
    <w:p w:rsidR="00AC3ED6" w:rsidRPr="00AC3ED6" w:rsidRDefault="00AC3ED6" w:rsidP="00AC3ED6">
      <w:pPr>
        <w:pStyle w:val="Heading4"/>
        <w:rPr>
          <w:rFonts w:ascii="Times New Roman" w:hAnsi="Times New Roman" w:cs="Times New Roman"/>
          <w:sz w:val="24"/>
          <w:szCs w:val="24"/>
        </w:rPr>
      </w:pPr>
      <w:r w:rsidRPr="00AC3ED6">
        <w:rPr>
          <w:rFonts w:ascii="Times New Roman" w:hAnsi="Times New Roman" w:cs="Times New Roman"/>
          <w:sz w:val="24"/>
          <w:szCs w:val="24"/>
        </w:rPr>
        <w:t>Indexed Storage Organization</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The very nature of big data (volume and velocity primarily) practically drive requirements to some form of indexing structure.  The volume requires that specific elements of data can be </w:t>
      </w:r>
      <w:proofErr w:type="gramStart"/>
      <w:r w:rsidRPr="00AC3ED6">
        <w:rPr>
          <w:rFonts w:ascii="Times New Roman" w:hAnsi="Times New Roman"/>
          <w:sz w:val="24"/>
          <w:szCs w:val="24"/>
        </w:rPr>
        <w:t>locate</w:t>
      </w:r>
      <w:proofErr w:type="gramEnd"/>
      <w:r w:rsidRPr="00AC3ED6">
        <w:rPr>
          <w:rFonts w:ascii="Times New Roman" w:hAnsi="Times New Roman"/>
          <w:sz w:val="24"/>
          <w:szCs w:val="24"/>
        </w:rPr>
        <w:t xml:space="preserve"> quickly without scanning across the entire dataset.  The velocity, also requires that data can be located quickly either for matching (e.g. does any incoming data match something in my existing data set) or to know where to write/update new data.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The choice of a particular indexing method or methods depends mostly on your data and the nature of the application you are trying to implement.   For example</w:t>
      </w:r>
      <w:proofErr w:type="gramStart"/>
      <w:r w:rsidRPr="00AC3ED6">
        <w:rPr>
          <w:rFonts w:ascii="Times New Roman" w:hAnsi="Times New Roman"/>
          <w:sz w:val="24"/>
          <w:szCs w:val="24"/>
        </w:rPr>
        <w:t>,  graph</w:t>
      </w:r>
      <w:proofErr w:type="gramEnd"/>
      <w:r w:rsidRPr="00AC3ED6">
        <w:rPr>
          <w:rFonts w:ascii="Times New Roman" w:hAnsi="Times New Roman"/>
          <w:sz w:val="24"/>
          <w:szCs w:val="24"/>
        </w:rPr>
        <w:t xml:space="preserve"> data (vertexes, edges, and properties) can be easily represented in flat text files as </w:t>
      </w:r>
      <w:proofErr w:type="spellStart"/>
      <w:r w:rsidRPr="00AC3ED6">
        <w:rPr>
          <w:rFonts w:ascii="Times New Roman" w:hAnsi="Times New Roman"/>
          <w:sz w:val="24"/>
          <w:szCs w:val="24"/>
        </w:rPr>
        <w:t>vertex,edge</w:t>
      </w:r>
      <w:proofErr w:type="spellEnd"/>
      <w:r w:rsidRPr="00AC3ED6">
        <w:rPr>
          <w:rFonts w:ascii="Times New Roman" w:hAnsi="Times New Roman"/>
          <w:sz w:val="24"/>
          <w:szCs w:val="24"/>
        </w:rPr>
        <w:t xml:space="preserve"> pairs,  edge, </w:t>
      </w:r>
      <w:proofErr w:type="spellStart"/>
      <w:r w:rsidRPr="00AC3ED6">
        <w:rPr>
          <w:rFonts w:ascii="Times New Roman" w:hAnsi="Times New Roman"/>
          <w:sz w:val="24"/>
          <w:szCs w:val="24"/>
        </w:rPr>
        <w:t>vertex,vertex</w:t>
      </w:r>
      <w:proofErr w:type="spellEnd"/>
      <w:r w:rsidRPr="00AC3ED6">
        <w:rPr>
          <w:rFonts w:ascii="Times New Roman" w:hAnsi="Times New Roman"/>
          <w:sz w:val="24"/>
          <w:szCs w:val="24"/>
        </w:rPr>
        <w:t xml:space="preserve"> triples, or vertex, </w:t>
      </w:r>
      <w:r w:rsidR="00B81E1B">
        <w:rPr>
          <w:rFonts w:ascii="Times New Roman" w:hAnsi="Times New Roman"/>
          <w:sz w:val="24"/>
          <w:szCs w:val="24"/>
        </w:rPr>
        <w:t xml:space="preserve">and </w:t>
      </w:r>
      <w:r w:rsidRPr="00AC3ED6">
        <w:rPr>
          <w:rFonts w:ascii="Times New Roman" w:hAnsi="Times New Roman"/>
          <w:sz w:val="24"/>
          <w:szCs w:val="24"/>
        </w:rPr>
        <w:t xml:space="preserve">edge list records.  However, processing this data efficiently would require potentially loading the entire data set into memory or being able to distribute the application and data set across multiple nodes so a portion of the graph is in memory on each node.  That then of course would require the nodes to communicate when graph sections have vertexes that connect with vertexes on other processing nodes.  This is perfectly acceptable for some graph applications such as shortest path especially when the graph is static.  </w:t>
      </w:r>
      <w:proofErr w:type="gramStart"/>
      <w:r w:rsidRPr="00AC3ED6">
        <w:rPr>
          <w:rFonts w:ascii="Times New Roman" w:hAnsi="Times New Roman"/>
          <w:sz w:val="24"/>
          <w:szCs w:val="24"/>
        </w:rPr>
        <w:t>And</w:t>
      </w:r>
      <w:proofErr w:type="gramEnd"/>
      <w:r w:rsidRPr="00AC3ED6">
        <w:rPr>
          <w:rFonts w:ascii="Times New Roman" w:hAnsi="Times New Roman"/>
          <w:sz w:val="24"/>
          <w:szCs w:val="24"/>
        </w:rPr>
        <w:t xml:space="preserve"> in fact some graph processing frameworks operate using this exact model.  However, if the graph is dynamic or you need to quickly search or match to a portion of the graph then this approach becomes infeasible for </w:t>
      </w:r>
      <w:proofErr w:type="gramStart"/>
      <w:r w:rsidRPr="00AC3ED6">
        <w:rPr>
          <w:rFonts w:ascii="Times New Roman" w:hAnsi="Times New Roman"/>
          <w:sz w:val="24"/>
          <w:szCs w:val="24"/>
        </w:rPr>
        <w:t>large scale</w:t>
      </w:r>
      <w:proofErr w:type="gramEnd"/>
      <w:r w:rsidRPr="00AC3ED6">
        <w:rPr>
          <w:rFonts w:ascii="Times New Roman" w:hAnsi="Times New Roman"/>
          <w:sz w:val="24"/>
          <w:szCs w:val="24"/>
        </w:rPr>
        <w:t xml:space="preserve"> graphs requiring a specialized graph storage framework.</w:t>
      </w:r>
    </w:p>
    <w:p w:rsidR="00B81E1B" w:rsidRDefault="00AC3ED6" w:rsidP="00AC3ED6">
      <w:pPr>
        <w:rPr>
          <w:rFonts w:ascii="Times New Roman" w:hAnsi="Times New Roman"/>
          <w:sz w:val="24"/>
          <w:szCs w:val="24"/>
        </w:rPr>
      </w:pPr>
      <w:r w:rsidRPr="00AC3ED6">
        <w:rPr>
          <w:rFonts w:ascii="Times New Roman" w:hAnsi="Times New Roman"/>
          <w:sz w:val="24"/>
          <w:szCs w:val="24"/>
        </w:rPr>
        <w:t xml:space="preserve">The indexing approaches described below tend to be classified by the features provided typically in the implementation specifically - the complexity of the data structures that can be stored, how well they can process links between data, and how easily they support multiple access patterns as shown in Figure 6.2.2.2-1 below.   Since any of these features can be implemented in custom application </w:t>
      </w:r>
      <w:proofErr w:type="gramStart"/>
      <w:r w:rsidRPr="00AC3ED6">
        <w:rPr>
          <w:rFonts w:ascii="Times New Roman" w:hAnsi="Times New Roman"/>
          <w:sz w:val="24"/>
          <w:szCs w:val="24"/>
        </w:rPr>
        <w:t>code</w:t>
      </w:r>
      <w:proofErr w:type="gramEnd"/>
      <w:r w:rsidRPr="00AC3ED6">
        <w:rPr>
          <w:rFonts w:ascii="Times New Roman" w:hAnsi="Times New Roman"/>
          <w:sz w:val="24"/>
          <w:szCs w:val="24"/>
        </w:rPr>
        <w:t xml:space="preserve"> the values portrayed represent approximant norms.  Key-Value stores for example work really real for data that </w:t>
      </w:r>
      <w:proofErr w:type="gramStart"/>
      <w:r w:rsidRPr="00AC3ED6">
        <w:rPr>
          <w:rFonts w:ascii="Times New Roman" w:hAnsi="Times New Roman"/>
          <w:sz w:val="24"/>
          <w:szCs w:val="24"/>
        </w:rPr>
        <w:t>is only accessed</w:t>
      </w:r>
      <w:proofErr w:type="gramEnd"/>
      <w:r w:rsidRPr="00AC3ED6">
        <w:rPr>
          <w:rFonts w:ascii="Times New Roman" w:hAnsi="Times New Roman"/>
          <w:sz w:val="24"/>
          <w:szCs w:val="24"/>
        </w:rPr>
        <w:t xml:space="preserve"> through a single key, whose values can be expressed in a single flat structure and where multiple records do not need to be related.  Document stores, can support very complex structures of arbitrary width and tend to </w:t>
      </w:r>
      <w:proofErr w:type="gramStart"/>
      <w:r w:rsidRPr="00AC3ED6">
        <w:rPr>
          <w:rFonts w:ascii="Times New Roman" w:hAnsi="Times New Roman"/>
          <w:sz w:val="24"/>
          <w:szCs w:val="24"/>
        </w:rPr>
        <w:t>be indexed</w:t>
      </w:r>
      <w:proofErr w:type="gramEnd"/>
      <w:r w:rsidRPr="00AC3ED6">
        <w:rPr>
          <w:rFonts w:ascii="Times New Roman" w:hAnsi="Times New Roman"/>
          <w:sz w:val="24"/>
          <w:szCs w:val="24"/>
        </w:rPr>
        <w:t xml:space="preserve"> </w:t>
      </w:r>
      <w:r w:rsidRPr="00AC3ED6">
        <w:rPr>
          <w:rFonts w:ascii="Times New Roman" w:hAnsi="Times New Roman"/>
          <w:sz w:val="24"/>
          <w:szCs w:val="24"/>
        </w:rPr>
        <w:lastRenderedPageBreak/>
        <w:t xml:space="preserve">for access via multiple document properties but do not tend to support inter-record relationships well.   </w:t>
      </w:r>
    </w:p>
    <w:p w:rsidR="00AC3ED6" w:rsidRPr="00AC3ED6" w:rsidRDefault="00B81E1B" w:rsidP="00AC3ED6">
      <w:pPr>
        <w:rPr>
          <w:rFonts w:ascii="Times New Roman" w:hAnsi="Times New Roman"/>
          <w:sz w:val="24"/>
          <w:szCs w:val="24"/>
        </w:rPr>
      </w:pPr>
      <w:r>
        <w:rPr>
          <w:rFonts w:ascii="Times New Roman" w:hAnsi="Times New Roman"/>
          <w:sz w:val="24"/>
          <w:szCs w:val="24"/>
        </w:rPr>
        <w:t xml:space="preserve">Please Note: </w:t>
      </w:r>
      <w:r w:rsidR="00AC3ED6" w:rsidRPr="00AC3ED6">
        <w:rPr>
          <w:rFonts w:ascii="Times New Roman" w:hAnsi="Times New Roman"/>
          <w:sz w:val="24"/>
          <w:szCs w:val="24"/>
        </w:rPr>
        <w:t xml:space="preserve">In reality, the specific implementations for each storage approach vary significantly enough that all of the values for the features represented are really ranges. For example, relational data storage implementations are supporting increasingly complex data structures and there is work going on to add more flexible access patterns natively in </w:t>
      </w:r>
      <w:proofErr w:type="spellStart"/>
      <w:r w:rsidR="00AC3ED6" w:rsidRPr="00AC3ED6">
        <w:rPr>
          <w:rFonts w:ascii="Times New Roman" w:hAnsi="Times New Roman"/>
          <w:sz w:val="24"/>
          <w:szCs w:val="24"/>
        </w:rPr>
        <w:t>bigtable</w:t>
      </w:r>
      <w:proofErr w:type="spellEnd"/>
      <w:r w:rsidR="00AC3ED6" w:rsidRPr="00AC3ED6">
        <w:rPr>
          <w:rFonts w:ascii="Times New Roman" w:hAnsi="Times New Roman"/>
          <w:sz w:val="24"/>
          <w:szCs w:val="24"/>
        </w:rPr>
        <w:t xml:space="preserve"> columnar implementations.  Within big </w:t>
      </w:r>
      <w:proofErr w:type="gramStart"/>
      <w:r w:rsidR="00AC3ED6" w:rsidRPr="00AC3ED6">
        <w:rPr>
          <w:rFonts w:ascii="Times New Roman" w:hAnsi="Times New Roman"/>
          <w:sz w:val="24"/>
          <w:szCs w:val="24"/>
        </w:rPr>
        <w:t>data</w:t>
      </w:r>
      <w:proofErr w:type="gramEnd"/>
      <w:r w:rsidR="00AC3ED6" w:rsidRPr="00AC3ED6">
        <w:rPr>
          <w:rFonts w:ascii="Times New Roman" w:hAnsi="Times New Roman"/>
          <w:sz w:val="24"/>
          <w:szCs w:val="24"/>
        </w:rPr>
        <w:t xml:space="preserve"> the performance of each of these features tends to drive the scalability of that approach depending on the problem being solved.  For example, if my problem is to locate a single piece of data for a unique key then Key-value stores will scale really well.  If on the other hand my problem requires general navigation of the relationships between multiple data records then a graph storage model will likely provide the best performance.</w:t>
      </w:r>
    </w:p>
    <w:p w:rsidR="00AC3ED6" w:rsidRPr="00AC3ED6" w:rsidRDefault="00AC3ED6" w:rsidP="00AC3ED6">
      <w:pPr>
        <w:rPr>
          <w:rFonts w:ascii="Times New Roman" w:hAnsi="Times New Roman"/>
          <w:sz w:val="24"/>
          <w:szCs w:val="24"/>
        </w:rPr>
      </w:pPr>
    </w:p>
    <w:p w:rsidR="00AC3ED6" w:rsidRPr="00AC3ED6" w:rsidRDefault="00AC3ED6" w:rsidP="00AC3ED6">
      <w:pPr>
        <w:rPr>
          <w:rFonts w:ascii="Times New Roman" w:hAnsi="Times New Roman"/>
          <w:sz w:val="24"/>
          <w:szCs w:val="24"/>
        </w:rPr>
      </w:pPr>
      <w:r w:rsidRPr="00AC3ED6">
        <w:rPr>
          <w:rFonts w:ascii="Times New Roman" w:hAnsi="Times New Roman"/>
          <w:noProof/>
          <w:sz w:val="24"/>
          <w:szCs w:val="24"/>
        </w:rPr>
        <w:drawing>
          <wp:inline distT="0" distB="0" distL="0" distR="0" wp14:anchorId="51E1672B" wp14:editId="4F3FCFEF">
            <wp:extent cx="5943600" cy="3693160"/>
            <wp:effectExtent l="0" t="0" r="19050" b="2159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Pr="00AC3ED6">
        <w:rPr>
          <w:rFonts w:ascii="Times New Roman" w:hAnsi="Times New Roman"/>
          <w:sz w:val="24"/>
          <w:szCs w:val="24"/>
        </w:rPr>
        <w:t>The following paragraphs will describe several indexing approaches for storing big data and the advantages and issues commonly found for each one.</w:t>
      </w:r>
    </w:p>
    <w:p w:rsidR="00AC3ED6" w:rsidRPr="00AC3ED6" w:rsidRDefault="00AC3ED6" w:rsidP="00AC3ED6">
      <w:pPr>
        <w:pStyle w:val="Heading5"/>
        <w:rPr>
          <w:rFonts w:ascii="Times New Roman" w:hAnsi="Times New Roman" w:cs="Times New Roman"/>
          <w:sz w:val="24"/>
          <w:szCs w:val="24"/>
        </w:rPr>
      </w:pPr>
      <w:r w:rsidRPr="00AC3ED6">
        <w:rPr>
          <w:rFonts w:ascii="Times New Roman" w:hAnsi="Times New Roman" w:cs="Times New Roman"/>
          <w:sz w:val="24"/>
          <w:szCs w:val="24"/>
        </w:rPr>
        <w:t>Relational Storage Models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This model is perhaps the most familiar to folks as the basic concept has existed since the 1950s and the Structured Query Language (SQL) is a mature standard for manipulating (search, insert, update, delete) relational data.  In the relational model, data is stored as rows with each field </w:t>
      </w:r>
      <w:r w:rsidRPr="00AC3ED6">
        <w:rPr>
          <w:rFonts w:ascii="Times New Roman" w:hAnsi="Times New Roman"/>
          <w:sz w:val="24"/>
          <w:szCs w:val="24"/>
        </w:rPr>
        <w:lastRenderedPageBreak/>
        <w:t xml:space="preserve">representing a column organized into Table based on the logical data organization.  The problem with relational storage models and big data is the join between one or more tables.  While the size of </w:t>
      </w:r>
      <w:proofErr w:type="gramStart"/>
      <w:r w:rsidRPr="00AC3ED6">
        <w:rPr>
          <w:rFonts w:ascii="Times New Roman" w:hAnsi="Times New Roman"/>
          <w:sz w:val="24"/>
          <w:szCs w:val="24"/>
        </w:rPr>
        <w:t>2</w:t>
      </w:r>
      <w:proofErr w:type="gramEnd"/>
      <w:r w:rsidRPr="00AC3ED6">
        <w:rPr>
          <w:rFonts w:ascii="Times New Roman" w:hAnsi="Times New Roman"/>
          <w:sz w:val="24"/>
          <w:szCs w:val="24"/>
        </w:rPr>
        <w:t xml:space="preserve"> or more tables of data individually might be small the join (or relational matches) between those tables will generate exponentially more records.  The appeal of this model for organizations just adopting big data is its familiarity.  The pit falls are some of the limitations and more importantly the tendency to adopt standard RDBMS practices (high normalization, detailed and specific indexes) and performance expectations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Big data implementations of relational storage models are relatively mature and </w:t>
      </w:r>
      <w:proofErr w:type="gramStart"/>
      <w:r w:rsidRPr="00AC3ED6">
        <w:rPr>
          <w:rFonts w:ascii="Times New Roman" w:hAnsi="Times New Roman"/>
          <w:sz w:val="24"/>
          <w:szCs w:val="24"/>
        </w:rPr>
        <w:t>have been adopted</w:t>
      </w:r>
      <w:proofErr w:type="gramEnd"/>
      <w:r w:rsidRPr="00AC3ED6">
        <w:rPr>
          <w:rFonts w:ascii="Times New Roman" w:hAnsi="Times New Roman"/>
          <w:sz w:val="24"/>
          <w:szCs w:val="24"/>
        </w:rPr>
        <w:t xml:space="preserve"> by a number of organizations.  They are also maturing very rapidly with new implementations focusing on improved response time.  Many big data implementations take a brute force approach to scaling relational queries.  Essentially, queries are broken into stages but more importantly processing of the input tables is distributed across multiple nodes (often as a map reduce job).   The actual storage of the data can be flat files (delimited or fixed length) where each record/line in the file represents a row in a table.  Increasingly however these implementations are adopting binary storage formats optimized for distributed file systems.   These formats will often use block level indexes and column oriented organization of the data to allow individual fields to </w:t>
      </w:r>
      <w:proofErr w:type="gramStart"/>
      <w:r w:rsidRPr="00AC3ED6">
        <w:rPr>
          <w:rFonts w:ascii="Times New Roman" w:hAnsi="Times New Roman"/>
          <w:sz w:val="24"/>
          <w:szCs w:val="24"/>
        </w:rPr>
        <w:t>be accessed</w:t>
      </w:r>
      <w:proofErr w:type="gramEnd"/>
      <w:r w:rsidRPr="00AC3ED6">
        <w:rPr>
          <w:rFonts w:ascii="Times New Roman" w:hAnsi="Times New Roman"/>
          <w:sz w:val="24"/>
          <w:szCs w:val="24"/>
        </w:rPr>
        <w:t xml:space="preserve"> in records without needing to read the entire record.  Despite this</w:t>
      </w:r>
      <w:r w:rsidR="00B81E1B">
        <w:rPr>
          <w:rFonts w:ascii="Times New Roman" w:hAnsi="Times New Roman"/>
          <w:sz w:val="24"/>
          <w:szCs w:val="24"/>
        </w:rPr>
        <w:t>,</w:t>
      </w:r>
      <w:r w:rsidRPr="00AC3ED6">
        <w:rPr>
          <w:rFonts w:ascii="Times New Roman" w:hAnsi="Times New Roman"/>
          <w:sz w:val="24"/>
          <w:szCs w:val="24"/>
        </w:rPr>
        <w:t xml:space="preserve"> most Big Data Relational storage models are still “batch oriented” systems designed for very complex queries which generate very large intermediate cross-product matrices from joins so even the simplest query can required 10s of seconds to complete.   There is significant work going on and emerging implementations that are seeking to provide a more interactive response and interface.</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Early implementations only provided limited data types and little or no support for indexes.  However, most current implementations have support for complex data structures and basic indexes.  However, while the query planners/optimizers for most modern RDBMS systems are very mature and implement cost-based optimization through statistics on the data the query planners/optimizers in many big data implementations remain fairly simple and rule-based in nature.  While for batch oriented systems this generally acceptable (since the scale of processing the big data in general can be orders of magnitude more an impact) any attempt to provide interactive response will need very advanced optimizations so that (at least for queries) only the most likely data to be returned is actually searched.    This of course leads to the single most serious draw back with many of these implementations.  Since distributed processing and storage are essential for achieving scalability these implementations </w:t>
      </w:r>
      <w:proofErr w:type="gramStart"/>
      <w:r w:rsidRPr="00AC3ED6">
        <w:rPr>
          <w:rFonts w:ascii="Times New Roman" w:hAnsi="Times New Roman"/>
          <w:sz w:val="24"/>
          <w:szCs w:val="24"/>
        </w:rPr>
        <w:t>are directly limited</w:t>
      </w:r>
      <w:proofErr w:type="gramEnd"/>
      <w:r w:rsidRPr="00AC3ED6">
        <w:rPr>
          <w:rFonts w:ascii="Times New Roman" w:hAnsi="Times New Roman"/>
          <w:sz w:val="24"/>
          <w:szCs w:val="24"/>
        </w:rPr>
        <w:t xml:space="preserve"> by the CAP (Consistency, Availability, and Partition Tolerance) theorem.   Many in fact provide what is generally referred to </w:t>
      </w:r>
      <w:r w:rsidR="00B81E1B">
        <w:rPr>
          <w:rFonts w:ascii="Times New Roman" w:hAnsi="Times New Roman"/>
          <w:sz w:val="24"/>
          <w:szCs w:val="24"/>
        </w:rPr>
        <w:t>as</w:t>
      </w:r>
      <w:r w:rsidRPr="00AC3ED6">
        <w:rPr>
          <w:rFonts w:ascii="Times New Roman" w:hAnsi="Times New Roman"/>
          <w:sz w:val="24"/>
          <w:szCs w:val="24"/>
        </w:rPr>
        <w:t xml:space="preserve"> a t-eventual consistency which means that barring any updates to a piece of data all nodes in the distributed system will eventually return the most recent value.   This level of consistency is typically fine for Data Warehousing applications where data </w:t>
      </w:r>
      <w:proofErr w:type="gramStart"/>
      <w:r w:rsidRPr="00AC3ED6">
        <w:rPr>
          <w:rFonts w:ascii="Times New Roman" w:hAnsi="Times New Roman"/>
          <w:sz w:val="24"/>
          <w:szCs w:val="24"/>
        </w:rPr>
        <w:t>is infrequently updated</w:t>
      </w:r>
      <w:proofErr w:type="gramEnd"/>
      <w:r w:rsidRPr="00AC3ED6">
        <w:rPr>
          <w:rFonts w:ascii="Times New Roman" w:hAnsi="Times New Roman"/>
          <w:sz w:val="24"/>
          <w:szCs w:val="24"/>
        </w:rPr>
        <w:t xml:space="preserve"> and updates are generally done in bulk.  However, transaction oriented </w:t>
      </w:r>
      <w:r w:rsidRPr="00AC3ED6">
        <w:rPr>
          <w:rFonts w:ascii="Times New Roman" w:hAnsi="Times New Roman"/>
          <w:sz w:val="24"/>
          <w:szCs w:val="24"/>
        </w:rPr>
        <w:lastRenderedPageBreak/>
        <w:t xml:space="preserve">databases typically require some level of ACID (Atomicity, Consistency, Isolation, Durability) compliance to insure that all transactions are handled reliably and conflicts are resolved in a consistent manner.   There are a number of both industry and open source initiatives looking to bring this type of capability to Big Data relational storage frameworks.   One approach is </w:t>
      </w:r>
      <w:proofErr w:type="gramStart"/>
      <w:r w:rsidRPr="00AC3ED6">
        <w:rPr>
          <w:rFonts w:ascii="Times New Roman" w:hAnsi="Times New Roman"/>
          <w:sz w:val="24"/>
          <w:szCs w:val="24"/>
        </w:rPr>
        <w:t>to essentially layer</w:t>
      </w:r>
      <w:proofErr w:type="gramEnd"/>
      <w:r w:rsidRPr="00AC3ED6">
        <w:rPr>
          <w:rFonts w:ascii="Times New Roman" w:hAnsi="Times New Roman"/>
          <w:sz w:val="24"/>
          <w:szCs w:val="24"/>
        </w:rPr>
        <w:t xml:space="preserve"> a traditional RDBMS on top of an existing distributed file system implementation.   While vendors claim that this approach means that the overall technology is </w:t>
      </w:r>
      <w:proofErr w:type="gramStart"/>
      <w:r w:rsidRPr="00AC3ED6">
        <w:rPr>
          <w:rFonts w:ascii="Times New Roman" w:hAnsi="Times New Roman"/>
          <w:sz w:val="24"/>
          <w:szCs w:val="24"/>
        </w:rPr>
        <w:t>mature</w:t>
      </w:r>
      <w:proofErr w:type="gramEnd"/>
      <w:r w:rsidRPr="00AC3ED6">
        <w:rPr>
          <w:rFonts w:ascii="Times New Roman" w:hAnsi="Times New Roman"/>
          <w:sz w:val="24"/>
          <w:szCs w:val="24"/>
        </w:rPr>
        <w:t xml:space="preserve"> a great deal of research and implementation experience is needed before the complete performance characteristics of these implementations are known.</w:t>
      </w:r>
    </w:p>
    <w:p w:rsidR="00AC3ED6" w:rsidRPr="00AC3ED6" w:rsidRDefault="00AC3ED6" w:rsidP="00AC3ED6">
      <w:pPr>
        <w:pStyle w:val="Heading5"/>
        <w:rPr>
          <w:rFonts w:ascii="Times New Roman" w:hAnsi="Times New Roman" w:cs="Times New Roman"/>
          <w:sz w:val="24"/>
          <w:szCs w:val="24"/>
        </w:rPr>
      </w:pPr>
      <w:r w:rsidRPr="00AC3ED6">
        <w:rPr>
          <w:rFonts w:ascii="Times New Roman" w:hAnsi="Times New Roman" w:cs="Times New Roman"/>
          <w:sz w:val="24"/>
          <w:szCs w:val="24"/>
        </w:rPr>
        <w:t>Key-Value Storage Models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Key-value stores are one of the oldest and mature data indexing models.  In fact, the principles of key value stores underpin all the other storage and indexing models.  From a Big Data perspective, these stores effectively represent random access memory models.  While the data stored in the values can be arbitrarily complex in structure all the handling of that complexity </w:t>
      </w:r>
      <w:proofErr w:type="gramStart"/>
      <w:r w:rsidRPr="00AC3ED6">
        <w:rPr>
          <w:rFonts w:ascii="Times New Roman" w:hAnsi="Times New Roman"/>
          <w:sz w:val="24"/>
          <w:szCs w:val="24"/>
        </w:rPr>
        <w:t>must be provided</w:t>
      </w:r>
      <w:proofErr w:type="gramEnd"/>
      <w:r w:rsidRPr="00AC3ED6">
        <w:rPr>
          <w:rFonts w:ascii="Times New Roman" w:hAnsi="Times New Roman"/>
          <w:sz w:val="24"/>
          <w:szCs w:val="24"/>
        </w:rPr>
        <w:t xml:space="preserve"> by the application with the storage implementation often providing back just a pointer to a block of data.   Key-Value stores also tend to work best for 1-1 relationships (e.g. each key relates to a single value) but can also be effective for keys mapping to lists of homogeneous values.   When keys map multiple values of heterogeneous types/structures or when values from one key need to </w:t>
      </w:r>
      <w:proofErr w:type="gramStart"/>
      <w:r w:rsidRPr="00AC3ED6">
        <w:rPr>
          <w:rFonts w:ascii="Times New Roman" w:hAnsi="Times New Roman"/>
          <w:sz w:val="24"/>
          <w:szCs w:val="24"/>
        </w:rPr>
        <w:t>be joined</w:t>
      </w:r>
      <w:proofErr w:type="gramEnd"/>
      <w:r w:rsidRPr="00AC3ED6">
        <w:rPr>
          <w:rFonts w:ascii="Times New Roman" w:hAnsi="Times New Roman"/>
          <w:sz w:val="24"/>
          <w:szCs w:val="24"/>
        </w:rPr>
        <w:t xml:space="preserve"> against values for a different or the same key then custom application logic is required.    It is the requirement for this custom logic that often prevents Key-Value stores from scaling effectively for certain problems.  However, depending on the problem certain processing architectures can make effective use of distributed key-value stores.  Key-value stores generally deal well with updates </w:t>
      </w:r>
      <w:proofErr w:type="gramStart"/>
      <w:r w:rsidRPr="00AC3ED6">
        <w:rPr>
          <w:rFonts w:ascii="Times New Roman" w:hAnsi="Times New Roman"/>
          <w:sz w:val="24"/>
          <w:szCs w:val="24"/>
        </w:rPr>
        <w:t>when the mapping is one to one and the size/length of the value data does not change</w:t>
      </w:r>
      <w:proofErr w:type="gramEnd"/>
      <w:r w:rsidRPr="00AC3ED6">
        <w:rPr>
          <w:rFonts w:ascii="Times New Roman" w:hAnsi="Times New Roman"/>
          <w:sz w:val="24"/>
          <w:szCs w:val="24"/>
        </w:rPr>
        <w:t xml:space="preserve">.  The ability of key-value stores to handle inserts is generally dependent on the underlying implementation.    Key-value stores also generally require significant effort (either manual or computational) to deal with changes to the underlying data structure of the values.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Distributed key-value stores are the most frequent implementation utilized in big data applications.  One problem that </w:t>
      </w:r>
      <w:proofErr w:type="gramStart"/>
      <w:r w:rsidRPr="00AC3ED6">
        <w:rPr>
          <w:rFonts w:ascii="Times New Roman" w:hAnsi="Times New Roman"/>
          <w:sz w:val="24"/>
          <w:szCs w:val="24"/>
        </w:rPr>
        <w:t>must always be addressed</w:t>
      </w:r>
      <w:proofErr w:type="gramEnd"/>
      <w:r w:rsidRPr="00AC3ED6">
        <w:rPr>
          <w:rFonts w:ascii="Times New Roman" w:hAnsi="Times New Roman"/>
          <w:sz w:val="24"/>
          <w:szCs w:val="24"/>
        </w:rPr>
        <w:t xml:space="preserve"> (but is not unique to key-value implementations) is the distribution of keys across over the space of possible key values.  Specifically</w:t>
      </w:r>
      <w:proofErr w:type="gramStart"/>
      <w:r w:rsidRPr="00AC3ED6">
        <w:rPr>
          <w:rFonts w:ascii="Times New Roman" w:hAnsi="Times New Roman"/>
          <w:sz w:val="24"/>
          <w:szCs w:val="24"/>
        </w:rPr>
        <w:t>,  keys</w:t>
      </w:r>
      <w:proofErr w:type="gramEnd"/>
      <w:r w:rsidRPr="00AC3ED6">
        <w:rPr>
          <w:rFonts w:ascii="Times New Roman" w:hAnsi="Times New Roman"/>
          <w:sz w:val="24"/>
          <w:szCs w:val="24"/>
        </w:rPr>
        <w:t xml:space="preserve"> must be chosen carefully to avoid skew in the distribution of the data across the cluster.   When data is heavily skewed to a small </w:t>
      </w:r>
      <w:proofErr w:type="gramStart"/>
      <w:r w:rsidRPr="00AC3ED6">
        <w:rPr>
          <w:rFonts w:ascii="Times New Roman" w:hAnsi="Times New Roman"/>
          <w:sz w:val="24"/>
          <w:szCs w:val="24"/>
        </w:rPr>
        <w:t>range</w:t>
      </w:r>
      <w:proofErr w:type="gramEnd"/>
      <w:r w:rsidRPr="00AC3ED6">
        <w:rPr>
          <w:rFonts w:ascii="Times New Roman" w:hAnsi="Times New Roman"/>
          <w:sz w:val="24"/>
          <w:szCs w:val="24"/>
        </w:rPr>
        <w:t xml:space="preserve"> it can result in computation hot spots across the cluster if the implementation is attempting to optimize data locality.   If the data is dynamic (new keys being added) for such an implementation then it is likely that at some point the data will require rebalancing across </w:t>
      </w:r>
      <w:proofErr w:type="gramStart"/>
      <w:r w:rsidRPr="00AC3ED6">
        <w:rPr>
          <w:rFonts w:ascii="Times New Roman" w:hAnsi="Times New Roman"/>
          <w:sz w:val="24"/>
          <w:szCs w:val="24"/>
        </w:rPr>
        <w:t>the  cluster</w:t>
      </w:r>
      <w:proofErr w:type="gramEnd"/>
      <w:r w:rsidRPr="00AC3ED6">
        <w:rPr>
          <w:rFonts w:ascii="Times New Roman" w:hAnsi="Times New Roman"/>
          <w:sz w:val="24"/>
          <w:szCs w:val="24"/>
        </w:rPr>
        <w:t xml:space="preserve">.  Non-locality optimizing implementations employ various sorts of hashing, random, or </w:t>
      </w:r>
      <w:proofErr w:type="gramStart"/>
      <w:r w:rsidRPr="00AC3ED6">
        <w:rPr>
          <w:rFonts w:ascii="Times New Roman" w:hAnsi="Times New Roman"/>
          <w:sz w:val="24"/>
          <w:szCs w:val="24"/>
        </w:rPr>
        <w:t>round-robin</w:t>
      </w:r>
      <w:proofErr w:type="gramEnd"/>
      <w:r w:rsidRPr="00AC3ED6">
        <w:rPr>
          <w:rFonts w:ascii="Times New Roman" w:hAnsi="Times New Roman"/>
          <w:sz w:val="24"/>
          <w:szCs w:val="24"/>
        </w:rPr>
        <w:t xml:space="preserve"> approaches to data distribution and don’t tend to suffer from skew and hot spots.  However</w:t>
      </w:r>
      <w:proofErr w:type="gramStart"/>
      <w:r w:rsidRPr="00AC3ED6">
        <w:rPr>
          <w:rFonts w:ascii="Times New Roman" w:hAnsi="Times New Roman"/>
          <w:sz w:val="24"/>
          <w:szCs w:val="24"/>
        </w:rPr>
        <w:t>,  they</w:t>
      </w:r>
      <w:proofErr w:type="gramEnd"/>
      <w:r w:rsidRPr="00AC3ED6">
        <w:rPr>
          <w:rFonts w:ascii="Times New Roman" w:hAnsi="Times New Roman"/>
          <w:sz w:val="24"/>
          <w:szCs w:val="24"/>
        </w:rPr>
        <w:t xml:space="preserve"> perform especially poorly on problems requiring aggregation across the data set.</w:t>
      </w:r>
    </w:p>
    <w:p w:rsidR="00AC3ED6" w:rsidRPr="00AC3ED6" w:rsidRDefault="00AC3ED6" w:rsidP="00AC3ED6">
      <w:pPr>
        <w:pStyle w:val="Heading5"/>
        <w:rPr>
          <w:rFonts w:ascii="Times New Roman" w:hAnsi="Times New Roman" w:cs="Times New Roman"/>
          <w:sz w:val="24"/>
          <w:szCs w:val="24"/>
        </w:rPr>
      </w:pPr>
      <w:r w:rsidRPr="00AC3ED6">
        <w:rPr>
          <w:rFonts w:ascii="Times New Roman" w:hAnsi="Times New Roman" w:cs="Times New Roman"/>
          <w:sz w:val="24"/>
          <w:szCs w:val="24"/>
        </w:rPr>
        <w:lastRenderedPageBreak/>
        <w:t>Columnar Storage Models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Much of the hype associated with Big Data came with the publication of the Big Table paper by Google in 2006</w:t>
      </w:r>
      <w:sdt>
        <w:sdtPr>
          <w:rPr>
            <w:rFonts w:ascii="Times New Roman" w:hAnsi="Times New Roman"/>
            <w:sz w:val="24"/>
            <w:szCs w:val="24"/>
          </w:rPr>
          <w:id w:val="243932087"/>
          <w:citation/>
        </w:sdtPr>
        <w:sdtContent>
          <w:r w:rsidRPr="00AC3ED6">
            <w:rPr>
              <w:rFonts w:ascii="Times New Roman" w:hAnsi="Times New Roman"/>
              <w:sz w:val="24"/>
              <w:szCs w:val="24"/>
            </w:rPr>
            <w:fldChar w:fldCharType="begin"/>
          </w:r>
          <w:r w:rsidRPr="00AC3ED6">
            <w:rPr>
              <w:rFonts w:ascii="Times New Roman" w:hAnsi="Times New Roman"/>
              <w:sz w:val="24"/>
              <w:szCs w:val="24"/>
            </w:rPr>
            <w:instrText xml:space="preserve"> CITATION Cha06 \l 1033 </w:instrText>
          </w:r>
          <w:r w:rsidRPr="00AC3ED6">
            <w:rPr>
              <w:rFonts w:ascii="Times New Roman" w:hAnsi="Times New Roman"/>
              <w:sz w:val="24"/>
              <w:szCs w:val="24"/>
            </w:rPr>
            <w:fldChar w:fldCharType="separate"/>
          </w:r>
          <w:r w:rsidRPr="00AC3ED6">
            <w:rPr>
              <w:rFonts w:ascii="Times New Roman" w:hAnsi="Times New Roman"/>
              <w:noProof/>
              <w:sz w:val="24"/>
              <w:szCs w:val="24"/>
            </w:rPr>
            <w:t xml:space="preserve"> (Chang, et al., 2006)</w:t>
          </w:r>
          <w:r w:rsidRPr="00AC3ED6">
            <w:rPr>
              <w:rFonts w:ascii="Times New Roman" w:hAnsi="Times New Roman"/>
              <w:sz w:val="24"/>
              <w:szCs w:val="24"/>
            </w:rPr>
            <w:fldChar w:fldCharType="end"/>
          </w:r>
        </w:sdtContent>
      </w:sdt>
      <w:r w:rsidRPr="00AC3ED6">
        <w:rPr>
          <w:rFonts w:ascii="Times New Roman" w:hAnsi="Times New Roman"/>
          <w:sz w:val="24"/>
          <w:szCs w:val="24"/>
        </w:rPr>
        <w:t xml:space="preserve"> but column oriented storage models like </w:t>
      </w:r>
      <w:proofErr w:type="spellStart"/>
      <w:r w:rsidRPr="00AC3ED6">
        <w:rPr>
          <w:rFonts w:ascii="Times New Roman" w:hAnsi="Times New Roman"/>
          <w:sz w:val="24"/>
          <w:szCs w:val="24"/>
        </w:rPr>
        <w:t>Bigtable</w:t>
      </w:r>
      <w:proofErr w:type="spellEnd"/>
      <w:r w:rsidRPr="00AC3ED6">
        <w:rPr>
          <w:rFonts w:ascii="Times New Roman" w:hAnsi="Times New Roman"/>
          <w:sz w:val="24"/>
          <w:szCs w:val="24"/>
        </w:rPr>
        <w:t xml:space="preserve"> are not new to even big data and have been stalwarts of the data warehousing domain for many years.   Unlike traditional relational data that store data by rows of related values, columnar stores organize data in groups of like values.   The difference here is subtle but in relational databases an entire group of columns are tied to some primary-key (frequently one or more of the columns) to create a record.  In columnar, the value of every column is a key and like column values point to the associated rows.  The </w:t>
      </w:r>
      <w:r w:rsidR="00B81E1B" w:rsidRPr="00AC3ED6">
        <w:rPr>
          <w:rFonts w:ascii="Times New Roman" w:hAnsi="Times New Roman"/>
          <w:sz w:val="24"/>
          <w:szCs w:val="24"/>
        </w:rPr>
        <w:t>simplest</w:t>
      </w:r>
      <w:r w:rsidRPr="00AC3ED6">
        <w:rPr>
          <w:rFonts w:ascii="Times New Roman" w:hAnsi="Times New Roman"/>
          <w:sz w:val="24"/>
          <w:szCs w:val="24"/>
        </w:rPr>
        <w:t xml:space="preserve"> instance of a columnar store is little more than a key-value store with the key and value roles reversed.  In many ways, columnar data stores look very similar to indexes in relational databases.   Figure 6.4.2.2.2-1 below shows the basic differences between row oriented and </w:t>
      </w:r>
      <w:proofErr w:type="gramStart"/>
      <w:r w:rsidRPr="00AC3ED6">
        <w:rPr>
          <w:rFonts w:ascii="Times New Roman" w:hAnsi="Times New Roman"/>
          <w:sz w:val="24"/>
          <w:szCs w:val="24"/>
        </w:rPr>
        <w:t>column oriented</w:t>
      </w:r>
      <w:proofErr w:type="gramEnd"/>
      <w:r w:rsidRPr="00AC3ED6">
        <w:rPr>
          <w:rFonts w:ascii="Times New Roman" w:hAnsi="Times New Roman"/>
          <w:sz w:val="24"/>
          <w:szCs w:val="24"/>
        </w:rPr>
        <w:t xml:space="preserve"> stores.</w:t>
      </w:r>
    </w:p>
    <w:p w:rsidR="00AC3ED6" w:rsidRPr="00AC3ED6" w:rsidRDefault="00AC3ED6" w:rsidP="00AC3ED6">
      <w:pPr>
        <w:rPr>
          <w:rFonts w:ascii="Times New Roman" w:hAnsi="Times New Roman"/>
          <w:sz w:val="24"/>
          <w:szCs w:val="24"/>
        </w:rPr>
      </w:pPr>
      <w:r w:rsidRPr="00AC3ED6">
        <w:rPr>
          <w:rFonts w:ascii="Times New Roman" w:hAnsi="Times New Roman"/>
          <w:noProof/>
          <w:sz w:val="24"/>
          <w:szCs w:val="24"/>
        </w:rPr>
        <w:drawing>
          <wp:inline distT="0" distB="0" distL="0" distR="0" wp14:anchorId="38794097" wp14:editId="1EAFBF44">
            <wp:extent cx="3807460" cy="2279015"/>
            <wp:effectExtent l="0" t="0" r="2540" b="6985"/>
            <wp:docPr id="5" name="Picture 5" descr="http://1.bp.blogspot.com/_j6mB7TMmJJY/TK1npAatLqI/AAAAAAAAAd4/TscPInSeUoo/s400/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_j6mB7TMmJJY/TK1npAatLqI/AAAAAAAAAd4/TscPInSeUoo/s400/p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7460" cy="2279015"/>
                    </a:xfrm>
                    <a:prstGeom prst="rect">
                      <a:avLst/>
                    </a:prstGeom>
                    <a:noFill/>
                    <a:ln>
                      <a:noFill/>
                    </a:ln>
                  </pic:spPr>
                </pic:pic>
              </a:graphicData>
            </a:graphic>
          </wp:inline>
        </w:drawing>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In addition, implementations of columnar stores that follow the Google </w:t>
      </w:r>
      <w:proofErr w:type="spellStart"/>
      <w:r w:rsidRPr="00AC3ED6">
        <w:rPr>
          <w:rFonts w:ascii="Times New Roman" w:hAnsi="Times New Roman"/>
          <w:sz w:val="24"/>
          <w:szCs w:val="24"/>
        </w:rPr>
        <w:t>Bigtable</w:t>
      </w:r>
      <w:proofErr w:type="spellEnd"/>
      <w:r w:rsidRPr="00AC3ED6">
        <w:rPr>
          <w:rFonts w:ascii="Times New Roman" w:hAnsi="Times New Roman"/>
          <w:sz w:val="24"/>
          <w:szCs w:val="24"/>
        </w:rPr>
        <w:t xml:space="preserve"> model introduce an additional level of segmentation beyond the table, row, </w:t>
      </w:r>
      <w:proofErr w:type="gramStart"/>
      <w:r w:rsidRPr="00AC3ED6">
        <w:rPr>
          <w:rFonts w:ascii="Times New Roman" w:hAnsi="Times New Roman"/>
          <w:sz w:val="24"/>
          <w:szCs w:val="24"/>
        </w:rPr>
        <w:t>column</w:t>
      </w:r>
      <w:proofErr w:type="gramEnd"/>
      <w:r w:rsidRPr="00AC3ED6">
        <w:rPr>
          <w:rFonts w:ascii="Times New Roman" w:hAnsi="Times New Roman"/>
          <w:sz w:val="24"/>
          <w:szCs w:val="24"/>
        </w:rPr>
        <w:t xml:space="preserve"> model of the relational model.  That </w:t>
      </w:r>
      <w:proofErr w:type="gramStart"/>
      <w:r w:rsidRPr="00AC3ED6">
        <w:rPr>
          <w:rFonts w:ascii="Times New Roman" w:hAnsi="Times New Roman"/>
          <w:sz w:val="24"/>
          <w:szCs w:val="24"/>
        </w:rPr>
        <w:t>is called</w:t>
      </w:r>
      <w:proofErr w:type="gramEnd"/>
      <w:r w:rsidRPr="00AC3ED6">
        <w:rPr>
          <w:rFonts w:ascii="Times New Roman" w:hAnsi="Times New Roman"/>
          <w:sz w:val="24"/>
          <w:szCs w:val="24"/>
        </w:rPr>
        <w:t xml:space="preserve"> the column family.   In those </w:t>
      </w:r>
      <w:proofErr w:type="gramStart"/>
      <w:r w:rsidRPr="00AC3ED6">
        <w:rPr>
          <w:rFonts w:ascii="Times New Roman" w:hAnsi="Times New Roman"/>
          <w:sz w:val="24"/>
          <w:szCs w:val="24"/>
        </w:rPr>
        <w:t>implementations</w:t>
      </w:r>
      <w:proofErr w:type="gramEnd"/>
      <w:r w:rsidRPr="00AC3ED6">
        <w:rPr>
          <w:rFonts w:ascii="Times New Roman" w:hAnsi="Times New Roman"/>
          <w:sz w:val="24"/>
          <w:szCs w:val="24"/>
        </w:rPr>
        <w:t xml:space="preserve"> rows have a fixed set of column families but within a column family each row can have a variable set of columns.   This </w:t>
      </w:r>
      <w:proofErr w:type="gramStart"/>
      <w:r w:rsidRPr="00AC3ED6">
        <w:rPr>
          <w:rFonts w:ascii="Times New Roman" w:hAnsi="Times New Roman"/>
          <w:sz w:val="24"/>
          <w:szCs w:val="24"/>
        </w:rPr>
        <w:t>is illustrated</w:t>
      </w:r>
      <w:proofErr w:type="gramEnd"/>
      <w:r w:rsidRPr="00AC3ED6">
        <w:rPr>
          <w:rFonts w:ascii="Times New Roman" w:hAnsi="Times New Roman"/>
          <w:sz w:val="24"/>
          <w:szCs w:val="24"/>
        </w:rPr>
        <w:t xml:space="preserve"> in figure 6.4.2.2.2-2 below.</w:t>
      </w:r>
    </w:p>
    <w:p w:rsidR="00AC3ED6" w:rsidRPr="00AC3ED6" w:rsidRDefault="00AC3ED6" w:rsidP="00AC3ED6">
      <w:pPr>
        <w:rPr>
          <w:rFonts w:ascii="Times New Roman" w:hAnsi="Times New Roman"/>
          <w:sz w:val="24"/>
          <w:szCs w:val="24"/>
        </w:rPr>
      </w:pPr>
      <w:r w:rsidRPr="00AC3ED6">
        <w:rPr>
          <w:rFonts w:ascii="Times New Roman" w:hAnsi="Times New Roman"/>
          <w:noProof/>
          <w:sz w:val="24"/>
          <w:szCs w:val="24"/>
        </w:rPr>
        <w:drawing>
          <wp:inline distT="0" distB="0" distL="0" distR="0" wp14:anchorId="57496872" wp14:editId="3638C7F7">
            <wp:extent cx="3807460" cy="1542415"/>
            <wp:effectExtent l="0" t="0" r="2540" b="635"/>
            <wp:docPr id="7" name="Picture 7" descr="http://2.bp.blogspot.com/_j6mB7TMmJJY/TK3rvDfWSFI/AAAAAAAAAeY/kD1z9eBG_iw/s400/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bp.blogspot.com/_j6mB7TMmJJY/TK3rvDfWSFI/AAAAAAAAAeY/kD1z9eBG_iw/s400/P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7460" cy="1542415"/>
                    </a:xfrm>
                    <a:prstGeom prst="rect">
                      <a:avLst/>
                    </a:prstGeom>
                    <a:noFill/>
                    <a:ln>
                      <a:noFill/>
                    </a:ln>
                  </pic:spPr>
                </pic:pic>
              </a:graphicData>
            </a:graphic>
          </wp:inline>
        </w:drawing>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lastRenderedPageBreak/>
        <w:t xml:space="preserve">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   This is why many </w:t>
      </w:r>
      <w:proofErr w:type="gramStart"/>
      <w:r w:rsidRPr="00AC3ED6">
        <w:rPr>
          <w:rFonts w:ascii="Times New Roman" w:hAnsi="Times New Roman"/>
          <w:sz w:val="24"/>
          <w:szCs w:val="24"/>
        </w:rPr>
        <w:t>column oriented</w:t>
      </w:r>
      <w:proofErr w:type="gramEnd"/>
      <w:r w:rsidRPr="00AC3ED6">
        <w:rPr>
          <w:rFonts w:ascii="Times New Roman" w:hAnsi="Times New Roman"/>
          <w:sz w:val="24"/>
          <w:szCs w:val="24"/>
        </w:rPr>
        <w:t xml:space="preserve"> stores are referred to as sparse storage models.  Data for each column family is physically stored together on disk sorted by rowed, column name and timestamp.   The last (timestamp) is there because the </w:t>
      </w:r>
      <w:proofErr w:type="spellStart"/>
      <w:r w:rsidRPr="00AC3ED6">
        <w:rPr>
          <w:rFonts w:ascii="Times New Roman" w:hAnsi="Times New Roman"/>
          <w:sz w:val="24"/>
          <w:szCs w:val="24"/>
        </w:rPr>
        <w:t>Bigtable</w:t>
      </w:r>
      <w:proofErr w:type="spellEnd"/>
      <w:r w:rsidRPr="00AC3ED6">
        <w:rPr>
          <w:rFonts w:ascii="Times New Roman" w:hAnsi="Times New Roman"/>
          <w:sz w:val="24"/>
          <w:szCs w:val="24"/>
        </w:rPr>
        <w:t xml:space="preserve"> model also includes the concept of versioning.  Every, </w:t>
      </w:r>
      <w:proofErr w:type="spellStart"/>
      <w:r w:rsidRPr="00AC3ED6">
        <w:rPr>
          <w:rFonts w:ascii="Times New Roman" w:hAnsi="Times New Roman"/>
          <w:sz w:val="24"/>
          <w:szCs w:val="24"/>
        </w:rPr>
        <w:t>RowKey</w:t>
      </w:r>
      <w:proofErr w:type="spellEnd"/>
      <w:r w:rsidRPr="00AC3ED6">
        <w:rPr>
          <w:rFonts w:ascii="Times New Roman" w:hAnsi="Times New Roman"/>
          <w:sz w:val="24"/>
          <w:szCs w:val="24"/>
        </w:rPr>
        <w:t xml:space="preserve">, Column Family, Column triple is stored with either a system generated or user provided Timestamp.   This allows users </w:t>
      </w:r>
      <w:proofErr w:type="gramStart"/>
      <w:r w:rsidRPr="00AC3ED6">
        <w:rPr>
          <w:rFonts w:ascii="Times New Roman" w:hAnsi="Times New Roman"/>
          <w:sz w:val="24"/>
          <w:szCs w:val="24"/>
        </w:rPr>
        <w:t>to quickly retrieve</w:t>
      </w:r>
      <w:proofErr w:type="gramEnd"/>
      <w:r w:rsidRPr="00AC3ED6">
        <w:rPr>
          <w:rFonts w:ascii="Times New Roman" w:hAnsi="Times New Roman"/>
          <w:sz w:val="24"/>
          <w:szCs w:val="24"/>
        </w:rPr>
        <w:t xml:space="preserve"> the most recent value for a column (the default), the specific value for a column by timestamp, or all values for a column.   The last is most useful because it permits very rapid temporal analysis on data in a column.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Because data for a given column is stored </w:t>
      </w:r>
      <w:proofErr w:type="gramStart"/>
      <w:r w:rsidRPr="00AC3ED6">
        <w:rPr>
          <w:rFonts w:ascii="Times New Roman" w:hAnsi="Times New Roman"/>
          <w:sz w:val="24"/>
          <w:szCs w:val="24"/>
        </w:rPr>
        <w:t>together</w:t>
      </w:r>
      <w:proofErr w:type="gramEnd"/>
      <w:r w:rsidRPr="00AC3ED6">
        <w:rPr>
          <w:rFonts w:ascii="Times New Roman" w:hAnsi="Times New Roman"/>
          <w:sz w:val="24"/>
          <w:szCs w:val="24"/>
        </w:rPr>
        <w:t xml:space="preserve"> two key benefits are achieved.  First aggregation of the data in that column requires only the values for that column to </w:t>
      </w:r>
      <w:proofErr w:type="gramStart"/>
      <w:r w:rsidRPr="00AC3ED6">
        <w:rPr>
          <w:rFonts w:ascii="Times New Roman" w:hAnsi="Times New Roman"/>
          <w:sz w:val="24"/>
          <w:szCs w:val="24"/>
        </w:rPr>
        <w:t>be read</w:t>
      </w:r>
      <w:proofErr w:type="gramEnd"/>
      <w:r w:rsidRPr="00AC3ED6">
        <w:rPr>
          <w:rFonts w:ascii="Times New Roman" w:hAnsi="Times New Roman"/>
          <w:sz w:val="24"/>
          <w:szCs w:val="24"/>
        </w:rPr>
        <w:t xml:space="preserve">.  </w:t>
      </w:r>
      <w:proofErr w:type="gramStart"/>
      <w:r w:rsidRPr="00AC3ED6">
        <w:rPr>
          <w:rFonts w:ascii="Times New Roman" w:hAnsi="Times New Roman"/>
          <w:sz w:val="24"/>
          <w:szCs w:val="24"/>
        </w:rPr>
        <w:t>Conversely</w:t>
      </w:r>
      <w:proofErr w:type="gramEnd"/>
      <w:r w:rsidRPr="00AC3ED6">
        <w:rPr>
          <w:rFonts w:ascii="Times New Roman" w:hAnsi="Times New Roman"/>
          <w:sz w:val="24"/>
          <w:szCs w:val="24"/>
        </w:rPr>
        <w:t xml:space="preserve"> in a relational system the entire row (at least up to the column) needs to be read (which if the row is long and the column at the end it could be lots of data).   Secondly, updates to a single column do not require the data for the rest of the row to be </w:t>
      </w:r>
      <w:proofErr w:type="gramStart"/>
      <w:r w:rsidRPr="00AC3ED6">
        <w:rPr>
          <w:rFonts w:ascii="Times New Roman" w:hAnsi="Times New Roman"/>
          <w:sz w:val="24"/>
          <w:szCs w:val="24"/>
        </w:rPr>
        <w:t>read/written</w:t>
      </w:r>
      <w:proofErr w:type="gramEnd"/>
      <w:r w:rsidRPr="00AC3ED6">
        <w:rPr>
          <w:rFonts w:ascii="Times New Roman" w:hAnsi="Times New Roman"/>
          <w:sz w:val="24"/>
          <w:szCs w:val="24"/>
        </w:rPr>
        <w:t xml:space="preserve">.   </w:t>
      </w:r>
      <w:proofErr w:type="gramStart"/>
      <w:r w:rsidRPr="00AC3ED6">
        <w:rPr>
          <w:rFonts w:ascii="Times New Roman" w:hAnsi="Times New Roman"/>
          <w:sz w:val="24"/>
          <w:szCs w:val="24"/>
        </w:rPr>
        <w:t>Also</w:t>
      </w:r>
      <w:proofErr w:type="gramEnd"/>
      <w:r w:rsidRPr="00AC3ED6">
        <w:rPr>
          <w:rFonts w:ascii="Times New Roman" w:hAnsi="Times New Roman"/>
          <w:sz w:val="24"/>
          <w:szCs w:val="24"/>
        </w:rPr>
        <w:t xml:space="preserve">, because all the data in a column is uniform,   data can be compressed much more efficiently.   Often </w:t>
      </w:r>
      <w:proofErr w:type="gramStart"/>
      <w:r w:rsidRPr="00AC3ED6">
        <w:rPr>
          <w:rFonts w:ascii="Times New Roman" w:hAnsi="Times New Roman"/>
          <w:sz w:val="24"/>
          <w:szCs w:val="24"/>
        </w:rPr>
        <w:t>only</w:t>
      </w:r>
      <w:proofErr w:type="gramEnd"/>
      <w:r w:rsidRPr="00AC3ED6">
        <w:rPr>
          <w:rFonts w:ascii="Times New Roman" w:hAnsi="Times New Roman"/>
          <w:sz w:val="24"/>
          <w:szCs w:val="24"/>
        </w:rPr>
        <w:t xml:space="preserve"> a single copy of the value for a column is stored followed by the </w:t>
      </w:r>
      <w:r w:rsidR="00B81E1B" w:rsidRPr="00AC3ED6">
        <w:rPr>
          <w:rFonts w:ascii="Times New Roman" w:hAnsi="Times New Roman"/>
          <w:sz w:val="24"/>
          <w:szCs w:val="24"/>
        </w:rPr>
        <w:t>row keys</w:t>
      </w:r>
      <w:r w:rsidRPr="00AC3ED6">
        <w:rPr>
          <w:rFonts w:ascii="Times New Roman" w:hAnsi="Times New Roman"/>
          <w:sz w:val="24"/>
          <w:szCs w:val="24"/>
        </w:rPr>
        <w:t xml:space="preserve"> where that value exists.  </w:t>
      </w:r>
      <w:proofErr w:type="gramStart"/>
      <w:r w:rsidRPr="00AC3ED6">
        <w:rPr>
          <w:rFonts w:ascii="Times New Roman" w:hAnsi="Times New Roman"/>
          <w:sz w:val="24"/>
          <w:szCs w:val="24"/>
        </w:rPr>
        <w:t>And</w:t>
      </w:r>
      <w:proofErr w:type="gramEnd"/>
      <w:r w:rsidRPr="00AC3ED6">
        <w:rPr>
          <w:rFonts w:ascii="Times New Roman" w:hAnsi="Times New Roman"/>
          <w:sz w:val="24"/>
          <w:szCs w:val="24"/>
        </w:rPr>
        <w:t xml:space="preserve"> while deletes of an entire column is very efficient, deletes of an entire record are extremely expensive.   This is why historically column oriented stores have been applied to OLAP style applications while relational stores were applied to OLTP requirements.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Recently, security has been a major focus of existing column implementations primarily due to the release by the National Security Agency (NSA) of </w:t>
      </w:r>
      <w:proofErr w:type="spellStart"/>
      <w:proofErr w:type="gramStart"/>
      <w:r w:rsidRPr="00AC3ED6">
        <w:rPr>
          <w:rFonts w:ascii="Times New Roman" w:hAnsi="Times New Roman"/>
          <w:sz w:val="24"/>
          <w:szCs w:val="24"/>
        </w:rPr>
        <w:t>it’s</w:t>
      </w:r>
      <w:proofErr w:type="spellEnd"/>
      <w:proofErr w:type="gramEnd"/>
      <w:r w:rsidRPr="00AC3ED6">
        <w:rPr>
          <w:rFonts w:ascii="Times New Roman" w:hAnsi="Times New Roman"/>
          <w:sz w:val="24"/>
          <w:szCs w:val="24"/>
        </w:rPr>
        <w:t xml:space="preserve"> </w:t>
      </w:r>
      <w:proofErr w:type="spellStart"/>
      <w:r w:rsidRPr="00AC3ED6">
        <w:rPr>
          <w:rFonts w:ascii="Times New Roman" w:hAnsi="Times New Roman"/>
          <w:sz w:val="24"/>
          <w:szCs w:val="24"/>
        </w:rPr>
        <w:t>Bigtable</w:t>
      </w:r>
      <w:proofErr w:type="spellEnd"/>
      <w:r w:rsidRPr="00AC3ED6">
        <w:rPr>
          <w:rFonts w:ascii="Times New Roman" w:hAnsi="Times New Roman"/>
          <w:sz w:val="24"/>
          <w:szCs w:val="24"/>
        </w:rPr>
        <w:t xml:space="preserve"> implementation to the open source community.   A key advantage of the NSA implementation and other recently announced implementations is the availability of security controls at the individual cell level.    With these implementations a given user might have access to only certain cells in group based potentially based on the value of those or other cells.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There are several very mature distributed column oriented implementations available today from both open source groups and commercial foundations.  These have been implemented and operational across a wide range of businesses and government organizations.   Emerging are hybrid capabilities that implement relational access methods (e.g. SQL) on top of </w:t>
      </w:r>
      <w:proofErr w:type="spellStart"/>
      <w:r w:rsidRPr="00AC3ED6">
        <w:rPr>
          <w:rFonts w:ascii="Times New Roman" w:hAnsi="Times New Roman"/>
          <w:sz w:val="24"/>
          <w:szCs w:val="24"/>
        </w:rPr>
        <w:t>BigTable</w:t>
      </w:r>
      <w:proofErr w:type="spellEnd"/>
      <w:r w:rsidRPr="00AC3ED6">
        <w:rPr>
          <w:rFonts w:ascii="Times New Roman" w:hAnsi="Times New Roman"/>
          <w:sz w:val="24"/>
          <w:szCs w:val="24"/>
        </w:rPr>
        <w:t xml:space="preserve">/Columnar storage models.   </w:t>
      </w:r>
      <w:proofErr w:type="gramStart"/>
      <w:r w:rsidRPr="00AC3ED6">
        <w:rPr>
          <w:rFonts w:ascii="Times New Roman" w:hAnsi="Times New Roman"/>
          <w:sz w:val="24"/>
          <w:szCs w:val="24"/>
        </w:rPr>
        <w:t>Also</w:t>
      </w:r>
      <w:proofErr w:type="gramEnd"/>
      <w:r w:rsidRPr="00AC3ED6">
        <w:rPr>
          <w:rFonts w:ascii="Times New Roman" w:hAnsi="Times New Roman"/>
          <w:sz w:val="24"/>
          <w:szCs w:val="24"/>
        </w:rPr>
        <w:t>, relational implementations are adopting columnar oriented physical storage models to provide more efficient access for big data OLAP like aggregations and analytics.</w:t>
      </w:r>
    </w:p>
    <w:p w:rsidR="00AC3ED6" w:rsidRPr="00AC3ED6" w:rsidRDefault="00AC3ED6" w:rsidP="00AC3ED6">
      <w:pPr>
        <w:pStyle w:val="Heading5"/>
        <w:rPr>
          <w:rFonts w:ascii="Times New Roman" w:hAnsi="Times New Roman" w:cs="Times New Roman"/>
          <w:sz w:val="24"/>
          <w:szCs w:val="24"/>
        </w:rPr>
      </w:pPr>
      <w:r w:rsidRPr="00AC3ED6">
        <w:rPr>
          <w:rFonts w:ascii="Times New Roman" w:hAnsi="Times New Roman" w:cs="Times New Roman"/>
          <w:sz w:val="24"/>
          <w:szCs w:val="24"/>
        </w:rPr>
        <w:t>Document</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Document storage approaches have been around for some time and popularized by the need </w:t>
      </w:r>
      <w:proofErr w:type="gramStart"/>
      <w:r w:rsidRPr="00AC3ED6">
        <w:rPr>
          <w:rFonts w:ascii="Times New Roman" w:hAnsi="Times New Roman"/>
          <w:sz w:val="24"/>
          <w:szCs w:val="24"/>
        </w:rPr>
        <w:t>to quickly search</w:t>
      </w:r>
      <w:proofErr w:type="gramEnd"/>
      <w:r w:rsidRPr="00AC3ED6">
        <w:rPr>
          <w:rFonts w:ascii="Times New Roman" w:hAnsi="Times New Roman"/>
          <w:sz w:val="24"/>
          <w:szCs w:val="24"/>
        </w:rPr>
        <w:t xml:space="preserve"> large amounts of unstructured data.  Modern, document stores have evolved to </w:t>
      </w:r>
      <w:r w:rsidRPr="00AC3ED6">
        <w:rPr>
          <w:rFonts w:ascii="Times New Roman" w:hAnsi="Times New Roman"/>
          <w:sz w:val="24"/>
          <w:szCs w:val="24"/>
        </w:rPr>
        <w:lastRenderedPageBreak/>
        <w:t xml:space="preserve">include extensive search and indexing capabilities for structured data and metadata and why they </w:t>
      </w:r>
      <w:proofErr w:type="gramStart"/>
      <w:r w:rsidRPr="00AC3ED6">
        <w:rPr>
          <w:rFonts w:ascii="Times New Roman" w:hAnsi="Times New Roman"/>
          <w:sz w:val="24"/>
          <w:szCs w:val="24"/>
        </w:rPr>
        <w:t>are often referred</w:t>
      </w:r>
      <w:proofErr w:type="gramEnd"/>
      <w:r w:rsidRPr="00AC3ED6">
        <w:rPr>
          <w:rFonts w:ascii="Times New Roman" w:hAnsi="Times New Roman"/>
          <w:sz w:val="24"/>
          <w:szCs w:val="24"/>
        </w:rPr>
        <w:t xml:space="preserve"> to as semi-structured data stores.  Within a document-oriented data </w:t>
      </w:r>
      <w:proofErr w:type="gramStart"/>
      <w:r w:rsidRPr="00AC3ED6">
        <w:rPr>
          <w:rFonts w:ascii="Times New Roman" w:hAnsi="Times New Roman"/>
          <w:sz w:val="24"/>
          <w:szCs w:val="24"/>
        </w:rPr>
        <w:t>store</w:t>
      </w:r>
      <w:proofErr w:type="gramEnd"/>
      <w:r w:rsidRPr="00AC3ED6">
        <w:rPr>
          <w:rFonts w:ascii="Times New Roman" w:hAnsi="Times New Roman"/>
          <w:sz w:val="24"/>
          <w:szCs w:val="24"/>
        </w:rPr>
        <w:t xml:space="preserve"> each “document” encapsulates and encodes the metadata, fields, and any other representations of that record.  While somewhat analogous to a row in a relational table one-reason document stores evolved and have gained in popularity is that most implementations do not enforce a fixed or constant schema.   While best practices hold that groups of documents </w:t>
      </w:r>
      <w:proofErr w:type="gramStart"/>
      <w:r w:rsidRPr="00AC3ED6">
        <w:rPr>
          <w:rFonts w:ascii="Times New Roman" w:hAnsi="Times New Roman"/>
          <w:sz w:val="24"/>
          <w:szCs w:val="24"/>
        </w:rPr>
        <w:t>should be logically related</w:t>
      </w:r>
      <w:proofErr w:type="gramEnd"/>
      <w:r w:rsidRPr="00AC3ED6">
        <w:rPr>
          <w:rFonts w:ascii="Times New Roman" w:hAnsi="Times New Roman"/>
          <w:sz w:val="24"/>
          <w:szCs w:val="24"/>
        </w:rPr>
        <w:t xml:space="preserve"> and contain similar data there is no requirement that they be alike or that any two documents even contain the same fields.   That is one reason that document stores are frequently popular for data </w:t>
      </w:r>
      <w:proofErr w:type="gramStart"/>
      <w:r w:rsidRPr="00AC3ED6">
        <w:rPr>
          <w:rFonts w:ascii="Times New Roman" w:hAnsi="Times New Roman"/>
          <w:sz w:val="24"/>
          <w:szCs w:val="24"/>
        </w:rPr>
        <w:t>sets which</w:t>
      </w:r>
      <w:proofErr w:type="gramEnd"/>
      <w:r w:rsidRPr="00AC3ED6">
        <w:rPr>
          <w:rFonts w:ascii="Times New Roman" w:hAnsi="Times New Roman"/>
          <w:sz w:val="24"/>
          <w:szCs w:val="24"/>
        </w:rPr>
        <w:t xml:space="preserve"> have sparsely populated fields since there is far less overhead normally than traditional RDBMS systems where null value columns in records are actually stored.    Groups of documents within these types of stores are generally referred to as collections and like key-value </w:t>
      </w:r>
      <w:proofErr w:type="gramStart"/>
      <w:r w:rsidRPr="00AC3ED6">
        <w:rPr>
          <w:rFonts w:ascii="Times New Roman" w:hAnsi="Times New Roman"/>
          <w:sz w:val="24"/>
          <w:szCs w:val="24"/>
        </w:rPr>
        <w:t>stores</w:t>
      </w:r>
      <w:proofErr w:type="gramEnd"/>
      <w:r w:rsidRPr="00AC3ED6">
        <w:rPr>
          <w:rFonts w:ascii="Times New Roman" w:hAnsi="Times New Roman"/>
          <w:sz w:val="24"/>
          <w:szCs w:val="24"/>
        </w:rPr>
        <w:t xml:space="preserve"> some sort of unique key references each document.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In modern implementations documents can be built of arbitrarily nested structures and can include variable length arrays and in some cases executable scripts/code (which has significant security and privacy implications).  Most document-store implementations also support additional indexes on other fields or properties within each document with many implementing specialized index types for sparse data, geospatial data, and text.</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When modeling data into document-stores the preferred approach is to de-normalize the data as much as possible and embed all one-to-one and most one-to-many relationships within a </w:t>
      </w:r>
      <w:proofErr w:type="spellStart"/>
      <w:r w:rsidRPr="00AC3ED6">
        <w:rPr>
          <w:rFonts w:ascii="Times New Roman" w:hAnsi="Times New Roman"/>
          <w:sz w:val="24"/>
          <w:szCs w:val="24"/>
        </w:rPr>
        <w:t>singled</w:t>
      </w:r>
      <w:proofErr w:type="spellEnd"/>
      <w:r w:rsidRPr="00AC3ED6">
        <w:rPr>
          <w:rFonts w:ascii="Times New Roman" w:hAnsi="Times New Roman"/>
          <w:sz w:val="24"/>
          <w:szCs w:val="24"/>
        </w:rPr>
        <w:t xml:space="preserve"> document.  This allows for updates to documents to be atomic </w:t>
      </w:r>
      <w:proofErr w:type="gramStart"/>
      <w:r w:rsidRPr="00AC3ED6">
        <w:rPr>
          <w:rFonts w:ascii="Times New Roman" w:hAnsi="Times New Roman"/>
          <w:sz w:val="24"/>
          <w:szCs w:val="24"/>
        </w:rPr>
        <w:t>operations which</w:t>
      </w:r>
      <w:proofErr w:type="gramEnd"/>
      <w:r w:rsidRPr="00AC3ED6">
        <w:rPr>
          <w:rFonts w:ascii="Times New Roman" w:hAnsi="Times New Roman"/>
          <w:sz w:val="24"/>
          <w:szCs w:val="24"/>
        </w:rPr>
        <w:t xml:space="preserve"> keeps referential integrity between the documents.   The most common case where references between documents should be use is when there are data elements </w:t>
      </w:r>
      <w:proofErr w:type="gramStart"/>
      <w:r w:rsidRPr="00AC3ED6">
        <w:rPr>
          <w:rFonts w:ascii="Times New Roman" w:hAnsi="Times New Roman"/>
          <w:sz w:val="24"/>
          <w:szCs w:val="24"/>
        </w:rPr>
        <w:t>that occur frequently across sets of documents and whose relationship to those documents is static</w:t>
      </w:r>
      <w:proofErr w:type="gramEnd"/>
      <w:r w:rsidRPr="00AC3ED6">
        <w:rPr>
          <w:rFonts w:ascii="Times New Roman" w:hAnsi="Times New Roman"/>
          <w:sz w:val="24"/>
          <w:szCs w:val="24"/>
        </w:rPr>
        <w:t xml:space="preserve">.  As an example, the publisher of a given book edition does not change and there are far fewer publishers than there are books.  It would not make sense to embed all the publisher information into each book document.  Rather the book document would contain a reference to the unique key for the publisher. Since for that edition of the book the reference will never change and so there is no danger of loss of referential integrity.   Thus information about the publisher (address for example) can be updated in a single atomic operation the same as the book.  Where this information </w:t>
      </w:r>
      <w:proofErr w:type="gramStart"/>
      <w:r w:rsidRPr="00AC3ED6">
        <w:rPr>
          <w:rFonts w:ascii="Times New Roman" w:hAnsi="Times New Roman"/>
          <w:sz w:val="24"/>
          <w:szCs w:val="24"/>
        </w:rPr>
        <w:t>embedded</w:t>
      </w:r>
      <w:proofErr w:type="gramEnd"/>
      <w:r w:rsidRPr="00AC3ED6">
        <w:rPr>
          <w:rFonts w:ascii="Times New Roman" w:hAnsi="Times New Roman"/>
          <w:sz w:val="24"/>
          <w:szCs w:val="24"/>
        </w:rPr>
        <w:t xml:space="preserve"> it would need to be updated in every book document with that publisher.</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In the big data realm document stores scale horizontally through the use of partitioning or </w:t>
      </w:r>
      <w:proofErr w:type="spellStart"/>
      <w:r w:rsidRPr="00AC3ED6">
        <w:rPr>
          <w:rFonts w:ascii="Times New Roman" w:hAnsi="Times New Roman"/>
          <w:sz w:val="24"/>
          <w:szCs w:val="24"/>
        </w:rPr>
        <w:t>sharding</w:t>
      </w:r>
      <w:proofErr w:type="spellEnd"/>
      <w:r w:rsidRPr="00AC3ED6">
        <w:rPr>
          <w:rFonts w:ascii="Times New Roman" w:hAnsi="Times New Roman"/>
          <w:sz w:val="24"/>
          <w:szCs w:val="24"/>
        </w:rPr>
        <w:t xml:space="preserve"> to distribute portions of the collection across multiple nodes.   This partitioning can be </w:t>
      </w:r>
      <w:proofErr w:type="gramStart"/>
      <w:r w:rsidRPr="00AC3ED6">
        <w:rPr>
          <w:rFonts w:ascii="Times New Roman" w:hAnsi="Times New Roman"/>
          <w:sz w:val="24"/>
          <w:szCs w:val="24"/>
        </w:rPr>
        <w:t>round-robin</w:t>
      </w:r>
      <w:proofErr w:type="gramEnd"/>
      <w:r w:rsidRPr="00AC3ED6">
        <w:rPr>
          <w:rFonts w:ascii="Times New Roman" w:hAnsi="Times New Roman"/>
          <w:sz w:val="24"/>
          <w:szCs w:val="24"/>
        </w:rPr>
        <w:t xml:space="preserve"> based insuring an even distribution of data or content/key based so that data locality is maintained for similar data.  Depending on the application required the choice of partitioning key </w:t>
      </w:r>
      <w:proofErr w:type="gramStart"/>
      <w:r w:rsidRPr="00AC3ED6">
        <w:rPr>
          <w:rFonts w:ascii="Times New Roman" w:hAnsi="Times New Roman"/>
          <w:sz w:val="24"/>
          <w:szCs w:val="24"/>
        </w:rPr>
        <w:t>like</w:t>
      </w:r>
      <w:proofErr w:type="gramEnd"/>
      <w:r w:rsidRPr="00AC3ED6">
        <w:rPr>
          <w:rFonts w:ascii="Times New Roman" w:hAnsi="Times New Roman"/>
          <w:sz w:val="24"/>
          <w:szCs w:val="24"/>
        </w:rPr>
        <w:t xml:space="preserve"> with any data base can have significant impacts on performance especially where aggregation functions are concerned.</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lastRenderedPageBreak/>
        <w:t xml:space="preserve">There are no standard query languages for document store implementations with most using a language derived from their internal document representation (e.g. JSON, XML).  </w:t>
      </w:r>
    </w:p>
    <w:p w:rsidR="00AC3ED6" w:rsidRPr="00AC3ED6" w:rsidRDefault="00AC3ED6" w:rsidP="00AC3ED6">
      <w:pPr>
        <w:pStyle w:val="Heading5"/>
        <w:rPr>
          <w:rFonts w:ascii="Times New Roman" w:hAnsi="Times New Roman" w:cs="Times New Roman"/>
          <w:sz w:val="24"/>
          <w:szCs w:val="24"/>
        </w:rPr>
      </w:pPr>
      <w:r w:rsidRPr="00AC3ED6">
        <w:rPr>
          <w:rFonts w:ascii="Times New Roman" w:hAnsi="Times New Roman" w:cs="Times New Roman"/>
          <w:sz w:val="24"/>
          <w:szCs w:val="24"/>
        </w:rPr>
        <w:t>Graph</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While social networking sites like Facebook and LinkedIn have certainly driven the visibility of and evolution of graph stores (and processing as discussed below), graph stores have been a critical part of many problem domains from military intelligence and counter terrorism to route planning/navigation and the semantic web for years.  Graph stores represent data as a series of nodes, edges, and properties on those.  Analytics against graph stores include very basic shortest path and page ranking to entity disambiguation and graph matching.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Graph databases typically store two types of objects nodes and relationships as show in figure 6.4.2.2.4-1 below.   Nodes represents objects in the problem domain that are being analyzed be they people, places, organizations, accounts, etc.  Relationships describe those objects in the domain relate to each other.  Relationships can be non-directional/bi-directional but </w:t>
      </w:r>
      <w:proofErr w:type="gramStart"/>
      <w:r w:rsidRPr="00AC3ED6">
        <w:rPr>
          <w:rFonts w:ascii="Times New Roman" w:hAnsi="Times New Roman"/>
          <w:sz w:val="24"/>
          <w:szCs w:val="24"/>
        </w:rPr>
        <w:t>are typically expressed</w:t>
      </w:r>
      <w:proofErr w:type="gramEnd"/>
      <w:r w:rsidRPr="00AC3ED6">
        <w:rPr>
          <w:rFonts w:ascii="Times New Roman" w:hAnsi="Times New Roman"/>
          <w:sz w:val="24"/>
          <w:szCs w:val="24"/>
        </w:rPr>
        <w:t xml:space="preserve"> as </w:t>
      </w:r>
      <w:proofErr w:type="spellStart"/>
      <w:r w:rsidRPr="00AC3ED6">
        <w:rPr>
          <w:rFonts w:ascii="Times New Roman" w:hAnsi="Times New Roman"/>
          <w:sz w:val="24"/>
          <w:szCs w:val="24"/>
        </w:rPr>
        <w:t>uni</w:t>
      </w:r>
      <w:proofErr w:type="spellEnd"/>
      <w:r w:rsidRPr="00AC3ED6">
        <w:rPr>
          <w:rFonts w:ascii="Times New Roman" w:hAnsi="Times New Roman"/>
          <w:sz w:val="24"/>
          <w:szCs w:val="24"/>
        </w:rPr>
        <w:t xml:space="preserve">-directional in order to provide more richness and expressiveness to the relationships.  Hence, between two people nodes where they are father and son there would be two relationships.  One “is father of” going from the father node to the son node, and the other from the son to the father of “is son of”.   In addition, nodes and relationships can have properties or attributes.   This is typically descriptive data about the element.  For people it might be name, birthdate, etc.  For </w:t>
      </w:r>
      <w:proofErr w:type="gramStart"/>
      <w:r w:rsidRPr="00AC3ED6">
        <w:rPr>
          <w:rFonts w:ascii="Times New Roman" w:hAnsi="Times New Roman"/>
          <w:sz w:val="24"/>
          <w:szCs w:val="24"/>
        </w:rPr>
        <w:t>locations</w:t>
      </w:r>
      <w:proofErr w:type="gramEnd"/>
      <w:r w:rsidRPr="00AC3ED6">
        <w:rPr>
          <w:rFonts w:ascii="Times New Roman" w:hAnsi="Times New Roman"/>
          <w:sz w:val="24"/>
          <w:szCs w:val="24"/>
        </w:rPr>
        <w:t xml:space="preserve"> it might be an address or geospatial coordinate.  For a relationship like a phone </w:t>
      </w:r>
      <w:proofErr w:type="gramStart"/>
      <w:r w:rsidRPr="00AC3ED6">
        <w:rPr>
          <w:rFonts w:ascii="Times New Roman" w:hAnsi="Times New Roman"/>
          <w:sz w:val="24"/>
          <w:szCs w:val="24"/>
        </w:rPr>
        <w:t>call</w:t>
      </w:r>
      <w:proofErr w:type="gramEnd"/>
      <w:r w:rsidRPr="00AC3ED6">
        <w:rPr>
          <w:rFonts w:ascii="Times New Roman" w:hAnsi="Times New Roman"/>
          <w:sz w:val="24"/>
          <w:szCs w:val="24"/>
        </w:rPr>
        <w:t xml:space="preserve"> it could be the date, time of the call, the duration of the call.   Within </w:t>
      </w:r>
      <w:proofErr w:type="gramStart"/>
      <w:r w:rsidRPr="00AC3ED6">
        <w:rPr>
          <w:rFonts w:ascii="Times New Roman" w:hAnsi="Times New Roman"/>
          <w:sz w:val="24"/>
          <w:szCs w:val="24"/>
        </w:rPr>
        <w:t>graphs</w:t>
      </w:r>
      <w:proofErr w:type="gramEnd"/>
      <w:r w:rsidRPr="00AC3ED6">
        <w:rPr>
          <w:rFonts w:ascii="Times New Roman" w:hAnsi="Times New Roman"/>
          <w:sz w:val="24"/>
          <w:szCs w:val="24"/>
        </w:rPr>
        <w:t xml:space="preserve"> relationships are not always equal or have the same strength.  </w:t>
      </w:r>
      <w:proofErr w:type="gramStart"/>
      <w:r w:rsidRPr="00AC3ED6">
        <w:rPr>
          <w:rFonts w:ascii="Times New Roman" w:hAnsi="Times New Roman"/>
          <w:sz w:val="24"/>
          <w:szCs w:val="24"/>
        </w:rPr>
        <w:t>Thus</w:t>
      </w:r>
      <w:proofErr w:type="gramEnd"/>
      <w:r w:rsidRPr="00AC3ED6">
        <w:rPr>
          <w:rFonts w:ascii="Times New Roman" w:hAnsi="Times New Roman"/>
          <w:sz w:val="24"/>
          <w:szCs w:val="24"/>
        </w:rPr>
        <w:t xml:space="preserve"> relationship often have one or more weight, cost, or confidence attributes.   A strong relationship between people might have a high weight because they have known each other for years and communicate every day.  A relationship where two people just met would have a low weight.   The distance between nodes (be it a physical distance or a difficulty) is often expressed as a cost attribute on a relation in order to allow computation of true shortest paths across a graph.  In military intelligence applications, relationships between nodes in a terrorist or command and control network might only </w:t>
      </w:r>
      <w:proofErr w:type="gramStart"/>
      <w:r w:rsidRPr="00AC3ED6">
        <w:rPr>
          <w:rFonts w:ascii="Times New Roman" w:hAnsi="Times New Roman"/>
          <w:sz w:val="24"/>
          <w:szCs w:val="24"/>
        </w:rPr>
        <w:t>be suspected</w:t>
      </w:r>
      <w:proofErr w:type="gramEnd"/>
      <w:r w:rsidRPr="00AC3ED6">
        <w:rPr>
          <w:rFonts w:ascii="Times New Roman" w:hAnsi="Times New Roman"/>
          <w:sz w:val="24"/>
          <w:szCs w:val="24"/>
        </w:rPr>
        <w:t xml:space="preserve"> or have not been completely verified so those relationships would have confidence attributes.  Also, properties on nodes may also have confidence factors associated with them although in those cases the property can be decomposed into </w:t>
      </w:r>
      <w:proofErr w:type="spellStart"/>
      <w:proofErr w:type="gramStart"/>
      <w:r w:rsidRPr="00AC3ED6">
        <w:rPr>
          <w:rFonts w:ascii="Times New Roman" w:hAnsi="Times New Roman"/>
          <w:sz w:val="24"/>
          <w:szCs w:val="24"/>
        </w:rPr>
        <w:t>it’s</w:t>
      </w:r>
      <w:proofErr w:type="spellEnd"/>
      <w:proofErr w:type="gramEnd"/>
      <w:r w:rsidRPr="00AC3ED6">
        <w:rPr>
          <w:rFonts w:ascii="Times New Roman" w:hAnsi="Times New Roman"/>
          <w:sz w:val="24"/>
          <w:szCs w:val="24"/>
        </w:rPr>
        <w:t xml:space="preserve"> own node and tied with a relationship.  Graph storage approaches </w:t>
      </w:r>
      <w:proofErr w:type="gramStart"/>
      <w:r w:rsidRPr="00AC3ED6">
        <w:rPr>
          <w:rFonts w:ascii="Times New Roman" w:hAnsi="Times New Roman"/>
          <w:sz w:val="24"/>
          <w:szCs w:val="24"/>
        </w:rPr>
        <w:t>can actually be viewed</w:t>
      </w:r>
      <w:proofErr w:type="gramEnd"/>
      <w:r w:rsidRPr="00AC3ED6">
        <w:rPr>
          <w:rFonts w:ascii="Times New Roman" w:hAnsi="Times New Roman"/>
          <w:sz w:val="24"/>
          <w:szCs w:val="24"/>
        </w:rPr>
        <w:t xml:space="preserve"> as a specialized implementation of a document storage scheme with two types of documents (nodes and relationships).  In addition, one of the most critical elements in analyzing graph data is locating the node or edge in the graph where you want to begin the analysis.  To accomplish this most graph databases implement indexes on the node or edge properties.  Unlike, relational and other data storage approaches most graph databases tend to use artificial/pseudo keys or </w:t>
      </w:r>
      <w:r w:rsidR="00B81E1B" w:rsidRPr="00AC3ED6">
        <w:rPr>
          <w:rFonts w:ascii="Times New Roman" w:hAnsi="Times New Roman"/>
          <w:sz w:val="24"/>
          <w:szCs w:val="24"/>
        </w:rPr>
        <w:t>guides</w:t>
      </w:r>
      <w:r w:rsidRPr="00AC3ED6">
        <w:rPr>
          <w:rFonts w:ascii="Times New Roman" w:hAnsi="Times New Roman"/>
          <w:sz w:val="24"/>
          <w:szCs w:val="24"/>
        </w:rPr>
        <w:t xml:space="preserve"> </w:t>
      </w:r>
      <w:proofErr w:type="gramStart"/>
      <w:r w:rsidRPr="00AC3ED6">
        <w:rPr>
          <w:rFonts w:ascii="Times New Roman" w:hAnsi="Times New Roman"/>
          <w:sz w:val="24"/>
          <w:szCs w:val="24"/>
        </w:rPr>
        <w:t>to uniquely identify</w:t>
      </w:r>
      <w:proofErr w:type="gramEnd"/>
      <w:r w:rsidRPr="00AC3ED6">
        <w:rPr>
          <w:rFonts w:ascii="Times New Roman" w:hAnsi="Times New Roman"/>
          <w:sz w:val="24"/>
          <w:szCs w:val="24"/>
        </w:rPr>
        <w:t xml:space="preserve"> nodes and edges.  This allows attributes/properties to be easily changed due to both actual changes in the data (someone changed their name) or as more </w:t>
      </w:r>
      <w:r w:rsidRPr="00AC3ED6">
        <w:rPr>
          <w:rFonts w:ascii="Times New Roman" w:hAnsi="Times New Roman"/>
          <w:sz w:val="24"/>
          <w:szCs w:val="24"/>
        </w:rPr>
        <w:lastRenderedPageBreak/>
        <w:t>information is found out (e.g. we get a better location for some item or event) without needing to change the pointers two/from relationships.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object w:dxaOrig="7566" w:dyaOrig="10495">
          <v:shape id="_x0000_i1027" type="#_x0000_t75" style="width:257pt;height:358.5pt" o:ole="">
            <v:imagedata r:id="rId29" o:title=""/>
          </v:shape>
          <o:OLEObject Type="Embed" ProgID="Visio.Drawing.11" ShapeID="_x0000_i1027" DrawAspect="Content" ObjectID="_1460279235" r:id="rId30"/>
        </w:objec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The problem with graphs in the Big Data realm is that they grow to be too big to fit into memory on a single node and by their typically chaotic nature (few real world graphs follow well defined patterns) makes their partitioning for a distributed implementation problematic.   While distance between or closeness of nodes would seem like a straight forward partitioning approach there are multiple issues which must be addressed.  First, would be balancing of data.  Graphs often tend to have large clusters of data very dense in a given area thus leading to essentially imbalances and hot spots in processing.  Second, no matter how you distribute the graph there are connections (edges) that will cross the boundaries.  That typically requires that nodes know about or how to access the data on other nodes and requires inter-node data transfer or communication.  This makes the choice of processing architectures for graph data especially critical.   Architectures that do not have inter-node communication/messaging tend not to work well for most graph problems.   Typically, distributed architectures for processing graphs assign </w:t>
      </w:r>
      <w:r w:rsidRPr="00AC3ED6">
        <w:rPr>
          <w:rFonts w:ascii="Times New Roman" w:hAnsi="Times New Roman"/>
          <w:sz w:val="24"/>
          <w:szCs w:val="24"/>
        </w:rPr>
        <w:lastRenderedPageBreak/>
        <w:t>chunks of the graph to nodes then the nodes use messaging approaches to communicate changes in the graph or the value of certain calculations along a path.</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Even small graphs quickly elevate into the realm of big data when one is looking for patterns or distances across more than one or two degrees of separation between nodes.  Depending on the density of the graph, this can quickly cause a combinatorial explosion in the number of conditions/patterns that need to be tested.   </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A specialized implementation of a graph store known as the Resource Description Framework (RDF) is part of a family of specifications from the World Wide Web Consortium (W3C) that is often directly associated with Semantic Web and associated concepts.   RDF triples as they are known consist of a Subject (Mr. X)</w:t>
      </w:r>
      <w:proofErr w:type="gramStart"/>
      <w:r w:rsidRPr="00AC3ED6">
        <w:rPr>
          <w:rFonts w:ascii="Times New Roman" w:hAnsi="Times New Roman"/>
          <w:sz w:val="24"/>
          <w:szCs w:val="24"/>
        </w:rPr>
        <w:t>,  a</w:t>
      </w:r>
      <w:proofErr w:type="gramEnd"/>
      <w:r w:rsidRPr="00AC3ED6">
        <w:rPr>
          <w:rFonts w:ascii="Times New Roman" w:hAnsi="Times New Roman"/>
          <w:sz w:val="24"/>
          <w:szCs w:val="24"/>
        </w:rPr>
        <w:t xml:space="preserve"> predicate (lives at), and an object (Mockingbird Lane).   </w:t>
      </w:r>
      <w:proofErr w:type="gramStart"/>
      <w:r w:rsidRPr="00AC3ED6">
        <w:rPr>
          <w:rFonts w:ascii="Times New Roman" w:hAnsi="Times New Roman"/>
          <w:sz w:val="24"/>
          <w:szCs w:val="24"/>
        </w:rPr>
        <w:t>Thus</w:t>
      </w:r>
      <w:proofErr w:type="gramEnd"/>
      <w:r w:rsidRPr="00AC3ED6">
        <w:rPr>
          <w:rFonts w:ascii="Times New Roman" w:hAnsi="Times New Roman"/>
          <w:sz w:val="24"/>
          <w:szCs w:val="24"/>
        </w:rPr>
        <w:t xml:space="preserve"> a collection of RDF triples represents and directed labeled graph.   The contents of RDF stores </w:t>
      </w:r>
      <w:proofErr w:type="gramStart"/>
      <w:r w:rsidRPr="00AC3ED6">
        <w:rPr>
          <w:rFonts w:ascii="Times New Roman" w:hAnsi="Times New Roman"/>
          <w:sz w:val="24"/>
          <w:szCs w:val="24"/>
        </w:rPr>
        <w:t>are frequently described</w:t>
      </w:r>
      <w:proofErr w:type="gramEnd"/>
      <w:r w:rsidRPr="00AC3ED6">
        <w:rPr>
          <w:rFonts w:ascii="Times New Roman" w:hAnsi="Times New Roman"/>
          <w:sz w:val="24"/>
          <w:szCs w:val="24"/>
        </w:rPr>
        <w:t xml:space="preserve"> using formal ontology languages like OWL or the RDF Schema (RDFS) language, which establish the semantic meanings and models of the underlying data.   To support better horizontal integration</w:t>
      </w:r>
      <w:sdt>
        <w:sdtPr>
          <w:rPr>
            <w:rFonts w:ascii="Times New Roman" w:hAnsi="Times New Roman"/>
            <w:sz w:val="24"/>
            <w:szCs w:val="24"/>
          </w:rPr>
          <w:id w:val="-2117508328"/>
          <w:citation/>
        </w:sdtPr>
        <w:sdtContent>
          <w:r w:rsidRPr="00AC3ED6">
            <w:rPr>
              <w:rFonts w:ascii="Times New Roman" w:hAnsi="Times New Roman"/>
              <w:sz w:val="24"/>
              <w:szCs w:val="24"/>
            </w:rPr>
            <w:fldChar w:fldCharType="begin"/>
          </w:r>
          <w:r w:rsidRPr="00AC3ED6">
            <w:rPr>
              <w:rFonts w:ascii="Times New Roman" w:hAnsi="Times New Roman"/>
              <w:sz w:val="24"/>
              <w:szCs w:val="24"/>
            </w:rPr>
            <w:instrText xml:space="preserve"> CITATION Smi12 \l 1033 </w:instrText>
          </w:r>
          <w:r w:rsidRPr="00AC3ED6">
            <w:rPr>
              <w:rFonts w:ascii="Times New Roman" w:hAnsi="Times New Roman"/>
              <w:sz w:val="24"/>
              <w:szCs w:val="24"/>
            </w:rPr>
            <w:fldChar w:fldCharType="separate"/>
          </w:r>
          <w:r w:rsidRPr="00AC3ED6">
            <w:rPr>
              <w:rFonts w:ascii="Times New Roman" w:hAnsi="Times New Roman"/>
              <w:noProof/>
              <w:sz w:val="24"/>
              <w:szCs w:val="24"/>
            </w:rPr>
            <w:t xml:space="preserve"> (Smith, Malyuta, Mandirck, Fu, Parent, &amp; Patel, 2012)</w:t>
          </w:r>
          <w:r w:rsidRPr="00AC3ED6">
            <w:rPr>
              <w:rFonts w:ascii="Times New Roman" w:hAnsi="Times New Roman"/>
              <w:sz w:val="24"/>
              <w:szCs w:val="24"/>
            </w:rPr>
            <w:fldChar w:fldCharType="end"/>
          </w:r>
        </w:sdtContent>
      </w:sdt>
      <w:r w:rsidRPr="00AC3ED6">
        <w:rPr>
          <w:rFonts w:ascii="Times New Roman" w:hAnsi="Times New Roman"/>
          <w:sz w:val="24"/>
          <w:szCs w:val="24"/>
        </w:rPr>
        <w:t xml:space="preserve"> of heterogeneous data sets extensions to the RDF concept such as the Data Description Framework (DDF)</w:t>
      </w:r>
      <w:sdt>
        <w:sdtPr>
          <w:rPr>
            <w:rFonts w:ascii="Times New Roman" w:hAnsi="Times New Roman"/>
            <w:sz w:val="24"/>
            <w:szCs w:val="24"/>
          </w:rPr>
          <w:id w:val="460842035"/>
          <w:citation/>
        </w:sdtPr>
        <w:sdtContent>
          <w:r w:rsidRPr="00AC3ED6">
            <w:rPr>
              <w:rFonts w:ascii="Times New Roman" w:hAnsi="Times New Roman"/>
              <w:sz w:val="24"/>
              <w:szCs w:val="24"/>
            </w:rPr>
            <w:fldChar w:fldCharType="begin"/>
          </w:r>
          <w:r w:rsidRPr="00AC3ED6">
            <w:rPr>
              <w:rFonts w:ascii="Times New Roman" w:hAnsi="Times New Roman"/>
              <w:sz w:val="24"/>
              <w:szCs w:val="24"/>
            </w:rPr>
            <w:instrText xml:space="preserve"> CITATION Yoa08 \l 1033 </w:instrText>
          </w:r>
          <w:r w:rsidRPr="00AC3ED6">
            <w:rPr>
              <w:rFonts w:ascii="Times New Roman" w:hAnsi="Times New Roman"/>
              <w:sz w:val="24"/>
              <w:szCs w:val="24"/>
            </w:rPr>
            <w:fldChar w:fldCharType="separate"/>
          </w:r>
          <w:r w:rsidRPr="00AC3ED6">
            <w:rPr>
              <w:rFonts w:ascii="Times New Roman" w:hAnsi="Times New Roman"/>
              <w:noProof/>
              <w:sz w:val="24"/>
              <w:szCs w:val="24"/>
            </w:rPr>
            <w:t xml:space="preserve"> (Yoakum-Stover &amp; Malyuta, 2008)</w:t>
          </w:r>
          <w:r w:rsidRPr="00AC3ED6">
            <w:rPr>
              <w:rFonts w:ascii="Times New Roman" w:hAnsi="Times New Roman"/>
              <w:sz w:val="24"/>
              <w:szCs w:val="24"/>
            </w:rPr>
            <w:fldChar w:fldCharType="end"/>
          </w:r>
        </w:sdtContent>
      </w:sdt>
      <w:r w:rsidRPr="00AC3ED6">
        <w:rPr>
          <w:rFonts w:ascii="Times New Roman" w:hAnsi="Times New Roman"/>
          <w:sz w:val="24"/>
          <w:szCs w:val="24"/>
        </w:rPr>
        <w:t xml:space="preserve"> have been proposed which add additional types to better support semantic interoperability and analysis.</w:t>
      </w:r>
    </w:p>
    <w:p w:rsidR="00AC3ED6" w:rsidRPr="00AC3ED6" w:rsidRDefault="00AC3ED6" w:rsidP="00AC3ED6">
      <w:pPr>
        <w:rPr>
          <w:rFonts w:ascii="Times New Roman" w:hAnsi="Times New Roman"/>
          <w:sz w:val="24"/>
          <w:szCs w:val="24"/>
        </w:rPr>
      </w:pPr>
      <w:r w:rsidRPr="00AC3ED6">
        <w:rPr>
          <w:rFonts w:ascii="Times New Roman" w:hAnsi="Times New Roman"/>
          <w:sz w:val="24"/>
          <w:szCs w:val="24"/>
        </w:rPr>
        <w:t xml:space="preserve">Graph data stores currently lack any form of standardized APIs or query languages.  However, the W3C has developed the SPARQL query language for </w:t>
      </w:r>
      <w:proofErr w:type="gramStart"/>
      <w:r w:rsidRPr="00AC3ED6">
        <w:rPr>
          <w:rFonts w:ascii="Times New Roman" w:hAnsi="Times New Roman"/>
          <w:sz w:val="24"/>
          <w:szCs w:val="24"/>
        </w:rPr>
        <w:t>RDF which is currently in a recommendation status</w:t>
      </w:r>
      <w:proofErr w:type="gramEnd"/>
      <w:r w:rsidRPr="00AC3ED6">
        <w:rPr>
          <w:rFonts w:ascii="Times New Roman" w:hAnsi="Times New Roman"/>
          <w:sz w:val="24"/>
          <w:szCs w:val="24"/>
        </w:rPr>
        <w:t xml:space="preserve"> and there are several frameworks such as Sesame which are gaining popularity for working with RDF and other graph oriented data stores.</w:t>
      </w:r>
    </w:p>
    <w:p w:rsidR="004A3990" w:rsidRPr="00C67A9D" w:rsidRDefault="00344B8B" w:rsidP="00D555D3">
      <w:pPr>
        <w:pStyle w:val="Heading2"/>
        <w:rPr>
          <w:rFonts w:ascii="Times New Roman" w:hAnsi="Times New Roman" w:cs="Times New Roman"/>
        </w:rPr>
      </w:pPr>
      <w:bookmarkStart w:id="91" w:name="_Toc386537178"/>
      <w:r>
        <w:rPr>
          <w:rFonts w:ascii="Times New Roman" w:hAnsi="Times New Roman" w:cs="Times New Roman"/>
        </w:rPr>
        <w:t>Feature 2</w:t>
      </w:r>
      <w:r w:rsidR="00D555D3" w:rsidRPr="00C67A9D">
        <w:rPr>
          <w:rFonts w:ascii="Times New Roman" w:hAnsi="Times New Roman" w:cs="Times New Roman"/>
        </w:rPr>
        <w:t xml:space="preserve">: </w:t>
      </w:r>
      <w:r>
        <w:rPr>
          <w:rFonts w:ascii="Times New Roman" w:hAnsi="Times New Roman" w:cs="Times New Roman"/>
        </w:rPr>
        <w:t xml:space="preserve">Processing </w:t>
      </w:r>
      <w:r w:rsidR="00A129B7">
        <w:rPr>
          <w:rFonts w:ascii="Times New Roman" w:hAnsi="Times New Roman" w:cs="Times New Roman"/>
        </w:rPr>
        <w:t>Framework</w:t>
      </w:r>
      <w:bookmarkEnd w:id="91"/>
    </w:p>
    <w:p w:rsidR="00A129B7"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of Government / Academia / Industry? What needs to happen and how do we get there?</w:t>
      </w:r>
    </w:p>
    <w:p w:rsidR="00D555D3" w:rsidRPr="00C67A9D" w:rsidRDefault="00D555D3" w:rsidP="00D555D3">
      <w:pPr>
        <w:spacing w:after="0" w:line="240" w:lineRule="auto"/>
        <w:rPr>
          <w:rFonts w:ascii="Times New Roman" w:hAnsi="Times New Roman"/>
          <w:color w:val="000000"/>
          <w:sz w:val="24"/>
          <w:szCs w:val="24"/>
          <w:highlight w:val="cyan"/>
        </w:rPr>
      </w:pPr>
    </w:p>
    <w:p w:rsidR="00D555D3" w:rsidRPr="00C67A9D" w:rsidRDefault="00D555D3" w:rsidP="00D555D3">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65BA3">
        <w:rPr>
          <w:rFonts w:ascii="Times New Roman" w:hAnsi="Times New Roman"/>
          <w:color w:val="000000"/>
          <w:sz w:val="24"/>
          <w:szCs w:val="24"/>
        </w:rPr>
        <w:t>Dave</w:t>
      </w:r>
    </w:p>
    <w:p w:rsidR="00D555D3" w:rsidRPr="00C67A9D" w:rsidRDefault="00D555D3" w:rsidP="00D555D3">
      <w:pPr>
        <w:spacing w:after="0" w:line="240" w:lineRule="auto"/>
        <w:rPr>
          <w:rFonts w:ascii="Times New Roman" w:hAnsi="Times New Roman"/>
          <w:color w:val="000000"/>
          <w:sz w:val="24"/>
          <w:szCs w:val="24"/>
        </w:rPr>
      </w:pPr>
    </w:p>
    <w:p w:rsidR="004B6690" w:rsidRDefault="004B6690" w:rsidP="004B669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processing frameworks for big data provide the necessary infrastructure software to support the implementation of </w:t>
      </w:r>
      <w:proofErr w:type="gramStart"/>
      <w:r>
        <w:rPr>
          <w:rFonts w:ascii="Times New Roman" w:hAnsi="Times New Roman"/>
          <w:color w:val="000000"/>
          <w:sz w:val="24"/>
          <w:szCs w:val="24"/>
        </w:rPr>
        <w:t>applications which</w:t>
      </w:r>
      <w:proofErr w:type="gramEnd"/>
      <w:r>
        <w:rPr>
          <w:rFonts w:ascii="Times New Roman" w:hAnsi="Times New Roman"/>
          <w:color w:val="000000"/>
          <w:sz w:val="24"/>
          <w:szCs w:val="24"/>
        </w:rPr>
        <w:t xml:space="preserve"> can deal with the volume, velocity, and variety of data.  </w:t>
      </w:r>
      <w:proofErr w:type="gramStart"/>
      <w:r>
        <w:rPr>
          <w:rFonts w:ascii="Times New Roman" w:hAnsi="Times New Roman"/>
          <w:color w:val="000000"/>
          <w:sz w:val="24"/>
          <w:szCs w:val="24"/>
        </w:rPr>
        <w:t>Typically</w:t>
      </w:r>
      <w:proofErr w:type="gramEnd"/>
      <w:r>
        <w:rPr>
          <w:rFonts w:ascii="Times New Roman" w:hAnsi="Times New Roman"/>
          <w:color w:val="000000"/>
          <w:sz w:val="24"/>
          <w:szCs w:val="24"/>
        </w:rPr>
        <w:t xml:space="preserve"> processing frameworks are categorized based on whether they support batch or interactive processing.   This </w:t>
      </w:r>
      <w:proofErr w:type="gramStart"/>
      <w:r>
        <w:rPr>
          <w:rFonts w:ascii="Times New Roman" w:hAnsi="Times New Roman"/>
          <w:color w:val="000000"/>
          <w:sz w:val="24"/>
          <w:szCs w:val="24"/>
        </w:rPr>
        <w:t>is generally viewed</w:t>
      </w:r>
      <w:proofErr w:type="gramEnd"/>
      <w:r>
        <w:rPr>
          <w:rFonts w:ascii="Times New Roman" w:hAnsi="Times New Roman"/>
          <w:color w:val="000000"/>
          <w:sz w:val="24"/>
          <w:szCs w:val="24"/>
        </w:rPr>
        <w:t xml:space="preserve"> from the user or output perspective (e.g. how fast does a user get a response to a request).  However, in reality Big Data processing frameworks actually have three distinct processing phases that </w:t>
      </w:r>
      <w:proofErr w:type="gramStart"/>
      <w:r>
        <w:rPr>
          <w:rFonts w:ascii="Times New Roman" w:hAnsi="Times New Roman"/>
          <w:color w:val="000000"/>
          <w:sz w:val="24"/>
          <w:szCs w:val="24"/>
        </w:rPr>
        <w:t>should be addressed</w:t>
      </w:r>
      <w:proofErr w:type="gramEnd"/>
      <w:r>
        <w:rPr>
          <w:rFonts w:ascii="Times New Roman" w:hAnsi="Times New Roman"/>
          <w:color w:val="000000"/>
          <w:sz w:val="24"/>
          <w:szCs w:val="24"/>
        </w:rPr>
        <w:t>.  These generally brake down to data ingestion</w:t>
      </w:r>
      <w:proofErr w:type="gramStart"/>
      <w:r>
        <w:rPr>
          <w:rFonts w:ascii="Times New Roman" w:hAnsi="Times New Roman"/>
          <w:color w:val="000000"/>
          <w:sz w:val="24"/>
          <w:szCs w:val="24"/>
        </w:rPr>
        <w:t>,  data</w:t>
      </w:r>
      <w:proofErr w:type="gramEnd"/>
      <w:r>
        <w:rPr>
          <w:rFonts w:ascii="Times New Roman" w:hAnsi="Times New Roman"/>
          <w:color w:val="000000"/>
          <w:sz w:val="24"/>
          <w:szCs w:val="24"/>
        </w:rPr>
        <w:t xml:space="preserve"> analysis, and data dissemination which closely follow the flow of data through the architecture.  For example, there may be a use case where the data comes into the system at high velocity and the end user needs to be able </w:t>
      </w:r>
      <w:proofErr w:type="gramStart"/>
      <w:r>
        <w:rPr>
          <w:rFonts w:ascii="Times New Roman" w:hAnsi="Times New Roman"/>
          <w:color w:val="000000"/>
          <w:sz w:val="24"/>
          <w:szCs w:val="24"/>
        </w:rPr>
        <w:t>to quickly retrieve</w:t>
      </w:r>
      <w:proofErr w:type="gramEnd"/>
      <w:r>
        <w:rPr>
          <w:rFonts w:ascii="Times New Roman" w:hAnsi="Times New Roman"/>
          <w:color w:val="000000"/>
          <w:sz w:val="24"/>
          <w:szCs w:val="24"/>
        </w:rPr>
        <w:t xml:space="preserve"> a </w:t>
      </w:r>
      <w:r>
        <w:rPr>
          <w:rFonts w:ascii="Times New Roman" w:hAnsi="Times New Roman"/>
          <w:color w:val="000000"/>
          <w:sz w:val="24"/>
          <w:szCs w:val="24"/>
        </w:rPr>
        <w:lastRenderedPageBreak/>
        <w:t xml:space="preserve">summary of the prior day’s data.   </w:t>
      </w:r>
      <w:proofErr w:type="gramStart"/>
      <w:r>
        <w:rPr>
          <w:rFonts w:ascii="Times New Roman" w:hAnsi="Times New Roman"/>
          <w:color w:val="000000"/>
          <w:sz w:val="24"/>
          <w:szCs w:val="24"/>
        </w:rPr>
        <w:t>In this case, the ingestion of the data into the system needs to be NRT and keep up with the data stream,  the analysis portion may or may not be incremental (e.g. as the data is ingested) but could be a batch process that kicks off at midnight or some combination, but the retrieval (read visualization) of the data needs to be interactive.</w:t>
      </w:r>
      <w:proofErr w:type="gramEnd"/>
      <w:r>
        <w:rPr>
          <w:rFonts w:ascii="Times New Roman" w:hAnsi="Times New Roman"/>
          <w:color w:val="000000"/>
          <w:sz w:val="24"/>
          <w:szCs w:val="24"/>
        </w:rPr>
        <w:t xml:space="preserve">   Depending on the specifics of the use - the transformation of the data may take place at any point during its transit through the system.   For example, the ingestion phase may just seek to write down the data as quickly as possible, or it may run some foundational analysis to track things like min, max, avg</w:t>
      </w:r>
      <w:r w:rsidR="00B81E1B">
        <w:rPr>
          <w:rFonts w:ascii="Times New Roman" w:hAnsi="Times New Roman"/>
          <w:color w:val="000000"/>
          <w:sz w:val="24"/>
          <w:szCs w:val="24"/>
        </w:rPr>
        <w:t>.</w:t>
      </w:r>
      <w:r>
        <w:rPr>
          <w:rFonts w:ascii="Times New Roman" w:hAnsi="Times New Roman"/>
          <w:color w:val="000000"/>
          <w:sz w:val="24"/>
          <w:szCs w:val="24"/>
        </w:rPr>
        <w:t xml:space="preserve">, etc. since those </w:t>
      </w:r>
      <w:proofErr w:type="gramStart"/>
      <w:r>
        <w:rPr>
          <w:rFonts w:ascii="Times New Roman" w:hAnsi="Times New Roman"/>
          <w:color w:val="000000"/>
          <w:sz w:val="24"/>
          <w:szCs w:val="24"/>
        </w:rPr>
        <w:t>can be incrementally computed</w:t>
      </w:r>
      <w:proofErr w:type="gramEnd"/>
      <w:r>
        <w:rPr>
          <w:rFonts w:ascii="Times New Roman" w:hAnsi="Times New Roman"/>
          <w:color w:val="000000"/>
          <w:sz w:val="24"/>
          <w:szCs w:val="24"/>
        </w:rPr>
        <w:t xml:space="preserve">.   The core processing job may simply compute a matrix of data or may actually generate some rendering like a </w:t>
      </w:r>
      <w:proofErr w:type="spellStart"/>
      <w:r>
        <w:rPr>
          <w:rFonts w:ascii="Times New Roman" w:hAnsi="Times New Roman"/>
          <w:color w:val="000000"/>
          <w:sz w:val="24"/>
          <w:szCs w:val="24"/>
        </w:rPr>
        <w:t>heatmap</w:t>
      </w:r>
      <w:proofErr w:type="spellEnd"/>
      <w:r>
        <w:rPr>
          <w:rFonts w:ascii="Times New Roman" w:hAnsi="Times New Roman"/>
          <w:color w:val="000000"/>
          <w:sz w:val="24"/>
          <w:szCs w:val="24"/>
        </w:rPr>
        <w:t xml:space="preserve"> to permit rapid display</w:t>
      </w:r>
      <w:proofErr w:type="gramStart"/>
      <w:r>
        <w:rPr>
          <w:rFonts w:ascii="Times New Roman" w:hAnsi="Times New Roman"/>
          <w:color w:val="000000"/>
          <w:sz w:val="24"/>
          <w:szCs w:val="24"/>
        </w:rPr>
        <w:t>,  the</w:t>
      </w:r>
      <w:proofErr w:type="gramEnd"/>
      <w:r>
        <w:rPr>
          <w:rFonts w:ascii="Times New Roman" w:hAnsi="Times New Roman"/>
          <w:color w:val="000000"/>
          <w:sz w:val="24"/>
          <w:szCs w:val="24"/>
        </w:rPr>
        <w:t xml:space="preserve"> dissemination portion almost certainly does some portion of the rendering but how much depends on the nature of the data and the visualization.   </w:t>
      </w:r>
    </w:p>
    <w:p w:rsidR="004B6690" w:rsidRDefault="004B6690" w:rsidP="004B6690">
      <w:pPr>
        <w:spacing w:after="0" w:line="240" w:lineRule="auto"/>
        <w:rPr>
          <w:rFonts w:ascii="Times New Roman" w:hAnsi="Times New Roman"/>
          <w:color w:val="000000"/>
          <w:sz w:val="24"/>
          <w:szCs w:val="24"/>
        </w:rPr>
      </w:pPr>
    </w:p>
    <w:p w:rsidR="004B6690" w:rsidRDefault="004B6690" w:rsidP="004B669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For the purposes of this discussion, most analytic frameworks </w:t>
      </w:r>
      <w:proofErr w:type="gramStart"/>
      <w:r>
        <w:rPr>
          <w:rFonts w:ascii="Times New Roman" w:hAnsi="Times New Roman"/>
          <w:color w:val="000000"/>
          <w:sz w:val="24"/>
          <w:szCs w:val="24"/>
        </w:rPr>
        <w:t>can be described</w:t>
      </w:r>
      <w:proofErr w:type="gramEnd"/>
      <w:r>
        <w:rPr>
          <w:rFonts w:ascii="Times New Roman" w:hAnsi="Times New Roman"/>
          <w:color w:val="000000"/>
          <w:sz w:val="24"/>
          <w:szCs w:val="24"/>
        </w:rPr>
        <w:t xml:space="preserve"> based on where they are primarily employed within the information flow as illustrated in figure 6.5-1 below.</w:t>
      </w:r>
    </w:p>
    <w:p w:rsidR="004B6690" w:rsidRDefault="004B6690" w:rsidP="004B6690">
      <w:pPr>
        <w:spacing w:after="0" w:line="240" w:lineRule="auto"/>
        <w:rPr>
          <w:rFonts w:ascii="Times New Roman" w:hAnsi="Times New Roman"/>
          <w:color w:val="000000"/>
          <w:sz w:val="24"/>
          <w:szCs w:val="24"/>
        </w:rPr>
      </w:pPr>
    </w:p>
    <w:p w:rsidR="004B6690" w:rsidRDefault="004B6690" w:rsidP="004B6690">
      <w:pPr>
        <w:spacing w:after="0" w:line="240" w:lineRule="auto"/>
      </w:pPr>
      <w:r>
        <w:object w:dxaOrig="12174" w:dyaOrig="3314">
          <v:shape id="_x0000_i1028" type="#_x0000_t75" style="width:467.5pt;height:127pt" o:ole="">
            <v:imagedata r:id="rId31" o:title=""/>
          </v:shape>
          <o:OLEObject Type="Embed" ProgID="Visio.Drawing.11" ShapeID="_x0000_i1028" DrawAspect="Content" ObjectID="_1460279236" r:id="rId32"/>
        </w:object>
      </w:r>
    </w:p>
    <w:p w:rsidR="004B6690" w:rsidRDefault="004B6690" w:rsidP="004B6690">
      <w:pPr>
        <w:spacing w:after="0" w:line="240" w:lineRule="auto"/>
      </w:pPr>
    </w:p>
    <w:p w:rsidR="004B6690" w:rsidRDefault="004B6690" w:rsidP="004B669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green shading above illustrates the general sensitivity of that phase of the processing to </w:t>
      </w:r>
      <w:proofErr w:type="gramStart"/>
      <w:r>
        <w:rPr>
          <w:rFonts w:ascii="Times New Roman" w:hAnsi="Times New Roman"/>
          <w:color w:val="000000"/>
          <w:sz w:val="24"/>
          <w:szCs w:val="24"/>
        </w:rPr>
        <w:t>latency which</w:t>
      </w:r>
      <w:proofErr w:type="gramEnd"/>
      <w:r>
        <w:rPr>
          <w:rFonts w:ascii="Times New Roman" w:hAnsi="Times New Roman"/>
          <w:color w:val="000000"/>
          <w:sz w:val="24"/>
          <w:szCs w:val="24"/>
        </w:rPr>
        <w:t xml:space="preserve"> is defined as the time from when a request or piece of data arrives at a system until its processing/delivery is complete.  For Big Data the ingestion may or may not require near real time performance to keep up with the data </w:t>
      </w:r>
      <w:proofErr w:type="gramStart"/>
      <w:r>
        <w:rPr>
          <w:rFonts w:ascii="Times New Roman" w:hAnsi="Times New Roman"/>
          <w:color w:val="000000"/>
          <w:sz w:val="24"/>
          <w:szCs w:val="24"/>
        </w:rPr>
        <w:t>flow,</w:t>
      </w:r>
      <w:proofErr w:type="gramEnd"/>
      <w:r>
        <w:rPr>
          <w:rFonts w:ascii="Times New Roman" w:hAnsi="Times New Roman"/>
          <w:color w:val="000000"/>
          <w:sz w:val="24"/>
          <w:szCs w:val="24"/>
        </w:rPr>
        <w:t xml:space="preserve"> and some types of analytics (specifically those categorized as Complex Event Processing) may or may not require that type of processing. At the far right generally sits the data consumer depending upon the use case and application batch responses (e.g. a nightly report is emailed) may be sufficient.  In other, cases the user may be willing to wait minutes for the results of a query to </w:t>
      </w:r>
      <w:proofErr w:type="gramStart"/>
      <w:r>
        <w:rPr>
          <w:rFonts w:ascii="Times New Roman" w:hAnsi="Times New Roman"/>
          <w:color w:val="000000"/>
          <w:sz w:val="24"/>
          <w:szCs w:val="24"/>
        </w:rPr>
        <w:t>be returned</w:t>
      </w:r>
      <w:proofErr w:type="gramEnd"/>
      <w:r>
        <w:rPr>
          <w:rFonts w:ascii="Times New Roman" w:hAnsi="Times New Roman"/>
          <w:color w:val="000000"/>
          <w:sz w:val="24"/>
          <w:szCs w:val="24"/>
        </w:rPr>
        <w:t xml:space="preserve">, or they may need immediate alerting when critical information arrives at the system.  Another way to look at this is that batch analytics tend to better support long term strategic decision making where the overall view or direction is not going to </w:t>
      </w:r>
      <w:proofErr w:type="gramStart"/>
      <w:r>
        <w:rPr>
          <w:rFonts w:ascii="Times New Roman" w:hAnsi="Times New Roman"/>
          <w:color w:val="000000"/>
          <w:sz w:val="24"/>
          <w:szCs w:val="24"/>
        </w:rPr>
        <w:t>be affected</w:t>
      </w:r>
      <w:proofErr w:type="gramEnd"/>
      <w:r>
        <w:rPr>
          <w:rFonts w:ascii="Times New Roman" w:hAnsi="Times New Roman"/>
          <w:color w:val="000000"/>
          <w:sz w:val="24"/>
          <w:szCs w:val="24"/>
        </w:rPr>
        <w:t xml:space="preserve"> by a recent change to some portion of the underlying data.  Streaming analytics are better suited for tactical decision making where new data needs to </w:t>
      </w:r>
      <w:proofErr w:type="gramStart"/>
      <w:r>
        <w:rPr>
          <w:rFonts w:ascii="Times New Roman" w:hAnsi="Times New Roman"/>
          <w:color w:val="000000"/>
          <w:sz w:val="24"/>
          <w:szCs w:val="24"/>
        </w:rPr>
        <w:t>be acted</w:t>
      </w:r>
      <w:proofErr w:type="gramEnd"/>
      <w:r>
        <w:rPr>
          <w:rFonts w:ascii="Times New Roman" w:hAnsi="Times New Roman"/>
          <w:color w:val="000000"/>
          <w:sz w:val="24"/>
          <w:szCs w:val="24"/>
        </w:rPr>
        <w:t xml:space="preserve"> upon immediately.   A primary use case for this would be electronic trading on stock exchanges where the window to act of a given piece of data can be measured in microseconds.</w:t>
      </w:r>
    </w:p>
    <w:p w:rsidR="004B6690" w:rsidRDefault="004B6690" w:rsidP="004B6690">
      <w:pPr>
        <w:spacing w:after="0" w:line="240" w:lineRule="auto"/>
        <w:rPr>
          <w:rFonts w:ascii="Times New Roman" w:hAnsi="Times New Roman"/>
          <w:color w:val="000000"/>
          <w:sz w:val="24"/>
          <w:szCs w:val="24"/>
        </w:rPr>
      </w:pPr>
    </w:p>
    <w:p w:rsidR="004B6690" w:rsidRDefault="004B6690" w:rsidP="004B669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Typically </w:t>
      </w:r>
      <w:r w:rsidR="00B81E1B">
        <w:rPr>
          <w:rFonts w:ascii="Times New Roman" w:hAnsi="Times New Roman"/>
          <w:color w:val="000000"/>
          <w:sz w:val="24"/>
          <w:szCs w:val="24"/>
        </w:rPr>
        <w:t>Big Data</w:t>
      </w:r>
      <w:r>
        <w:rPr>
          <w:rFonts w:ascii="Times New Roman" w:hAnsi="Times New Roman"/>
          <w:color w:val="000000"/>
          <w:sz w:val="24"/>
          <w:szCs w:val="24"/>
        </w:rPr>
        <w:t xml:space="preserve"> discussions focus around batch and streaming frameworks for analytics, however retrieval </w:t>
      </w:r>
      <w:proofErr w:type="gramStart"/>
      <w:r>
        <w:rPr>
          <w:rFonts w:ascii="Times New Roman" w:hAnsi="Times New Roman"/>
          <w:color w:val="000000"/>
          <w:sz w:val="24"/>
          <w:szCs w:val="24"/>
        </w:rPr>
        <w:t>frameworks which provide interactive access to big data</w:t>
      </w:r>
      <w:proofErr w:type="gramEnd"/>
      <w:r>
        <w:rPr>
          <w:rFonts w:ascii="Times New Roman" w:hAnsi="Times New Roman"/>
          <w:color w:val="000000"/>
          <w:sz w:val="24"/>
          <w:szCs w:val="24"/>
        </w:rPr>
        <w:t xml:space="preserve"> are becoming a more prevalent.  Of </w:t>
      </w:r>
      <w:proofErr w:type="gramStart"/>
      <w:r>
        <w:rPr>
          <w:rFonts w:ascii="Times New Roman" w:hAnsi="Times New Roman"/>
          <w:color w:val="000000"/>
          <w:sz w:val="24"/>
          <w:szCs w:val="24"/>
        </w:rPr>
        <w:t>course</w:t>
      </w:r>
      <w:proofErr w:type="gramEnd"/>
      <w:r>
        <w:rPr>
          <w:rFonts w:ascii="Times New Roman" w:hAnsi="Times New Roman"/>
          <w:color w:val="000000"/>
          <w:sz w:val="24"/>
          <w:szCs w:val="24"/>
        </w:rPr>
        <w:t xml:space="preserve"> the lines between these categories are not solid or distinct with some frameworks providing aspects of each element.</w:t>
      </w:r>
    </w:p>
    <w:p w:rsidR="004B6690" w:rsidRDefault="004B6690" w:rsidP="004B6690">
      <w:pPr>
        <w:pStyle w:val="Heading3"/>
      </w:pPr>
      <w:bookmarkStart w:id="92" w:name="_Toc386537179"/>
      <w:r>
        <w:lastRenderedPageBreak/>
        <w:t>Batch Frameworks</w:t>
      </w:r>
      <w:bookmarkEnd w:id="92"/>
    </w:p>
    <w:p w:rsidR="004B6690" w:rsidRDefault="004B6690" w:rsidP="004B6690">
      <w:r>
        <w:t xml:space="preserve">Batch frameworks whose roots stem from mainframe processing days are some of the most prevalent and mature components of a big data architecture simply because the volume of data typically simply required a long time to process.   Batch frameworks ideally </w:t>
      </w:r>
      <w:proofErr w:type="gramStart"/>
      <w:r>
        <w:t>are not tied</w:t>
      </w:r>
      <w:proofErr w:type="gramEnd"/>
      <w:r>
        <w:t xml:space="preserve"> to a particular algorithm or even algorithm type but rather provide a programming model where multiple classes of algorithms can be implemented.   </w:t>
      </w:r>
      <w:proofErr w:type="gramStart"/>
      <w:r>
        <w:t>Also</w:t>
      </w:r>
      <w:proofErr w:type="gramEnd"/>
      <w:r>
        <w:t xml:space="preserve">, when discussed in terms of Big Data these processing models are frequently distributed across multiple nodes of a cluster.  They </w:t>
      </w:r>
      <w:proofErr w:type="gramStart"/>
      <w:r>
        <w:t>are routinely differentiated</w:t>
      </w:r>
      <w:proofErr w:type="gramEnd"/>
      <w:r>
        <w:t xml:space="preserve"> by the amount of data sharing between processes/activities with-in the model.</w:t>
      </w:r>
    </w:p>
    <w:p w:rsidR="004B6690" w:rsidRDefault="004B6690" w:rsidP="004B6690">
      <w:r>
        <w:t xml:space="preserve">Two of the best-known batch processing models </w:t>
      </w:r>
      <w:proofErr w:type="gramStart"/>
      <w:r>
        <w:t>for  are</w:t>
      </w:r>
      <w:proofErr w:type="gramEnd"/>
      <w:r>
        <w:t xml:space="preserve"> Map/Reduce (M/R) and Bulk Synchronous Parallel (BSP) will be described in more detail below.</w:t>
      </w:r>
    </w:p>
    <w:p w:rsidR="004B6690" w:rsidRPr="00344B8B" w:rsidRDefault="004B6690" w:rsidP="004B6690">
      <w:pPr>
        <w:spacing w:after="0" w:line="240" w:lineRule="auto"/>
        <w:rPr>
          <w:rFonts w:ascii="Times New Roman" w:hAnsi="Times New Roman"/>
          <w:color w:val="000000"/>
          <w:sz w:val="24"/>
          <w:szCs w:val="24"/>
        </w:rPr>
      </w:pPr>
      <w:bookmarkStart w:id="93" w:name="OLE_LINK2"/>
      <w:r>
        <w:rPr>
          <w:rFonts w:ascii="Times New Roman" w:hAnsi="Times New Roman"/>
          <w:color w:val="000000"/>
          <w:sz w:val="24"/>
          <w:szCs w:val="24"/>
        </w:rPr>
        <w:t xml:space="preserve">In 2004, Phillip </w:t>
      </w:r>
      <w:proofErr w:type="spellStart"/>
      <w:r>
        <w:rPr>
          <w:rFonts w:ascii="Times New Roman" w:hAnsi="Times New Roman"/>
          <w:color w:val="000000"/>
          <w:sz w:val="24"/>
          <w:szCs w:val="24"/>
        </w:rPr>
        <w:t>Colella</w:t>
      </w:r>
      <w:proofErr w:type="spellEnd"/>
      <w:r>
        <w:rPr>
          <w:rFonts w:ascii="Times New Roman" w:hAnsi="Times New Roman"/>
          <w:color w:val="000000"/>
          <w:sz w:val="24"/>
          <w:szCs w:val="24"/>
        </w:rPr>
        <w:t xml:space="preserve"> working on DARPA’s High Productivity Computing Systems (HPCS) program developed a list of algorithms for simulation in the physical sciences that </w:t>
      </w:r>
      <w:proofErr w:type="gramStart"/>
      <w:r>
        <w:rPr>
          <w:rFonts w:ascii="Times New Roman" w:hAnsi="Times New Roman"/>
          <w:color w:val="000000"/>
          <w:sz w:val="24"/>
          <w:szCs w:val="24"/>
        </w:rPr>
        <w:t>became known</w:t>
      </w:r>
      <w:proofErr w:type="gramEnd"/>
      <w:r>
        <w:rPr>
          <w:rFonts w:ascii="Times New Roman" w:hAnsi="Times New Roman"/>
          <w:color w:val="000000"/>
          <w:sz w:val="24"/>
          <w:szCs w:val="24"/>
        </w:rPr>
        <w:t xml:space="preserve"> as the “Seven Dwarfs”</w:t>
      </w:r>
      <w:sdt>
        <w:sdtPr>
          <w:rPr>
            <w:rFonts w:ascii="Times New Roman" w:hAnsi="Times New Roman"/>
            <w:color w:val="000000"/>
            <w:sz w:val="24"/>
            <w:szCs w:val="24"/>
          </w:rPr>
          <w:id w:val="2005310290"/>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Col04 \l 1033 </w:instrText>
          </w:r>
          <w:r>
            <w:rPr>
              <w:rFonts w:ascii="Times New Roman" w:hAnsi="Times New Roman"/>
              <w:color w:val="000000"/>
              <w:sz w:val="24"/>
              <w:szCs w:val="24"/>
            </w:rPr>
            <w:fldChar w:fldCharType="separate"/>
          </w:r>
          <w:r>
            <w:rPr>
              <w:rFonts w:ascii="Times New Roman" w:hAnsi="Times New Roman"/>
              <w:noProof/>
              <w:color w:val="000000"/>
              <w:sz w:val="24"/>
              <w:szCs w:val="24"/>
            </w:rPr>
            <w:t xml:space="preserve"> </w:t>
          </w:r>
          <w:r w:rsidRPr="00557CF6">
            <w:rPr>
              <w:rFonts w:ascii="Times New Roman" w:hAnsi="Times New Roman"/>
              <w:noProof/>
              <w:color w:val="000000"/>
              <w:sz w:val="24"/>
              <w:szCs w:val="24"/>
            </w:rPr>
            <w:t>(Colella, 2004)</w:t>
          </w:r>
          <w:r>
            <w:rPr>
              <w:rFonts w:ascii="Times New Roman" w:hAnsi="Times New Roman"/>
              <w:color w:val="000000"/>
              <w:sz w:val="24"/>
              <w:szCs w:val="24"/>
            </w:rPr>
            <w:fldChar w:fldCharType="end"/>
          </w:r>
        </w:sdtContent>
      </w:sdt>
      <w:r>
        <w:rPr>
          <w:rFonts w:ascii="Times New Roman" w:hAnsi="Times New Roman"/>
          <w:color w:val="000000"/>
          <w:sz w:val="24"/>
          <w:szCs w:val="24"/>
        </w:rPr>
        <w:t xml:space="preserve">.  More recently David Patterson and Katherine </w:t>
      </w:r>
      <w:proofErr w:type="spellStart"/>
      <w:r>
        <w:rPr>
          <w:rFonts w:ascii="Times New Roman" w:hAnsi="Times New Roman"/>
          <w:color w:val="000000"/>
          <w:sz w:val="24"/>
          <w:szCs w:val="24"/>
        </w:rPr>
        <w:t>Yelick</w:t>
      </w:r>
      <w:proofErr w:type="spellEnd"/>
      <w:r>
        <w:rPr>
          <w:rFonts w:ascii="Times New Roman" w:hAnsi="Times New Roman"/>
          <w:color w:val="000000"/>
          <w:sz w:val="24"/>
          <w:szCs w:val="24"/>
        </w:rPr>
        <w:t xml:space="preserve"> of the University of California – Berkley modified and extended this list to 13 shown in the table below based on the definition where “A dwarf is an algorithmic method that computes a pattern of computation and communication”</w:t>
      </w:r>
      <w:sdt>
        <w:sdtPr>
          <w:rPr>
            <w:rFonts w:ascii="Times New Roman" w:hAnsi="Times New Roman"/>
            <w:color w:val="000000"/>
            <w:sz w:val="24"/>
            <w:szCs w:val="24"/>
          </w:rPr>
          <w:id w:val="-1599479252"/>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Pat \l 1033 </w:instrText>
          </w:r>
          <w:r>
            <w:rPr>
              <w:rFonts w:ascii="Times New Roman" w:hAnsi="Times New Roman"/>
              <w:color w:val="000000"/>
              <w:sz w:val="24"/>
              <w:szCs w:val="24"/>
            </w:rPr>
            <w:fldChar w:fldCharType="separate"/>
          </w:r>
          <w:r>
            <w:rPr>
              <w:rFonts w:ascii="Times New Roman" w:hAnsi="Times New Roman"/>
              <w:noProof/>
              <w:color w:val="000000"/>
              <w:sz w:val="24"/>
              <w:szCs w:val="24"/>
            </w:rPr>
            <w:t xml:space="preserve"> </w:t>
          </w:r>
          <w:r w:rsidRPr="004F1376">
            <w:rPr>
              <w:rFonts w:ascii="Times New Roman" w:hAnsi="Times New Roman"/>
              <w:noProof/>
              <w:color w:val="000000"/>
              <w:sz w:val="24"/>
              <w:szCs w:val="24"/>
            </w:rPr>
            <w:t>(Patterson &amp; Yelick)</w:t>
          </w:r>
          <w:r>
            <w:rPr>
              <w:rFonts w:ascii="Times New Roman" w:hAnsi="Times New Roman"/>
              <w:color w:val="000000"/>
              <w:sz w:val="24"/>
              <w:szCs w:val="24"/>
            </w:rPr>
            <w:fldChar w:fldCharType="end"/>
          </w:r>
        </w:sdtContent>
      </w:sdt>
      <w:bookmarkEnd w:id="93"/>
      <w:r>
        <w:rPr>
          <w:rFonts w:ascii="Times New Roman" w:hAnsi="Times New Roman"/>
          <w:color w:val="000000"/>
          <w:sz w:val="24"/>
          <w:szCs w:val="24"/>
        </w:rPr>
        <w:t>.</w:t>
      </w:r>
    </w:p>
    <w:tbl>
      <w:tblPr>
        <w:tblStyle w:val="LightShading-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80" w:firstRow="0" w:lastRow="0" w:firstColumn="1" w:lastColumn="1" w:noHBand="0" w:noVBand="0"/>
      </w:tblPr>
      <w:tblGrid>
        <w:gridCol w:w="4788"/>
        <w:gridCol w:w="4788"/>
      </w:tblGrid>
      <w:tr w:rsidR="004B6690" w:rsidTr="00481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Dense Linear Algebra*</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Combinational Logic</w:t>
            </w:r>
          </w:p>
        </w:tc>
      </w:tr>
      <w:tr w:rsidR="004B6690" w:rsidTr="00481151">
        <w:tc>
          <w:tcPr>
            <w:cnfStyle w:val="001000000000" w:firstRow="0" w:lastRow="0" w:firstColumn="1" w:lastColumn="0"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Sparse Linear Algebra*</w:t>
            </w:r>
          </w:p>
        </w:tc>
        <w:tc>
          <w:tcPr>
            <w:cnfStyle w:val="000100000000" w:firstRow="0" w:lastRow="0" w:firstColumn="0" w:lastColumn="1"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Graph Traversal</w:t>
            </w:r>
          </w:p>
        </w:tc>
      </w:tr>
      <w:tr w:rsidR="004B6690" w:rsidTr="00481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Spectral methods</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Dynamic Programming</w:t>
            </w:r>
          </w:p>
        </w:tc>
      </w:tr>
      <w:tr w:rsidR="004B6690" w:rsidTr="00481151">
        <w:tc>
          <w:tcPr>
            <w:cnfStyle w:val="001000000000" w:firstRow="0" w:lastRow="0" w:firstColumn="1" w:lastColumn="0"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N-Body Methods</w:t>
            </w:r>
          </w:p>
        </w:tc>
        <w:tc>
          <w:tcPr>
            <w:cnfStyle w:val="000100000000" w:firstRow="0" w:lastRow="0" w:firstColumn="0" w:lastColumn="1"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Backtrack and Branch-and-Bound</w:t>
            </w:r>
          </w:p>
        </w:tc>
      </w:tr>
      <w:tr w:rsidR="004B6690" w:rsidTr="00481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Structured Grids*</w:t>
            </w:r>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Graphical Models</w:t>
            </w:r>
          </w:p>
        </w:tc>
      </w:tr>
      <w:tr w:rsidR="004B6690" w:rsidTr="00481151">
        <w:tc>
          <w:tcPr>
            <w:cnfStyle w:val="001000000000" w:firstRow="0" w:lastRow="0" w:firstColumn="1" w:lastColumn="0"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Unstructured Grids*</w:t>
            </w:r>
          </w:p>
        </w:tc>
        <w:tc>
          <w:tcPr>
            <w:cnfStyle w:val="000100000000" w:firstRow="0" w:lastRow="0" w:firstColumn="0" w:lastColumn="1" w:oddVBand="0" w:evenVBand="0" w:oddHBand="0" w:evenHBand="0" w:firstRowFirstColumn="0" w:firstRowLastColumn="0" w:lastRowFirstColumn="0" w:lastRowLastColumn="0"/>
            <w:tcW w:w="4788" w:type="dxa"/>
          </w:tcPr>
          <w:p w:rsidR="004B6690" w:rsidRDefault="004B6690" w:rsidP="00481151">
            <w:pPr>
              <w:rPr>
                <w:rFonts w:ascii="Times New Roman" w:hAnsi="Times New Roman"/>
                <w:color w:val="000000"/>
                <w:sz w:val="24"/>
                <w:szCs w:val="24"/>
              </w:rPr>
            </w:pPr>
            <w:r>
              <w:rPr>
                <w:rFonts w:ascii="Times New Roman" w:hAnsi="Times New Roman"/>
                <w:color w:val="000000"/>
                <w:sz w:val="24"/>
                <w:szCs w:val="24"/>
              </w:rPr>
              <w:t>Finite Stat Machines</w:t>
            </w:r>
          </w:p>
        </w:tc>
      </w:tr>
      <w:tr w:rsidR="004B6690" w:rsidTr="00481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Default="004B6690" w:rsidP="00481151">
            <w:pPr>
              <w:rPr>
                <w:rFonts w:ascii="Times New Roman" w:hAnsi="Times New Roman"/>
                <w:color w:val="000000"/>
                <w:sz w:val="24"/>
                <w:szCs w:val="24"/>
              </w:rPr>
            </w:pPr>
            <w:proofErr w:type="spellStart"/>
            <w:r>
              <w:rPr>
                <w:rFonts w:ascii="Times New Roman" w:hAnsi="Times New Roman"/>
                <w:color w:val="000000"/>
                <w:sz w:val="24"/>
                <w:szCs w:val="24"/>
              </w:rPr>
              <w:t>MapReduce</w:t>
            </w:r>
            <w:proofErr w:type="spellEnd"/>
          </w:p>
        </w:tc>
        <w:tc>
          <w:tcPr>
            <w:cnfStyle w:val="000100000000" w:firstRow="0" w:lastRow="0" w:firstColumn="0" w:lastColumn="1" w:oddVBand="0" w:evenVBand="0" w:oddHBand="0" w:evenHBand="0" w:firstRowFirstColumn="0" w:firstRowLastColumn="0" w:lastRowFirstColumn="0" w:lastRowLastColumn="0"/>
            <w:tcW w:w="4788" w:type="dxa"/>
            <w:tcBorders>
              <w:left w:val="none" w:sz="0" w:space="0" w:color="auto"/>
              <w:right w:val="none" w:sz="0" w:space="0" w:color="auto"/>
            </w:tcBorders>
          </w:tcPr>
          <w:p w:rsidR="004B6690" w:rsidRPr="00BD61A1" w:rsidRDefault="004B6690" w:rsidP="00481151">
            <w:pPr>
              <w:rPr>
                <w:rFonts w:ascii="Times New Roman" w:hAnsi="Times New Roman"/>
                <w:color w:val="000000"/>
                <w:sz w:val="24"/>
                <w:szCs w:val="24"/>
              </w:rPr>
            </w:pPr>
            <w:r w:rsidRPr="00BD61A1">
              <w:rPr>
                <w:rFonts w:ascii="Times New Roman" w:hAnsi="Times New Roman"/>
                <w:color w:val="002060"/>
                <w:sz w:val="24"/>
                <w:szCs w:val="24"/>
              </w:rPr>
              <w:t>*One of the original 7 dwarfs</w:t>
            </w:r>
            <w:r>
              <w:rPr>
                <w:rFonts w:ascii="Times New Roman" w:hAnsi="Times New Roman"/>
                <w:color w:val="002060"/>
                <w:sz w:val="24"/>
                <w:szCs w:val="24"/>
              </w:rPr>
              <w:t xml:space="preserve"> (removed were Fast Fourier Transform, Particles, and Monte Carlo</w:t>
            </w:r>
          </w:p>
        </w:tc>
      </w:tr>
    </w:tbl>
    <w:p w:rsidR="004B6690" w:rsidRDefault="004B6690" w:rsidP="004B6690"/>
    <w:p w:rsidR="004B6690" w:rsidRDefault="004B6690" w:rsidP="004B6690">
      <w:pPr>
        <w:pStyle w:val="Heading4"/>
      </w:pPr>
      <w:r>
        <w:t>Map/Reduce</w:t>
      </w:r>
    </w:p>
    <w:p w:rsidR="004B6690" w:rsidRDefault="004B6690" w:rsidP="004B6690">
      <w:r>
        <w:t xml:space="preserve"> Yahoo and Google popularized the Map/Reduce model as they worked to implement their search capabilities.   In general, M/R programs follow five basic stages:</w:t>
      </w:r>
    </w:p>
    <w:p w:rsidR="004B6690" w:rsidRDefault="004B6690" w:rsidP="004B6690">
      <w:pPr>
        <w:pStyle w:val="ListParagraph"/>
        <w:numPr>
          <w:ilvl w:val="0"/>
          <w:numId w:val="56"/>
        </w:numPr>
      </w:pPr>
      <w:r>
        <w:t>Input preparation and assignment to mappers</w:t>
      </w:r>
    </w:p>
    <w:p w:rsidR="004B6690" w:rsidRDefault="004B6690" w:rsidP="004B6690">
      <w:pPr>
        <w:pStyle w:val="ListParagraph"/>
        <w:numPr>
          <w:ilvl w:val="0"/>
          <w:numId w:val="56"/>
        </w:numPr>
      </w:pPr>
      <w:r>
        <w:t>Map some set of keys and values to new keys and values: Map(k1,v1) -&gt; list(k2,v2)</w:t>
      </w:r>
    </w:p>
    <w:p w:rsidR="004B6690" w:rsidRDefault="004B6690" w:rsidP="004B6690">
      <w:pPr>
        <w:pStyle w:val="ListParagraph"/>
        <w:numPr>
          <w:ilvl w:val="0"/>
          <w:numId w:val="56"/>
        </w:numPr>
      </w:pPr>
      <w:r>
        <w:t xml:space="preserve">Shuffle data to each reducer and each reducer sorts </w:t>
      </w:r>
      <w:proofErr w:type="gramStart"/>
      <w:r>
        <w:t>it’s</w:t>
      </w:r>
      <w:proofErr w:type="gramEnd"/>
      <w:r>
        <w:t xml:space="preserve"> input – each reducer is assigned some set of keys (k2).</w:t>
      </w:r>
    </w:p>
    <w:p w:rsidR="004B6690" w:rsidRDefault="004B6690" w:rsidP="004B6690">
      <w:pPr>
        <w:pStyle w:val="ListParagraph"/>
        <w:numPr>
          <w:ilvl w:val="0"/>
          <w:numId w:val="56"/>
        </w:numPr>
      </w:pPr>
      <w:r>
        <w:t>The reduce runs on some list(v2) associated with each key and produces output: Reduce(k2, list(v2)) -&gt; list(v3)</w:t>
      </w:r>
    </w:p>
    <w:p w:rsidR="004B6690" w:rsidRDefault="004B6690" w:rsidP="004B6690">
      <w:pPr>
        <w:pStyle w:val="ListParagraph"/>
        <w:numPr>
          <w:ilvl w:val="0"/>
          <w:numId w:val="56"/>
        </w:numPr>
      </w:pPr>
      <w:r>
        <w:t xml:space="preserve">Final output the </w:t>
      </w:r>
      <w:proofErr w:type="gramStart"/>
      <w:r>
        <w:t>lists(</w:t>
      </w:r>
      <w:proofErr w:type="gramEnd"/>
      <w:r>
        <w:t>v3) are from east reducer are combined and sorted by k2.</w:t>
      </w:r>
    </w:p>
    <w:p w:rsidR="004B6690" w:rsidRDefault="004B6690" w:rsidP="004B6690">
      <w:r>
        <w:t xml:space="preserve">Of note that </w:t>
      </w:r>
      <w:proofErr w:type="gramStart"/>
      <w:r>
        <w:t>while</w:t>
      </w:r>
      <w:proofErr w:type="gramEnd"/>
      <w:r>
        <w:t xml:space="preserve"> there is a single output, nothing in the model prohibits multiple input data sets and that it is extremely common for complex analytics to be built as workflows of multiple M/R jobs.  While this programming model is best suited to aggregation (sum, average, group-by) type analytics </w:t>
      </w:r>
      <w:proofErr w:type="gramStart"/>
      <w:r>
        <w:t>a</w:t>
      </w:r>
      <w:proofErr w:type="gramEnd"/>
      <w:r>
        <w:t xml:space="preserve"> analytics </w:t>
      </w:r>
      <w:r>
        <w:lastRenderedPageBreak/>
        <w:t>wide variety of analytic algorithms have been implemented with-in the framework.   M/R does not generally do well with applications/algorithms that need to directly update the underlying data since to update say the values for a single key would require the entire data set be read, output, then moved/copied over the original data set.  Because the mappers and reducers are stateless in nature applications that require iterative computation on parts of the data or repeated access to parts of the data set do not tend to scale/perform well under M/R.</w:t>
      </w:r>
    </w:p>
    <w:p w:rsidR="004B6690" w:rsidRDefault="004B6690" w:rsidP="004B6690">
      <w:r>
        <w:t xml:space="preserve">The usability of M/R for big data applications due to </w:t>
      </w:r>
      <w:proofErr w:type="spellStart"/>
      <w:proofErr w:type="gramStart"/>
      <w:r>
        <w:t>it’s</w:t>
      </w:r>
      <w:proofErr w:type="spellEnd"/>
      <w:proofErr w:type="gramEnd"/>
      <w:r>
        <w:t xml:space="preserve"> shared nothing approach has made it popular enough that a number of large data storage solutions (mostly those of the NOSQL variety) provide implementations with-in their architecture.  One major criticism of M/R early on was that the interfaces to most implementations were too low a level (written in Java or </w:t>
      </w:r>
      <w:proofErr w:type="spellStart"/>
      <w:r>
        <w:t>Javascript</w:t>
      </w:r>
      <w:proofErr w:type="spellEnd"/>
      <w:r>
        <w:t>), however many of the more popular implementations now support high level procedural and declarative language interfaces and even visual programming environments are beginning to appear.</w:t>
      </w:r>
    </w:p>
    <w:p w:rsidR="004B6690" w:rsidRPr="00D76A0F" w:rsidRDefault="004B6690" w:rsidP="004B6690">
      <w:pPr>
        <w:pStyle w:val="Heading4"/>
      </w:pPr>
      <w:r>
        <w:t xml:space="preserve">Bulk Synchronous </w:t>
      </w:r>
      <w:proofErr w:type="gramStart"/>
      <w:r>
        <w:t>Parallel</w:t>
      </w:r>
      <w:r w:rsidR="00AA3708">
        <w:t>(</w:t>
      </w:r>
      <w:proofErr w:type="gramEnd"/>
      <w:r w:rsidR="00AA3708">
        <w:t>BSP)</w:t>
      </w:r>
    </w:p>
    <w:p w:rsidR="004B6690" w:rsidRDefault="00AA3708" w:rsidP="004B6690">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BSP programming model </w:t>
      </w:r>
      <w:proofErr w:type="gramStart"/>
      <w:r>
        <w:rPr>
          <w:rFonts w:ascii="Times New Roman" w:hAnsi="Times New Roman"/>
          <w:color w:val="000000"/>
          <w:sz w:val="24"/>
          <w:szCs w:val="24"/>
        </w:rPr>
        <w:t xml:space="preserve">was originally developed by Leslie Valiant of Harvard and published in the Communications of the ACM in </w:t>
      </w:r>
      <w:commentRangeStart w:id="94"/>
      <w:r>
        <w:rPr>
          <w:rFonts w:ascii="Times New Roman" w:hAnsi="Times New Roman"/>
          <w:color w:val="000000"/>
          <w:sz w:val="24"/>
          <w:szCs w:val="24"/>
        </w:rPr>
        <w:t>1990</w:t>
      </w:r>
      <w:commentRangeEnd w:id="94"/>
      <w:proofErr w:type="gramEnd"/>
      <w:r>
        <w:rPr>
          <w:rStyle w:val="CommentReference"/>
        </w:rPr>
        <w:commentReference w:id="94"/>
      </w:r>
      <w:r>
        <w:rPr>
          <w:rFonts w:ascii="Times New Roman" w:hAnsi="Times New Roman"/>
          <w:color w:val="000000"/>
          <w:sz w:val="24"/>
          <w:szCs w:val="24"/>
        </w:rPr>
        <w:t xml:space="preserve">.  </w:t>
      </w:r>
      <w:r w:rsidR="005903C2">
        <w:rPr>
          <w:rFonts w:ascii="Times New Roman" w:hAnsi="Times New Roman"/>
          <w:color w:val="000000"/>
          <w:sz w:val="24"/>
          <w:szCs w:val="24"/>
        </w:rPr>
        <w:t xml:space="preserve">BSP combines parallel processing with the ability of processors to send messages to other processor and explicit synchronization of the steps.   A BSP algorithm is composed of what are termed </w:t>
      </w:r>
      <w:proofErr w:type="spellStart"/>
      <w:proofErr w:type="gramStart"/>
      <w:r w:rsidR="005903C2">
        <w:rPr>
          <w:rFonts w:ascii="Times New Roman" w:hAnsi="Times New Roman"/>
          <w:color w:val="000000"/>
          <w:sz w:val="24"/>
          <w:szCs w:val="24"/>
        </w:rPr>
        <w:t>supersteps</w:t>
      </w:r>
      <w:proofErr w:type="spellEnd"/>
      <w:r w:rsidR="005903C2">
        <w:rPr>
          <w:rFonts w:ascii="Times New Roman" w:hAnsi="Times New Roman"/>
          <w:color w:val="000000"/>
          <w:sz w:val="24"/>
          <w:szCs w:val="24"/>
        </w:rPr>
        <w:t xml:space="preserve"> which</w:t>
      </w:r>
      <w:proofErr w:type="gramEnd"/>
      <w:r w:rsidR="005903C2">
        <w:rPr>
          <w:rFonts w:ascii="Times New Roman" w:hAnsi="Times New Roman"/>
          <w:color w:val="000000"/>
          <w:sz w:val="24"/>
          <w:szCs w:val="24"/>
        </w:rPr>
        <w:t xml:space="preserve"> are comprised of three distinct elements:</w:t>
      </w:r>
    </w:p>
    <w:p w:rsidR="005903C2" w:rsidRDefault="005903C2" w:rsidP="000F48BC">
      <w:pPr>
        <w:pStyle w:val="ListParagraph"/>
        <w:numPr>
          <w:ilvl w:val="0"/>
          <w:numId w:val="60"/>
        </w:numPr>
        <w:spacing w:after="0" w:line="240" w:lineRule="auto"/>
        <w:rPr>
          <w:rFonts w:ascii="Times New Roman" w:hAnsi="Times New Roman"/>
          <w:color w:val="000000"/>
          <w:sz w:val="24"/>
          <w:szCs w:val="24"/>
        </w:rPr>
      </w:pPr>
      <w:r>
        <w:rPr>
          <w:rFonts w:ascii="Times New Roman" w:hAnsi="Times New Roman"/>
          <w:color w:val="000000"/>
          <w:sz w:val="24"/>
          <w:szCs w:val="24"/>
        </w:rPr>
        <w:t>Bulk Parallel Computation – Each processor performs the calculation/analysis on its local chunk of data.</w:t>
      </w:r>
    </w:p>
    <w:p w:rsidR="005903C2" w:rsidRDefault="005903C2" w:rsidP="000F48BC">
      <w:pPr>
        <w:pStyle w:val="ListParagraph"/>
        <w:numPr>
          <w:ilvl w:val="0"/>
          <w:numId w:val="60"/>
        </w:numPr>
        <w:spacing w:after="0" w:line="240" w:lineRule="auto"/>
        <w:rPr>
          <w:rFonts w:ascii="Times New Roman" w:hAnsi="Times New Roman"/>
          <w:color w:val="000000"/>
          <w:sz w:val="24"/>
          <w:szCs w:val="24"/>
        </w:rPr>
      </w:pPr>
      <w:r>
        <w:rPr>
          <w:rFonts w:ascii="Times New Roman" w:hAnsi="Times New Roman"/>
          <w:color w:val="000000"/>
          <w:sz w:val="24"/>
          <w:szCs w:val="24"/>
        </w:rPr>
        <w:t>Message Passing – As each processor performs its calculations it may generate messages to other processors.  These messages are frequently updates to values associated with the local data of other processors but may also result in the creation of additional data.</w:t>
      </w:r>
    </w:p>
    <w:p w:rsidR="005903C2" w:rsidRDefault="005903C2" w:rsidP="000F48BC">
      <w:pPr>
        <w:pStyle w:val="ListParagraph"/>
        <w:numPr>
          <w:ilvl w:val="0"/>
          <w:numId w:val="6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Syncronization</w:t>
      </w:r>
      <w:proofErr w:type="spellEnd"/>
      <w:r>
        <w:rPr>
          <w:rFonts w:ascii="Times New Roman" w:hAnsi="Times New Roman"/>
          <w:color w:val="000000"/>
          <w:sz w:val="24"/>
          <w:szCs w:val="24"/>
        </w:rPr>
        <w:t xml:space="preserve"> – Once a process</w:t>
      </w:r>
      <w:r w:rsidR="00E01C88">
        <w:rPr>
          <w:rFonts w:ascii="Times New Roman" w:hAnsi="Times New Roman"/>
          <w:color w:val="000000"/>
          <w:sz w:val="24"/>
          <w:szCs w:val="24"/>
        </w:rPr>
        <w:t>or</w:t>
      </w:r>
      <w:r>
        <w:rPr>
          <w:rFonts w:ascii="Times New Roman" w:hAnsi="Times New Roman"/>
          <w:color w:val="000000"/>
          <w:sz w:val="24"/>
          <w:szCs w:val="24"/>
        </w:rPr>
        <w:t xml:space="preserve"> has completed processing </w:t>
      </w:r>
      <w:proofErr w:type="gramStart"/>
      <w:r>
        <w:rPr>
          <w:rFonts w:ascii="Times New Roman" w:hAnsi="Times New Roman"/>
          <w:color w:val="000000"/>
          <w:sz w:val="24"/>
          <w:szCs w:val="24"/>
        </w:rPr>
        <w:t>it’s</w:t>
      </w:r>
      <w:proofErr w:type="gramEnd"/>
      <w:r>
        <w:rPr>
          <w:rFonts w:ascii="Times New Roman" w:hAnsi="Times New Roman"/>
          <w:color w:val="000000"/>
          <w:sz w:val="24"/>
          <w:szCs w:val="24"/>
        </w:rPr>
        <w:t xml:space="preserve"> local data it pauses until </w:t>
      </w:r>
      <w:r w:rsidR="00E01C88">
        <w:rPr>
          <w:rFonts w:ascii="Times New Roman" w:hAnsi="Times New Roman"/>
          <w:color w:val="000000"/>
          <w:sz w:val="24"/>
          <w:szCs w:val="24"/>
        </w:rPr>
        <w:t>all other processors have also completed their processing.</w:t>
      </w:r>
    </w:p>
    <w:p w:rsidR="00E01C88" w:rsidRDefault="00E01C88" w:rsidP="00E01C88">
      <w:pPr>
        <w:spacing w:after="0" w:line="240" w:lineRule="auto"/>
        <w:rPr>
          <w:rFonts w:ascii="Times New Roman" w:hAnsi="Times New Roman"/>
          <w:color w:val="000000"/>
          <w:sz w:val="24"/>
          <w:szCs w:val="24"/>
        </w:rPr>
      </w:pPr>
    </w:p>
    <w:p w:rsidR="00E01C88" w:rsidRDefault="00E01C88" w:rsidP="00E01C88">
      <w:p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This cycle can be terminated by all the processors “voting to stop” which will generally happen when a processor has generated no messages to other processors (e.g. no updates)</w:t>
      </w:r>
      <w:proofErr w:type="gramEnd"/>
      <w:r>
        <w:rPr>
          <w:rFonts w:ascii="Times New Roman" w:hAnsi="Times New Roman"/>
          <w:color w:val="000000"/>
          <w:sz w:val="24"/>
          <w:szCs w:val="24"/>
        </w:rPr>
        <w:t xml:space="preserve">.  All processors voting to stop in turn means that there are no new updates to any processors data and the computation is complete.  Alternatively, the cycle </w:t>
      </w:r>
      <w:proofErr w:type="gramStart"/>
      <w:r>
        <w:rPr>
          <w:rFonts w:ascii="Times New Roman" w:hAnsi="Times New Roman"/>
          <w:color w:val="000000"/>
          <w:sz w:val="24"/>
          <w:szCs w:val="24"/>
        </w:rPr>
        <w:t>may be terminated</w:t>
      </w:r>
      <w:proofErr w:type="gramEnd"/>
      <w:r>
        <w:rPr>
          <w:rFonts w:ascii="Times New Roman" w:hAnsi="Times New Roman"/>
          <w:color w:val="000000"/>
          <w:sz w:val="24"/>
          <w:szCs w:val="24"/>
        </w:rPr>
        <w:t xml:space="preserve"> after a fixed number of </w:t>
      </w:r>
      <w:proofErr w:type="spellStart"/>
      <w:r>
        <w:rPr>
          <w:rFonts w:ascii="Times New Roman" w:hAnsi="Times New Roman"/>
          <w:color w:val="000000"/>
          <w:sz w:val="24"/>
          <w:szCs w:val="24"/>
        </w:rPr>
        <w:t>supersteps</w:t>
      </w:r>
      <w:proofErr w:type="spellEnd"/>
      <w:r>
        <w:rPr>
          <w:rFonts w:ascii="Times New Roman" w:hAnsi="Times New Roman"/>
          <w:color w:val="000000"/>
          <w:sz w:val="24"/>
          <w:szCs w:val="24"/>
        </w:rPr>
        <w:t xml:space="preserve"> have been completed (for example after a certain number of iterations of a </w:t>
      </w:r>
      <w:proofErr w:type="spellStart"/>
      <w:r>
        <w:rPr>
          <w:rFonts w:ascii="Times New Roman" w:hAnsi="Times New Roman"/>
          <w:color w:val="000000"/>
          <w:sz w:val="24"/>
          <w:szCs w:val="24"/>
        </w:rPr>
        <w:t>monti-carlo</w:t>
      </w:r>
      <w:proofErr w:type="spellEnd"/>
      <w:r>
        <w:rPr>
          <w:rFonts w:ascii="Times New Roman" w:hAnsi="Times New Roman"/>
          <w:color w:val="000000"/>
          <w:sz w:val="24"/>
          <w:szCs w:val="24"/>
        </w:rPr>
        <w:t xml:space="preserve"> simulation).</w:t>
      </w:r>
    </w:p>
    <w:p w:rsidR="00E01C88" w:rsidRDefault="00E01C88" w:rsidP="00E01C88">
      <w:pPr>
        <w:spacing w:after="0" w:line="240" w:lineRule="auto"/>
        <w:rPr>
          <w:rFonts w:ascii="Times New Roman" w:hAnsi="Times New Roman"/>
          <w:color w:val="000000"/>
          <w:sz w:val="24"/>
          <w:szCs w:val="24"/>
        </w:rPr>
      </w:pPr>
    </w:p>
    <w:p w:rsidR="00E01C88" w:rsidRDefault="00E01C88" w:rsidP="00E01C88">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advantage of BSP over Map/Reduce is that processing can actually create updates to the data </w:t>
      </w:r>
      <w:proofErr w:type="gramStart"/>
      <w:r>
        <w:rPr>
          <w:rFonts w:ascii="Times New Roman" w:hAnsi="Times New Roman"/>
          <w:color w:val="000000"/>
          <w:sz w:val="24"/>
          <w:szCs w:val="24"/>
        </w:rPr>
        <w:t>being processed</w:t>
      </w:r>
      <w:proofErr w:type="gramEnd"/>
      <w:r>
        <w:rPr>
          <w:rFonts w:ascii="Times New Roman" w:hAnsi="Times New Roman"/>
          <w:color w:val="000000"/>
          <w:sz w:val="24"/>
          <w:szCs w:val="24"/>
        </w:rPr>
        <w:t xml:space="preserve">.  It is this distinction that has made BSP popular for graph processing and simulations where </w:t>
      </w:r>
      <w:proofErr w:type="gramStart"/>
      <w:r>
        <w:rPr>
          <w:rFonts w:ascii="Times New Roman" w:hAnsi="Times New Roman"/>
          <w:color w:val="000000"/>
          <w:sz w:val="24"/>
          <w:szCs w:val="24"/>
        </w:rPr>
        <w:t>computations on one node/element of data directly affects</w:t>
      </w:r>
      <w:proofErr w:type="gramEnd"/>
      <w:r>
        <w:rPr>
          <w:rFonts w:ascii="Times New Roman" w:hAnsi="Times New Roman"/>
          <w:color w:val="000000"/>
          <w:sz w:val="24"/>
          <w:szCs w:val="24"/>
        </w:rPr>
        <w:t xml:space="preserve"> values or connections with other nodes/elements.  The disadvantage of BSP is the high cost of the synchronization barrier between </w:t>
      </w:r>
      <w:proofErr w:type="spellStart"/>
      <w:r>
        <w:rPr>
          <w:rFonts w:ascii="Times New Roman" w:hAnsi="Times New Roman"/>
          <w:color w:val="000000"/>
          <w:sz w:val="24"/>
          <w:szCs w:val="24"/>
        </w:rPr>
        <w:t>supersteps</w:t>
      </w:r>
      <w:proofErr w:type="spellEnd"/>
      <w:r>
        <w:rPr>
          <w:rFonts w:ascii="Times New Roman" w:hAnsi="Times New Roman"/>
          <w:color w:val="000000"/>
          <w:sz w:val="24"/>
          <w:szCs w:val="24"/>
        </w:rPr>
        <w:t>.  Should the distribution of data or processing between processors become high unbalanced</w:t>
      </w:r>
      <w:r w:rsidR="003052D1">
        <w:rPr>
          <w:rFonts w:ascii="Times New Roman" w:hAnsi="Times New Roman"/>
          <w:color w:val="000000"/>
          <w:sz w:val="24"/>
          <w:szCs w:val="24"/>
        </w:rPr>
        <w:t xml:space="preserve"> </w:t>
      </w:r>
      <w:r w:rsidR="00141DF7">
        <w:rPr>
          <w:rFonts w:ascii="Times New Roman" w:hAnsi="Times New Roman"/>
          <w:color w:val="000000"/>
          <w:sz w:val="24"/>
          <w:szCs w:val="24"/>
        </w:rPr>
        <w:t xml:space="preserve">then some processors may become overloaded while others remain idle.   </w:t>
      </w:r>
    </w:p>
    <w:p w:rsidR="00141DF7" w:rsidRDefault="00141DF7" w:rsidP="00E01C88">
      <w:pPr>
        <w:spacing w:after="0" w:line="240" w:lineRule="auto"/>
        <w:rPr>
          <w:rFonts w:ascii="Times New Roman" w:hAnsi="Times New Roman"/>
          <w:color w:val="000000"/>
          <w:sz w:val="24"/>
          <w:szCs w:val="24"/>
        </w:rPr>
      </w:pPr>
    </w:p>
    <w:p w:rsidR="00141DF7" w:rsidRPr="000F48BC" w:rsidRDefault="00141DF7" w:rsidP="00E01C88">
      <w:pPr>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 xml:space="preserve">Numerous extension and enhancements to the basic BSP model have been developed and implemented over the years </w:t>
      </w:r>
      <w:proofErr w:type="spellStart"/>
      <w:r>
        <w:rPr>
          <w:rFonts w:ascii="Times New Roman" w:hAnsi="Times New Roman"/>
          <w:color w:val="000000"/>
          <w:sz w:val="24"/>
          <w:szCs w:val="24"/>
        </w:rPr>
        <w:t>andmany</w:t>
      </w:r>
      <w:proofErr w:type="spellEnd"/>
      <w:r>
        <w:rPr>
          <w:rFonts w:ascii="Times New Roman" w:hAnsi="Times New Roman"/>
          <w:color w:val="000000"/>
          <w:sz w:val="24"/>
          <w:szCs w:val="24"/>
        </w:rPr>
        <w:t xml:space="preserve"> </w:t>
      </w:r>
      <w:proofErr w:type="gramStart"/>
      <w:r>
        <w:rPr>
          <w:rFonts w:ascii="Times New Roman" w:hAnsi="Times New Roman"/>
          <w:color w:val="000000"/>
          <w:sz w:val="24"/>
          <w:szCs w:val="24"/>
        </w:rPr>
        <w:t>are designed</w:t>
      </w:r>
      <w:proofErr w:type="gramEnd"/>
      <w:r>
        <w:rPr>
          <w:rFonts w:ascii="Times New Roman" w:hAnsi="Times New Roman"/>
          <w:color w:val="000000"/>
          <w:sz w:val="24"/>
          <w:szCs w:val="24"/>
        </w:rPr>
        <w:t xml:space="preserve"> to address the balancing and cost of synchronization problems.</w:t>
      </w:r>
    </w:p>
    <w:p w:rsidR="004B6690" w:rsidRDefault="004B6690" w:rsidP="004B6690">
      <w:pPr>
        <w:spacing w:after="0" w:line="240" w:lineRule="auto"/>
        <w:rPr>
          <w:rFonts w:ascii="Times New Roman" w:hAnsi="Times New Roman"/>
          <w:color w:val="000000"/>
          <w:sz w:val="24"/>
          <w:szCs w:val="24"/>
        </w:rPr>
      </w:pPr>
    </w:p>
    <w:p w:rsidR="004B6690" w:rsidRDefault="004B6690" w:rsidP="004B6690">
      <w:pPr>
        <w:spacing w:after="0" w:line="240" w:lineRule="auto"/>
        <w:rPr>
          <w:rFonts w:ascii="Times New Roman" w:hAnsi="Times New Roman"/>
          <w:color w:val="000000"/>
          <w:sz w:val="24"/>
          <w:szCs w:val="24"/>
        </w:rPr>
      </w:pPr>
    </w:p>
    <w:p w:rsidR="00D555D3" w:rsidRPr="00C67A9D" w:rsidRDefault="00344B8B" w:rsidP="00D555D3">
      <w:pPr>
        <w:pStyle w:val="Heading2"/>
        <w:rPr>
          <w:rFonts w:ascii="Times New Roman" w:hAnsi="Times New Roman" w:cs="Times New Roman"/>
        </w:rPr>
      </w:pPr>
      <w:bookmarkStart w:id="95" w:name="_Toc386537180"/>
      <w:r>
        <w:rPr>
          <w:rFonts w:ascii="Times New Roman" w:hAnsi="Times New Roman" w:cs="Times New Roman"/>
        </w:rPr>
        <w:t>Feature 3</w:t>
      </w:r>
      <w:r w:rsidR="00D555D3" w:rsidRPr="00C67A9D">
        <w:rPr>
          <w:rFonts w:ascii="Times New Roman" w:hAnsi="Times New Roman" w:cs="Times New Roman"/>
        </w:rPr>
        <w:t xml:space="preserve">: </w:t>
      </w:r>
      <w:r>
        <w:rPr>
          <w:rFonts w:ascii="Times New Roman" w:hAnsi="Times New Roman" w:cs="Times New Roman"/>
        </w:rPr>
        <w:t xml:space="preserve">Resource Manager </w:t>
      </w:r>
      <w:r w:rsidR="00A129B7">
        <w:rPr>
          <w:rFonts w:ascii="Times New Roman" w:hAnsi="Times New Roman" w:cs="Times New Roman"/>
        </w:rPr>
        <w:t>Framework</w:t>
      </w:r>
      <w:bookmarkEnd w:id="95"/>
    </w:p>
    <w:p w:rsidR="00A129B7"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of Government / Academia / Industry? What needs to happen and how do we get there?</w:t>
      </w:r>
    </w:p>
    <w:p w:rsidR="00D555D3" w:rsidRPr="00C67A9D" w:rsidRDefault="00D555D3" w:rsidP="00D555D3">
      <w:pPr>
        <w:spacing w:after="0" w:line="240" w:lineRule="auto"/>
        <w:rPr>
          <w:rFonts w:ascii="Times New Roman" w:hAnsi="Times New Roman"/>
          <w:color w:val="000000"/>
          <w:sz w:val="24"/>
          <w:szCs w:val="24"/>
          <w:highlight w:val="cyan"/>
        </w:rPr>
      </w:pPr>
    </w:p>
    <w:p w:rsidR="00D555D3" w:rsidRPr="00C67A9D" w:rsidRDefault="00D555D3" w:rsidP="00D555D3">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65BA3">
        <w:rPr>
          <w:rFonts w:ascii="Times New Roman" w:hAnsi="Times New Roman"/>
          <w:color w:val="000000"/>
          <w:sz w:val="24"/>
          <w:szCs w:val="24"/>
        </w:rPr>
        <w:t>Dave</w:t>
      </w:r>
    </w:p>
    <w:p w:rsidR="00D555D3" w:rsidRPr="00C67A9D" w:rsidRDefault="00D555D3" w:rsidP="00D555D3">
      <w:pPr>
        <w:spacing w:after="0" w:line="240" w:lineRule="auto"/>
        <w:rPr>
          <w:rFonts w:ascii="Times New Roman" w:hAnsi="Times New Roman"/>
          <w:color w:val="000000"/>
          <w:sz w:val="24"/>
          <w:szCs w:val="24"/>
        </w:rPr>
      </w:pPr>
    </w:p>
    <w:p w:rsidR="00D555D3" w:rsidRDefault="00141DF7"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As Big </w:t>
      </w:r>
      <w:proofErr w:type="gramStart"/>
      <w:r>
        <w:rPr>
          <w:rFonts w:ascii="Times New Roman" w:hAnsi="Times New Roman"/>
          <w:color w:val="000000"/>
          <w:sz w:val="24"/>
          <w:szCs w:val="24"/>
        </w:rPr>
        <w:t>Data</w:t>
      </w:r>
      <w:proofErr w:type="gramEnd"/>
      <w:r>
        <w:rPr>
          <w:rFonts w:ascii="Times New Roman" w:hAnsi="Times New Roman"/>
          <w:color w:val="000000"/>
          <w:sz w:val="24"/>
          <w:szCs w:val="24"/>
        </w:rPr>
        <w:t xml:space="preserve"> systems have evolved and become mor</w:t>
      </w:r>
      <w:r w:rsidR="00B120BF">
        <w:rPr>
          <w:rFonts w:ascii="Times New Roman" w:hAnsi="Times New Roman"/>
          <w:color w:val="000000"/>
          <w:sz w:val="24"/>
          <w:szCs w:val="24"/>
        </w:rPr>
        <w:t xml:space="preserve">e complex and as businesses work to best leverage limited computation and storage resources to address a broader range of applications and business problems the requirement to effectively manage those resources has grown significantly.    While tools for resource management and “elastic computing” have expanded and matured in response to the needs of Cloud Providers and virtualization  technologies, Big Data brings some unique requirements to the  mix.  The NIST Cloud Computing reference architecture and frameworks have solid discussions of </w:t>
      </w:r>
      <w:r w:rsidR="00D47EF1">
        <w:rPr>
          <w:rFonts w:ascii="Times New Roman" w:hAnsi="Times New Roman"/>
          <w:color w:val="000000"/>
          <w:sz w:val="24"/>
          <w:szCs w:val="24"/>
        </w:rPr>
        <w:t xml:space="preserve">resource management within the </w:t>
      </w:r>
      <w:proofErr w:type="gramStart"/>
      <w:r w:rsidR="00D47EF1">
        <w:rPr>
          <w:rFonts w:ascii="Times New Roman" w:hAnsi="Times New Roman"/>
          <w:color w:val="000000"/>
          <w:sz w:val="24"/>
          <w:szCs w:val="24"/>
        </w:rPr>
        <w:t>cloud computing</w:t>
      </w:r>
      <w:proofErr w:type="gramEnd"/>
      <w:r w:rsidR="00D47EF1">
        <w:rPr>
          <w:rFonts w:ascii="Times New Roman" w:hAnsi="Times New Roman"/>
          <w:color w:val="000000"/>
          <w:sz w:val="24"/>
          <w:szCs w:val="24"/>
        </w:rPr>
        <w:t xml:space="preserve"> realm.   Big Data frameworks on the other hand tend to fall more into a distributed computing </w:t>
      </w:r>
      <w:proofErr w:type="gramStart"/>
      <w:r w:rsidR="00D47EF1">
        <w:rPr>
          <w:rFonts w:ascii="Times New Roman" w:hAnsi="Times New Roman"/>
          <w:color w:val="000000"/>
          <w:sz w:val="24"/>
          <w:szCs w:val="24"/>
        </w:rPr>
        <w:t>paradigm which</w:t>
      </w:r>
      <w:proofErr w:type="gramEnd"/>
      <w:r w:rsidR="00D47EF1">
        <w:rPr>
          <w:rFonts w:ascii="Times New Roman" w:hAnsi="Times New Roman"/>
          <w:color w:val="000000"/>
          <w:sz w:val="24"/>
          <w:szCs w:val="24"/>
        </w:rPr>
        <w:t xml:space="preserve"> presents additional challenges.   </w:t>
      </w:r>
    </w:p>
    <w:p w:rsidR="00D47EF1" w:rsidRDefault="00D47EF1" w:rsidP="00344B8B">
      <w:pPr>
        <w:spacing w:after="0" w:line="240" w:lineRule="auto"/>
        <w:rPr>
          <w:rFonts w:ascii="Times New Roman" w:hAnsi="Times New Roman"/>
          <w:color w:val="000000"/>
          <w:sz w:val="24"/>
          <w:szCs w:val="24"/>
        </w:rPr>
      </w:pPr>
    </w:p>
    <w:p w:rsidR="00D47EF1" w:rsidRDefault="00D47EF1"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In discussing resource management in the context of Big Data the Volume and Velocity </w:t>
      </w:r>
      <w:proofErr w:type="gramStart"/>
      <w:r>
        <w:rPr>
          <w:rFonts w:ascii="Times New Roman" w:hAnsi="Times New Roman"/>
          <w:color w:val="000000"/>
          <w:sz w:val="24"/>
          <w:szCs w:val="24"/>
        </w:rPr>
        <w:t>attributes</w:t>
      </w:r>
      <w:proofErr w:type="gramEnd"/>
      <w:r>
        <w:rPr>
          <w:rFonts w:ascii="Times New Roman" w:hAnsi="Times New Roman"/>
          <w:color w:val="000000"/>
          <w:sz w:val="24"/>
          <w:szCs w:val="24"/>
        </w:rPr>
        <w:t xml:space="preserve"> drive the requirements.   Elastic computing approaches (e.g. spawning another instance of some service) is the most common response to dealing with expansion in volume or velocity of data coming into the system.   Where, Big Data becomes different and more complex </w:t>
      </w:r>
      <w:proofErr w:type="gramStart"/>
      <w:r>
        <w:rPr>
          <w:rFonts w:ascii="Times New Roman" w:hAnsi="Times New Roman"/>
          <w:color w:val="000000"/>
          <w:sz w:val="24"/>
          <w:szCs w:val="24"/>
        </w:rPr>
        <w:t>is in the allocation of computing resources to different storage or processing frameworks optimized</w:t>
      </w:r>
      <w:proofErr w:type="gramEnd"/>
      <w:r>
        <w:rPr>
          <w:rFonts w:ascii="Times New Roman" w:hAnsi="Times New Roman"/>
          <w:color w:val="000000"/>
          <w:sz w:val="24"/>
          <w:szCs w:val="24"/>
        </w:rPr>
        <w:t xml:space="preserve"> for specific applications and data structures.   Critical, is the fact that because the data is Big (Volume) it is not generally feasible to move data to the processing frameworks</w:t>
      </w:r>
      <w:r w:rsidR="00CF5166">
        <w:rPr>
          <w:rFonts w:ascii="Times New Roman" w:hAnsi="Times New Roman"/>
          <w:color w:val="000000"/>
          <w:sz w:val="24"/>
          <w:szCs w:val="24"/>
        </w:rPr>
        <w:t xml:space="preserve">. In addition, while </w:t>
      </w:r>
      <w:proofErr w:type="gramStart"/>
      <w:r w:rsidR="00CF5166">
        <w:rPr>
          <w:rFonts w:ascii="Times New Roman" w:hAnsi="Times New Roman"/>
          <w:color w:val="000000"/>
          <w:sz w:val="24"/>
          <w:szCs w:val="24"/>
        </w:rPr>
        <w:t>pretty much all</w:t>
      </w:r>
      <w:proofErr w:type="gramEnd"/>
      <w:r w:rsidR="00CF5166">
        <w:rPr>
          <w:rFonts w:ascii="Times New Roman" w:hAnsi="Times New Roman"/>
          <w:color w:val="000000"/>
          <w:sz w:val="24"/>
          <w:szCs w:val="24"/>
        </w:rPr>
        <w:t xml:space="preserve"> Big Data processing frameworks can be run in virtualized environments most are designed to run on bare metal commodity hardware to provide efficient I/O for the volume of the data.    </w:t>
      </w:r>
      <w:r w:rsidR="00684D5F">
        <w:rPr>
          <w:rFonts w:ascii="Times New Roman" w:hAnsi="Times New Roman"/>
          <w:color w:val="000000"/>
          <w:sz w:val="24"/>
          <w:szCs w:val="24"/>
        </w:rPr>
        <w:t xml:space="preserve">The two </w:t>
      </w:r>
      <w:proofErr w:type="gramStart"/>
      <w:r w:rsidR="00684D5F">
        <w:rPr>
          <w:rFonts w:ascii="Times New Roman" w:hAnsi="Times New Roman"/>
          <w:color w:val="000000"/>
          <w:sz w:val="24"/>
          <w:szCs w:val="24"/>
        </w:rPr>
        <w:t>resources which</w:t>
      </w:r>
      <w:proofErr w:type="gramEnd"/>
      <w:r w:rsidR="00684D5F">
        <w:rPr>
          <w:rFonts w:ascii="Times New Roman" w:hAnsi="Times New Roman"/>
          <w:color w:val="000000"/>
          <w:sz w:val="24"/>
          <w:szCs w:val="24"/>
        </w:rPr>
        <w:t xml:space="preserve"> tend to be most critical to manage in Big Data situations are CPU and memory.  While shortages or over allocation of either will have significant impacts on system performance, improper or inefficient memory management is frequently catastrophic. </w:t>
      </w:r>
      <w:r w:rsidR="00AD3A50">
        <w:rPr>
          <w:rFonts w:ascii="Times New Roman" w:hAnsi="Times New Roman"/>
          <w:color w:val="000000"/>
          <w:sz w:val="24"/>
          <w:szCs w:val="24"/>
        </w:rPr>
        <w:t xml:space="preserve"> The primary </w:t>
      </w:r>
      <w:proofErr w:type="gramStart"/>
      <w:r w:rsidR="00AD3A50">
        <w:rPr>
          <w:rFonts w:ascii="Times New Roman" w:hAnsi="Times New Roman"/>
          <w:color w:val="000000"/>
          <w:sz w:val="24"/>
          <w:szCs w:val="24"/>
        </w:rPr>
        <w:t>function of these managers tend</w:t>
      </w:r>
      <w:proofErr w:type="gramEnd"/>
      <w:r w:rsidR="00AD3A50">
        <w:rPr>
          <w:rFonts w:ascii="Times New Roman" w:hAnsi="Times New Roman"/>
          <w:color w:val="000000"/>
          <w:sz w:val="24"/>
          <w:szCs w:val="24"/>
        </w:rPr>
        <w:t xml:space="preserve"> to be allocation of framework components (master nodes, processing nodes, job slots, etc.) to physical machines with many seeking to optimize data locality.   Because, data locality is frequently extremely important in the performance of Big Data systems</w:t>
      </w:r>
      <w:r w:rsidR="001F4B40">
        <w:rPr>
          <w:rFonts w:ascii="Times New Roman" w:hAnsi="Times New Roman"/>
          <w:color w:val="000000"/>
          <w:sz w:val="24"/>
          <w:szCs w:val="24"/>
        </w:rPr>
        <w:t xml:space="preserve"> unlike cloud/virtualization resource managers it is often not feasible to relocate framework components to different machines without also moving the associated data.</w:t>
      </w:r>
    </w:p>
    <w:p w:rsidR="00CF5166" w:rsidRDefault="00CF5166" w:rsidP="00344B8B">
      <w:pPr>
        <w:spacing w:after="0" w:line="240" w:lineRule="auto"/>
        <w:rPr>
          <w:rFonts w:ascii="Times New Roman" w:hAnsi="Times New Roman"/>
          <w:color w:val="000000"/>
          <w:sz w:val="24"/>
          <w:szCs w:val="24"/>
        </w:rPr>
      </w:pPr>
    </w:p>
    <w:p w:rsidR="00684D5F" w:rsidRDefault="00CF5166" w:rsidP="00344B8B">
      <w:pPr>
        <w:spacing w:after="0" w:line="240" w:lineRule="auto"/>
        <w:rPr>
          <w:rFonts w:ascii="Times New Roman" w:hAnsi="Times New Roman"/>
          <w:color w:val="000000"/>
          <w:sz w:val="24"/>
          <w:szCs w:val="24"/>
        </w:rPr>
      </w:pPr>
      <w:r>
        <w:rPr>
          <w:rFonts w:ascii="Times New Roman" w:hAnsi="Times New Roman"/>
          <w:color w:val="000000"/>
          <w:sz w:val="24"/>
          <w:szCs w:val="24"/>
        </w:rPr>
        <w:lastRenderedPageBreak/>
        <w:t xml:space="preserve">In response to </w:t>
      </w:r>
      <w:proofErr w:type="gramStart"/>
      <w:r>
        <w:rPr>
          <w:rFonts w:ascii="Times New Roman" w:hAnsi="Times New Roman"/>
          <w:color w:val="000000"/>
          <w:sz w:val="24"/>
          <w:szCs w:val="24"/>
        </w:rPr>
        <w:t>this</w:t>
      </w:r>
      <w:proofErr w:type="gramEnd"/>
      <w:r>
        <w:rPr>
          <w:rFonts w:ascii="Times New Roman" w:hAnsi="Times New Roman"/>
          <w:color w:val="000000"/>
          <w:sz w:val="24"/>
          <w:szCs w:val="24"/>
        </w:rPr>
        <w:t xml:space="preserve"> need two distinct approaches to resource management have been evolving in respect to Big Data frameworks.  The first </w:t>
      </w:r>
      <w:r w:rsidR="00684D5F">
        <w:rPr>
          <w:rFonts w:ascii="Times New Roman" w:hAnsi="Times New Roman"/>
          <w:color w:val="000000"/>
          <w:sz w:val="24"/>
          <w:szCs w:val="24"/>
        </w:rPr>
        <w:t xml:space="preserve">is Intra-framework resource management.  Under this approach the framework itself manages allocation of resources between </w:t>
      </w:r>
      <w:proofErr w:type="spellStart"/>
      <w:proofErr w:type="gramStart"/>
      <w:r w:rsidR="00684D5F">
        <w:rPr>
          <w:rFonts w:ascii="Times New Roman" w:hAnsi="Times New Roman"/>
          <w:color w:val="000000"/>
          <w:sz w:val="24"/>
          <w:szCs w:val="24"/>
        </w:rPr>
        <w:t>it’s</w:t>
      </w:r>
      <w:proofErr w:type="spellEnd"/>
      <w:proofErr w:type="gramEnd"/>
      <w:r w:rsidR="00684D5F">
        <w:rPr>
          <w:rFonts w:ascii="Times New Roman" w:hAnsi="Times New Roman"/>
          <w:color w:val="000000"/>
          <w:sz w:val="24"/>
          <w:szCs w:val="24"/>
        </w:rPr>
        <w:t xml:space="preserve"> various components.  </w:t>
      </w:r>
      <w:proofErr w:type="gramStart"/>
      <w:r w:rsidR="00684D5F">
        <w:rPr>
          <w:rFonts w:ascii="Times New Roman" w:hAnsi="Times New Roman"/>
          <w:color w:val="000000"/>
          <w:sz w:val="24"/>
          <w:szCs w:val="24"/>
        </w:rPr>
        <w:t>This allocation is typically driven by the framework’s workload and often seek</w:t>
      </w:r>
      <w:proofErr w:type="gramEnd"/>
      <w:r w:rsidR="00684D5F">
        <w:rPr>
          <w:rFonts w:ascii="Times New Roman" w:hAnsi="Times New Roman"/>
          <w:color w:val="000000"/>
          <w:sz w:val="24"/>
          <w:szCs w:val="24"/>
        </w:rPr>
        <w:t xml:space="preserve"> to “turn off” unneeded resources to either minimize the overall demands of the framework on the system or in to minimize the operating cost of the system by reducing energy use.</w:t>
      </w:r>
      <w:r w:rsidR="00B73C25">
        <w:rPr>
          <w:rFonts w:ascii="Times New Roman" w:hAnsi="Times New Roman"/>
          <w:color w:val="000000"/>
          <w:sz w:val="24"/>
          <w:szCs w:val="24"/>
        </w:rPr>
        <w:t xml:space="preserve">  Under this approach, applications can seek to schedule and request resources that much like </w:t>
      </w:r>
      <w:proofErr w:type="gramStart"/>
      <w:r w:rsidR="00B73C25">
        <w:rPr>
          <w:rFonts w:ascii="Times New Roman" w:hAnsi="Times New Roman"/>
          <w:color w:val="000000"/>
          <w:sz w:val="24"/>
          <w:szCs w:val="24"/>
        </w:rPr>
        <w:t>main frame</w:t>
      </w:r>
      <w:proofErr w:type="gramEnd"/>
      <w:r w:rsidR="00B73C25">
        <w:rPr>
          <w:rFonts w:ascii="Times New Roman" w:hAnsi="Times New Roman"/>
          <w:color w:val="000000"/>
          <w:sz w:val="24"/>
          <w:szCs w:val="24"/>
        </w:rPr>
        <w:t xml:space="preserve"> operating systems of the past are managed through scheduling queues and job classes.</w:t>
      </w:r>
    </w:p>
    <w:p w:rsidR="00B73C25" w:rsidRDefault="00B73C25" w:rsidP="00344B8B">
      <w:pPr>
        <w:spacing w:after="0" w:line="240" w:lineRule="auto"/>
        <w:rPr>
          <w:rFonts w:ascii="Times New Roman" w:hAnsi="Times New Roman"/>
          <w:color w:val="000000"/>
          <w:sz w:val="24"/>
          <w:szCs w:val="24"/>
        </w:rPr>
      </w:pPr>
    </w:p>
    <w:p w:rsidR="00CF5166" w:rsidRDefault="00684D5F"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second approach is Inter-framework resource </w:t>
      </w:r>
      <w:proofErr w:type="gramStart"/>
      <w:r>
        <w:rPr>
          <w:rFonts w:ascii="Times New Roman" w:hAnsi="Times New Roman"/>
          <w:color w:val="000000"/>
          <w:sz w:val="24"/>
          <w:szCs w:val="24"/>
        </w:rPr>
        <w:t>management which</w:t>
      </w:r>
      <w:proofErr w:type="gramEnd"/>
      <w:r>
        <w:rPr>
          <w:rFonts w:ascii="Times New Roman" w:hAnsi="Times New Roman"/>
          <w:color w:val="000000"/>
          <w:sz w:val="24"/>
          <w:szCs w:val="24"/>
        </w:rPr>
        <w:t xml:space="preserve"> is designed to address the needs of many Big Data systems to support multiple stora</w:t>
      </w:r>
      <w:r w:rsidR="00B73C25">
        <w:rPr>
          <w:rFonts w:ascii="Times New Roman" w:hAnsi="Times New Roman"/>
          <w:color w:val="000000"/>
          <w:sz w:val="24"/>
          <w:szCs w:val="24"/>
        </w:rPr>
        <w:t>ge and processing frameworks that can address and be optimized for a wide range of applications.   Under this approach, the resource management framework actually runs as a service supporting and managing resource request</w:t>
      </w:r>
      <w:r w:rsidR="00AD3A50">
        <w:rPr>
          <w:rFonts w:ascii="Times New Roman" w:hAnsi="Times New Roman"/>
          <w:color w:val="000000"/>
          <w:sz w:val="24"/>
          <w:szCs w:val="24"/>
        </w:rPr>
        <w:t xml:space="preserve">s from frameworks, monitoring framework resource usage, and in some cases managing application queues.   In many </w:t>
      </w:r>
      <w:proofErr w:type="gramStart"/>
      <w:r w:rsidR="00AD3A50">
        <w:rPr>
          <w:rFonts w:ascii="Times New Roman" w:hAnsi="Times New Roman"/>
          <w:color w:val="000000"/>
          <w:sz w:val="24"/>
          <w:szCs w:val="24"/>
        </w:rPr>
        <w:t>ways</w:t>
      </w:r>
      <w:proofErr w:type="gramEnd"/>
      <w:r w:rsidR="00AD3A50">
        <w:rPr>
          <w:rFonts w:ascii="Times New Roman" w:hAnsi="Times New Roman"/>
          <w:color w:val="000000"/>
          <w:sz w:val="24"/>
          <w:szCs w:val="24"/>
        </w:rPr>
        <w:t xml:space="preserve"> this approach is like the resource management layers common in cloud/virtualization</w:t>
      </w:r>
      <w:r w:rsidR="00B73C25">
        <w:rPr>
          <w:rFonts w:ascii="Times New Roman" w:hAnsi="Times New Roman"/>
          <w:color w:val="000000"/>
          <w:sz w:val="24"/>
          <w:szCs w:val="24"/>
        </w:rPr>
        <w:t xml:space="preserve"> </w:t>
      </w:r>
      <w:r w:rsidR="00AD3A50">
        <w:rPr>
          <w:rFonts w:ascii="Times New Roman" w:hAnsi="Times New Roman"/>
          <w:color w:val="000000"/>
          <w:sz w:val="24"/>
          <w:szCs w:val="24"/>
        </w:rPr>
        <w:t>environments and there are efforts under way to create hybrid resource management frameworks that handle both physical and virtual resources.</w:t>
      </w:r>
    </w:p>
    <w:p w:rsidR="00681C3E" w:rsidRDefault="00681C3E" w:rsidP="00344B8B">
      <w:pPr>
        <w:spacing w:after="0" w:line="240" w:lineRule="auto"/>
        <w:rPr>
          <w:rFonts w:ascii="Times New Roman" w:hAnsi="Times New Roman"/>
          <w:color w:val="000000"/>
          <w:sz w:val="24"/>
          <w:szCs w:val="24"/>
        </w:rPr>
      </w:pPr>
    </w:p>
    <w:p w:rsidR="00681C3E" w:rsidRDefault="00681C3E" w:rsidP="00344B8B">
      <w:p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Frequently ignored but critical to the performance of distributed systems and frameworks and especially critical to Big Data implementations is the efficient and effective management of networking resources.</w:t>
      </w:r>
      <w:proofErr w:type="gramEnd"/>
      <w:r>
        <w:rPr>
          <w:rFonts w:ascii="Times New Roman" w:hAnsi="Times New Roman"/>
          <w:color w:val="000000"/>
          <w:sz w:val="24"/>
          <w:szCs w:val="24"/>
        </w:rPr>
        <w:t xml:space="preserve">  Recently there have been significant contributions in netw</w:t>
      </w:r>
      <w:r w:rsidR="0018179C">
        <w:rPr>
          <w:rFonts w:ascii="Times New Roman" w:hAnsi="Times New Roman"/>
          <w:color w:val="000000"/>
          <w:sz w:val="24"/>
          <w:szCs w:val="24"/>
        </w:rPr>
        <w:t xml:space="preserve">ork resource management through what is being termed as “Software Defined Networking”.   Much like </w:t>
      </w:r>
      <w:proofErr w:type="gramStart"/>
      <w:r w:rsidR="0018179C">
        <w:rPr>
          <w:rFonts w:ascii="Times New Roman" w:hAnsi="Times New Roman"/>
          <w:color w:val="000000"/>
          <w:sz w:val="24"/>
          <w:szCs w:val="24"/>
        </w:rPr>
        <w:t>virtualization</w:t>
      </w:r>
      <w:proofErr w:type="gramEnd"/>
      <w:r w:rsidR="0018179C">
        <w:rPr>
          <w:rFonts w:ascii="Times New Roman" w:hAnsi="Times New Roman"/>
          <w:color w:val="000000"/>
          <w:sz w:val="24"/>
          <w:szCs w:val="24"/>
        </w:rPr>
        <w:t xml:space="preserve"> frameworks manage shared pools CPU/Memory/Disk, software defined or virtual networks manage pools of physical network resources.  Rather than the traditional approaches of dedicated physical network links for data, management, I/O, and control with </w:t>
      </w:r>
      <w:proofErr w:type="gramStart"/>
      <w:r w:rsidR="0018179C">
        <w:rPr>
          <w:rFonts w:ascii="Times New Roman" w:hAnsi="Times New Roman"/>
          <w:color w:val="000000"/>
          <w:sz w:val="24"/>
          <w:szCs w:val="24"/>
        </w:rPr>
        <w:t>software defined</w:t>
      </w:r>
      <w:proofErr w:type="gramEnd"/>
      <w:r w:rsidR="0018179C">
        <w:rPr>
          <w:rFonts w:ascii="Times New Roman" w:hAnsi="Times New Roman"/>
          <w:color w:val="000000"/>
          <w:sz w:val="24"/>
          <w:szCs w:val="24"/>
        </w:rPr>
        <w:t xml:space="preserve"> networks the multiple physical resources to include links and actual switching fabric are pooled and allocated as required to specific functions and sometimes to specific application.  This </w:t>
      </w:r>
      <w:proofErr w:type="gramStart"/>
      <w:r w:rsidR="0018179C">
        <w:rPr>
          <w:rFonts w:ascii="Times New Roman" w:hAnsi="Times New Roman"/>
          <w:color w:val="000000"/>
          <w:sz w:val="24"/>
          <w:szCs w:val="24"/>
        </w:rPr>
        <w:t>allocation,</w:t>
      </w:r>
      <w:proofErr w:type="gramEnd"/>
      <w:r w:rsidR="0018179C">
        <w:rPr>
          <w:rFonts w:ascii="Times New Roman" w:hAnsi="Times New Roman"/>
          <w:color w:val="000000"/>
          <w:sz w:val="24"/>
          <w:szCs w:val="24"/>
        </w:rPr>
        <w:t xml:space="preserve"> can consist of raw bandwidth, quality of service (QOS) priority, and even actual routes of data.  </w:t>
      </w:r>
    </w:p>
    <w:p w:rsidR="0018179C" w:rsidRDefault="0018179C" w:rsidP="00344B8B">
      <w:pPr>
        <w:spacing w:after="0" w:line="240" w:lineRule="auto"/>
        <w:rPr>
          <w:rFonts w:ascii="Times New Roman" w:hAnsi="Times New Roman"/>
          <w:color w:val="000000"/>
          <w:sz w:val="24"/>
          <w:szCs w:val="24"/>
        </w:rPr>
      </w:pPr>
    </w:p>
    <w:p w:rsidR="0018179C" w:rsidRDefault="0018179C" w:rsidP="00344B8B">
      <w:pPr>
        <w:spacing w:after="0" w:line="240" w:lineRule="auto"/>
        <w:rPr>
          <w:rFonts w:ascii="Times New Roman" w:hAnsi="Times New Roman"/>
          <w:color w:val="000000"/>
          <w:sz w:val="24"/>
          <w:szCs w:val="24"/>
        </w:rPr>
      </w:pPr>
      <w:r>
        <w:rPr>
          <w:rFonts w:ascii="Times New Roman" w:hAnsi="Times New Roman"/>
          <w:color w:val="000000"/>
          <w:sz w:val="24"/>
          <w:szCs w:val="24"/>
        </w:rPr>
        <w:t>Taking these concepts even further and combining them is the emerging technologies built around what is being termed “Software Defined Data Centers”.   This expansion, on elastic and cloud computing goes beyond the management of fixed pools of physical resources a</w:t>
      </w:r>
      <w:r w:rsidR="00E2432E">
        <w:rPr>
          <w:rFonts w:ascii="Times New Roman" w:hAnsi="Times New Roman"/>
          <w:color w:val="000000"/>
          <w:sz w:val="24"/>
          <w:szCs w:val="24"/>
        </w:rPr>
        <w:t xml:space="preserve">s virtual resources to include the automated deployment and provisioning of features and capabilities onto physical resources.  For example, </w:t>
      </w:r>
      <w:r w:rsidR="00A67529">
        <w:rPr>
          <w:rFonts w:ascii="Times New Roman" w:hAnsi="Times New Roman"/>
          <w:color w:val="000000"/>
          <w:sz w:val="24"/>
          <w:szCs w:val="24"/>
        </w:rPr>
        <w:t xml:space="preserve">automated deployment tools that interface with virtualization or other framework APIs </w:t>
      </w:r>
      <w:proofErr w:type="gramStart"/>
      <w:r w:rsidR="00A67529">
        <w:rPr>
          <w:rFonts w:ascii="Times New Roman" w:hAnsi="Times New Roman"/>
          <w:color w:val="000000"/>
          <w:sz w:val="24"/>
          <w:szCs w:val="24"/>
        </w:rPr>
        <w:t>can be used</w:t>
      </w:r>
      <w:proofErr w:type="gramEnd"/>
      <w:r w:rsidR="00A67529">
        <w:rPr>
          <w:rFonts w:ascii="Times New Roman" w:hAnsi="Times New Roman"/>
          <w:color w:val="000000"/>
          <w:sz w:val="24"/>
          <w:szCs w:val="24"/>
        </w:rPr>
        <w:t xml:space="preserve"> to automatically stand up entire clusters or to add additional physical resources to physical or virtual clusters.</w:t>
      </w:r>
    </w:p>
    <w:p w:rsidR="001F4B40" w:rsidRDefault="001F4B40" w:rsidP="00344B8B">
      <w:pPr>
        <w:spacing w:after="0" w:line="240" w:lineRule="auto"/>
        <w:rPr>
          <w:rFonts w:ascii="Times New Roman" w:hAnsi="Times New Roman"/>
          <w:color w:val="000000"/>
          <w:sz w:val="24"/>
          <w:szCs w:val="24"/>
        </w:rPr>
      </w:pPr>
    </w:p>
    <w:p w:rsidR="00D555D3" w:rsidRPr="00C67A9D" w:rsidRDefault="00344B8B" w:rsidP="00D555D3">
      <w:pPr>
        <w:pStyle w:val="Heading2"/>
        <w:rPr>
          <w:rFonts w:ascii="Times New Roman" w:hAnsi="Times New Roman" w:cs="Times New Roman"/>
        </w:rPr>
      </w:pPr>
      <w:bookmarkStart w:id="96" w:name="_Toc386537181"/>
      <w:r>
        <w:rPr>
          <w:rFonts w:ascii="Times New Roman" w:hAnsi="Times New Roman" w:cs="Times New Roman"/>
        </w:rPr>
        <w:t>Feature 4</w:t>
      </w:r>
      <w:r w:rsidR="00D555D3" w:rsidRPr="00C67A9D">
        <w:rPr>
          <w:rFonts w:ascii="Times New Roman" w:hAnsi="Times New Roman" w:cs="Times New Roman"/>
        </w:rPr>
        <w:t xml:space="preserve">: </w:t>
      </w:r>
      <w:r>
        <w:rPr>
          <w:rFonts w:ascii="Times New Roman" w:hAnsi="Times New Roman" w:cs="Times New Roman"/>
        </w:rPr>
        <w:t xml:space="preserve">Infrastructure </w:t>
      </w:r>
      <w:r w:rsidR="00681C3E">
        <w:rPr>
          <w:rFonts w:ascii="Times New Roman" w:hAnsi="Times New Roman" w:cs="Times New Roman"/>
        </w:rPr>
        <w:t>Architecture</w:t>
      </w:r>
      <w:bookmarkEnd w:id="96"/>
    </w:p>
    <w:p w:rsidR="00A129B7"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of Government / Academia / Industry? What needs to happen and how do we get there?</w:t>
      </w:r>
    </w:p>
    <w:p w:rsidR="00D555D3" w:rsidRPr="00C67A9D" w:rsidRDefault="00D555D3" w:rsidP="00D555D3">
      <w:pPr>
        <w:spacing w:after="0" w:line="240" w:lineRule="auto"/>
        <w:rPr>
          <w:rFonts w:ascii="Times New Roman" w:hAnsi="Times New Roman"/>
          <w:color w:val="000000"/>
          <w:sz w:val="24"/>
          <w:szCs w:val="24"/>
          <w:highlight w:val="cyan"/>
        </w:rPr>
      </w:pPr>
    </w:p>
    <w:p w:rsidR="00D555D3" w:rsidRPr="00C67A9D" w:rsidRDefault="00D555D3" w:rsidP="00D555D3">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F4B40">
        <w:rPr>
          <w:rFonts w:ascii="Times New Roman" w:hAnsi="Times New Roman"/>
          <w:color w:val="000000"/>
          <w:sz w:val="24"/>
          <w:szCs w:val="24"/>
        </w:rPr>
        <w:t>Dave</w:t>
      </w:r>
    </w:p>
    <w:p w:rsidR="00D555D3" w:rsidRPr="00C67A9D" w:rsidRDefault="00D555D3" w:rsidP="00D555D3">
      <w:pPr>
        <w:spacing w:after="0" w:line="240" w:lineRule="auto"/>
        <w:rPr>
          <w:rFonts w:ascii="Times New Roman" w:hAnsi="Times New Roman"/>
          <w:color w:val="000000"/>
          <w:sz w:val="24"/>
          <w:szCs w:val="24"/>
        </w:rPr>
      </w:pPr>
    </w:p>
    <w:p w:rsidR="00D555D3" w:rsidRDefault="00681C3E" w:rsidP="00D555D3">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Critical to the success of Big Data implementations is that the infrastructure </w:t>
      </w:r>
      <w:proofErr w:type="gramStart"/>
      <w:r>
        <w:rPr>
          <w:rFonts w:ascii="Times New Roman" w:hAnsi="Times New Roman"/>
          <w:color w:val="000000"/>
          <w:sz w:val="24"/>
          <w:szCs w:val="24"/>
        </w:rPr>
        <w:t>is sized</w:t>
      </w:r>
      <w:proofErr w:type="gramEnd"/>
      <w:r>
        <w:rPr>
          <w:rFonts w:ascii="Times New Roman" w:hAnsi="Times New Roman"/>
          <w:color w:val="000000"/>
          <w:sz w:val="24"/>
          <w:szCs w:val="24"/>
        </w:rPr>
        <w:t xml:space="preserve"> to adequately support the application requirements.   Infrastructure </w:t>
      </w:r>
      <w:r w:rsidR="00A67529">
        <w:rPr>
          <w:rFonts w:ascii="Times New Roman" w:hAnsi="Times New Roman"/>
          <w:color w:val="000000"/>
          <w:sz w:val="24"/>
          <w:szCs w:val="24"/>
        </w:rPr>
        <w:t xml:space="preserve">Architecture </w:t>
      </w:r>
      <w:r>
        <w:rPr>
          <w:rFonts w:ascii="Times New Roman" w:hAnsi="Times New Roman"/>
          <w:color w:val="000000"/>
          <w:sz w:val="24"/>
          <w:szCs w:val="24"/>
        </w:rPr>
        <w:t xml:space="preserve">needs range from basic power and cooling to </w:t>
      </w:r>
      <w:r w:rsidR="00A67529">
        <w:rPr>
          <w:rFonts w:ascii="Times New Roman" w:hAnsi="Times New Roman"/>
          <w:color w:val="000000"/>
          <w:sz w:val="24"/>
          <w:szCs w:val="24"/>
        </w:rPr>
        <w:t xml:space="preserve">external bandwidth connectivity. </w:t>
      </w:r>
      <w:r w:rsidR="00266915">
        <w:rPr>
          <w:rFonts w:ascii="Times New Roman" w:hAnsi="Times New Roman"/>
          <w:color w:val="000000"/>
          <w:sz w:val="24"/>
          <w:szCs w:val="24"/>
        </w:rPr>
        <w:t xml:space="preserve">  A key evolution that </w:t>
      </w:r>
      <w:proofErr w:type="gramStart"/>
      <w:r w:rsidR="00266915">
        <w:rPr>
          <w:rFonts w:ascii="Times New Roman" w:hAnsi="Times New Roman"/>
          <w:color w:val="000000"/>
          <w:sz w:val="24"/>
          <w:szCs w:val="24"/>
        </w:rPr>
        <w:t>has been driven</w:t>
      </w:r>
      <w:proofErr w:type="gramEnd"/>
      <w:r w:rsidR="00266915">
        <w:rPr>
          <w:rFonts w:ascii="Times New Roman" w:hAnsi="Times New Roman"/>
          <w:color w:val="000000"/>
          <w:sz w:val="24"/>
          <w:szCs w:val="24"/>
        </w:rPr>
        <w:t xml:space="preserve"> by Big Data is the increase in server density (more CPU/Memory/Disk per rack unit).  However, with this increased density infrastructure specifically power and cooling may not be distributed within the data center to allow </w:t>
      </w:r>
      <w:proofErr w:type="gramStart"/>
      <w:r w:rsidR="00266915">
        <w:rPr>
          <w:rFonts w:ascii="Times New Roman" w:hAnsi="Times New Roman"/>
          <w:color w:val="000000"/>
          <w:sz w:val="24"/>
          <w:szCs w:val="24"/>
        </w:rPr>
        <w:t>for sufficient</w:t>
      </w:r>
      <w:proofErr w:type="gramEnd"/>
      <w:r w:rsidR="00266915">
        <w:rPr>
          <w:rFonts w:ascii="Times New Roman" w:hAnsi="Times New Roman"/>
          <w:color w:val="000000"/>
          <w:sz w:val="24"/>
          <w:szCs w:val="24"/>
        </w:rPr>
        <w:t xml:space="preserve"> power to each rack or adequate air flow to remove excess heat.</w:t>
      </w:r>
    </w:p>
    <w:p w:rsidR="00266915" w:rsidRDefault="00266915" w:rsidP="00D555D3">
      <w:pPr>
        <w:spacing w:after="0" w:line="240" w:lineRule="auto"/>
        <w:rPr>
          <w:rFonts w:ascii="Times New Roman" w:hAnsi="Times New Roman"/>
          <w:color w:val="000000"/>
          <w:sz w:val="24"/>
          <w:szCs w:val="24"/>
        </w:rPr>
      </w:pPr>
    </w:p>
    <w:p w:rsidR="00BF2F3F" w:rsidRDefault="00266915" w:rsidP="00D555D3">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other aspect of infrastructure architecture that </w:t>
      </w:r>
      <w:proofErr w:type="gramStart"/>
      <w:r>
        <w:rPr>
          <w:rFonts w:ascii="Times New Roman" w:hAnsi="Times New Roman"/>
          <w:color w:val="000000"/>
          <w:sz w:val="24"/>
          <w:szCs w:val="24"/>
        </w:rPr>
        <w:t>must be addressed</w:t>
      </w:r>
      <w:proofErr w:type="gramEnd"/>
      <w:r>
        <w:rPr>
          <w:rFonts w:ascii="Times New Roman" w:hAnsi="Times New Roman"/>
          <w:color w:val="000000"/>
          <w:sz w:val="24"/>
          <w:szCs w:val="24"/>
        </w:rPr>
        <w:t xml:space="preserve"> for Big Data is connectivity.  While, some Big Data implementations may solely deal with data that is already resident in the data center and not need to leave the confines of the local network others need to plan and account for the movement of Big Data either into or out of the data center where the Big Data system is located.   Specifically, location of Big Data systems with these types of transfer requirements may need to be chosen based on availability of external network connectivity (bandwidth) but also given the limitations of TCP where there is low latency (as measured by packet Round Trip Time) with the primary senders or receivers of Big Data.   To address the limitations of TCP architects for Big Data systems may need to consider some of the advanced non-TCP based communications protocols available </w:t>
      </w:r>
      <w:r w:rsidR="00BF2F3F">
        <w:rPr>
          <w:rFonts w:ascii="Times New Roman" w:hAnsi="Times New Roman"/>
          <w:color w:val="000000"/>
          <w:sz w:val="24"/>
          <w:szCs w:val="24"/>
        </w:rPr>
        <w:t xml:space="preserve">that </w:t>
      </w:r>
      <w:proofErr w:type="gramStart"/>
      <w:r w:rsidR="00BF2F3F">
        <w:rPr>
          <w:rFonts w:ascii="Times New Roman" w:hAnsi="Times New Roman"/>
          <w:color w:val="000000"/>
          <w:sz w:val="24"/>
          <w:szCs w:val="24"/>
        </w:rPr>
        <w:t>are specifically designed</w:t>
      </w:r>
      <w:proofErr w:type="gramEnd"/>
      <w:r w:rsidR="00BF2F3F">
        <w:rPr>
          <w:rFonts w:ascii="Times New Roman" w:hAnsi="Times New Roman"/>
          <w:color w:val="000000"/>
          <w:sz w:val="24"/>
          <w:szCs w:val="24"/>
        </w:rPr>
        <w:t xml:space="preserve"> to transfer large files such as video and imagery.</w:t>
      </w:r>
    </w:p>
    <w:p w:rsidR="00BF2F3F" w:rsidRDefault="00BF2F3F" w:rsidP="00D555D3">
      <w:pPr>
        <w:spacing w:after="0" w:line="240" w:lineRule="auto"/>
        <w:rPr>
          <w:rFonts w:ascii="Times New Roman" w:hAnsi="Times New Roman"/>
          <w:color w:val="000000"/>
          <w:sz w:val="24"/>
          <w:szCs w:val="24"/>
        </w:rPr>
      </w:pPr>
    </w:p>
    <w:p w:rsidR="00266915" w:rsidRPr="00C67A9D" w:rsidRDefault="00BF2F3F" w:rsidP="00D555D3">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Another, aspect that relates to the velocity of Big Data that must be consider in architecting external connectivity is the overall availability of the external links.   A given connectivity link may be able to easily handle the velocity of data while operating correctly. However, should the quality of service on the link degrade or the link fail completely data may be lost or simply back up to the point that it can never recover.   There are even known use cases where the contingency planning for network outages involves transferring data to physical media and transporting it physically to the destination.   </w:t>
      </w:r>
      <w:proofErr w:type="gramStart"/>
      <w:r>
        <w:rPr>
          <w:rFonts w:ascii="Times New Roman" w:hAnsi="Times New Roman"/>
          <w:color w:val="000000"/>
          <w:sz w:val="24"/>
          <w:szCs w:val="24"/>
        </w:rPr>
        <w:t>But</w:t>
      </w:r>
      <w:proofErr w:type="gramEnd"/>
      <w:r>
        <w:rPr>
          <w:rFonts w:ascii="Times New Roman" w:hAnsi="Times New Roman"/>
          <w:color w:val="000000"/>
          <w:sz w:val="24"/>
          <w:szCs w:val="24"/>
        </w:rPr>
        <w:t xml:space="preserve"> even this approach is limited by the time it may require to transfer the data to external media for transport.</w:t>
      </w:r>
      <w:r w:rsidR="00266915">
        <w:rPr>
          <w:rFonts w:ascii="Times New Roman" w:hAnsi="Times New Roman"/>
          <w:color w:val="000000"/>
          <w:sz w:val="24"/>
          <w:szCs w:val="24"/>
        </w:rPr>
        <w:t xml:space="preserve"> </w:t>
      </w:r>
    </w:p>
    <w:p w:rsidR="00344B8B" w:rsidRPr="00C67A9D" w:rsidRDefault="00344B8B" w:rsidP="00344B8B">
      <w:pPr>
        <w:pStyle w:val="Heading2"/>
        <w:rPr>
          <w:rFonts w:ascii="Times New Roman" w:hAnsi="Times New Roman" w:cs="Times New Roman"/>
        </w:rPr>
      </w:pPr>
      <w:bookmarkStart w:id="97" w:name="_Toc386537182"/>
      <w:r>
        <w:rPr>
          <w:rFonts w:ascii="Times New Roman" w:hAnsi="Times New Roman" w:cs="Times New Roman"/>
        </w:rPr>
        <w:t>Feature</w:t>
      </w:r>
      <w:r w:rsidRPr="00C67A9D">
        <w:rPr>
          <w:rFonts w:ascii="Times New Roman" w:hAnsi="Times New Roman" w:cs="Times New Roman"/>
        </w:rPr>
        <w:t xml:space="preserve"> </w:t>
      </w:r>
      <w:r>
        <w:rPr>
          <w:rFonts w:ascii="Times New Roman" w:hAnsi="Times New Roman" w:cs="Times New Roman"/>
        </w:rPr>
        <w:t>5</w:t>
      </w:r>
      <w:r w:rsidRPr="00C67A9D">
        <w:rPr>
          <w:rFonts w:ascii="Times New Roman" w:hAnsi="Times New Roman" w:cs="Times New Roman"/>
        </w:rPr>
        <w:t xml:space="preserve">: </w:t>
      </w:r>
      <w:r>
        <w:rPr>
          <w:rFonts w:ascii="Times New Roman" w:hAnsi="Times New Roman" w:cs="Times New Roman"/>
        </w:rPr>
        <w:t xml:space="preserve">Information </w:t>
      </w:r>
      <w:r w:rsidR="00A129B7">
        <w:rPr>
          <w:rFonts w:ascii="Times New Roman" w:hAnsi="Times New Roman" w:cs="Times New Roman"/>
        </w:rPr>
        <w:t>Framework</w:t>
      </w:r>
      <w:bookmarkEnd w:id="97"/>
    </w:p>
    <w:p w:rsidR="00A129B7"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needs to happen and how do we get there?</w:t>
      </w:r>
    </w:p>
    <w:p w:rsidR="00344B8B" w:rsidRPr="00C67A9D" w:rsidRDefault="00344B8B" w:rsidP="00344B8B">
      <w:pPr>
        <w:spacing w:after="0" w:line="240" w:lineRule="auto"/>
        <w:rPr>
          <w:rFonts w:ascii="Times New Roman" w:hAnsi="Times New Roman"/>
          <w:color w:val="000000"/>
          <w:sz w:val="24"/>
          <w:szCs w:val="24"/>
          <w:highlight w:val="cyan"/>
        </w:rPr>
      </w:pPr>
    </w:p>
    <w:p w:rsidR="00B81E1B" w:rsidRDefault="00B81E1B" w:rsidP="00A129B7">
      <w:pPr>
        <w:spacing w:after="0" w:line="240" w:lineRule="auto"/>
        <w:rPr>
          <w:rFonts w:ascii="Times New Roman" w:hAnsi="Times New Roman"/>
          <w:color w:val="000000"/>
          <w:sz w:val="24"/>
          <w:szCs w:val="24"/>
          <w:highlight w:val="yellow"/>
        </w:rPr>
      </w:pPr>
    </w:p>
    <w:p w:rsidR="00B81E1B" w:rsidRDefault="00B81E1B" w:rsidP="00A129B7">
      <w:pPr>
        <w:spacing w:after="0" w:line="240" w:lineRule="auto"/>
        <w:rPr>
          <w:rFonts w:ascii="Times New Roman" w:hAnsi="Times New Roman"/>
          <w:color w:val="000000"/>
          <w:sz w:val="24"/>
          <w:szCs w:val="24"/>
          <w:highlight w:val="yellow"/>
        </w:rPr>
      </w:pPr>
    </w:p>
    <w:p w:rsidR="00B81E1B"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w:t>
      </w:r>
      <w:proofErr w:type="gramStart"/>
      <w:r>
        <w:rPr>
          <w:rFonts w:ascii="Times New Roman" w:hAnsi="Times New Roman"/>
          <w:color w:val="000000"/>
          <w:sz w:val="24"/>
          <w:szCs w:val="24"/>
          <w:highlight w:val="yellow"/>
        </w:rPr>
        <w:t>of</w:t>
      </w:r>
      <w:proofErr w:type="gramEnd"/>
      <w:r w:rsidR="00B81E1B">
        <w:rPr>
          <w:rFonts w:ascii="Times New Roman" w:hAnsi="Times New Roman"/>
          <w:color w:val="000000"/>
          <w:sz w:val="24"/>
          <w:szCs w:val="24"/>
          <w:highlight w:val="yellow"/>
        </w:rPr>
        <w:t>:</w:t>
      </w:r>
    </w:p>
    <w:p w:rsidR="00B81E1B"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 xml:space="preserve">Government / </w:t>
      </w:r>
    </w:p>
    <w:p w:rsidR="00B81E1B"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 xml:space="preserve">Academia / </w:t>
      </w:r>
    </w:p>
    <w:p w:rsidR="00B81E1B" w:rsidRDefault="00A129B7" w:rsidP="00A129B7">
      <w:pPr>
        <w:spacing w:after="0" w:line="240" w:lineRule="auto"/>
        <w:rPr>
          <w:rFonts w:ascii="Times New Roman" w:hAnsi="Times New Roman"/>
          <w:color w:val="000000"/>
          <w:sz w:val="24"/>
          <w:szCs w:val="24"/>
          <w:highlight w:val="yellow"/>
        </w:rPr>
      </w:pPr>
      <w:proofErr w:type="gramStart"/>
      <w:r>
        <w:rPr>
          <w:rFonts w:ascii="Times New Roman" w:hAnsi="Times New Roman"/>
          <w:color w:val="000000"/>
          <w:sz w:val="24"/>
          <w:szCs w:val="24"/>
          <w:highlight w:val="yellow"/>
        </w:rPr>
        <w:t>Industry?</w:t>
      </w:r>
      <w:proofErr w:type="gramEnd"/>
      <w:r>
        <w:rPr>
          <w:rFonts w:ascii="Times New Roman" w:hAnsi="Times New Roman"/>
          <w:color w:val="000000"/>
          <w:sz w:val="24"/>
          <w:szCs w:val="24"/>
          <w:highlight w:val="yellow"/>
        </w:rPr>
        <w:t xml:space="preserve"> </w:t>
      </w:r>
    </w:p>
    <w:p w:rsidR="00B81E1B" w:rsidRDefault="00B81E1B" w:rsidP="00A129B7">
      <w:pPr>
        <w:spacing w:after="0" w:line="240" w:lineRule="auto"/>
        <w:rPr>
          <w:rFonts w:ascii="Times New Roman" w:hAnsi="Times New Roman"/>
          <w:color w:val="000000"/>
          <w:sz w:val="24"/>
          <w:szCs w:val="24"/>
          <w:highlight w:val="yellow"/>
        </w:rPr>
      </w:pPr>
    </w:p>
    <w:p w:rsidR="00344B8B" w:rsidRPr="00C67A9D" w:rsidRDefault="00344B8B" w:rsidP="00344B8B">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lastRenderedPageBreak/>
        <w:t>Author</w:t>
      </w:r>
      <w:r w:rsidRPr="00C67A9D">
        <w:rPr>
          <w:rFonts w:ascii="Times New Roman" w:hAnsi="Times New Roman"/>
          <w:color w:val="000000"/>
          <w:sz w:val="24"/>
          <w:szCs w:val="24"/>
        </w:rPr>
        <w:t xml:space="preserve">: </w:t>
      </w:r>
      <w:r w:rsidR="00477AA0">
        <w:rPr>
          <w:rFonts w:ascii="Times New Roman" w:hAnsi="Times New Roman"/>
          <w:color w:val="000000"/>
          <w:sz w:val="24"/>
          <w:szCs w:val="24"/>
        </w:rPr>
        <w:t>Pw</w:t>
      </w:r>
    </w:p>
    <w:p w:rsidR="00344B8B" w:rsidRPr="00C67A9D" w:rsidRDefault="00344B8B" w:rsidP="00344B8B">
      <w:pPr>
        <w:spacing w:after="0" w:line="240" w:lineRule="auto"/>
        <w:rPr>
          <w:rFonts w:ascii="Times New Roman" w:hAnsi="Times New Roman"/>
          <w:color w:val="000000"/>
          <w:sz w:val="24"/>
          <w:szCs w:val="24"/>
        </w:rPr>
      </w:pPr>
    </w:p>
    <w:p w:rsidR="00205778" w:rsidRDefault="00205778"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We are currently going </w:t>
      </w:r>
      <w:proofErr w:type="spellStart"/>
      <w:r>
        <w:rPr>
          <w:rFonts w:ascii="Times New Roman" w:hAnsi="Times New Roman"/>
          <w:color w:val="000000"/>
          <w:sz w:val="24"/>
          <w:szCs w:val="24"/>
        </w:rPr>
        <w:t>thorough</w:t>
      </w:r>
      <w:proofErr w:type="spellEnd"/>
      <w:r>
        <w:rPr>
          <w:rFonts w:ascii="Times New Roman" w:hAnsi="Times New Roman"/>
          <w:color w:val="000000"/>
          <w:sz w:val="24"/>
          <w:szCs w:val="24"/>
        </w:rPr>
        <w:t xml:space="preserve"> an organic spurt of </w:t>
      </w:r>
      <w:r w:rsidR="004C7A82">
        <w:rPr>
          <w:rFonts w:ascii="Times New Roman" w:hAnsi="Times New Roman"/>
          <w:color w:val="000000"/>
          <w:sz w:val="24"/>
          <w:szCs w:val="24"/>
        </w:rPr>
        <w:t xml:space="preserve">technical </w:t>
      </w:r>
      <w:r>
        <w:rPr>
          <w:rFonts w:ascii="Times New Roman" w:hAnsi="Times New Roman"/>
          <w:color w:val="000000"/>
          <w:sz w:val="24"/>
          <w:szCs w:val="24"/>
        </w:rPr>
        <w:t xml:space="preserve">growth based upon two strategies for the mining of </w:t>
      </w:r>
      <w:r w:rsidR="0044220A">
        <w:rPr>
          <w:rFonts w:ascii="Times New Roman" w:hAnsi="Times New Roman"/>
          <w:color w:val="000000"/>
          <w:sz w:val="24"/>
          <w:szCs w:val="24"/>
        </w:rPr>
        <w:t xml:space="preserve">information </w:t>
      </w:r>
      <w:r>
        <w:rPr>
          <w:rFonts w:ascii="Times New Roman" w:hAnsi="Times New Roman"/>
          <w:color w:val="000000"/>
          <w:sz w:val="24"/>
          <w:szCs w:val="24"/>
        </w:rPr>
        <w:t>data as well as gold</w:t>
      </w:r>
      <w:r w:rsidR="004C7A82">
        <w:rPr>
          <w:rFonts w:ascii="Times New Roman" w:hAnsi="Times New Roman"/>
          <w:color w:val="000000"/>
          <w:sz w:val="24"/>
          <w:szCs w:val="24"/>
        </w:rPr>
        <w:t xml:space="preserve">. </w:t>
      </w:r>
      <w:proofErr w:type="gramStart"/>
      <w:r w:rsidR="004C7A82">
        <w:rPr>
          <w:rFonts w:ascii="Times New Roman" w:hAnsi="Times New Roman"/>
          <w:color w:val="000000"/>
          <w:sz w:val="24"/>
          <w:szCs w:val="24"/>
        </w:rPr>
        <w:t>This spurt is</w:t>
      </w:r>
      <w:r>
        <w:rPr>
          <w:rFonts w:ascii="Times New Roman" w:hAnsi="Times New Roman"/>
          <w:color w:val="000000"/>
          <w:sz w:val="24"/>
          <w:szCs w:val="24"/>
        </w:rPr>
        <w:t xml:space="preserve"> gradually </w:t>
      </w:r>
      <w:r w:rsidR="004C7A82">
        <w:rPr>
          <w:rFonts w:ascii="Times New Roman" w:hAnsi="Times New Roman"/>
          <w:color w:val="000000"/>
          <w:sz w:val="24"/>
          <w:szCs w:val="24"/>
        </w:rPr>
        <w:t xml:space="preserve">gaining momentum and </w:t>
      </w:r>
      <w:r>
        <w:rPr>
          <w:rFonts w:ascii="Times New Roman" w:hAnsi="Times New Roman"/>
          <w:color w:val="000000"/>
          <w:sz w:val="24"/>
          <w:szCs w:val="24"/>
        </w:rPr>
        <w:t>coming together as; Big Data and Cloud Eco-systems and eventually evolving into a Big Data/Cloud Eco-system.</w:t>
      </w:r>
      <w:proofErr w:type="gramEnd"/>
    </w:p>
    <w:p w:rsidR="00205778" w:rsidRDefault="00205778" w:rsidP="00344B8B">
      <w:pPr>
        <w:spacing w:after="0" w:line="240" w:lineRule="auto"/>
        <w:rPr>
          <w:rFonts w:ascii="Times New Roman" w:hAnsi="Times New Roman"/>
          <w:color w:val="000000"/>
          <w:sz w:val="24"/>
          <w:szCs w:val="24"/>
        </w:rPr>
      </w:pPr>
    </w:p>
    <w:p w:rsidR="00205778" w:rsidRDefault="00205778"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This will not be a neat linear growth curve, </w:t>
      </w:r>
      <w:proofErr w:type="gramStart"/>
      <w:r>
        <w:rPr>
          <w:rFonts w:ascii="Times New Roman" w:hAnsi="Times New Roman"/>
          <w:color w:val="000000"/>
          <w:sz w:val="24"/>
          <w:szCs w:val="24"/>
        </w:rPr>
        <w:t>ever upward</w:t>
      </w:r>
      <w:proofErr w:type="gramEnd"/>
      <w:r>
        <w:rPr>
          <w:rFonts w:ascii="Times New Roman" w:hAnsi="Times New Roman"/>
          <w:color w:val="000000"/>
          <w:sz w:val="24"/>
          <w:szCs w:val="24"/>
        </w:rPr>
        <w:t xml:space="preserve">. Rather, there will be financial adjustments, marketing hype resulting in market over-valuations followed by market corrections as well as both fraud and opportunistic failures. Yet these two technical strategies for handling data will continue to grow, and grow organically </w:t>
      </w:r>
      <w:proofErr w:type="spellStart"/>
      <w:r>
        <w:rPr>
          <w:rFonts w:ascii="Times New Roman" w:hAnsi="Times New Roman"/>
          <w:color w:val="000000"/>
          <w:sz w:val="24"/>
          <w:szCs w:val="24"/>
        </w:rPr>
        <w:t>inspite</w:t>
      </w:r>
      <w:proofErr w:type="spellEnd"/>
      <w:r>
        <w:rPr>
          <w:rFonts w:ascii="Times New Roman" w:hAnsi="Times New Roman"/>
          <w:color w:val="000000"/>
          <w:sz w:val="24"/>
          <w:szCs w:val="24"/>
        </w:rPr>
        <w:t xml:space="preserve"> of </w:t>
      </w:r>
      <w:r w:rsidR="0044220A">
        <w:rPr>
          <w:rFonts w:ascii="Times New Roman" w:hAnsi="Times New Roman"/>
          <w:color w:val="000000"/>
          <w:sz w:val="24"/>
          <w:szCs w:val="24"/>
        </w:rPr>
        <w:t>the associated hype and/or overhype.</w:t>
      </w:r>
    </w:p>
    <w:p w:rsidR="0044220A" w:rsidRDefault="0044220A" w:rsidP="00344B8B">
      <w:pPr>
        <w:spacing w:after="0" w:line="240" w:lineRule="auto"/>
        <w:rPr>
          <w:rFonts w:ascii="Times New Roman" w:hAnsi="Times New Roman"/>
          <w:color w:val="000000"/>
          <w:sz w:val="24"/>
          <w:szCs w:val="24"/>
        </w:rPr>
      </w:pPr>
    </w:p>
    <w:p w:rsidR="00642B81" w:rsidRDefault="00642B81"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Within the next five </w:t>
      </w:r>
      <w:proofErr w:type="gramStart"/>
      <w:r>
        <w:rPr>
          <w:rFonts w:ascii="Times New Roman" w:hAnsi="Times New Roman"/>
          <w:color w:val="000000"/>
          <w:sz w:val="24"/>
          <w:szCs w:val="24"/>
        </w:rPr>
        <w:t>years</w:t>
      </w:r>
      <w:proofErr w:type="gramEnd"/>
      <w:r>
        <w:rPr>
          <w:rFonts w:ascii="Times New Roman" w:hAnsi="Times New Roman"/>
          <w:color w:val="000000"/>
          <w:sz w:val="24"/>
          <w:szCs w:val="24"/>
        </w:rPr>
        <w:t xml:space="preserve"> th</w:t>
      </w:r>
      <w:r w:rsidR="0044220A">
        <w:rPr>
          <w:rFonts w:ascii="Times New Roman" w:hAnsi="Times New Roman"/>
          <w:color w:val="000000"/>
          <w:sz w:val="24"/>
          <w:szCs w:val="24"/>
        </w:rPr>
        <w:t>ere</w:t>
      </w:r>
      <w:r>
        <w:rPr>
          <w:rFonts w:ascii="Times New Roman" w:hAnsi="Times New Roman"/>
          <w:color w:val="000000"/>
          <w:sz w:val="24"/>
          <w:szCs w:val="24"/>
        </w:rPr>
        <w:t xml:space="preserve"> </w:t>
      </w:r>
      <w:r w:rsidR="0044220A">
        <w:rPr>
          <w:rFonts w:ascii="Times New Roman" w:hAnsi="Times New Roman"/>
          <w:color w:val="000000"/>
          <w:sz w:val="24"/>
          <w:szCs w:val="24"/>
        </w:rPr>
        <w:t xml:space="preserve">be a </w:t>
      </w:r>
      <w:r>
        <w:rPr>
          <w:rFonts w:ascii="Times New Roman" w:hAnsi="Times New Roman"/>
          <w:color w:val="000000"/>
          <w:sz w:val="24"/>
          <w:szCs w:val="24"/>
        </w:rPr>
        <w:t xml:space="preserve">coming together </w:t>
      </w:r>
      <w:r w:rsidR="0044220A">
        <w:rPr>
          <w:rFonts w:ascii="Times New Roman" w:hAnsi="Times New Roman"/>
          <w:color w:val="000000"/>
          <w:sz w:val="24"/>
          <w:szCs w:val="24"/>
        </w:rPr>
        <w:t xml:space="preserve">within this expansion of technological innovation, supporting mechanisms including standards and regulatory organizations, for </w:t>
      </w:r>
      <w:r>
        <w:rPr>
          <w:rFonts w:ascii="Times New Roman" w:hAnsi="Times New Roman"/>
          <w:color w:val="000000"/>
          <w:sz w:val="24"/>
          <w:szCs w:val="24"/>
        </w:rPr>
        <w:t>each of the constructs surrounding integrity, availability, confidentiality, governance, risk and compliance</w:t>
      </w:r>
      <w:r w:rsidR="004C7A82">
        <w:rPr>
          <w:rFonts w:ascii="Times New Roman" w:hAnsi="Times New Roman"/>
          <w:color w:val="000000"/>
          <w:sz w:val="24"/>
          <w:szCs w:val="24"/>
        </w:rPr>
        <w:t>,</w:t>
      </w:r>
      <w:r>
        <w:rPr>
          <w:rFonts w:ascii="Times New Roman" w:hAnsi="Times New Roman"/>
          <w:color w:val="000000"/>
          <w:sz w:val="24"/>
          <w:szCs w:val="24"/>
        </w:rPr>
        <w:t xml:space="preserve"> </w:t>
      </w:r>
      <w:r w:rsidR="0044220A">
        <w:rPr>
          <w:rFonts w:ascii="Times New Roman" w:hAnsi="Times New Roman"/>
          <w:color w:val="000000"/>
          <w:sz w:val="24"/>
          <w:szCs w:val="24"/>
        </w:rPr>
        <w:t xml:space="preserve">each of which </w:t>
      </w:r>
      <w:r>
        <w:rPr>
          <w:rFonts w:ascii="Times New Roman" w:hAnsi="Times New Roman"/>
          <w:color w:val="000000"/>
          <w:sz w:val="24"/>
          <w:szCs w:val="24"/>
        </w:rPr>
        <w:t>will finally influence the building out of a truly valued technological explo</w:t>
      </w:r>
      <w:r w:rsidR="0044220A">
        <w:rPr>
          <w:rFonts w:ascii="Times New Roman" w:hAnsi="Times New Roman"/>
          <w:color w:val="000000"/>
          <w:sz w:val="24"/>
          <w:szCs w:val="24"/>
        </w:rPr>
        <w:t xml:space="preserve">sion of innovation based upon </w:t>
      </w:r>
      <w:r>
        <w:rPr>
          <w:rFonts w:ascii="Times New Roman" w:hAnsi="Times New Roman"/>
          <w:color w:val="000000"/>
          <w:sz w:val="24"/>
          <w:szCs w:val="24"/>
        </w:rPr>
        <w:t xml:space="preserve">Big Data. </w:t>
      </w:r>
    </w:p>
    <w:p w:rsidR="00642B81" w:rsidRDefault="00642B81" w:rsidP="00344B8B">
      <w:pPr>
        <w:spacing w:after="0" w:line="240" w:lineRule="auto"/>
        <w:rPr>
          <w:rFonts w:ascii="Times New Roman" w:hAnsi="Times New Roman"/>
          <w:color w:val="000000"/>
          <w:sz w:val="24"/>
          <w:szCs w:val="24"/>
        </w:rPr>
      </w:pPr>
    </w:p>
    <w:p w:rsidR="004C7A82" w:rsidRDefault="00642B81" w:rsidP="00344B8B">
      <w:pPr>
        <w:spacing w:after="0" w:line="240" w:lineRule="auto"/>
        <w:rPr>
          <w:rFonts w:ascii="Times New Roman" w:hAnsi="Times New Roman"/>
          <w:color w:val="000000"/>
          <w:sz w:val="24"/>
          <w:szCs w:val="24"/>
        </w:rPr>
      </w:pPr>
      <w:r>
        <w:rPr>
          <w:rFonts w:ascii="Times New Roman" w:hAnsi="Times New Roman"/>
          <w:color w:val="000000"/>
          <w:sz w:val="24"/>
          <w:szCs w:val="24"/>
        </w:rPr>
        <w:t xml:space="preserve">Such a growth in innovative applications </w:t>
      </w:r>
      <w:proofErr w:type="gramStart"/>
      <w:r>
        <w:rPr>
          <w:rFonts w:ascii="Times New Roman" w:hAnsi="Times New Roman"/>
          <w:color w:val="000000"/>
          <w:sz w:val="24"/>
          <w:szCs w:val="24"/>
        </w:rPr>
        <w:t>will be driven</w:t>
      </w:r>
      <w:proofErr w:type="gramEnd"/>
      <w:r>
        <w:rPr>
          <w:rFonts w:ascii="Times New Roman" w:hAnsi="Times New Roman"/>
          <w:color w:val="000000"/>
          <w:sz w:val="24"/>
          <w:szCs w:val="24"/>
        </w:rPr>
        <w:t xml:space="preserve"> by the implementation of Big Data across all industries</w:t>
      </w:r>
      <w:r w:rsidR="004C7A82">
        <w:rPr>
          <w:rFonts w:ascii="Times New Roman" w:hAnsi="Times New Roman"/>
          <w:color w:val="000000"/>
          <w:sz w:val="24"/>
          <w:szCs w:val="24"/>
        </w:rPr>
        <w:t>,</w:t>
      </w:r>
      <w:r>
        <w:rPr>
          <w:rFonts w:ascii="Times New Roman" w:hAnsi="Times New Roman"/>
          <w:color w:val="000000"/>
          <w:sz w:val="24"/>
          <w:szCs w:val="24"/>
        </w:rPr>
        <w:t xml:space="preserve"> broadening the footprint while at the same time reducing the cost of entry into these new economies. </w:t>
      </w:r>
    </w:p>
    <w:p w:rsidR="00F7604B" w:rsidRDefault="00F7604B" w:rsidP="00F7604B"/>
    <w:p w:rsidR="004A3990" w:rsidRPr="00344B8B" w:rsidRDefault="00F7604B" w:rsidP="00344B8B">
      <w:pPr>
        <w:spacing w:after="0" w:line="240" w:lineRule="auto"/>
        <w:rPr>
          <w:rFonts w:ascii="Times New Roman" w:hAnsi="Times New Roman"/>
          <w:color w:val="000000"/>
          <w:sz w:val="24"/>
          <w:szCs w:val="24"/>
        </w:rPr>
      </w:pPr>
      <w:r>
        <w:t>These</w:t>
      </w:r>
      <w:r w:rsidR="00642B81">
        <w:rPr>
          <w:rFonts w:ascii="Times New Roman" w:hAnsi="Times New Roman"/>
          <w:color w:val="000000"/>
          <w:sz w:val="24"/>
          <w:szCs w:val="24"/>
        </w:rPr>
        <w:t xml:space="preserve"> new scalability factors will transform industries and sectors</w:t>
      </w:r>
      <w:r w:rsidR="00205778">
        <w:rPr>
          <w:rFonts w:ascii="Times New Roman" w:hAnsi="Times New Roman"/>
          <w:color w:val="000000"/>
          <w:sz w:val="24"/>
          <w:szCs w:val="24"/>
        </w:rPr>
        <w:t xml:space="preserve"> across all economi</w:t>
      </w:r>
      <w:r w:rsidR="0044220A">
        <w:rPr>
          <w:rFonts w:ascii="Times New Roman" w:hAnsi="Times New Roman"/>
          <w:color w:val="000000"/>
          <w:sz w:val="24"/>
          <w:szCs w:val="24"/>
        </w:rPr>
        <w:t>es</w:t>
      </w:r>
      <w:r w:rsidR="004C7A82">
        <w:rPr>
          <w:rFonts w:ascii="Times New Roman" w:hAnsi="Times New Roman"/>
          <w:color w:val="000000"/>
          <w:sz w:val="24"/>
          <w:szCs w:val="24"/>
        </w:rPr>
        <w:t xml:space="preserve"> including</w:t>
      </w:r>
      <w:r w:rsidR="00642B81">
        <w:rPr>
          <w:rFonts w:ascii="Times New Roman" w:hAnsi="Times New Roman"/>
          <w:color w:val="000000"/>
          <w:sz w:val="24"/>
          <w:szCs w:val="24"/>
        </w:rPr>
        <w:t xml:space="preserve">; </w:t>
      </w:r>
      <w:r w:rsidR="0044220A">
        <w:rPr>
          <w:rFonts w:ascii="Times New Roman" w:hAnsi="Times New Roman"/>
          <w:color w:val="000000"/>
          <w:sz w:val="24"/>
          <w:szCs w:val="24"/>
        </w:rPr>
        <w:t xml:space="preserve">communications, energy, life sciences, information, data, </w:t>
      </w:r>
      <w:r w:rsidR="00642B81">
        <w:rPr>
          <w:rFonts w:ascii="Times New Roman" w:hAnsi="Times New Roman"/>
          <w:color w:val="000000"/>
          <w:sz w:val="24"/>
          <w:szCs w:val="24"/>
        </w:rPr>
        <w:t>science, finance, manufacturing, engineering, health</w:t>
      </w:r>
      <w:r w:rsidR="0044220A">
        <w:rPr>
          <w:rFonts w:ascii="Times New Roman" w:hAnsi="Times New Roman"/>
          <w:color w:val="000000"/>
          <w:sz w:val="24"/>
          <w:szCs w:val="24"/>
        </w:rPr>
        <w:t>, politics, innovation and knowledge</w:t>
      </w:r>
      <w:r w:rsidR="00205778">
        <w:rPr>
          <w:rFonts w:ascii="Times New Roman" w:hAnsi="Times New Roman"/>
          <w:color w:val="000000"/>
          <w:sz w:val="24"/>
          <w:szCs w:val="24"/>
        </w:rPr>
        <w:t xml:space="preserve">. </w:t>
      </w:r>
      <w:r w:rsidR="00344B8B" w:rsidRPr="00C67A9D">
        <w:rPr>
          <w:rFonts w:ascii="Times New Roman" w:hAnsi="Times New Roman"/>
          <w:color w:val="000000"/>
          <w:sz w:val="24"/>
          <w:szCs w:val="24"/>
        </w:rPr>
        <w:t>[Content Goes Here]</w:t>
      </w:r>
    </w:p>
    <w:p w:rsidR="00D555D3" w:rsidRPr="00C67A9D" w:rsidRDefault="00344B8B" w:rsidP="00D555D3">
      <w:pPr>
        <w:pStyle w:val="Heading2"/>
        <w:rPr>
          <w:rFonts w:ascii="Times New Roman" w:hAnsi="Times New Roman" w:cs="Times New Roman"/>
        </w:rPr>
      </w:pPr>
      <w:bookmarkStart w:id="98" w:name="_Toc386537183"/>
      <w:r>
        <w:rPr>
          <w:rFonts w:ascii="Times New Roman" w:hAnsi="Times New Roman" w:cs="Times New Roman"/>
        </w:rPr>
        <w:t>Feature</w:t>
      </w:r>
      <w:r w:rsidR="00D555D3" w:rsidRPr="00C67A9D">
        <w:rPr>
          <w:rFonts w:ascii="Times New Roman" w:hAnsi="Times New Roman" w:cs="Times New Roman"/>
        </w:rPr>
        <w:t xml:space="preserve"> </w:t>
      </w:r>
      <w:r>
        <w:rPr>
          <w:rFonts w:ascii="Times New Roman" w:hAnsi="Times New Roman" w:cs="Times New Roman"/>
        </w:rPr>
        <w:t>6</w:t>
      </w:r>
      <w:r w:rsidR="00D555D3" w:rsidRPr="00C67A9D">
        <w:rPr>
          <w:rFonts w:ascii="Times New Roman" w:hAnsi="Times New Roman" w:cs="Times New Roman"/>
        </w:rPr>
        <w:t xml:space="preserve">: </w:t>
      </w:r>
      <w:r>
        <w:rPr>
          <w:rFonts w:ascii="Times New Roman" w:hAnsi="Times New Roman" w:cs="Times New Roman"/>
        </w:rPr>
        <w:t xml:space="preserve">Standards Integration </w:t>
      </w:r>
      <w:r w:rsidR="00A129B7">
        <w:rPr>
          <w:rFonts w:ascii="Times New Roman" w:hAnsi="Times New Roman" w:cs="Times New Roman"/>
        </w:rPr>
        <w:t>Framework</w:t>
      </w:r>
      <w:bookmarkEnd w:id="98"/>
    </w:p>
    <w:p w:rsidR="00D555D3" w:rsidRPr="00C67A9D" w:rsidRDefault="00D555D3" w:rsidP="00D555D3">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D001FC">
        <w:rPr>
          <w:rFonts w:ascii="Times New Roman" w:hAnsi="Times New Roman"/>
          <w:color w:val="000000"/>
          <w:sz w:val="24"/>
          <w:szCs w:val="24"/>
        </w:rPr>
        <w:t>Keith</w:t>
      </w:r>
    </w:p>
    <w:p w:rsidR="00D555D3" w:rsidRPr="004D211E" w:rsidRDefault="00D555D3" w:rsidP="00D555D3">
      <w:pPr>
        <w:spacing w:after="0" w:line="240" w:lineRule="auto"/>
        <w:rPr>
          <w:rFonts w:ascii="Times New Roman" w:hAnsi="Times New Roman"/>
          <w:color w:val="000000"/>
          <w:sz w:val="24"/>
          <w:szCs w:val="24"/>
        </w:rPr>
      </w:pPr>
    </w:p>
    <w:p w:rsidR="004D211E" w:rsidRPr="004D211E" w:rsidRDefault="004D211E" w:rsidP="004D211E">
      <w:pPr>
        <w:spacing w:after="0" w:line="240" w:lineRule="auto"/>
        <w:rPr>
          <w:rFonts w:ascii="Times New Roman" w:hAnsi="Times New Roman"/>
          <w:color w:val="000000"/>
          <w:sz w:val="24"/>
          <w:szCs w:val="24"/>
        </w:rPr>
      </w:pPr>
      <w:r w:rsidRPr="004D211E">
        <w:rPr>
          <w:rFonts w:ascii="Times New Roman" w:hAnsi="Times New Roman"/>
          <w:color w:val="000000"/>
          <w:sz w:val="24"/>
          <w:szCs w:val="24"/>
        </w:rPr>
        <w:t xml:space="preserve">Integration with appropriate standards (de jure, consortia, reference implementation, open source implementation, etc.) can assist both in cross-product integration and </w:t>
      </w:r>
      <w:proofErr w:type="gramStart"/>
      <w:r w:rsidRPr="004D211E">
        <w:rPr>
          <w:rFonts w:ascii="Times New Roman" w:hAnsi="Times New Roman"/>
          <w:color w:val="000000"/>
          <w:sz w:val="24"/>
          <w:szCs w:val="24"/>
        </w:rPr>
        <w:t>cross-product</w:t>
      </w:r>
      <w:proofErr w:type="gramEnd"/>
      <w:r w:rsidRPr="004D211E">
        <w:rPr>
          <w:rFonts w:ascii="Times New Roman" w:hAnsi="Times New Roman"/>
          <w:color w:val="000000"/>
          <w:sz w:val="24"/>
          <w:szCs w:val="24"/>
        </w:rPr>
        <w:t xml:space="preserve"> knowledge. Identifying which </w:t>
      </w:r>
      <w:proofErr w:type="gramStart"/>
      <w:r w:rsidRPr="004D211E">
        <w:rPr>
          <w:rFonts w:ascii="Times New Roman" w:hAnsi="Times New Roman"/>
          <w:color w:val="000000"/>
          <w:sz w:val="24"/>
          <w:szCs w:val="24"/>
        </w:rPr>
        <w:t>standards</w:t>
      </w:r>
      <w:proofErr w:type="gramEnd"/>
      <w:r w:rsidRPr="004D211E">
        <w:rPr>
          <w:rFonts w:ascii="Times New Roman" w:hAnsi="Times New Roman"/>
          <w:color w:val="000000"/>
          <w:sz w:val="24"/>
          <w:szCs w:val="24"/>
        </w:rPr>
        <w:t xml:space="preserve"> efforts address architectural requirements and which requirements are not currently being addressed provides input for future standards efforts.</w:t>
      </w:r>
    </w:p>
    <w:p w:rsidR="004D211E" w:rsidRPr="004D211E" w:rsidRDefault="004D211E" w:rsidP="004D211E">
      <w:pPr>
        <w:spacing w:after="0" w:line="240" w:lineRule="auto"/>
        <w:rPr>
          <w:rFonts w:ascii="Times New Roman" w:hAnsi="Times New Roman"/>
          <w:color w:val="000000"/>
          <w:sz w:val="24"/>
          <w:szCs w:val="24"/>
        </w:rPr>
      </w:pPr>
    </w:p>
    <w:p w:rsidR="004D211E" w:rsidRPr="004D211E" w:rsidRDefault="004D211E" w:rsidP="004D211E">
      <w:pPr>
        <w:rPr>
          <w:rFonts w:ascii="Times New Roman" w:hAnsi="Times New Roman"/>
          <w:sz w:val="24"/>
          <w:szCs w:val="24"/>
        </w:rPr>
      </w:pPr>
      <w:r w:rsidRPr="004D211E">
        <w:rPr>
          <w:rFonts w:ascii="Times New Roman" w:hAnsi="Times New Roman"/>
          <w:sz w:val="24"/>
          <w:szCs w:val="24"/>
        </w:rPr>
        <w:t>Standards efforts support aspects of the following characteristics:</w:t>
      </w:r>
    </w:p>
    <w:p w:rsidR="004D211E" w:rsidRPr="004D211E" w:rsidRDefault="004D211E" w:rsidP="00C835A4">
      <w:pPr>
        <w:pStyle w:val="ListParagraph"/>
        <w:numPr>
          <w:ilvl w:val="0"/>
          <w:numId w:val="27"/>
        </w:numPr>
        <w:rPr>
          <w:rFonts w:ascii="Times New Roman" w:hAnsi="Times New Roman"/>
          <w:sz w:val="24"/>
          <w:szCs w:val="24"/>
        </w:rPr>
      </w:pPr>
      <w:r w:rsidRPr="004D211E">
        <w:rPr>
          <w:rFonts w:ascii="Times New Roman" w:hAnsi="Times New Roman"/>
          <w:sz w:val="24"/>
          <w:szCs w:val="24"/>
        </w:rPr>
        <w:t>Interoperability – the ability for analytical tools from one source (open source project or commercial vendor) to access a data provider implemented using database tools from another source (open source project or commercial vendor).</w:t>
      </w:r>
    </w:p>
    <w:p w:rsidR="004D211E" w:rsidRPr="004D211E" w:rsidRDefault="004D211E" w:rsidP="00C835A4">
      <w:pPr>
        <w:pStyle w:val="ListParagraph"/>
        <w:numPr>
          <w:ilvl w:val="0"/>
          <w:numId w:val="27"/>
        </w:numPr>
        <w:rPr>
          <w:rFonts w:ascii="Times New Roman" w:hAnsi="Times New Roman"/>
          <w:sz w:val="24"/>
          <w:szCs w:val="24"/>
        </w:rPr>
      </w:pPr>
      <w:r w:rsidRPr="004D211E">
        <w:rPr>
          <w:rFonts w:ascii="Times New Roman" w:hAnsi="Times New Roman"/>
          <w:sz w:val="24"/>
          <w:szCs w:val="24"/>
        </w:rPr>
        <w:t>Portability – this attribute depends on ones point of view.</w:t>
      </w:r>
    </w:p>
    <w:p w:rsidR="004D211E" w:rsidRPr="004D211E" w:rsidRDefault="004D211E" w:rsidP="00C835A4">
      <w:pPr>
        <w:pStyle w:val="ListParagraph"/>
        <w:numPr>
          <w:ilvl w:val="1"/>
          <w:numId w:val="27"/>
        </w:numPr>
        <w:rPr>
          <w:rFonts w:ascii="Times New Roman" w:hAnsi="Times New Roman"/>
          <w:sz w:val="24"/>
          <w:szCs w:val="24"/>
        </w:rPr>
      </w:pPr>
      <w:r w:rsidRPr="004D211E">
        <w:rPr>
          <w:rFonts w:ascii="Times New Roman" w:hAnsi="Times New Roman"/>
          <w:sz w:val="24"/>
          <w:szCs w:val="24"/>
        </w:rPr>
        <w:t>Application portability – the ability to move analytical tools from one environment to another without changes – will be necessary to avoid moving large amounts of data</w:t>
      </w:r>
    </w:p>
    <w:p w:rsidR="004D211E" w:rsidRPr="004D211E" w:rsidRDefault="004D211E" w:rsidP="00C835A4">
      <w:pPr>
        <w:pStyle w:val="ListParagraph"/>
        <w:numPr>
          <w:ilvl w:val="1"/>
          <w:numId w:val="27"/>
        </w:numPr>
        <w:rPr>
          <w:rFonts w:ascii="Times New Roman" w:hAnsi="Times New Roman"/>
          <w:sz w:val="24"/>
          <w:szCs w:val="24"/>
        </w:rPr>
      </w:pPr>
      <w:r w:rsidRPr="004D211E">
        <w:rPr>
          <w:rFonts w:ascii="Times New Roman" w:hAnsi="Times New Roman"/>
          <w:sz w:val="24"/>
          <w:szCs w:val="24"/>
        </w:rPr>
        <w:lastRenderedPageBreak/>
        <w:t xml:space="preserve">Data portability – the ability to transparently migrate stored data from one data provider implemented using one set of database tools to another set of database tools – is unlikely to happen. Migrating data using some set of unload and load tools or a standard interface </w:t>
      </w:r>
      <w:proofErr w:type="gramStart"/>
      <w:r w:rsidRPr="004D211E">
        <w:rPr>
          <w:rFonts w:ascii="Times New Roman" w:hAnsi="Times New Roman"/>
          <w:sz w:val="24"/>
          <w:szCs w:val="24"/>
        </w:rPr>
        <w:t>is needed</w:t>
      </w:r>
      <w:proofErr w:type="gramEnd"/>
      <w:r w:rsidRPr="004D211E">
        <w:rPr>
          <w:rFonts w:ascii="Times New Roman" w:hAnsi="Times New Roman"/>
          <w:sz w:val="24"/>
          <w:szCs w:val="24"/>
        </w:rPr>
        <w:t xml:space="preserve">, but will time and resource requirements are proportionate to the amount of data. </w:t>
      </w:r>
    </w:p>
    <w:p w:rsidR="004D211E" w:rsidRPr="004D211E" w:rsidRDefault="004D211E" w:rsidP="00C835A4">
      <w:pPr>
        <w:pStyle w:val="ListParagraph"/>
        <w:numPr>
          <w:ilvl w:val="0"/>
          <w:numId w:val="27"/>
        </w:numPr>
        <w:rPr>
          <w:rFonts w:ascii="Times New Roman" w:hAnsi="Times New Roman"/>
          <w:sz w:val="24"/>
          <w:szCs w:val="24"/>
        </w:rPr>
      </w:pPr>
      <w:r w:rsidRPr="004D211E">
        <w:rPr>
          <w:rFonts w:ascii="Times New Roman" w:hAnsi="Times New Roman"/>
          <w:sz w:val="24"/>
          <w:szCs w:val="24"/>
        </w:rPr>
        <w:t>Reusability – need some more words</w:t>
      </w:r>
    </w:p>
    <w:p w:rsidR="004D211E" w:rsidRPr="004D211E" w:rsidRDefault="004D211E" w:rsidP="00C835A4">
      <w:pPr>
        <w:pStyle w:val="ListParagraph"/>
        <w:numPr>
          <w:ilvl w:val="0"/>
          <w:numId w:val="27"/>
        </w:numPr>
        <w:rPr>
          <w:rFonts w:ascii="Times New Roman" w:hAnsi="Times New Roman"/>
          <w:sz w:val="24"/>
          <w:szCs w:val="24"/>
        </w:rPr>
      </w:pPr>
      <w:r w:rsidRPr="004D211E">
        <w:rPr>
          <w:rFonts w:ascii="Times New Roman" w:hAnsi="Times New Roman"/>
          <w:sz w:val="24"/>
          <w:szCs w:val="24"/>
        </w:rPr>
        <w:t>Extensibility – need some more words</w:t>
      </w:r>
    </w:p>
    <w:p w:rsidR="004D211E" w:rsidRPr="004D211E" w:rsidRDefault="004D211E" w:rsidP="004D211E">
      <w:pPr>
        <w:spacing w:after="0" w:line="240" w:lineRule="auto"/>
        <w:rPr>
          <w:rFonts w:ascii="Times New Roman" w:hAnsi="Times New Roman"/>
          <w:color w:val="000000"/>
          <w:sz w:val="24"/>
          <w:szCs w:val="24"/>
        </w:rPr>
      </w:pPr>
    </w:p>
    <w:p w:rsidR="004D211E" w:rsidRPr="004D211E" w:rsidRDefault="004D211E" w:rsidP="004D211E">
      <w:pPr>
        <w:spacing w:after="0" w:line="240" w:lineRule="auto"/>
        <w:rPr>
          <w:rFonts w:ascii="Times New Roman" w:hAnsi="Times New Roman"/>
          <w:color w:val="000000"/>
          <w:sz w:val="24"/>
          <w:szCs w:val="24"/>
        </w:rPr>
      </w:pPr>
      <w:r w:rsidRPr="004D211E">
        <w:rPr>
          <w:rFonts w:ascii="Times New Roman" w:hAnsi="Times New Roman"/>
          <w:color w:val="000000"/>
          <w:sz w:val="24"/>
          <w:szCs w:val="24"/>
        </w:rPr>
        <w:t xml:space="preserve">The benefits of standardization </w:t>
      </w:r>
      <w:proofErr w:type="gramStart"/>
      <w:r w:rsidRPr="004D211E">
        <w:rPr>
          <w:rFonts w:ascii="Times New Roman" w:hAnsi="Times New Roman"/>
          <w:color w:val="000000"/>
          <w:sz w:val="24"/>
          <w:szCs w:val="24"/>
        </w:rPr>
        <w:t>are mostly found</w:t>
      </w:r>
      <w:proofErr w:type="gramEnd"/>
      <w:r w:rsidRPr="004D211E">
        <w:rPr>
          <w:rFonts w:ascii="Times New Roman" w:hAnsi="Times New Roman"/>
          <w:color w:val="000000"/>
          <w:sz w:val="24"/>
          <w:szCs w:val="24"/>
        </w:rPr>
        <w:t xml:space="preserve"> in the interfaces between technologies. In the Reference Architecture, the Data Service Abstraction layer </w:t>
      </w:r>
      <w:proofErr w:type="gramStart"/>
      <w:r w:rsidRPr="004D211E">
        <w:rPr>
          <w:rFonts w:ascii="Times New Roman" w:hAnsi="Times New Roman"/>
          <w:color w:val="000000"/>
          <w:sz w:val="24"/>
          <w:szCs w:val="24"/>
        </w:rPr>
        <w:t>can be expanded</w:t>
      </w:r>
      <w:proofErr w:type="gramEnd"/>
      <w:r w:rsidRPr="004D211E">
        <w:rPr>
          <w:rFonts w:ascii="Times New Roman" w:hAnsi="Times New Roman"/>
          <w:color w:val="000000"/>
          <w:sz w:val="24"/>
          <w:szCs w:val="24"/>
        </w:rPr>
        <w:t xml:space="preserve"> to include:</w:t>
      </w:r>
    </w:p>
    <w:p w:rsidR="004D211E" w:rsidRPr="004D211E" w:rsidRDefault="004D211E" w:rsidP="00C835A4">
      <w:pPr>
        <w:pStyle w:val="ListParagraph"/>
        <w:numPr>
          <w:ilvl w:val="0"/>
          <w:numId w:val="51"/>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Data Provider Registry and Location Services</w:t>
      </w:r>
    </w:p>
    <w:p w:rsidR="004D211E" w:rsidRPr="004D211E" w:rsidRDefault="004D211E" w:rsidP="00C835A4">
      <w:pPr>
        <w:pStyle w:val="ListParagraph"/>
        <w:numPr>
          <w:ilvl w:val="1"/>
          <w:numId w:val="51"/>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Allow data providers to register their existence</w:t>
      </w:r>
    </w:p>
    <w:p w:rsidR="004D211E" w:rsidRPr="004D211E" w:rsidRDefault="004D211E" w:rsidP="00C835A4">
      <w:pPr>
        <w:pStyle w:val="ListParagraph"/>
        <w:numPr>
          <w:ilvl w:val="1"/>
          <w:numId w:val="51"/>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Allow data consumers to identify and locate useful data providers</w:t>
      </w:r>
    </w:p>
    <w:p w:rsidR="004D211E" w:rsidRPr="004D211E" w:rsidRDefault="004D211E" w:rsidP="00C835A4">
      <w:pPr>
        <w:pStyle w:val="ListParagraph"/>
        <w:numPr>
          <w:ilvl w:val="0"/>
          <w:numId w:val="51"/>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Data Provider Interfaces – A common interface is needed to allow data consumers to communicate with data providers</w:t>
      </w:r>
    </w:p>
    <w:p w:rsidR="004D211E" w:rsidRPr="004D211E" w:rsidRDefault="004D211E" w:rsidP="00C835A4">
      <w:pPr>
        <w:pStyle w:val="ListParagraph"/>
        <w:numPr>
          <w:ilvl w:val="0"/>
          <w:numId w:val="51"/>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Data Stores – Common language needed to interface with data stores</w:t>
      </w:r>
    </w:p>
    <w:p w:rsidR="004D211E" w:rsidRPr="004D211E" w:rsidRDefault="004D211E" w:rsidP="004D211E">
      <w:pPr>
        <w:spacing w:after="0" w:line="240" w:lineRule="auto"/>
        <w:rPr>
          <w:rFonts w:ascii="Times New Roman" w:hAnsi="Times New Roman"/>
          <w:color w:val="000000"/>
          <w:sz w:val="24"/>
          <w:szCs w:val="24"/>
        </w:rPr>
      </w:pPr>
    </w:p>
    <w:p w:rsidR="004D211E" w:rsidRPr="004D211E" w:rsidRDefault="004D211E" w:rsidP="004D211E">
      <w:pPr>
        <w:spacing w:after="0" w:line="240" w:lineRule="auto"/>
        <w:rPr>
          <w:rFonts w:ascii="Times New Roman" w:hAnsi="Times New Roman"/>
          <w:color w:val="000000"/>
          <w:sz w:val="24"/>
          <w:szCs w:val="24"/>
        </w:rPr>
      </w:pPr>
      <w:r w:rsidRPr="004D211E">
        <w:rPr>
          <w:rFonts w:ascii="Times New Roman" w:hAnsi="Times New Roman"/>
          <w:color w:val="000000"/>
          <w:sz w:val="24"/>
          <w:szCs w:val="24"/>
        </w:rPr>
        <w:t>Standardization of Capabilities Service Abstraction layer elements benefits the creation, management, and deployment of very large data providers. This area includes:</w:t>
      </w:r>
    </w:p>
    <w:p w:rsidR="004D211E" w:rsidRPr="004D211E" w:rsidRDefault="004D211E" w:rsidP="00C835A4">
      <w:pPr>
        <w:pStyle w:val="ListParagraph"/>
        <w:numPr>
          <w:ilvl w:val="0"/>
          <w:numId w:val="52"/>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Support for easily creating and deploying physical and virtual machines</w:t>
      </w:r>
    </w:p>
    <w:p w:rsidR="004D211E" w:rsidRPr="004D211E" w:rsidRDefault="004D211E" w:rsidP="00C835A4">
      <w:pPr>
        <w:pStyle w:val="ListParagraph"/>
        <w:numPr>
          <w:ilvl w:val="0"/>
          <w:numId w:val="52"/>
        </w:numPr>
        <w:spacing w:after="0" w:line="240" w:lineRule="auto"/>
        <w:rPr>
          <w:rFonts w:ascii="Times New Roman" w:hAnsi="Times New Roman"/>
          <w:color w:val="000000"/>
          <w:sz w:val="24"/>
          <w:szCs w:val="24"/>
        </w:rPr>
      </w:pPr>
      <w:r w:rsidRPr="004D211E">
        <w:rPr>
          <w:rFonts w:ascii="Times New Roman" w:hAnsi="Times New Roman"/>
          <w:color w:val="000000"/>
          <w:sz w:val="24"/>
          <w:szCs w:val="24"/>
        </w:rPr>
        <w:t>Support for easily creating and deploying very large data stores</w:t>
      </w:r>
    </w:p>
    <w:p w:rsidR="004D211E" w:rsidRPr="004D211E" w:rsidRDefault="004D211E" w:rsidP="004D211E">
      <w:pPr>
        <w:spacing w:after="0" w:line="240" w:lineRule="auto"/>
        <w:rPr>
          <w:rFonts w:ascii="Times New Roman" w:hAnsi="Times New Roman"/>
          <w:color w:val="000000"/>
          <w:sz w:val="24"/>
          <w:szCs w:val="24"/>
        </w:rPr>
      </w:pPr>
    </w:p>
    <w:p w:rsidR="004D211E" w:rsidRPr="004D211E" w:rsidRDefault="004D211E" w:rsidP="004D211E">
      <w:pPr>
        <w:spacing w:after="0" w:line="240" w:lineRule="auto"/>
        <w:rPr>
          <w:rFonts w:ascii="Times New Roman" w:hAnsi="Times New Roman"/>
          <w:color w:val="000000"/>
          <w:sz w:val="24"/>
          <w:szCs w:val="24"/>
        </w:rPr>
      </w:pPr>
      <w:r w:rsidRPr="004D211E">
        <w:rPr>
          <w:rFonts w:ascii="Times New Roman" w:hAnsi="Times New Roman"/>
          <w:color w:val="000000"/>
          <w:sz w:val="24"/>
          <w:szCs w:val="24"/>
        </w:rPr>
        <w:t>Requirements to support security and privacy cross all aspects of the Reference Architecture. Integrating existing security and privacy standards will require a great deal of coordination and cooperation.</w:t>
      </w:r>
    </w:p>
    <w:p w:rsidR="004D211E" w:rsidRPr="004D211E" w:rsidRDefault="004D211E" w:rsidP="004D211E">
      <w:pPr>
        <w:spacing w:after="0" w:line="240" w:lineRule="auto"/>
        <w:rPr>
          <w:rFonts w:ascii="Times New Roman" w:hAnsi="Times New Roman"/>
          <w:color w:val="000000"/>
          <w:sz w:val="24"/>
          <w:szCs w:val="24"/>
        </w:rPr>
      </w:pPr>
    </w:p>
    <w:p w:rsidR="004D211E" w:rsidRPr="004D211E" w:rsidRDefault="004D211E" w:rsidP="004D211E">
      <w:pPr>
        <w:spacing w:after="0" w:line="240" w:lineRule="auto"/>
        <w:rPr>
          <w:rFonts w:ascii="Times New Roman" w:hAnsi="Times New Roman"/>
          <w:color w:val="000000"/>
          <w:sz w:val="24"/>
          <w:szCs w:val="24"/>
        </w:rPr>
      </w:pPr>
      <w:proofErr w:type="gramStart"/>
      <w:r w:rsidRPr="004D211E">
        <w:rPr>
          <w:rFonts w:ascii="Times New Roman" w:hAnsi="Times New Roman"/>
          <w:color w:val="000000"/>
          <w:sz w:val="24"/>
          <w:szCs w:val="24"/>
        </w:rPr>
        <w:t>There a</w:t>
      </w:r>
      <w:bookmarkStart w:id="99" w:name="_GoBack"/>
      <w:bookmarkEnd w:id="99"/>
      <w:r w:rsidRPr="004D211E">
        <w:rPr>
          <w:rFonts w:ascii="Times New Roman" w:hAnsi="Times New Roman"/>
          <w:color w:val="000000"/>
          <w:sz w:val="24"/>
          <w:szCs w:val="24"/>
        </w:rPr>
        <w:t>re currently a number of standards efforts that address pieces of the elements in the reference architecture.</w:t>
      </w:r>
      <w:proofErr w:type="gramEnd"/>
      <w:r w:rsidRPr="004D211E">
        <w:rPr>
          <w:rFonts w:ascii="Times New Roman" w:hAnsi="Times New Roman"/>
          <w:color w:val="000000"/>
          <w:sz w:val="24"/>
          <w:szCs w:val="24"/>
        </w:rPr>
        <w:t xml:space="preserve"> The existing elements and their gaps </w:t>
      </w:r>
      <w:proofErr w:type="gramStart"/>
      <w:r w:rsidRPr="004D211E">
        <w:rPr>
          <w:rFonts w:ascii="Times New Roman" w:hAnsi="Times New Roman"/>
          <w:color w:val="000000"/>
          <w:sz w:val="24"/>
          <w:szCs w:val="24"/>
        </w:rPr>
        <w:t>are documented</w:t>
      </w:r>
      <w:proofErr w:type="gramEnd"/>
      <w:r w:rsidRPr="004D211E">
        <w:rPr>
          <w:rFonts w:ascii="Times New Roman" w:hAnsi="Times New Roman"/>
          <w:color w:val="000000"/>
          <w:sz w:val="24"/>
          <w:szCs w:val="24"/>
        </w:rPr>
        <w:t xml:space="preserve"> in Section </w:t>
      </w:r>
      <w:r w:rsidRPr="004D211E">
        <w:rPr>
          <w:rFonts w:ascii="Times New Roman" w:hAnsi="Times New Roman"/>
          <w:color w:val="000000"/>
          <w:sz w:val="24"/>
          <w:szCs w:val="24"/>
        </w:rPr>
        <w:fldChar w:fldCharType="begin"/>
      </w:r>
      <w:r w:rsidRPr="004D211E">
        <w:rPr>
          <w:rFonts w:ascii="Times New Roman" w:hAnsi="Times New Roman"/>
          <w:color w:val="000000"/>
          <w:sz w:val="24"/>
          <w:szCs w:val="24"/>
        </w:rPr>
        <w:instrText xml:space="preserve"> REF _Ref367692550 \w \h </w:instrText>
      </w:r>
      <w:r>
        <w:rPr>
          <w:rFonts w:ascii="Times New Roman" w:hAnsi="Times New Roman"/>
          <w:color w:val="000000"/>
          <w:sz w:val="24"/>
          <w:szCs w:val="24"/>
        </w:rPr>
        <w:instrText xml:space="preserve"> \* MERGEFORMAT </w:instrText>
      </w:r>
      <w:r w:rsidRPr="004D211E">
        <w:rPr>
          <w:rFonts w:ascii="Times New Roman" w:hAnsi="Times New Roman"/>
          <w:color w:val="000000"/>
          <w:sz w:val="24"/>
          <w:szCs w:val="24"/>
        </w:rPr>
      </w:r>
      <w:r w:rsidRPr="004D211E">
        <w:rPr>
          <w:rFonts w:ascii="Times New Roman" w:hAnsi="Times New Roman"/>
          <w:color w:val="000000"/>
          <w:sz w:val="24"/>
          <w:szCs w:val="24"/>
        </w:rPr>
        <w:fldChar w:fldCharType="separate"/>
      </w:r>
      <w:r w:rsidRPr="004D211E">
        <w:rPr>
          <w:rFonts w:ascii="Times New Roman" w:hAnsi="Times New Roman"/>
          <w:color w:val="000000"/>
          <w:sz w:val="24"/>
          <w:szCs w:val="24"/>
        </w:rPr>
        <w:t>7</w:t>
      </w:r>
      <w:r w:rsidRPr="004D211E">
        <w:rPr>
          <w:rFonts w:ascii="Times New Roman" w:hAnsi="Times New Roman"/>
          <w:color w:val="000000"/>
          <w:sz w:val="24"/>
          <w:szCs w:val="24"/>
        </w:rPr>
        <w:fldChar w:fldCharType="end"/>
      </w:r>
      <w:r w:rsidRPr="004D211E">
        <w:rPr>
          <w:rFonts w:ascii="Times New Roman" w:hAnsi="Times New Roman"/>
          <w:color w:val="000000"/>
          <w:sz w:val="24"/>
          <w:szCs w:val="24"/>
        </w:rPr>
        <w:t xml:space="preserve"> </w:t>
      </w:r>
      <w:r w:rsidRPr="004D211E">
        <w:rPr>
          <w:rFonts w:ascii="Times New Roman" w:hAnsi="Times New Roman"/>
          <w:color w:val="000000"/>
          <w:sz w:val="24"/>
          <w:szCs w:val="24"/>
        </w:rPr>
        <w:fldChar w:fldCharType="begin"/>
      </w:r>
      <w:r w:rsidRPr="004D211E">
        <w:rPr>
          <w:rFonts w:ascii="Times New Roman" w:hAnsi="Times New Roman"/>
          <w:color w:val="000000"/>
          <w:sz w:val="24"/>
          <w:szCs w:val="24"/>
        </w:rPr>
        <w:instrText xml:space="preserve"> REF _Ref367692568 \h </w:instrText>
      </w:r>
      <w:r>
        <w:rPr>
          <w:rFonts w:ascii="Times New Roman" w:hAnsi="Times New Roman"/>
          <w:color w:val="000000"/>
          <w:sz w:val="24"/>
          <w:szCs w:val="24"/>
        </w:rPr>
        <w:instrText xml:space="preserve"> \* MERGEFORMAT </w:instrText>
      </w:r>
      <w:r w:rsidRPr="004D211E">
        <w:rPr>
          <w:rFonts w:ascii="Times New Roman" w:hAnsi="Times New Roman"/>
          <w:color w:val="000000"/>
          <w:sz w:val="24"/>
          <w:szCs w:val="24"/>
        </w:rPr>
      </w:r>
      <w:r w:rsidRPr="004D211E">
        <w:rPr>
          <w:rFonts w:ascii="Times New Roman" w:hAnsi="Times New Roman"/>
          <w:color w:val="000000"/>
          <w:sz w:val="24"/>
          <w:szCs w:val="24"/>
        </w:rPr>
        <w:fldChar w:fldCharType="separate"/>
      </w:r>
      <w:r w:rsidRPr="004D211E">
        <w:rPr>
          <w:rFonts w:ascii="Times New Roman" w:hAnsi="Times New Roman"/>
          <w:sz w:val="24"/>
          <w:szCs w:val="24"/>
        </w:rPr>
        <w:t>Big Data Related Multi-stakeholder Collaborative Initiatives</w:t>
      </w:r>
      <w:r w:rsidRPr="004D211E">
        <w:rPr>
          <w:rFonts w:ascii="Times New Roman" w:hAnsi="Times New Roman"/>
          <w:color w:val="000000"/>
          <w:sz w:val="24"/>
          <w:szCs w:val="24"/>
        </w:rPr>
        <w:fldChar w:fldCharType="end"/>
      </w:r>
      <w:r w:rsidRPr="004D211E">
        <w:rPr>
          <w:rFonts w:ascii="Times New Roman" w:hAnsi="Times New Roman"/>
          <w:color w:val="000000"/>
          <w:sz w:val="24"/>
          <w:szCs w:val="24"/>
        </w:rPr>
        <w:t>.</w:t>
      </w:r>
    </w:p>
    <w:p w:rsidR="00344B8B" w:rsidRPr="00C67A9D" w:rsidRDefault="00344B8B" w:rsidP="00D31530">
      <w:pPr>
        <w:pStyle w:val="Heading2"/>
        <w:tabs>
          <w:tab w:val="left" w:pos="5940"/>
        </w:tabs>
        <w:rPr>
          <w:rFonts w:ascii="Times New Roman" w:hAnsi="Times New Roman" w:cs="Times New Roman"/>
        </w:rPr>
      </w:pPr>
      <w:bookmarkStart w:id="100" w:name="_Toc386537184"/>
      <w:r>
        <w:rPr>
          <w:rFonts w:ascii="Times New Roman" w:hAnsi="Times New Roman" w:cs="Times New Roman"/>
        </w:rPr>
        <w:t>Feature</w:t>
      </w:r>
      <w:r w:rsidRPr="00C67A9D">
        <w:rPr>
          <w:rFonts w:ascii="Times New Roman" w:hAnsi="Times New Roman" w:cs="Times New Roman"/>
        </w:rPr>
        <w:t xml:space="preserve"> </w:t>
      </w:r>
      <w:r>
        <w:rPr>
          <w:rFonts w:ascii="Times New Roman" w:hAnsi="Times New Roman" w:cs="Times New Roman"/>
        </w:rPr>
        <w:t>7</w:t>
      </w:r>
      <w:r w:rsidRPr="00C67A9D">
        <w:rPr>
          <w:rFonts w:ascii="Times New Roman" w:hAnsi="Times New Roman" w:cs="Times New Roman"/>
        </w:rPr>
        <w:t xml:space="preserve">: </w:t>
      </w:r>
      <w:r>
        <w:rPr>
          <w:rFonts w:ascii="Times New Roman" w:hAnsi="Times New Roman" w:cs="Times New Roman"/>
        </w:rPr>
        <w:t xml:space="preserve">Application </w:t>
      </w:r>
      <w:r w:rsidR="00A129B7">
        <w:rPr>
          <w:rFonts w:ascii="Times New Roman" w:hAnsi="Times New Roman" w:cs="Times New Roman"/>
        </w:rPr>
        <w:t>Framework</w:t>
      </w:r>
      <w:bookmarkEnd w:id="100"/>
    </w:p>
    <w:p w:rsidR="00A129B7" w:rsidRDefault="00A129B7" w:rsidP="00A129B7">
      <w:pPr>
        <w:spacing w:after="0" w:line="240" w:lineRule="auto"/>
        <w:rPr>
          <w:rFonts w:ascii="Times New Roman" w:hAnsi="Times New Roman"/>
          <w:color w:val="000000"/>
          <w:sz w:val="24"/>
          <w:szCs w:val="24"/>
          <w:highlight w:val="yellow"/>
        </w:rPr>
      </w:pPr>
      <w:r>
        <w:rPr>
          <w:rFonts w:ascii="Times New Roman" w:hAnsi="Times New Roman"/>
          <w:color w:val="000000"/>
          <w:sz w:val="24"/>
          <w:szCs w:val="24"/>
          <w:highlight w:val="yellow"/>
        </w:rPr>
        <w:t>W</w:t>
      </w:r>
      <w:r w:rsidRPr="00A129B7">
        <w:rPr>
          <w:rFonts w:ascii="Times New Roman" w:hAnsi="Times New Roman"/>
          <w:color w:val="000000"/>
          <w:sz w:val="24"/>
          <w:szCs w:val="24"/>
          <w:highlight w:val="yellow"/>
        </w:rPr>
        <w:t xml:space="preserve">e </w:t>
      </w:r>
      <w:r>
        <w:rPr>
          <w:rFonts w:ascii="Times New Roman" w:hAnsi="Times New Roman"/>
          <w:color w:val="000000"/>
          <w:sz w:val="24"/>
          <w:szCs w:val="24"/>
          <w:highlight w:val="yellow"/>
        </w:rPr>
        <w:t xml:space="preserve">need to build </w:t>
      </w:r>
      <w:proofErr w:type="gramStart"/>
      <w:r>
        <w:rPr>
          <w:rFonts w:ascii="Times New Roman" w:hAnsi="Times New Roman"/>
          <w:color w:val="000000"/>
          <w:sz w:val="24"/>
          <w:szCs w:val="24"/>
          <w:highlight w:val="yellow"/>
        </w:rPr>
        <w:t>off of</w:t>
      </w:r>
      <w:proofErr w:type="gramEnd"/>
      <w:r>
        <w:rPr>
          <w:rFonts w:ascii="Times New Roman" w:hAnsi="Times New Roman"/>
          <w:color w:val="000000"/>
          <w:sz w:val="24"/>
          <w:szCs w:val="24"/>
          <w:highlight w:val="yellow"/>
        </w:rPr>
        <w:t xml:space="preserve"> the value statement described in the table above in the “Features Summary” section to </w:t>
      </w:r>
      <w:r w:rsidRPr="00A129B7">
        <w:rPr>
          <w:rFonts w:ascii="Times New Roman" w:hAnsi="Times New Roman"/>
          <w:color w:val="000000"/>
          <w:sz w:val="24"/>
          <w:szCs w:val="24"/>
          <w:highlight w:val="yellow"/>
        </w:rPr>
        <w:t xml:space="preserve">develop a case for the </w:t>
      </w:r>
      <w:r>
        <w:rPr>
          <w:rFonts w:ascii="Times New Roman" w:hAnsi="Times New Roman"/>
          <w:color w:val="000000"/>
          <w:sz w:val="24"/>
          <w:szCs w:val="24"/>
          <w:highlight w:val="yellow"/>
        </w:rPr>
        <w:t>feature. W</w:t>
      </w:r>
      <w:r w:rsidRPr="00A129B7">
        <w:rPr>
          <w:rFonts w:ascii="Times New Roman" w:hAnsi="Times New Roman"/>
          <w:color w:val="000000"/>
          <w:sz w:val="24"/>
          <w:szCs w:val="24"/>
          <w:highlight w:val="yellow"/>
        </w:rPr>
        <w:t>hy it is important</w:t>
      </w:r>
      <w:r>
        <w:rPr>
          <w:rFonts w:ascii="Times New Roman" w:hAnsi="Times New Roman"/>
          <w:color w:val="000000"/>
          <w:sz w:val="24"/>
          <w:szCs w:val="24"/>
          <w:highlight w:val="yellow"/>
        </w:rPr>
        <w:t xml:space="preserve"> in the Big Data Ecosystem? What readiness</w:t>
      </w:r>
      <w:r w:rsidRPr="00A129B7">
        <w:rPr>
          <w:rFonts w:ascii="Times New Roman" w:hAnsi="Times New Roman"/>
          <w:color w:val="000000"/>
          <w:sz w:val="24"/>
          <w:szCs w:val="24"/>
          <w:highlight w:val="yellow"/>
        </w:rPr>
        <w:t xml:space="preserve"> level </w:t>
      </w:r>
      <w:r>
        <w:rPr>
          <w:rFonts w:ascii="Times New Roman" w:hAnsi="Times New Roman"/>
          <w:color w:val="000000"/>
          <w:sz w:val="24"/>
          <w:szCs w:val="24"/>
          <w:highlight w:val="yellow"/>
        </w:rPr>
        <w:t xml:space="preserve">do </w:t>
      </w:r>
      <w:r w:rsidRPr="00A129B7">
        <w:rPr>
          <w:rFonts w:ascii="Times New Roman" w:hAnsi="Times New Roman"/>
          <w:color w:val="000000"/>
          <w:sz w:val="24"/>
          <w:szCs w:val="24"/>
          <w:highlight w:val="yellow"/>
        </w:rPr>
        <w:t>we need it to get to</w:t>
      </w:r>
      <w:r>
        <w:rPr>
          <w:rFonts w:ascii="Times New Roman" w:hAnsi="Times New Roman"/>
          <w:color w:val="000000"/>
          <w:sz w:val="24"/>
          <w:szCs w:val="24"/>
          <w:highlight w:val="yellow"/>
        </w:rPr>
        <w:t xml:space="preserve"> and/or what should this feature be like in 5 years to meet the collective needs of Government / Academia / Industry? What needs to happen and how do we get there?</w:t>
      </w:r>
    </w:p>
    <w:p w:rsidR="00344B8B" w:rsidRPr="00C67A9D" w:rsidRDefault="00344B8B" w:rsidP="00344B8B">
      <w:pPr>
        <w:spacing w:after="0" w:line="240" w:lineRule="auto"/>
        <w:rPr>
          <w:rFonts w:ascii="Times New Roman" w:hAnsi="Times New Roman"/>
          <w:color w:val="000000"/>
          <w:sz w:val="24"/>
          <w:szCs w:val="24"/>
          <w:highlight w:val="cyan"/>
        </w:rPr>
      </w:pPr>
    </w:p>
    <w:p w:rsidR="00344B8B" w:rsidRDefault="00344B8B" w:rsidP="00344B8B">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D001FC">
        <w:rPr>
          <w:rFonts w:ascii="Times New Roman" w:hAnsi="Times New Roman"/>
          <w:color w:val="000000"/>
          <w:sz w:val="24"/>
          <w:szCs w:val="24"/>
        </w:rPr>
        <w:t>Carl</w:t>
      </w:r>
    </w:p>
    <w:p w:rsidR="00344B8B" w:rsidRPr="00C67A9D" w:rsidRDefault="00344B8B" w:rsidP="00344B8B">
      <w:pPr>
        <w:pStyle w:val="Heading2"/>
        <w:rPr>
          <w:rFonts w:ascii="Times New Roman" w:hAnsi="Times New Roman" w:cs="Times New Roman"/>
        </w:rPr>
      </w:pPr>
      <w:bookmarkStart w:id="101" w:name="_Toc386537185"/>
      <w:r>
        <w:rPr>
          <w:rFonts w:ascii="Times New Roman" w:hAnsi="Times New Roman" w:cs="Times New Roman"/>
        </w:rPr>
        <w:t>Feature</w:t>
      </w:r>
      <w:r w:rsidRPr="00C67A9D">
        <w:rPr>
          <w:rFonts w:ascii="Times New Roman" w:hAnsi="Times New Roman" w:cs="Times New Roman"/>
        </w:rPr>
        <w:t xml:space="preserve"> </w:t>
      </w:r>
      <w:r>
        <w:rPr>
          <w:rFonts w:ascii="Times New Roman" w:hAnsi="Times New Roman" w:cs="Times New Roman"/>
        </w:rPr>
        <w:t>8</w:t>
      </w:r>
      <w:r w:rsidRPr="00C67A9D">
        <w:rPr>
          <w:rFonts w:ascii="Times New Roman" w:hAnsi="Times New Roman" w:cs="Times New Roman"/>
        </w:rPr>
        <w:t xml:space="preserve">: </w:t>
      </w:r>
      <w:r>
        <w:rPr>
          <w:rFonts w:ascii="Times New Roman" w:hAnsi="Times New Roman" w:cs="Times New Roman"/>
        </w:rPr>
        <w:t>Business Operations</w:t>
      </w:r>
      <w:bookmarkEnd w:id="101"/>
    </w:p>
    <w:p w:rsidR="00344B8B" w:rsidRPr="00C67A9D" w:rsidRDefault="00344B8B" w:rsidP="00344B8B">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D001FC">
        <w:rPr>
          <w:rFonts w:ascii="Times New Roman" w:hAnsi="Times New Roman"/>
          <w:color w:val="000000"/>
          <w:sz w:val="24"/>
          <w:szCs w:val="24"/>
        </w:rPr>
        <w:t>Bruno</w:t>
      </w:r>
    </w:p>
    <w:p w:rsidR="00344B8B" w:rsidRPr="00C67A9D" w:rsidRDefault="00344B8B" w:rsidP="00344B8B">
      <w:pPr>
        <w:spacing w:after="0" w:line="240" w:lineRule="auto"/>
        <w:rPr>
          <w:rFonts w:ascii="Times New Roman" w:hAnsi="Times New Roman"/>
          <w:color w:val="000000"/>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lastRenderedPageBreak/>
        <w:t xml:space="preserve">Big Data is more than just technology, but also a cultural and organizational transformation.  Business Operations need to be able to strategize, deploy, adopt, and, operate Big Data solutions.   As mentioned in the Readiness section earlier, Organizational Readiness is critical if Big Data is to transcend all aspect of the business.  Strategy, governance, portfolio management, and, the organization per se require coordination if Big Data is to be operationalized.  Once a business [unit] has decided on pursuing a Big Data initiative, they will have access their organizational readiness and level of intended adoption.  Operationalizing this for mid and </w:t>
      </w:r>
      <w:proofErr w:type="gramStart"/>
      <w:r w:rsidRPr="00FD3D2D">
        <w:rPr>
          <w:rFonts w:ascii="Times New Roman" w:hAnsi="Times New Roman"/>
          <w:sz w:val="24"/>
          <w:szCs w:val="24"/>
        </w:rPr>
        <w:t>long term</w:t>
      </w:r>
      <w:proofErr w:type="gramEnd"/>
      <w:r w:rsidRPr="00FD3D2D">
        <w:rPr>
          <w:rFonts w:ascii="Times New Roman" w:hAnsi="Times New Roman"/>
          <w:sz w:val="24"/>
          <w:szCs w:val="24"/>
        </w:rPr>
        <w:t xml:space="preserve"> sustainment will require </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 xml:space="preserve">Putting Big Data into action – operationalizing – is more than just a technology upgrade.  The NIST Big Data Reference Architecture shows a vertical ‘Orchestrator’ that ensures the </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 xml:space="preserve">Author’s Note:  Provide Methodology, </w:t>
      </w:r>
      <w:proofErr w:type="gramStart"/>
      <w:r w:rsidRPr="00FD3D2D">
        <w:rPr>
          <w:rFonts w:ascii="Times New Roman" w:hAnsi="Times New Roman"/>
          <w:sz w:val="24"/>
          <w:szCs w:val="24"/>
        </w:rPr>
        <w:t>here :</w:t>
      </w:r>
      <w:proofErr w:type="gramEnd"/>
      <w:r w:rsidRPr="00FD3D2D">
        <w:rPr>
          <w:rFonts w:ascii="Times New Roman" w:hAnsi="Times New Roman"/>
          <w:sz w:val="24"/>
          <w:szCs w:val="24"/>
        </w:rPr>
        <w:t xml:space="preserve">  Validate – Prioritize – Plan – Prototype - Pivot</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Decide the Why:  “What are the reasons for us to pursue Big Data?”</w:t>
      </w:r>
    </w:p>
    <w:p w:rsidR="00FD3D2D" w:rsidRPr="00FD3D2D" w:rsidRDefault="00FD3D2D" w:rsidP="00C835A4">
      <w:pPr>
        <w:pStyle w:val="ListParagraph"/>
        <w:numPr>
          <w:ilvl w:val="0"/>
          <w:numId w:val="43"/>
        </w:numPr>
        <w:spacing w:after="0" w:line="240" w:lineRule="auto"/>
        <w:rPr>
          <w:rFonts w:ascii="Times New Roman" w:hAnsi="Times New Roman"/>
          <w:sz w:val="24"/>
          <w:szCs w:val="24"/>
        </w:rPr>
      </w:pPr>
      <w:proofErr w:type="spellStart"/>
      <w:r w:rsidRPr="00FD3D2D">
        <w:rPr>
          <w:rFonts w:ascii="Times New Roman" w:hAnsi="Times New Roman"/>
          <w:sz w:val="24"/>
          <w:szCs w:val="24"/>
        </w:rPr>
        <w:t>Optimiztion</w:t>
      </w:r>
      <w:proofErr w:type="spellEnd"/>
      <w:r w:rsidRPr="00FD3D2D">
        <w:rPr>
          <w:rFonts w:ascii="Times New Roman" w:hAnsi="Times New Roman"/>
          <w:sz w:val="24"/>
          <w:szCs w:val="24"/>
        </w:rPr>
        <w:t xml:space="preserve"> </w:t>
      </w:r>
    </w:p>
    <w:p w:rsidR="00FD3D2D" w:rsidRPr="00FD3D2D" w:rsidRDefault="00FD3D2D" w:rsidP="00C835A4">
      <w:pPr>
        <w:pStyle w:val="ListParagraph"/>
        <w:numPr>
          <w:ilvl w:val="0"/>
          <w:numId w:val="43"/>
        </w:numPr>
        <w:spacing w:after="0" w:line="240" w:lineRule="auto"/>
        <w:rPr>
          <w:rFonts w:ascii="Times New Roman" w:hAnsi="Times New Roman"/>
          <w:sz w:val="24"/>
          <w:szCs w:val="24"/>
        </w:rPr>
      </w:pPr>
      <w:r w:rsidRPr="00FD3D2D">
        <w:rPr>
          <w:rFonts w:ascii="Times New Roman" w:hAnsi="Times New Roman"/>
          <w:sz w:val="24"/>
          <w:szCs w:val="24"/>
        </w:rPr>
        <w:t>Agility</w:t>
      </w:r>
    </w:p>
    <w:p w:rsidR="00FD3D2D" w:rsidRPr="00FD3D2D" w:rsidRDefault="00FD3D2D" w:rsidP="00C835A4">
      <w:pPr>
        <w:pStyle w:val="ListParagraph"/>
        <w:numPr>
          <w:ilvl w:val="0"/>
          <w:numId w:val="43"/>
        </w:numPr>
        <w:spacing w:after="0" w:line="240" w:lineRule="auto"/>
        <w:rPr>
          <w:rFonts w:ascii="Times New Roman" w:hAnsi="Times New Roman"/>
          <w:sz w:val="24"/>
          <w:szCs w:val="24"/>
        </w:rPr>
      </w:pPr>
      <w:r w:rsidRPr="00FD3D2D">
        <w:rPr>
          <w:rFonts w:ascii="Times New Roman" w:hAnsi="Times New Roman"/>
          <w:sz w:val="24"/>
          <w:szCs w:val="24"/>
        </w:rPr>
        <w:t xml:space="preserve">Innovate </w:t>
      </w:r>
    </w:p>
    <w:p w:rsidR="00FD3D2D" w:rsidRPr="00FD3D2D" w:rsidRDefault="00FD3D2D" w:rsidP="00C835A4">
      <w:pPr>
        <w:pStyle w:val="ListParagraph"/>
        <w:numPr>
          <w:ilvl w:val="0"/>
          <w:numId w:val="43"/>
        </w:numPr>
        <w:spacing w:after="0" w:line="240" w:lineRule="auto"/>
        <w:rPr>
          <w:rFonts w:ascii="Times New Roman" w:hAnsi="Times New Roman"/>
          <w:sz w:val="24"/>
          <w:szCs w:val="24"/>
        </w:rPr>
      </w:pPr>
      <w:r w:rsidRPr="00FD3D2D">
        <w:rPr>
          <w:rFonts w:ascii="Times New Roman" w:hAnsi="Times New Roman"/>
          <w:sz w:val="24"/>
          <w:szCs w:val="24"/>
        </w:rPr>
        <w:t>Compliance</w:t>
      </w:r>
    </w:p>
    <w:p w:rsidR="00FD3D2D" w:rsidRPr="00FD3D2D" w:rsidRDefault="00FD3D2D" w:rsidP="00C835A4">
      <w:pPr>
        <w:pStyle w:val="ListParagraph"/>
        <w:numPr>
          <w:ilvl w:val="0"/>
          <w:numId w:val="43"/>
        </w:numPr>
        <w:spacing w:after="0" w:line="240" w:lineRule="auto"/>
        <w:rPr>
          <w:rFonts w:ascii="Times New Roman" w:hAnsi="Times New Roman"/>
          <w:sz w:val="24"/>
          <w:szCs w:val="24"/>
        </w:rPr>
      </w:pPr>
      <w:r w:rsidRPr="00FD3D2D">
        <w:rPr>
          <w:rFonts w:ascii="Times New Roman" w:hAnsi="Times New Roman"/>
          <w:sz w:val="24"/>
          <w:szCs w:val="24"/>
        </w:rPr>
        <w:t>Green</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 xml:space="preserve">Authors Note:  Mention how to </w:t>
      </w:r>
      <w:proofErr w:type="gramStart"/>
      <w:r w:rsidRPr="00FD3D2D">
        <w:rPr>
          <w:rFonts w:ascii="Times New Roman" w:hAnsi="Times New Roman"/>
          <w:sz w:val="24"/>
          <w:szCs w:val="24"/>
        </w:rPr>
        <w:t>Prioritize</w:t>
      </w:r>
      <w:proofErr w:type="gramEnd"/>
      <w:r w:rsidRPr="00FD3D2D">
        <w:rPr>
          <w:rFonts w:ascii="Times New Roman" w:hAnsi="Times New Roman"/>
          <w:sz w:val="24"/>
          <w:szCs w:val="24"/>
        </w:rPr>
        <w:t xml:space="preserve"> for Operation’s sake:  Cost versus Return -- Decide</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Decide the Return:  “How do we justify this investment?”</w:t>
      </w:r>
    </w:p>
    <w:p w:rsidR="00FD3D2D" w:rsidRPr="00FD3D2D" w:rsidRDefault="00FD3D2D" w:rsidP="00C835A4">
      <w:pPr>
        <w:pStyle w:val="ListParagraph"/>
        <w:numPr>
          <w:ilvl w:val="0"/>
          <w:numId w:val="44"/>
        </w:numPr>
        <w:spacing w:after="0" w:line="240" w:lineRule="auto"/>
        <w:rPr>
          <w:rFonts w:ascii="Times New Roman" w:hAnsi="Times New Roman"/>
          <w:sz w:val="24"/>
          <w:szCs w:val="24"/>
        </w:rPr>
      </w:pPr>
      <w:r w:rsidRPr="00FD3D2D">
        <w:rPr>
          <w:rFonts w:ascii="Times New Roman" w:hAnsi="Times New Roman"/>
          <w:sz w:val="24"/>
          <w:szCs w:val="24"/>
        </w:rPr>
        <w:t>CAPEX/OPEX savings</w:t>
      </w:r>
    </w:p>
    <w:p w:rsidR="00FD3D2D" w:rsidRPr="00FD3D2D" w:rsidRDefault="00FD3D2D" w:rsidP="00C835A4">
      <w:pPr>
        <w:pStyle w:val="ListParagraph"/>
        <w:numPr>
          <w:ilvl w:val="0"/>
          <w:numId w:val="44"/>
        </w:numPr>
        <w:spacing w:after="0" w:line="240" w:lineRule="auto"/>
        <w:rPr>
          <w:rFonts w:ascii="Times New Roman" w:hAnsi="Times New Roman"/>
          <w:sz w:val="24"/>
          <w:szCs w:val="24"/>
        </w:rPr>
      </w:pPr>
      <w:r w:rsidRPr="00FD3D2D">
        <w:rPr>
          <w:rFonts w:ascii="Times New Roman" w:hAnsi="Times New Roman"/>
          <w:sz w:val="24"/>
          <w:szCs w:val="24"/>
        </w:rPr>
        <w:t>Ability to Respond</w:t>
      </w:r>
    </w:p>
    <w:p w:rsidR="00FD3D2D" w:rsidRPr="00FD3D2D" w:rsidRDefault="00FD3D2D" w:rsidP="00C835A4">
      <w:pPr>
        <w:pStyle w:val="ListParagraph"/>
        <w:numPr>
          <w:ilvl w:val="0"/>
          <w:numId w:val="44"/>
        </w:numPr>
        <w:spacing w:after="0" w:line="240" w:lineRule="auto"/>
        <w:rPr>
          <w:rFonts w:ascii="Times New Roman" w:hAnsi="Times New Roman"/>
          <w:sz w:val="24"/>
          <w:szCs w:val="24"/>
        </w:rPr>
      </w:pPr>
      <w:r w:rsidRPr="00FD3D2D">
        <w:rPr>
          <w:rFonts w:ascii="Times New Roman" w:hAnsi="Times New Roman"/>
          <w:sz w:val="24"/>
          <w:szCs w:val="24"/>
        </w:rPr>
        <w:t>New Businesses [Revenue]</w:t>
      </w:r>
    </w:p>
    <w:p w:rsidR="00FD3D2D" w:rsidRPr="00FD3D2D" w:rsidRDefault="00FD3D2D" w:rsidP="00C835A4">
      <w:pPr>
        <w:pStyle w:val="ListParagraph"/>
        <w:numPr>
          <w:ilvl w:val="0"/>
          <w:numId w:val="44"/>
        </w:numPr>
        <w:spacing w:after="0" w:line="240" w:lineRule="auto"/>
        <w:rPr>
          <w:rFonts w:ascii="Times New Roman" w:hAnsi="Times New Roman"/>
          <w:sz w:val="24"/>
          <w:szCs w:val="24"/>
        </w:rPr>
      </w:pPr>
      <w:r w:rsidRPr="00FD3D2D">
        <w:rPr>
          <w:rFonts w:ascii="Times New Roman" w:hAnsi="Times New Roman"/>
          <w:sz w:val="24"/>
          <w:szCs w:val="24"/>
        </w:rPr>
        <w:t>Improved Compliance Metrics</w:t>
      </w:r>
    </w:p>
    <w:p w:rsidR="00FD3D2D" w:rsidRPr="00FD3D2D" w:rsidRDefault="00FD3D2D" w:rsidP="00C835A4">
      <w:pPr>
        <w:pStyle w:val="ListParagraph"/>
        <w:numPr>
          <w:ilvl w:val="0"/>
          <w:numId w:val="44"/>
        </w:numPr>
        <w:spacing w:after="0" w:line="240" w:lineRule="auto"/>
        <w:rPr>
          <w:rFonts w:ascii="Times New Roman" w:hAnsi="Times New Roman"/>
          <w:sz w:val="24"/>
          <w:szCs w:val="24"/>
        </w:rPr>
      </w:pPr>
      <w:r w:rsidRPr="00FD3D2D">
        <w:rPr>
          <w:rFonts w:ascii="Times New Roman" w:hAnsi="Times New Roman"/>
          <w:sz w:val="24"/>
          <w:szCs w:val="24"/>
        </w:rPr>
        <w:t>Carbon footprint]</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Decide the Blockers:  “What has – or will – stop us?”</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Time</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Budget</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Resources</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Culture</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Skills Gap</w:t>
      </w:r>
    </w:p>
    <w:p w:rsidR="00FD3D2D" w:rsidRPr="00FD3D2D" w:rsidRDefault="00FD3D2D" w:rsidP="00C835A4">
      <w:pPr>
        <w:pStyle w:val="ListParagraph"/>
        <w:numPr>
          <w:ilvl w:val="0"/>
          <w:numId w:val="45"/>
        </w:numPr>
        <w:spacing w:after="0" w:line="240" w:lineRule="auto"/>
        <w:rPr>
          <w:rFonts w:ascii="Times New Roman" w:hAnsi="Times New Roman"/>
          <w:sz w:val="24"/>
          <w:szCs w:val="24"/>
        </w:rPr>
      </w:pPr>
      <w:r w:rsidRPr="00FD3D2D">
        <w:rPr>
          <w:rFonts w:ascii="Times New Roman" w:hAnsi="Times New Roman"/>
          <w:sz w:val="24"/>
          <w:szCs w:val="24"/>
        </w:rPr>
        <w:t>Bureaucracy</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Assess Internal Readiness:  “Where are we now?”  “How do we qualify ourselves?”</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Levels 1-6</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Confirm Use Cases:  “Who is this for – do they want it – will they use it?”</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Choose from at least 44 Use Case examples</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lastRenderedPageBreak/>
        <w:t>Assess Intended Adoption:  “What is the consumption [rate] for our Big Data initiative – per Use Case?”</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(Levels 1-6)</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Assess Costs:  “What’s our Bottom’s Up Costs?”</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People</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Hardware</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Software</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Licenses</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Data Center(s)</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Backup/DR</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Storage</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Network</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Vendors</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Data Cleansing</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Support</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Deploy</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User Training</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UAT</w:t>
      </w:r>
    </w:p>
    <w:p w:rsidR="00FD3D2D" w:rsidRPr="00FD3D2D" w:rsidRDefault="00FD3D2D" w:rsidP="00C835A4">
      <w:pPr>
        <w:pStyle w:val="ListParagraph"/>
        <w:numPr>
          <w:ilvl w:val="0"/>
          <w:numId w:val="46"/>
        </w:numPr>
        <w:spacing w:after="0" w:line="240" w:lineRule="auto"/>
        <w:rPr>
          <w:rFonts w:ascii="Times New Roman" w:hAnsi="Times New Roman"/>
          <w:sz w:val="24"/>
          <w:szCs w:val="24"/>
        </w:rPr>
      </w:pPr>
      <w:r w:rsidRPr="00FD3D2D">
        <w:rPr>
          <w:rFonts w:ascii="Times New Roman" w:hAnsi="Times New Roman"/>
          <w:sz w:val="24"/>
          <w:szCs w:val="24"/>
        </w:rPr>
        <w:t>User Rollout</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Develop Internal Bill-Of-Material (BoM):  “What is the break-down if we had to hand over a BoM”</w:t>
      </w:r>
    </w:p>
    <w:p w:rsidR="00FD3D2D" w:rsidRPr="00FD3D2D" w:rsidRDefault="00FD3D2D" w:rsidP="00C835A4">
      <w:pPr>
        <w:pStyle w:val="ListParagraph"/>
        <w:numPr>
          <w:ilvl w:val="0"/>
          <w:numId w:val="47"/>
        </w:numPr>
        <w:spacing w:after="0" w:line="240" w:lineRule="auto"/>
        <w:rPr>
          <w:rFonts w:ascii="Times New Roman" w:hAnsi="Times New Roman"/>
          <w:sz w:val="24"/>
          <w:szCs w:val="24"/>
        </w:rPr>
      </w:pPr>
      <w:r w:rsidRPr="00FD3D2D">
        <w:rPr>
          <w:rFonts w:ascii="Times New Roman" w:hAnsi="Times New Roman"/>
          <w:sz w:val="24"/>
          <w:szCs w:val="24"/>
        </w:rPr>
        <w:t>Bill-of-IT</w:t>
      </w:r>
    </w:p>
    <w:p w:rsidR="00FD3D2D" w:rsidRPr="00FD3D2D" w:rsidRDefault="00FD3D2D" w:rsidP="00C835A4">
      <w:pPr>
        <w:pStyle w:val="ListParagraph"/>
        <w:numPr>
          <w:ilvl w:val="0"/>
          <w:numId w:val="47"/>
        </w:numPr>
        <w:spacing w:after="0" w:line="240" w:lineRule="auto"/>
        <w:rPr>
          <w:rFonts w:ascii="Times New Roman" w:hAnsi="Times New Roman"/>
          <w:sz w:val="24"/>
          <w:szCs w:val="24"/>
        </w:rPr>
      </w:pPr>
      <w:r w:rsidRPr="00FD3D2D">
        <w:rPr>
          <w:rFonts w:ascii="Times New Roman" w:hAnsi="Times New Roman"/>
          <w:sz w:val="24"/>
          <w:szCs w:val="24"/>
        </w:rPr>
        <w:t>Other Cost Centers</w:t>
      </w:r>
    </w:p>
    <w:p w:rsidR="00FD3D2D" w:rsidRPr="00FD3D2D" w:rsidRDefault="00FD3D2D" w:rsidP="00C835A4">
      <w:pPr>
        <w:pStyle w:val="ListParagraph"/>
        <w:numPr>
          <w:ilvl w:val="0"/>
          <w:numId w:val="47"/>
        </w:numPr>
        <w:spacing w:after="0" w:line="240" w:lineRule="auto"/>
        <w:rPr>
          <w:rFonts w:ascii="Times New Roman" w:hAnsi="Times New Roman"/>
          <w:sz w:val="24"/>
          <w:szCs w:val="24"/>
        </w:rPr>
      </w:pPr>
      <w:r w:rsidRPr="00FD3D2D">
        <w:rPr>
          <w:rFonts w:ascii="Times New Roman" w:hAnsi="Times New Roman"/>
          <w:sz w:val="24"/>
          <w:szCs w:val="24"/>
        </w:rPr>
        <w:t>Business Units – Marketing/Finance/Sales/HR)</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Which Data</w:t>
      </w:r>
      <w:proofErr w:type="gramStart"/>
      <w:r w:rsidRPr="00FD3D2D">
        <w:rPr>
          <w:rFonts w:ascii="Times New Roman" w:hAnsi="Times New Roman"/>
          <w:sz w:val="24"/>
          <w:szCs w:val="24"/>
        </w:rPr>
        <w:t>?:</w:t>
      </w:r>
      <w:proofErr w:type="gramEnd"/>
      <w:r w:rsidRPr="00FD3D2D">
        <w:rPr>
          <w:rFonts w:ascii="Times New Roman" w:hAnsi="Times New Roman"/>
          <w:sz w:val="24"/>
          <w:szCs w:val="24"/>
        </w:rPr>
        <w:t xml:space="preserve">  “How do we decide on which Data to evaluate?”</w:t>
      </w:r>
    </w:p>
    <w:p w:rsidR="00FD3D2D" w:rsidRPr="00FD3D2D" w:rsidRDefault="00FD3D2D" w:rsidP="00C835A4">
      <w:pPr>
        <w:pStyle w:val="ListParagraph"/>
        <w:numPr>
          <w:ilvl w:val="0"/>
          <w:numId w:val="48"/>
        </w:numPr>
        <w:spacing w:after="0" w:line="240" w:lineRule="auto"/>
        <w:rPr>
          <w:rFonts w:ascii="Times New Roman" w:hAnsi="Times New Roman"/>
          <w:sz w:val="24"/>
          <w:szCs w:val="24"/>
        </w:rPr>
      </w:pPr>
      <w:r w:rsidRPr="00FD3D2D">
        <w:rPr>
          <w:rFonts w:ascii="Times New Roman" w:hAnsi="Times New Roman"/>
          <w:sz w:val="24"/>
          <w:szCs w:val="24"/>
        </w:rPr>
        <w:t>CAP Theorem-per Distributed Systems</w:t>
      </w:r>
    </w:p>
    <w:p w:rsidR="00FD3D2D" w:rsidRPr="00FD3D2D" w:rsidRDefault="00FD3D2D" w:rsidP="00C835A4">
      <w:pPr>
        <w:pStyle w:val="ListParagraph"/>
        <w:numPr>
          <w:ilvl w:val="0"/>
          <w:numId w:val="48"/>
        </w:numPr>
        <w:spacing w:after="0" w:line="240" w:lineRule="auto"/>
        <w:rPr>
          <w:rFonts w:ascii="Times New Roman" w:hAnsi="Times New Roman"/>
          <w:sz w:val="24"/>
          <w:szCs w:val="24"/>
        </w:rPr>
      </w:pPr>
      <w:r w:rsidRPr="00FD3D2D">
        <w:rPr>
          <w:rFonts w:ascii="Times New Roman" w:hAnsi="Times New Roman"/>
          <w:sz w:val="24"/>
          <w:szCs w:val="24"/>
        </w:rPr>
        <w:t>Emerging versus Existing data types</w:t>
      </w:r>
    </w:p>
    <w:p w:rsidR="00FD3D2D" w:rsidRPr="00FD3D2D" w:rsidRDefault="00FD3D2D" w:rsidP="00C835A4">
      <w:pPr>
        <w:pStyle w:val="ListParagraph"/>
        <w:numPr>
          <w:ilvl w:val="0"/>
          <w:numId w:val="48"/>
        </w:numPr>
        <w:spacing w:after="0" w:line="240" w:lineRule="auto"/>
        <w:rPr>
          <w:rFonts w:ascii="Times New Roman" w:hAnsi="Times New Roman"/>
          <w:sz w:val="24"/>
          <w:szCs w:val="24"/>
        </w:rPr>
      </w:pPr>
      <w:r w:rsidRPr="00FD3D2D">
        <w:rPr>
          <w:rFonts w:ascii="Times New Roman" w:hAnsi="Times New Roman"/>
          <w:sz w:val="24"/>
          <w:szCs w:val="24"/>
        </w:rPr>
        <w:t>Data Cleansing</w:t>
      </w:r>
    </w:p>
    <w:p w:rsidR="00FD3D2D" w:rsidRPr="00FD3D2D" w:rsidRDefault="00FD3D2D" w:rsidP="00C835A4">
      <w:pPr>
        <w:pStyle w:val="ListParagraph"/>
        <w:numPr>
          <w:ilvl w:val="0"/>
          <w:numId w:val="48"/>
        </w:numPr>
        <w:spacing w:after="0" w:line="240" w:lineRule="auto"/>
        <w:rPr>
          <w:rFonts w:ascii="Times New Roman" w:hAnsi="Times New Roman"/>
          <w:sz w:val="24"/>
          <w:szCs w:val="24"/>
        </w:rPr>
      </w:pPr>
      <w:r w:rsidRPr="00FD3D2D">
        <w:rPr>
          <w:rFonts w:ascii="Times New Roman" w:hAnsi="Times New Roman"/>
          <w:sz w:val="24"/>
          <w:szCs w:val="24"/>
        </w:rPr>
        <w:t>Transactional-Real Time-Analytical</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 xml:space="preserve">Per the RA:  “Transpose the RA against our operational needs.”  </w:t>
      </w:r>
      <w:proofErr w:type="gramStart"/>
      <w:r w:rsidRPr="00FD3D2D">
        <w:rPr>
          <w:rFonts w:ascii="Times New Roman" w:hAnsi="Times New Roman"/>
          <w:sz w:val="24"/>
          <w:szCs w:val="24"/>
        </w:rPr>
        <w:t>Or</w:t>
      </w:r>
      <w:proofErr w:type="gramEnd"/>
      <w:r w:rsidRPr="00FD3D2D">
        <w:rPr>
          <w:rFonts w:ascii="Times New Roman" w:hAnsi="Times New Roman"/>
          <w:sz w:val="24"/>
          <w:szCs w:val="24"/>
        </w:rPr>
        <w:t xml:space="preserve"> “Trace the Use Case requirement though the RA – how does this affect our operations?”</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C835A4">
      <w:pPr>
        <w:pStyle w:val="ListParagraph"/>
        <w:numPr>
          <w:ilvl w:val="0"/>
          <w:numId w:val="42"/>
        </w:numPr>
        <w:spacing w:after="0" w:line="240" w:lineRule="auto"/>
        <w:rPr>
          <w:rFonts w:ascii="Times New Roman" w:hAnsi="Times New Roman"/>
          <w:sz w:val="24"/>
          <w:szCs w:val="24"/>
        </w:rPr>
      </w:pPr>
      <w:r w:rsidRPr="00FD3D2D">
        <w:rPr>
          <w:rFonts w:ascii="Times New Roman" w:hAnsi="Times New Roman"/>
          <w:sz w:val="24"/>
          <w:szCs w:val="24"/>
        </w:rPr>
        <w:t>Data Services versus Operations</w:t>
      </w:r>
    </w:p>
    <w:p w:rsidR="00FD3D2D" w:rsidRPr="00FD3D2D" w:rsidRDefault="00FD3D2D" w:rsidP="00C835A4">
      <w:pPr>
        <w:pStyle w:val="ListParagraph"/>
        <w:numPr>
          <w:ilvl w:val="0"/>
          <w:numId w:val="42"/>
        </w:numPr>
        <w:spacing w:after="0" w:line="240" w:lineRule="auto"/>
        <w:rPr>
          <w:rFonts w:ascii="Times New Roman" w:hAnsi="Times New Roman"/>
          <w:sz w:val="24"/>
          <w:szCs w:val="24"/>
        </w:rPr>
      </w:pPr>
      <w:r w:rsidRPr="00FD3D2D">
        <w:rPr>
          <w:rFonts w:ascii="Times New Roman" w:hAnsi="Times New Roman"/>
          <w:sz w:val="24"/>
          <w:szCs w:val="24"/>
        </w:rPr>
        <w:t>System Services versus the Operations</w:t>
      </w:r>
    </w:p>
    <w:p w:rsidR="00FD3D2D" w:rsidRPr="00FD3D2D" w:rsidRDefault="00FD3D2D" w:rsidP="00C835A4">
      <w:pPr>
        <w:pStyle w:val="ListParagraph"/>
        <w:numPr>
          <w:ilvl w:val="0"/>
          <w:numId w:val="42"/>
        </w:numPr>
        <w:spacing w:after="0" w:line="240" w:lineRule="auto"/>
        <w:rPr>
          <w:rFonts w:ascii="Times New Roman" w:hAnsi="Times New Roman"/>
          <w:sz w:val="24"/>
          <w:szCs w:val="24"/>
        </w:rPr>
      </w:pPr>
      <w:r w:rsidRPr="00FD3D2D">
        <w:rPr>
          <w:rFonts w:ascii="Times New Roman" w:hAnsi="Times New Roman"/>
          <w:sz w:val="24"/>
          <w:szCs w:val="24"/>
        </w:rPr>
        <w:t>Capabilities versus the Operations</w:t>
      </w:r>
    </w:p>
    <w:p w:rsidR="00FD3D2D" w:rsidRPr="00FD3D2D" w:rsidRDefault="00FD3D2D" w:rsidP="00C835A4">
      <w:pPr>
        <w:pStyle w:val="ListParagraph"/>
        <w:numPr>
          <w:ilvl w:val="0"/>
          <w:numId w:val="42"/>
        </w:numPr>
        <w:spacing w:after="0" w:line="240" w:lineRule="auto"/>
        <w:rPr>
          <w:rFonts w:ascii="Times New Roman" w:hAnsi="Times New Roman"/>
          <w:sz w:val="24"/>
          <w:szCs w:val="24"/>
        </w:rPr>
      </w:pPr>
      <w:r w:rsidRPr="00FD3D2D">
        <w:rPr>
          <w:rFonts w:ascii="Times New Roman" w:hAnsi="Times New Roman"/>
          <w:sz w:val="24"/>
          <w:szCs w:val="24"/>
        </w:rPr>
        <w:t>Usage Services versus the Operations</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Define Risks “Which Methodology do/have we use?”</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CMMI</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lastRenderedPageBreak/>
        <w:t>ITIL</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proofErr w:type="spellStart"/>
      <w:r w:rsidRPr="00FD3D2D">
        <w:rPr>
          <w:rFonts w:ascii="Times New Roman" w:hAnsi="Times New Roman"/>
          <w:sz w:val="24"/>
          <w:szCs w:val="24"/>
        </w:rPr>
        <w:t>CoBIT</w:t>
      </w:r>
      <w:proofErr w:type="spellEnd"/>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Lean</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Agile</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PMI</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proofErr w:type="spellStart"/>
      <w:r w:rsidRPr="00FD3D2D">
        <w:rPr>
          <w:rFonts w:ascii="Times New Roman" w:hAnsi="Times New Roman"/>
          <w:sz w:val="24"/>
          <w:szCs w:val="24"/>
        </w:rPr>
        <w:t>DevOps</w:t>
      </w:r>
      <w:proofErr w:type="spellEnd"/>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Blue Ocean Strategy</w:t>
      </w:r>
    </w:p>
    <w:p w:rsidR="00FD3D2D" w:rsidRPr="00FD3D2D" w:rsidRDefault="00FD3D2D" w:rsidP="00C835A4">
      <w:pPr>
        <w:pStyle w:val="ListParagraph"/>
        <w:numPr>
          <w:ilvl w:val="0"/>
          <w:numId w:val="49"/>
        </w:numPr>
        <w:spacing w:after="0" w:line="240" w:lineRule="auto"/>
        <w:rPr>
          <w:rFonts w:ascii="Times New Roman" w:hAnsi="Times New Roman"/>
          <w:sz w:val="24"/>
          <w:szCs w:val="24"/>
        </w:rPr>
      </w:pPr>
      <w:r w:rsidRPr="00FD3D2D">
        <w:rPr>
          <w:rFonts w:ascii="Times New Roman" w:hAnsi="Times New Roman"/>
          <w:sz w:val="24"/>
          <w:szCs w:val="24"/>
        </w:rPr>
        <w:t>Six Sigma</w:t>
      </w:r>
    </w:p>
    <w:p w:rsidR="00FD3D2D" w:rsidRPr="00FD3D2D" w:rsidRDefault="00FD3D2D" w:rsidP="00FD3D2D">
      <w:pPr>
        <w:spacing w:after="0" w:line="240" w:lineRule="auto"/>
        <w:rPr>
          <w:rFonts w:ascii="Times New Roman" w:hAnsi="Times New Roman"/>
          <w:sz w:val="24"/>
          <w:szCs w:val="24"/>
        </w:rPr>
      </w:pPr>
    </w:p>
    <w:p w:rsidR="00FD3D2D" w:rsidRPr="00FD3D2D" w:rsidRDefault="00FD3D2D" w:rsidP="00FD3D2D">
      <w:pPr>
        <w:spacing w:after="0" w:line="240" w:lineRule="auto"/>
        <w:rPr>
          <w:rFonts w:ascii="Times New Roman" w:hAnsi="Times New Roman"/>
          <w:sz w:val="24"/>
          <w:szCs w:val="24"/>
        </w:rPr>
      </w:pPr>
      <w:r w:rsidRPr="00FD3D2D">
        <w:rPr>
          <w:rFonts w:ascii="Times New Roman" w:hAnsi="Times New Roman"/>
          <w:sz w:val="24"/>
          <w:szCs w:val="24"/>
        </w:rPr>
        <w:t>Assess Operational Sustainment:   “If we decide to go forward, how do we sustain our success?”</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Services Catalogue</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SLA’s</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Change Control</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Chargeback &amp; Metering Model</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Financial &amp; Portfolio Management</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Licensing</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Support</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Backup</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Recovery</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Fault Tolerance</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Risk Management</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Governance</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Vendor Account Management</w:t>
      </w:r>
    </w:p>
    <w:p w:rsidR="00FD3D2D"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IT training</w:t>
      </w:r>
    </w:p>
    <w:p w:rsidR="00492638" w:rsidRPr="00FD3D2D" w:rsidRDefault="00FD3D2D" w:rsidP="00C835A4">
      <w:pPr>
        <w:pStyle w:val="ListParagraph"/>
        <w:numPr>
          <w:ilvl w:val="0"/>
          <w:numId w:val="50"/>
        </w:numPr>
        <w:spacing w:after="0" w:line="240" w:lineRule="auto"/>
        <w:rPr>
          <w:rFonts w:ascii="Times New Roman" w:hAnsi="Times New Roman"/>
          <w:sz w:val="24"/>
          <w:szCs w:val="24"/>
        </w:rPr>
      </w:pPr>
      <w:r w:rsidRPr="00FD3D2D">
        <w:rPr>
          <w:rFonts w:ascii="Times New Roman" w:hAnsi="Times New Roman"/>
          <w:sz w:val="24"/>
          <w:szCs w:val="24"/>
        </w:rPr>
        <w:t>End User training</w:t>
      </w:r>
    </w:p>
    <w:p w:rsidR="00D95D7B" w:rsidRDefault="00D95D7B" w:rsidP="00D95D7B">
      <w:pPr>
        <w:pStyle w:val="Heading1"/>
        <w:rPr>
          <w:rFonts w:ascii="Times New Roman" w:hAnsi="Times New Roman" w:cs="Times New Roman"/>
        </w:rPr>
      </w:pPr>
      <w:bookmarkStart w:id="102" w:name="_Toc364408811"/>
      <w:bookmarkStart w:id="103" w:name="_Toc386537186"/>
      <w:r w:rsidRPr="00BD57A1">
        <w:rPr>
          <w:rFonts w:ascii="Times New Roman" w:hAnsi="Times New Roman" w:cs="Times New Roman"/>
        </w:rPr>
        <w:t xml:space="preserve">Big Data </w:t>
      </w:r>
      <w:r>
        <w:rPr>
          <w:rFonts w:ascii="Times New Roman" w:hAnsi="Times New Roman" w:cs="Times New Roman"/>
        </w:rPr>
        <w:t xml:space="preserve">Related </w:t>
      </w:r>
      <w:bookmarkEnd w:id="102"/>
      <w:r>
        <w:rPr>
          <w:rFonts w:ascii="Times New Roman" w:hAnsi="Times New Roman" w:cs="Times New Roman"/>
        </w:rPr>
        <w:t>Multi-stakeholder Collaborative I</w:t>
      </w:r>
      <w:r w:rsidRPr="001027E2">
        <w:rPr>
          <w:rFonts w:ascii="Times New Roman" w:hAnsi="Times New Roman" w:cs="Times New Roman"/>
        </w:rPr>
        <w:t>nitiatives</w:t>
      </w:r>
      <w:bookmarkEnd w:id="103"/>
    </w:p>
    <w:p w:rsidR="00D95D7B" w:rsidRDefault="00D95D7B" w:rsidP="00D95D7B">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Pr>
          <w:rFonts w:ascii="Times New Roman" w:hAnsi="Times New Roman"/>
          <w:color w:val="000000"/>
          <w:sz w:val="24"/>
          <w:szCs w:val="24"/>
        </w:rPr>
        <w:t>Keith</w:t>
      </w:r>
    </w:p>
    <w:p w:rsidR="00D95D7B" w:rsidRDefault="00D95D7B" w:rsidP="00D95D7B">
      <w:pPr>
        <w:spacing w:after="0" w:line="240" w:lineRule="auto"/>
        <w:rPr>
          <w:rFonts w:ascii="Times New Roman" w:hAnsi="Times New Roman"/>
          <w:color w:val="000000"/>
          <w:sz w:val="24"/>
          <w:szCs w:val="24"/>
        </w:rPr>
      </w:pPr>
    </w:p>
    <w:p w:rsidR="00F7604B" w:rsidRPr="00287C5B" w:rsidRDefault="00F7604B" w:rsidP="00F7604B">
      <w:pPr>
        <w:rPr>
          <w:rFonts w:ascii="Times New Roman" w:hAnsi="Times New Roman"/>
        </w:rPr>
      </w:pPr>
      <w:r w:rsidRPr="00287C5B">
        <w:rPr>
          <w:rFonts w:ascii="Times New Roman" w:hAnsi="Times New Roman"/>
        </w:rPr>
        <w:t>Big Data has generated interest in a wide variety of organizations, including the de jure standards process, industry consortiums, and open source organizations. Each of these organizations operates differently and focuses on different aspects, but with a common thread that they are multi-stakeho</w:t>
      </w:r>
      <w:r>
        <w:rPr>
          <w:rFonts w:ascii="Times New Roman" w:hAnsi="Times New Roman"/>
        </w:rPr>
        <w:t>lder collaborative initiatives.</w:t>
      </w:r>
    </w:p>
    <w:p w:rsidR="00F7604B" w:rsidRPr="00287C5B" w:rsidRDefault="00F7604B" w:rsidP="00F7604B">
      <w:pPr>
        <w:rPr>
          <w:rFonts w:ascii="Times New Roman" w:hAnsi="Times New Roman"/>
        </w:rPr>
      </w:pPr>
      <w:r w:rsidRPr="00287C5B">
        <w:rPr>
          <w:rFonts w:ascii="Times New Roman" w:hAnsi="Times New Roman"/>
        </w:rPr>
        <w:t xml:space="preserve">Integration with appropriate collaborative initiatives can assist both in cross-product integration and </w:t>
      </w:r>
      <w:proofErr w:type="gramStart"/>
      <w:r w:rsidRPr="00287C5B">
        <w:rPr>
          <w:rFonts w:ascii="Times New Roman" w:hAnsi="Times New Roman"/>
        </w:rPr>
        <w:t>cross-product</w:t>
      </w:r>
      <w:proofErr w:type="gramEnd"/>
      <w:r w:rsidRPr="00287C5B">
        <w:rPr>
          <w:rFonts w:ascii="Times New Roman" w:hAnsi="Times New Roman"/>
        </w:rPr>
        <w:t xml:space="preserve"> knowledge. Identifying which collaborative initiative efforts address architectural requirements and which requirements </w:t>
      </w:r>
      <w:proofErr w:type="gramStart"/>
      <w:r w:rsidRPr="00287C5B">
        <w:rPr>
          <w:rFonts w:ascii="Times New Roman" w:hAnsi="Times New Roman"/>
        </w:rPr>
        <w:t>are not currently being addressed</w:t>
      </w:r>
      <w:proofErr w:type="gramEnd"/>
      <w:r w:rsidRPr="00287C5B">
        <w:rPr>
          <w:rFonts w:ascii="Times New Roman" w:hAnsi="Times New Roman"/>
        </w:rPr>
        <w:t xml:space="preserve"> provides input for future multi-stakeholder collaborative initiative efforts.</w:t>
      </w:r>
    </w:p>
    <w:p w:rsidR="00F7604B" w:rsidRPr="00287C5B" w:rsidRDefault="00F7604B" w:rsidP="00F7604B">
      <w:pPr>
        <w:rPr>
          <w:rFonts w:ascii="Times New Roman" w:hAnsi="Times New Roman"/>
        </w:rPr>
      </w:pPr>
      <w:r w:rsidRPr="00287C5B">
        <w:rPr>
          <w:rFonts w:ascii="Times New Roman" w:hAnsi="Times New Roman"/>
        </w:rPr>
        <w:t>“</w:t>
      </w:r>
      <w:r>
        <w:rPr>
          <w:rFonts w:ascii="Times New Roman" w:hAnsi="Times New Roman"/>
        </w:rPr>
        <w:t>C</w:t>
      </w:r>
      <w:r w:rsidRPr="00287C5B">
        <w:rPr>
          <w:rFonts w:ascii="Times New Roman" w:hAnsi="Times New Roman"/>
        </w:rPr>
        <w:t>ollaborative initiatives” include:</w:t>
      </w:r>
    </w:p>
    <w:p w:rsidR="00F7604B" w:rsidRPr="00287C5B" w:rsidRDefault="00F7604B" w:rsidP="00C835A4">
      <w:pPr>
        <w:pStyle w:val="ListParagraph"/>
        <w:numPr>
          <w:ilvl w:val="0"/>
          <w:numId w:val="28"/>
        </w:numPr>
        <w:rPr>
          <w:rFonts w:ascii="Times New Roman" w:hAnsi="Times New Roman"/>
        </w:rPr>
      </w:pPr>
      <w:r w:rsidRPr="00287C5B">
        <w:rPr>
          <w:rFonts w:ascii="Times New Roman" w:hAnsi="Times New Roman"/>
        </w:rPr>
        <w:t>Subcommittees and working groups of Accredited Standards Development Organizations (the de jure standards process)</w:t>
      </w:r>
    </w:p>
    <w:p w:rsidR="00F7604B" w:rsidRPr="00287C5B" w:rsidRDefault="00F7604B" w:rsidP="00C835A4">
      <w:pPr>
        <w:pStyle w:val="ListParagraph"/>
        <w:numPr>
          <w:ilvl w:val="0"/>
          <w:numId w:val="28"/>
        </w:numPr>
        <w:rPr>
          <w:rFonts w:ascii="Times New Roman" w:hAnsi="Times New Roman"/>
        </w:rPr>
      </w:pPr>
      <w:r w:rsidRPr="00287C5B">
        <w:rPr>
          <w:rFonts w:ascii="Times New Roman" w:hAnsi="Times New Roman"/>
        </w:rPr>
        <w:lastRenderedPageBreak/>
        <w:t xml:space="preserve">Industry Consortia </w:t>
      </w:r>
    </w:p>
    <w:p w:rsidR="00F7604B" w:rsidRPr="00287C5B" w:rsidRDefault="00F7604B" w:rsidP="00C835A4">
      <w:pPr>
        <w:pStyle w:val="ListParagraph"/>
        <w:numPr>
          <w:ilvl w:val="0"/>
          <w:numId w:val="28"/>
        </w:numPr>
        <w:rPr>
          <w:rFonts w:ascii="Times New Roman" w:hAnsi="Times New Roman"/>
        </w:rPr>
      </w:pPr>
      <w:r w:rsidRPr="00287C5B">
        <w:rPr>
          <w:rFonts w:ascii="Times New Roman" w:hAnsi="Times New Roman"/>
        </w:rPr>
        <w:t>Reference implementations</w:t>
      </w:r>
    </w:p>
    <w:p w:rsidR="00F7604B" w:rsidRPr="00287C5B" w:rsidRDefault="00F7604B" w:rsidP="00C835A4">
      <w:pPr>
        <w:pStyle w:val="ListParagraph"/>
        <w:numPr>
          <w:ilvl w:val="0"/>
          <w:numId w:val="28"/>
        </w:numPr>
        <w:rPr>
          <w:rFonts w:ascii="Times New Roman" w:hAnsi="Times New Roman"/>
        </w:rPr>
      </w:pPr>
      <w:r w:rsidRPr="00287C5B">
        <w:rPr>
          <w:rFonts w:ascii="Times New Roman" w:hAnsi="Times New Roman"/>
        </w:rPr>
        <w:t>Open Source implementations</w:t>
      </w:r>
    </w:p>
    <w:p w:rsidR="00F7604B" w:rsidRDefault="00F7604B" w:rsidP="00F7604B">
      <w:pPr>
        <w:rPr>
          <w:rFonts w:ascii="Times New Roman" w:hAnsi="Times New Roman"/>
        </w:rPr>
      </w:pPr>
      <w:r>
        <w:rPr>
          <w:rFonts w:ascii="Times New Roman" w:hAnsi="Times New Roman"/>
        </w:rPr>
        <w:t xml:space="preserve">Open source implementations (such as those from the Apache Software Foundation) are providing useful new technology that </w:t>
      </w:r>
      <w:proofErr w:type="gramStart"/>
      <w:r>
        <w:rPr>
          <w:rFonts w:ascii="Times New Roman" w:hAnsi="Times New Roman"/>
        </w:rPr>
        <w:t>is being used</w:t>
      </w:r>
      <w:proofErr w:type="gramEnd"/>
      <w:r>
        <w:rPr>
          <w:rFonts w:ascii="Times New Roman" w:hAnsi="Times New Roman"/>
        </w:rPr>
        <w:t xml:space="preserve"> either directly or as the basis for commercially supported products. These open source implementations are not just individual products. One needs to integrate an eco-system or products to accomplish ones goals. Because of the ecosystem complexity, and because of the difficulty </w:t>
      </w:r>
      <w:proofErr w:type="gramStart"/>
      <w:r>
        <w:rPr>
          <w:rFonts w:ascii="Times New Roman" w:hAnsi="Times New Roman"/>
        </w:rPr>
        <w:t>of fairly and exhaustively reviewing</w:t>
      </w:r>
      <w:proofErr w:type="gramEnd"/>
      <w:r>
        <w:rPr>
          <w:rFonts w:ascii="Times New Roman" w:hAnsi="Times New Roman"/>
        </w:rPr>
        <w:t xml:space="preserve"> open source implementations, such implementations are not included in this section.</w:t>
      </w:r>
    </w:p>
    <w:p w:rsidR="00F7604B" w:rsidRPr="00287C5B" w:rsidRDefault="00F7604B" w:rsidP="00F7604B">
      <w:pPr>
        <w:rPr>
          <w:rFonts w:ascii="Times New Roman" w:hAnsi="Times New Roman"/>
        </w:rPr>
      </w:pPr>
      <w:r w:rsidRPr="00287C5B">
        <w:rPr>
          <w:rFonts w:ascii="Times New Roman" w:hAnsi="Times New Roman"/>
        </w:rPr>
        <w:t>The following sections describe work currently completed, in planning and in progress in the organizations:</w:t>
      </w:r>
    </w:p>
    <w:p w:rsidR="00F7604B" w:rsidRPr="00287C5B" w:rsidRDefault="00F7604B" w:rsidP="00C835A4">
      <w:pPr>
        <w:pStyle w:val="ListParagraph"/>
        <w:numPr>
          <w:ilvl w:val="0"/>
          <w:numId w:val="25"/>
        </w:numPr>
        <w:rPr>
          <w:rFonts w:ascii="Times New Roman" w:hAnsi="Times New Roman"/>
        </w:rPr>
      </w:pPr>
      <w:r w:rsidRPr="00287C5B">
        <w:rPr>
          <w:rFonts w:ascii="Times New Roman" w:hAnsi="Times New Roman"/>
        </w:rPr>
        <w:t>INCITS and ISO – de jure standards process</w:t>
      </w:r>
    </w:p>
    <w:p w:rsidR="00F7604B" w:rsidRPr="00287C5B" w:rsidRDefault="00F7604B" w:rsidP="00C835A4">
      <w:pPr>
        <w:pStyle w:val="ListParagraph"/>
        <w:numPr>
          <w:ilvl w:val="0"/>
          <w:numId w:val="25"/>
        </w:numPr>
        <w:rPr>
          <w:rFonts w:ascii="Times New Roman" w:hAnsi="Times New Roman"/>
        </w:rPr>
      </w:pPr>
      <w:r w:rsidRPr="00287C5B">
        <w:rPr>
          <w:rFonts w:ascii="Times New Roman" w:hAnsi="Times New Roman"/>
        </w:rPr>
        <w:t>IEEE – de jure standards process</w:t>
      </w:r>
    </w:p>
    <w:p w:rsidR="00F7604B" w:rsidRDefault="00F7604B" w:rsidP="00C835A4">
      <w:pPr>
        <w:pStyle w:val="ListParagraph"/>
        <w:numPr>
          <w:ilvl w:val="0"/>
          <w:numId w:val="25"/>
        </w:numPr>
        <w:rPr>
          <w:rFonts w:ascii="Times New Roman" w:hAnsi="Times New Roman"/>
        </w:rPr>
      </w:pPr>
      <w:r w:rsidRPr="00287C5B">
        <w:rPr>
          <w:rFonts w:ascii="Times New Roman" w:hAnsi="Times New Roman"/>
        </w:rPr>
        <w:t>W3C – Industry consortium</w:t>
      </w:r>
    </w:p>
    <w:p w:rsidR="00F7604B" w:rsidRPr="00287C5B" w:rsidRDefault="00F7604B" w:rsidP="00C835A4">
      <w:pPr>
        <w:pStyle w:val="ListParagraph"/>
        <w:numPr>
          <w:ilvl w:val="0"/>
          <w:numId w:val="25"/>
        </w:numPr>
        <w:rPr>
          <w:rFonts w:ascii="Times New Roman" w:hAnsi="Times New Roman"/>
        </w:rPr>
      </w:pPr>
      <w:r>
        <w:rPr>
          <w:rFonts w:ascii="Times New Roman" w:hAnsi="Times New Roman"/>
        </w:rPr>
        <w:t>OGC – Industry consortium</w:t>
      </w:r>
    </w:p>
    <w:p w:rsidR="00F7604B" w:rsidRPr="00287C5B" w:rsidRDefault="00F7604B" w:rsidP="00F7604B">
      <w:pPr>
        <w:rPr>
          <w:rFonts w:ascii="Times New Roman" w:hAnsi="Times New Roman"/>
        </w:rPr>
      </w:pPr>
      <w:r>
        <w:rPr>
          <w:rFonts w:ascii="Times New Roman" w:hAnsi="Times New Roman"/>
        </w:rPr>
        <w:t>O</w:t>
      </w:r>
      <w:r w:rsidRPr="00287C5B">
        <w:rPr>
          <w:rFonts w:ascii="Times New Roman" w:hAnsi="Times New Roman"/>
        </w:rPr>
        <w:t xml:space="preserve">rganizations working in this area that are not included in this section </w:t>
      </w:r>
      <w:proofErr w:type="gramStart"/>
      <w:r w:rsidRPr="00287C5B">
        <w:rPr>
          <w:rFonts w:ascii="Times New Roman" w:hAnsi="Times New Roman"/>
        </w:rPr>
        <w:t>are omitted</w:t>
      </w:r>
      <w:proofErr w:type="gramEnd"/>
      <w:r w:rsidRPr="00287C5B">
        <w:rPr>
          <w:rFonts w:ascii="Times New Roman" w:hAnsi="Times New Roman"/>
        </w:rPr>
        <w:t xml:space="preserve"> through oversight.</w:t>
      </w:r>
      <w:r>
        <w:rPr>
          <w:rFonts w:ascii="Times New Roman" w:hAnsi="Times New Roman"/>
        </w:rPr>
        <w:t xml:space="preserve"> It </w:t>
      </w:r>
      <w:proofErr w:type="gramStart"/>
      <w:r>
        <w:rPr>
          <w:rFonts w:ascii="Times New Roman" w:hAnsi="Times New Roman"/>
        </w:rPr>
        <w:t>is anticipated</w:t>
      </w:r>
      <w:proofErr w:type="gramEnd"/>
      <w:r>
        <w:rPr>
          <w:rFonts w:ascii="Times New Roman" w:hAnsi="Times New Roman"/>
        </w:rPr>
        <w:t xml:space="preserve"> that as this document is more widely distributed, standards efforts addressing additional segments of the Big Data mosaic will be identified.</w:t>
      </w:r>
    </w:p>
    <w:p w:rsidR="00F7604B" w:rsidRPr="00287C5B" w:rsidRDefault="00F7604B" w:rsidP="00F7604B">
      <w:pPr>
        <w:rPr>
          <w:rFonts w:ascii="Times New Roman" w:hAnsi="Times New Roman"/>
        </w:rPr>
      </w:pPr>
      <w:r w:rsidRPr="00287C5B">
        <w:rPr>
          <w:rFonts w:ascii="Times New Roman" w:hAnsi="Times New Roman"/>
        </w:rPr>
        <w:t xml:space="preserve">This work </w:t>
      </w:r>
      <w:proofErr w:type="gramStart"/>
      <w:r w:rsidRPr="00287C5B">
        <w:rPr>
          <w:rFonts w:ascii="Times New Roman" w:hAnsi="Times New Roman"/>
        </w:rPr>
        <w:t>is mapped</w:t>
      </w:r>
      <w:proofErr w:type="gramEnd"/>
      <w:r w:rsidRPr="00287C5B">
        <w:rPr>
          <w:rFonts w:ascii="Times New Roman" w:hAnsi="Times New Roman"/>
        </w:rPr>
        <w:t xml:space="preserve"> onto the Big Data Reference Architecture abstraction layers:</w:t>
      </w:r>
    </w:p>
    <w:p w:rsidR="00F7604B" w:rsidRPr="00287C5B" w:rsidRDefault="00F7604B" w:rsidP="00C835A4">
      <w:pPr>
        <w:pStyle w:val="ListParagraph"/>
        <w:numPr>
          <w:ilvl w:val="0"/>
          <w:numId w:val="26"/>
        </w:numPr>
        <w:rPr>
          <w:rFonts w:ascii="Times New Roman" w:hAnsi="Times New Roman"/>
        </w:rPr>
      </w:pPr>
      <w:r w:rsidRPr="00287C5B">
        <w:rPr>
          <w:rFonts w:ascii="Times New Roman" w:hAnsi="Times New Roman"/>
        </w:rPr>
        <w:t xml:space="preserve">Data Service Abstraction </w:t>
      </w:r>
    </w:p>
    <w:p w:rsidR="00F7604B" w:rsidRPr="00287C5B" w:rsidRDefault="00F7604B" w:rsidP="00C835A4">
      <w:pPr>
        <w:pStyle w:val="ListParagraph"/>
        <w:numPr>
          <w:ilvl w:val="0"/>
          <w:numId w:val="26"/>
        </w:numPr>
        <w:rPr>
          <w:rFonts w:ascii="Times New Roman" w:hAnsi="Times New Roman"/>
        </w:rPr>
      </w:pPr>
      <w:r w:rsidRPr="00287C5B">
        <w:rPr>
          <w:rFonts w:ascii="Times New Roman" w:hAnsi="Times New Roman"/>
        </w:rPr>
        <w:t>Capability Service Abstraction</w:t>
      </w:r>
    </w:p>
    <w:p w:rsidR="00F7604B" w:rsidRDefault="00F7604B" w:rsidP="00C835A4">
      <w:pPr>
        <w:pStyle w:val="ListParagraph"/>
        <w:numPr>
          <w:ilvl w:val="0"/>
          <w:numId w:val="26"/>
        </w:numPr>
        <w:rPr>
          <w:rFonts w:ascii="Times New Roman" w:hAnsi="Times New Roman"/>
        </w:rPr>
      </w:pPr>
      <w:r w:rsidRPr="00287C5B">
        <w:rPr>
          <w:rFonts w:ascii="Times New Roman" w:hAnsi="Times New Roman"/>
        </w:rPr>
        <w:t>Usage Service Abstraction</w:t>
      </w:r>
    </w:p>
    <w:p w:rsidR="00F7604B" w:rsidRPr="00287C5B" w:rsidRDefault="00F7604B" w:rsidP="00C835A4">
      <w:pPr>
        <w:pStyle w:val="ListParagraph"/>
        <w:numPr>
          <w:ilvl w:val="0"/>
          <w:numId w:val="26"/>
        </w:numPr>
        <w:rPr>
          <w:rFonts w:ascii="Times New Roman" w:hAnsi="Times New Roman"/>
        </w:rPr>
      </w:pPr>
      <w:r>
        <w:rPr>
          <w:rFonts w:ascii="Times New Roman" w:hAnsi="Times New Roman"/>
        </w:rPr>
        <w:t>Usage Service Abstraction</w:t>
      </w:r>
    </w:p>
    <w:p w:rsidR="00F7604B" w:rsidRDefault="00F7604B" w:rsidP="00F7604B">
      <w:pPr>
        <w:rPr>
          <w:rFonts w:ascii="Times New Roman" w:hAnsi="Times New Roman"/>
        </w:rPr>
      </w:pPr>
      <w:r>
        <w:rPr>
          <w:rFonts w:ascii="Times New Roman" w:hAnsi="Times New Roman"/>
        </w:rPr>
        <w:t xml:space="preserve">In all cases, the standards identified cover aspects of the Big Data requirements identified in this document. They contain starting points for additional work but are not complete answers today. The value of identifying these incomplete efforts in this document is to avoid the complete recreation of work that </w:t>
      </w:r>
      <w:proofErr w:type="gramStart"/>
      <w:r>
        <w:rPr>
          <w:rFonts w:ascii="Times New Roman" w:hAnsi="Times New Roman"/>
        </w:rPr>
        <w:t>has already been accomplished</w:t>
      </w:r>
      <w:proofErr w:type="gramEnd"/>
      <w:r>
        <w:rPr>
          <w:rFonts w:ascii="Times New Roman" w:hAnsi="Times New Roman"/>
        </w:rPr>
        <w:t>.</w:t>
      </w:r>
    </w:p>
    <w:p w:rsidR="00F7604B" w:rsidRDefault="00F7604B" w:rsidP="00F7604B">
      <w:pPr>
        <w:pStyle w:val="Heading3"/>
      </w:pPr>
      <w:bookmarkStart w:id="104" w:name="_Toc386537187"/>
      <w:r>
        <w:t>Characteristics supported by standards</w:t>
      </w:r>
      <w:bookmarkEnd w:id="104"/>
    </w:p>
    <w:p w:rsidR="00F7604B" w:rsidRDefault="00F7604B" w:rsidP="00F7604B">
      <w:pPr>
        <w:rPr>
          <w:rFonts w:ascii="Times New Roman" w:hAnsi="Times New Roman"/>
        </w:rPr>
      </w:pPr>
      <w:r>
        <w:rPr>
          <w:rFonts w:ascii="Times New Roman" w:hAnsi="Times New Roman"/>
        </w:rPr>
        <w:t>Standards efforts support aspects of the following characteristics:</w:t>
      </w:r>
    </w:p>
    <w:p w:rsidR="00F7604B" w:rsidRPr="005D40DE" w:rsidRDefault="00F7604B" w:rsidP="00C835A4">
      <w:pPr>
        <w:pStyle w:val="ListParagraph"/>
        <w:numPr>
          <w:ilvl w:val="0"/>
          <w:numId w:val="27"/>
        </w:numPr>
        <w:rPr>
          <w:rFonts w:ascii="Times New Roman" w:hAnsi="Times New Roman"/>
        </w:rPr>
      </w:pPr>
      <w:r w:rsidRPr="005D40DE">
        <w:rPr>
          <w:rFonts w:ascii="Times New Roman" w:hAnsi="Times New Roman"/>
        </w:rPr>
        <w:t xml:space="preserve">Interoperability </w:t>
      </w:r>
    </w:p>
    <w:p w:rsidR="00F7604B" w:rsidRPr="005D40DE" w:rsidRDefault="00F7604B" w:rsidP="00C835A4">
      <w:pPr>
        <w:pStyle w:val="ListParagraph"/>
        <w:numPr>
          <w:ilvl w:val="0"/>
          <w:numId w:val="27"/>
        </w:numPr>
        <w:rPr>
          <w:rFonts w:ascii="Times New Roman" w:hAnsi="Times New Roman"/>
        </w:rPr>
      </w:pPr>
      <w:r w:rsidRPr="005D40DE">
        <w:rPr>
          <w:rFonts w:ascii="Times New Roman" w:hAnsi="Times New Roman"/>
        </w:rPr>
        <w:t xml:space="preserve">Portability </w:t>
      </w:r>
    </w:p>
    <w:p w:rsidR="00F7604B" w:rsidRPr="005D40DE" w:rsidRDefault="00F7604B" w:rsidP="00C835A4">
      <w:pPr>
        <w:pStyle w:val="ListParagraph"/>
        <w:numPr>
          <w:ilvl w:val="0"/>
          <w:numId w:val="27"/>
        </w:numPr>
        <w:rPr>
          <w:rFonts w:ascii="Times New Roman" w:hAnsi="Times New Roman"/>
        </w:rPr>
      </w:pPr>
      <w:r w:rsidRPr="005D40DE">
        <w:rPr>
          <w:rFonts w:ascii="Times New Roman" w:hAnsi="Times New Roman"/>
        </w:rPr>
        <w:t>Reusability</w:t>
      </w:r>
    </w:p>
    <w:p w:rsidR="00F7604B" w:rsidRPr="005D40DE" w:rsidRDefault="00F7604B" w:rsidP="00C835A4">
      <w:pPr>
        <w:pStyle w:val="ListParagraph"/>
        <w:numPr>
          <w:ilvl w:val="0"/>
          <w:numId w:val="27"/>
        </w:numPr>
        <w:rPr>
          <w:rFonts w:ascii="Times New Roman" w:hAnsi="Times New Roman"/>
        </w:rPr>
      </w:pPr>
      <w:r w:rsidRPr="005D40DE">
        <w:rPr>
          <w:rFonts w:ascii="Times New Roman" w:hAnsi="Times New Roman"/>
        </w:rPr>
        <w:t>Extensibility</w:t>
      </w:r>
    </w:p>
    <w:p w:rsidR="00F7604B" w:rsidRPr="00287C5B" w:rsidRDefault="00F7604B" w:rsidP="00F7604B">
      <w:pPr>
        <w:rPr>
          <w:rFonts w:ascii="Times New Roman" w:hAnsi="Times New Roman"/>
        </w:rPr>
      </w:pPr>
      <w:r>
        <w:rPr>
          <w:rFonts w:ascii="Times New Roman" w:hAnsi="Times New Roman"/>
        </w:rPr>
        <w:t>Evaluating the effectiveness of particular standards efforts with respect to these characteristics is complicated because of the complexity of the Big Data Architecture and the current patchwork nature of relevant standards.</w:t>
      </w:r>
    </w:p>
    <w:p w:rsidR="00F7604B" w:rsidRDefault="00F7604B" w:rsidP="00F7604B">
      <w:pPr>
        <w:pStyle w:val="Heading3"/>
      </w:pPr>
      <w:bookmarkStart w:id="105" w:name="_Toc386537188"/>
      <w:r w:rsidRPr="00BD57A1">
        <w:lastRenderedPageBreak/>
        <w:t>Information and Communications Technologies (IT) Standards Life Cycle</w:t>
      </w:r>
      <w:bookmarkEnd w:id="105"/>
    </w:p>
    <w:p w:rsidR="00F7604B" w:rsidRPr="00287C5B" w:rsidRDefault="00F7604B" w:rsidP="00F7604B">
      <w:pPr>
        <w:rPr>
          <w:rFonts w:ascii="Times New Roman" w:hAnsi="Times New Roman"/>
        </w:rPr>
      </w:pPr>
      <w:r w:rsidRPr="00287C5B">
        <w:rPr>
          <w:rFonts w:ascii="Times New Roman" w:hAnsi="Times New Roman"/>
        </w:rPr>
        <w:t>Different collaborative initiatives have different processes and different end goals, so the life cycle varies. The following is a broad generalization of the steps in a multi-stakeholder collaborative initiative life cycle:</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No standard</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Under development</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Approved</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Reference implementation</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Testing and certification</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Products/services</w:t>
      </w:r>
    </w:p>
    <w:p w:rsidR="00F7604B" w:rsidRPr="00287C5B" w:rsidRDefault="00F7604B" w:rsidP="00C835A4">
      <w:pPr>
        <w:pStyle w:val="ListParagraph"/>
        <w:numPr>
          <w:ilvl w:val="0"/>
          <w:numId w:val="29"/>
        </w:numPr>
        <w:rPr>
          <w:rFonts w:ascii="Times New Roman" w:hAnsi="Times New Roman"/>
        </w:rPr>
      </w:pPr>
      <w:r w:rsidRPr="00287C5B">
        <w:rPr>
          <w:rFonts w:ascii="Times New Roman" w:hAnsi="Times New Roman"/>
        </w:rPr>
        <w:t>Market acceptance</w:t>
      </w:r>
    </w:p>
    <w:p w:rsidR="00F7604B" w:rsidRDefault="00F7604B" w:rsidP="00C835A4">
      <w:pPr>
        <w:pStyle w:val="ListParagraph"/>
        <w:numPr>
          <w:ilvl w:val="0"/>
          <w:numId w:val="29"/>
        </w:numPr>
        <w:rPr>
          <w:rFonts w:ascii="Times New Roman" w:hAnsi="Times New Roman"/>
        </w:rPr>
      </w:pPr>
      <w:r w:rsidRPr="00287C5B">
        <w:rPr>
          <w:rFonts w:ascii="Times New Roman" w:hAnsi="Times New Roman"/>
        </w:rPr>
        <w:t>Sunset</w:t>
      </w:r>
    </w:p>
    <w:p w:rsidR="00F7604B" w:rsidRPr="005D40DE" w:rsidRDefault="00F7604B" w:rsidP="00F7604B">
      <w:pPr>
        <w:rPr>
          <w:rFonts w:ascii="Times New Roman" w:hAnsi="Times New Roman"/>
        </w:rPr>
      </w:pPr>
    </w:p>
    <w:p w:rsidR="00F7604B" w:rsidRDefault="00F7604B" w:rsidP="00F7604B">
      <w:pPr>
        <w:pStyle w:val="Heading2"/>
        <w:ind w:left="1566"/>
      </w:pPr>
      <w:bookmarkStart w:id="106" w:name="_Toc386537189"/>
      <w:r>
        <w:t>Data Service Abstraction</w:t>
      </w:r>
      <w:bookmarkEnd w:id="106"/>
      <w:r>
        <w:t xml:space="preserve"> </w:t>
      </w:r>
    </w:p>
    <w:p w:rsidR="00F7604B" w:rsidRPr="00287C5B" w:rsidRDefault="00F7604B" w:rsidP="00F7604B">
      <w:pPr>
        <w:rPr>
          <w:rFonts w:ascii="Times New Roman" w:hAnsi="Times New Roman"/>
        </w:rPr>
      </w:pPr>
      <w:r w:rsidRPr="00287C5B">
        <w:rPr>
          <w:rFonts w:ascii="Times New Roman" w:hAnsi="Times New Roman"/>
        </w:rPr>
        <w:t xml:space="preserve">The </w:t>
      </w:r>
      <w:proofErr w:type="gramStart"/>
      <w:r w:rsidRPr="00287C5B">
        <w:rPr>
          <w:rFonts w:ascii="Times New Roman" w:hAnsi="Times New Roman"/>
        </w:rPr>
        <w:t>data service abstraction layer</w:t>
      </w:r>
      <w:proofErr w:type="gramEnd"/>
      <w:r w:rsidRPr="00287C5B">
        <w:rPr>
          <w:rFonts w:ascii="Times New Roman" w:hAnsi="Times New Roman"/>
        </w:rPr>
        <w:t xml:space="preserve"> needs to support the ability to:</w:t>
      </w:r>
    </w:p>
    <w:p w:rsidR="00F7604B" w:rsidRPr="00287C5B" w:rsidRDefault="00F7604B" w:rsidP="00C835A4">
      <w:pPr>
        <w:pStyle w:val="ListParagraph"/>
        <w:numPr>
          <w:ilvl w:val="0"/>
          <w:numId w:val="30"/>
        </w:numPr>
        <w:rPr>
          <w:rFonts w:ascii="Times New Roman" w:hAnsi="Times New Roman"/>
        </w:rPr>
      </w:pPr>
      <w:r w:rsidRPr="00287C5B">
        <w:rPr>
          <w:rFonts w:ascii="Times New Roman" w:hAnsi="Times New Roman"/>
        </w:rPr>
        <w:t xml:space="preserve">Identify and locate data </w:t>
      </w:r>
      <w:r>
        <w:rPr>
          <w:rFonts w:ascii="Times New Roman" w:hAnsi="Times New Roman"/>
        </w:rPr>
        <w:t>providers</w:t>
      </w:r>
      <w:r w:rsidRPr="00287C5B">
        <w:rPr>
          <w:rFonts w:ascii="Times New Roman" w:hAnsi="Times New Roman"/>
        </w:rPr>
        <w:t xml:space="preserve"> with relevant information</w:t>
      </w:r>
    </w:p>
    <w:p w:rsidR="00F7604B" w:rsidRPr="00287C5B" w:rsidRDefault="00F7604B" w:rsidP="00C835A4">
      <w:pPr>
        <w:pStyle w:val="ListParagraph"/>
        <w:numPr>
          <w:ilvl w:val="0"/>
          <w:numId w:val="30"/>
        </w:numPr>
        <w:rPr>
          <w:rFonts w:ascii="Times New Roman" w:hAnsi="Times New Roman"/>
        </w:rPr>
      </w:pPr>
      <w:r w:rsidRPr="00287C5B">
        <w:rPr>
          <w:rFonts w:ascii="Times New Roman" w:hAnsi="Times New Roman"/>
        </w:rPr>
        <w:t xml:space="preserve">Access the data </w:t>
      </w:r>
      <w:r>
        <w:rPr>
          <w:rFonts w:ascii="Times New Roman" w:hAnsi="Times New Roman"/>
        </w:rPr>
        <w:t>source through some sort of query and/or analysis tool</w:t>
      </w:r>
      <w:r w:rsidRPr="00287C5B">
        <w:rPr>
          <w:rFonts w:ascii="Times New Roman" w:hAnsi="Times New Roman"/>
        </w:rPr>
        <w:t>.</w:t>
      </w:r>
    </w:p>
    <w:p w:rsidR="00F7604B" w:rsidRPr="00287C5B" w:rsidRDefault="00F7604B" w:rsidP="00F7604B">
      <w:pPr>
        <w:rPr>
          <w:rFonts w:ascii="Times New Roman" w:hAnsi="Times New Roman"/>
        </w:rPr>
      </w:pPr>
      <w:r w:rsidRPr="00287C5B">
        <w:rPr>
          <w:rFonts w:ascii="Times New Roman" w:hAnsi="Times New Roman"/>
        </w:rPr>
        <w:t xml:space="preserve">The following sections describe the standards related </w:t>
      </w:r>
      <w:proofErr w:type="gramStart"/>
      <w:r w:rsidRPr="00287C5B">
        <w:rPr>
          <w:rFonts w:ascii="Times New Roman" w:hAnsi="Times New Roman"/>
        </w:rPr>
        <w:t>to</w:t>
      </w:r>
      <w:proofErr w:type="gramEnd"/>
      <w:r w:rsidRPr="00287C5B">
        <w:rPr>
          <w:rFonts w:ascii="Times New Roman" w:hAnsi="Times New Roman"/>
        </w:rPr>
        <w:t>:</w:t>
      </w:r>
    </w:p>
    <w:p w:rsidR="00F7604B" w:rsidRPr="00287C5B" w:rsidRDefault="00F7604B" w:rsidP="00C835A4">
      <w:pPr>
        <w:pStyle w:val="ListParagraph"/>
        <w:numPr>
          <w:ilvl w:val="0"/>
          <w:numId w:val="31"/>
        </w:numPr>
        <w:rPr>
          <w:rFonts w:ascii="Times New Roman" w:hAnsi="Times New Roman"/>
        </w:rPr>
      </w:pPr>
      <w:r w:rsidRPr="00287C5B">
        <w:rPr>
          <w:rFonts w:ascii="Times New Roman" w:hAnsi="Times New Roman"/>
        </w:rPr>
        <w:t xml:space="preserve">Data </w:t>
      </w:r>
      <w:r>
        <w:rPr>
          <w:rFonts w:ascii="Times New Roman" w:hAnsi="Times New Roman"/>
        </w:rPr>
        <w:t>Provider</w:t>
      </w:r>
      <w:r w:rsidRPr="00287C5B">
        <w:rPr>
          <w:rFonts w:ascii="Times New Roman" w:hAnsi="Times New Roman"/>
        </w:rPr>
        <w:t xml:space="preserve"> Registry and Location Services</w:t>
      </w:r>
    </w:p>
    <w:p w:rsidR="00F7604B" w:rsidRPr="00287C5B" w:rsidRDefault="00F7604B" w:rsidP="00C835A4">
      <w:pPr>
        <w:pStyle w:val="ListParagraph"/>
        <w:numPr>
          <w:ilvl w:val="0"/>
          <w:numId w:val="31"/>
        </w:numPr>
        <w:rPr>
          <w:rFonts w:ascii="Times New Roman" w:hAnsi="Times New Roman"/>
        </w:rPr>
      </w:pPr>
      <w:r w:rsidRPr="00287C5B">
        <w:rPr>
          <w:rFonts w:ascii="Times New Roman" w:hAnsi="Times New Roman"/>
        </w:rPr>
        <w:t xml:space="preserve">Data </w:t>
      </w:r>
      <w:r>
        <w:rPr>
          <w:rFonts w:ascii="Times New Roman" w:hAnsi="Times New Roman"/>
        </w:rPr>
        <w:t>Provider</w:t>
      </w:r>
      <w:r w:rsidRPr="00287C5B">
        <w:rPr>
          <w:rFonts w:ascii="Times New Roman" w:hAnsi="Times New Roman"/>
        </w:rPr>
        <w:t xml:space="preserve"> Interfaces</w:t>
      </w:r>
    </w:p>
    <w:p w:rsidR="00F7604B" w:rsidRPr="00287C5B" w:rsidRDefault="00F7604B" w:rsidP="00C835A4">
      <w:pPr>
        <w:pStyle w:val="ListParagraph"/>
        <w:numPr>
          <w:ilvl w:val="0"/>
          <w:numId w:val="31"/>
        </w:numPr>
        <w:rPr>
          <w:rFonts w:ascii="Times New Roman" w:hAnsi="Times New Roman"/>
        </w:rPr>
      </w:pPr>
      <w:r w:rsidRPr="00287C5B">
        <w:rPr>
          <w:rFonts w:ascii="Times New Roman" w:hAnsi="Times New Roman"/>
        </w:rPr>
        <w:t>Data Stores</w:t>
      </w:r>
    </w:p>
    <w:p w:rsidR="00F7604B" w:rsidRDefault="00F7604B" w:rsidP="00F7604B">
      <w:pPr>
        <w:pStyle w:val="Heading3"/>
      </w:pPr>
      <w:bookmarkStart w:id="107" w:name="_Toc386537190"/>
      <w:r>
        <w:t>Data Provider Registry and Location service</w:t>
      </w:r>
      <w:bookmarkEnd w:id="107"/>
    </w:p>
    <w:p w:rsidR="00F7604B" w:rsidRDefault="00F7604B" w:rsidP="00F7604B">
      <w:pPr>
        <w:rPr>
          <w:rFonts w:ascii="Times New Roman" w:hAnsi="Times New Roman"/>
        </w:rPr>
      </w:pPr>
      <w:r>
        <w:rPr>
          <w:rFonts w:ascii="Times New Roman" w:hAnsi="Times New Roman"/>
        </w:rPr>
        <w:t>A Data Provider Registry and Location service allows a data provider to:</w:t>
      </w:r>
    </w:p>
    <w:p w:rsidR="00F7604B" w:rsidRPr="00523C97" w:rsidRDefault="00F7604B" w:rsidP="00C835A4">
      <w:pPr>
        <w:pStyle w:val="ListParagraph"/>
        <w:numPr>
          <w:ilvl w:val="0"/>
          <w:numId w:val="37"/>
        </w:numPr>
        <w:rPr>
          <w:rFonts w:ascii="Times New Roman" w:hAnsi="Times New Roman"/>
        </w:rPr>
      </w:pPr>
      <w:r w:rsidRPr="00523C97">
        <w:rPr>
          <w:rFonts w:ascii="Times New Roman" w:hAnsi="Times New Roman"/>
        </w:rPr>
        <w:t>Create metadata describing the data source(s), usage policies/access rights, and other relevant attributes</w:t>
      </w:r>
    </w:p>
    <w:p w:rsidR="00F7604B" w:rsidRPr="00523C97" w:rsidRDefault="00F7604B" w:rsidP="00C835A4">
      <w:pPr>
        <w:pStyle w:val="ListParagraph"/>
        <w:numPr>
          <w:ilvl w:val="0"/>
          <w:numId w:val="37"/>
        </w:numPr>
        <w:rPr>
          <w:rFonts w:ascii="Times New Roman" w:hAnsi="Times New Roman"/>
        </w:rPr>
      </w:pPr>
      <w:r w:rsidRPr="00523C97">
        <w:rPr>
          <w:rFonts w:ascii="Times New Roman" w:hAnsi="Times New Roman"/>
        </w:rPr>
        <w:t>Publish the availability of the information and the means to access it</w:t>
      </w:r>
    </w:p>
    <w:p w:rsidR="00F7604B" w:rsidRPr="00523C97" w:rsidRDefault="00F7604B" w:rsidP="00C835A4">
      <w:pPr>
        <w:pStyle w:val="ListParagraph"/>
        <w:numPr>
          <w:ilvl w:val="0"/>
          <w:numId w:val="37"/>
        </w:numPr>
        <w:rPr>
          <w:rFonts w:ascii="Times New Roman" w:hAnsi="Times New Roman"/>
        </w:rPr>
      </w:pPr>
      <w:r w:rsidRPr="00523C97">
        <w:rPr>
          <w:rFonts w:ascii="Times New Roman" w:hAnsi="Times New Roman"/>
        </w:rPr>
        <w:t>Make the data accessible by other RA components using suitable programmable interface.</w:t>
      </w:r>
    </w:p>
    <w:p w:rsidR="00F7604B" w:rsidRPr="009B105F" w:rsidRDefault="00F7604B" w:rsidP="00F7604B">
      <w:pPr>
        <w:rPr>
          <w:rFonts w:ascii="Times New Roman" w:hAnsi="Times New Roman"/>
        </w:rPr>
      </w:pPr>
      <w:r w:rsidRPr="009B105F">
        <w:rPr>
          <w:rFonts w:ascii="Times New Roman" w:hAnsi="Times New Roman"/>
        </w:rPr>
        <w:t xml:space="preserve">While ISO/IEC JTC1 SC32 WG2 has a variety of standards in the areas of registering metadata, </w:t>
      </w:r>
      <w:r>
        <w:rPr>
          <w:rFonts w:ascii="Times New Roman" w:hAnsi="Times New Roman"/>
        </w:rPr>
        <w:t xml:space="preserve">the pieces do not completely specify the </w:t>
      </w:r>
      <w:r w:rsidRPr="009B105F">
        <w:rPr>
          <w:rFonts w:ascii="Times New Roman" w:hAnsi="Times New Roman"/>
        </w:rPr>
        <w:t>support</w:t>
      </w:r>
      <w:r>
        <w:rPr>
          <w:rFonts w:ascii="Times New Roman" w:hAnsi="Times New Roman"/>
        </w:rPr>
        <w:t xml:space="preserve"> needed to create</w:t>
      </w:r>
      <w:r w:rsidRPr="009B105F">
        <w:rPr>
          <w:rFonts w:ascii="Times New Roman" w:hAnsi="Times New Roman"/>
        </w:rPr>
        <w:t xml:space="preserve"> a registry of the content and location of data </w:t>
      </w:r>
      <w:r>
        <w:rPr>
          <w:rFonts w:ascii="Times New Roman" w:hAnsi="Times New Roman"/>
        </w:rPr>
        <w:t>providers</w:t>
      </w:r>
      <w:r w:rsidRPr="009B105F">
        <w:rPr>
          <w:rFonts w:ascii="Times New Roman" w:hAnsi="Times New Roman"/>
        </w:rPr>
        <w:t>.</w:t>
      </w:r>
      <w:r>
        <w:rPr>
          <w:rFonts w:ascii="Times New Roman" w:hAnsi="Times New Roman"/>
        </w:rPr>
        <w:t xml:space="preserve"> The related standards are:</w:t>
      </w:r>
    </w:p>
    <w:tbl>
      <w:tblPr>
        <w:tblStyle w:val="TableGrid"/>
        <w:tblW w:w="0" w:type="auto"/>
        <w:tblLook w:val="04A0" w:firstRow="1" w:lastRow="0" w:firstColumn="1" w:lastColumn="0" w:noHBand="0" w:noVBand="1"/>
      </w:tblPr>
      <w:tblGrid>
        <w:gridCol w:w="2178"/>
        <w:gridCol w:w="2520"/>
        <w:gridCol w:w="4878"/>
      </w:tblGrid>
      <w:tr w:rsidR="00F7604B" w:rsidRPr="009B105F" w:rsidTr="001F4362">
        <w:trPr>
          <w:tblHeader/>
        </w:trPr>
        <w:tc>
          <w:tcPr>
            <w:tcW w:w="21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Data Provider Interface</w:t>
            </w:r>
          </w:p>
        </w:tc>
        <w:tc>
          <w:tcPr>
            <w:tcW w:w="2520"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Standards Group</w:t>
            </w:r>
          </w:p>
        </w:tc>
        <w:tc>
          <w:tcPr>
            <w:tcW w:w="48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Related Standards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lastRenderedPageBreak/>
              <w:t>Metadata</w:t>
            </w:r>
          </w:p>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DM32.8 &amp; ISO/IEC JTC1 SC32 WG2</w:t>
            </w:r>
          </w:p>
        </w:tc>
        <w:tc>
          <w:tcPr>
            <w:tcW w:w="4878" w:type="dxa"/>
          </w:tcPr>
          <w:p w:rsidR="00F7604B" w:rsidRPr="009B105F" w:rsidRDefault="00F7604B" w:rsidP="001F4362">
            <w:p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The ISO/IEC 11179 series of standards provides specifications for the structure of a </w:t>
            </w:r>
            <w:r w:rsidRPr="009B105F">
              <w:rPr>
                <w:rFonts w:ascii="Times New Roman" w:eastAsiaTheme="minorHAnsi" w:hAnsi="Times New Roman"/>
                <w:iCs/>
              </w:rPr>
              <w:t xml:space="preserve">metadata registry and the procedures for the operation of such a registry. These standards </w:t>
            </w:r>
            <w:r w:rsidRPr="009B105F">
              <w:rPr>
                <w:rFonts w:ascii="Times New Roman" w:eastAsiaTheme="minorHAnsi" w:hAnsi="Times New Roman"/>
              </w:rPr>
              <w:t xml:space="preserve">address the semantics of data (both terminological and computational), the representation of data, and the registration of the descriptions of that data. It is through these descriptions that an accurate understanding of the semantics and a useful depiction of the data </w:t>
            </w:r>
            <w:proofErr w:type="gramStart"/>
            <w:r w:rsidRPr="009B105F">
              <w:rPr>
                <w:rFonts w:ascii="Times New Roman" w:eastAsiaTheme="minorHAnsi" w:hAnsi="Times New Roman"/>
              </w:rPr>
              <w:t>are found</w:t>
            </w:r>
            <w:proofErr w:type="gramEnd"/>
            <w:r w:rsidRPr="009B105F">
              <w:rPr>
                <w:rFonts w:ascii="Times New Roman" w:eastAsiaTheme="minorHAnsi" w:hAnsi="Times New Roman"/>
              </w:rPr>
              <w:t>. These standards promote:</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Standard description of data</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Common understanding of data across organizational elements and between organizations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Re-use and standardization of data over time, space, and applications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Harmonization and standardization of data within an organization and across organizations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Management of the components of data</w:t>
            </w:r>
          </w:p>
          <w:p w:rsidR="00F7604B" w:rsidRPr="009B105F" w:rsidRDefault="00F7604B" w:rsidP="00C835A4">
            <w:pPr>
              <w:pStyle w:val="ListParagraph"/>
              <w:numPr>
                <w:ilvl w:val="0"/>
                <w:numId w:val="34"/>
              </w:numPr>
              <w:autoSpaceDE w:val="0"/>
              <w:autoSpaceDN w:val="0"/>
              <w:adjustRightInd w:val="0"/>
              <w:rPr>
                <w:rFonts w:ascii="Times New Roman" w:hAnsi="Times New Roman"/>
              </w:rPr>
            </w:pPr>
            <w:r w:rsidRPr="009B105F">
              <w:rPr>
                <w:rFonts w:ascii="Times New Roman" w:eastAsiaTheme="minorHAnsi" w:hAnsi="Times New Roman"/>
              </w:rPr>
              <w:t>Re-use of the components of data</w:t>
            </w:r>
          </w:p>
        </w:tc>
      </w:tr>
      <w:tr w:rsidR="00F7604B" w:rsidRPr="009B105F" w:rsidTr="001F4362">
        <w:trPr>
          <w:cantSplit/>
        </w:trPr>
        <w:tc>
          <w:tcPr>
            <w:tcW w:w="2178" w:type="dxa"/>
          </w:tcPr>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DM32.8 &amp; ISO/IEC JTC1 SC32 WG2</w:t>
            </w:r>
          </w:p>
        </w:tc>
        <w:tc>
          <w:tcPr>
            <w:tcW w:w="4878" w:type="dxa"/>
          </w:tcPr>
          <w:p w:rsidR="00F7604B" w:rsidRPr="009B105F" w:rsidRDefault="00F7604B" w:rsidP="001F4362">
            <w:pPr>
              <w:rPr>
                <w:rFonts w:ascii="Times New Roman" w:eastAsiaTheme="minorHAnsi" w:hAnsi="Times New Roman"/>
              </w:rPr>
            </w:pPr>
            <w:r w:rsidRPr="009B105F">
              <w:rPr>
                <w:rFonts w:ascii="Times New Roman" w:eastAsiaTheme="minorHAnsi" w:hAnsi="Times New Roman"/>
              </w:rPr>
              <w:t xml:space="preserve">The ISO/IEC 19763 series of standards provides specifications for a </w:t>
            </w:r>
            <w:proofErr w:type="spellStart"/>
            <w:r w:rsidRPr="009B105F">
              <w:rPr>
                <w:rFonts w:ascii="Times New Roman" w:eastAsiaTheme="minorHAnsi" w:hAnsi="Times New Roman"/>
                <w:iCs/>
              </w:rPr>
              <w:t>metamodel</w:t>
            </w:r>
            <w:proofErr w:type="spellEnd"/>
            <w:r w:rsidRPr="009B105F">
              <w:rPr>
                <w:rFonts w:ascii="Times New Roman" w:eastAsiaTheme="minorHAnsi" w:hAnsi="Times New Roman"/>
                <w:iCs/>
              </w:rPr>
              <w:t xml:space="preserve"> framework for interoperability. In this </w:t>
            </w:r>
            <w:proofErr w:type="gramStart"/>
            <w:r w:rsidRPr="009B105F">
              <w:rPr>
                <w:rFonts w:ascii="Times New Roman" w:eastAsiaTheme="minorHAnsi" w:hAnsi="Times New Roman"/>
                <w:iCs/>
              </w:rPr>
              <w:t>context</w:t>
            </w:r>
            <w:proofErr w:type="gramEnd"/>
            <w:r w:rsidRPr="009B105F">
              <w:rPr>
                <w:rFonts w:ascii="Times New Roman" w:eastAsiaTheme="minorHAnsi" w:hAnsi="Times New Roman"/>
                <w:iCs/>
              </w:rPr>
              <w:t xml:space="preserve"> interoperability should be interpreted in its broadest sense: the capability to communicate, execute programs, or transfer data among various functional units in a manner that requires the user to have little or no knowledge of the unique characteristics of those units (ISO/IEC 2382-1:1993). </w:t>
            </w:r>
            <w:r w:rsidRPr="009B105F">
              <w:rPr>
                <w:rFonts w:ascii="Times New Roman" w:eastAsiaTheme="minorHAnsi" w:hAnsi="Times New Roman"/>
              </w:rPr>
              <w:t>ISO/IEC 19763 will eventually cover:</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A core model to provide common facilities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A basic mapping model to allow for the common semantics of two models to be registered</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ontologies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information models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process models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models of services, principally web services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roles and goals associated with processes and services</w:t>
            </w:r>
          </w:p>
          <w:p w:rsidR="00F7604B" w:rsidRPr="009B105F" w:rsidRDefault="00F7604B" w:rsidP="00C835A4">
            <w:pPr>
              <w:pStyle w:val="ListParagraph"/>
              <w:numPr>
                <w:ilvl w:val="0"/>
                <w:numId w:val="34"/>
              </w:numPr>
              <w:autoSpaceDE w:val="0"/>
              <w:autoSpaceDN w:val="0"/>
              <w:adjustRightInd w:val="0"/>
              <w:rPr>
                <w:rFonts w:ascii="Times New Roman" w:eastAsiaTheme="minorHAnsi" w:hAnsi="Times New Roman"/>
              </w:rPr>
            </w:pPr>
            <w:r w:rsidRPr="009B105F">
              <w:rPr>
                <w:rFonts w:ascii="Times New Roman" w:eastAsiaTheme="minorHAnsi" w:hAnsi="Times New Roman"/>
              </w:rPr>
              <w:t xml:space="preserve">A </w:t>
            </w:r>
            <w:proofErr w:type="spellStart"/>
            <w:r w:rsidRPr="009B105F">
              <w:rPr>
                <w:rFonts w:ascii="Times New Roman" w:eastAsiaTheme="minorHAnsi" w:hAnsi="Times New Roman"/>
              </w:rPr>
              <w:t>metamodel</w:t>
            </w:r>
            <w:proofErr w:type="spellEnd"/>
            <w:r w:rsidRPr="009B105F">
              <w:rPr>
                <w:rFonts w:ascii="Times New Roman" w:eastAsiaTheme="minorHAnsi" w:hAnsi="Times New Roman"/>
              </w:rPr>
              <w:t xml:space="preserve"> for the registration of form designs</w:t>
            </w:r>
          </w:p>
        </w:tc>
      </w:tr>
    </w:tbl>
    <w:p w:rsidR="00F7604B" w:rsidRDefault="00F7604B" w:rsidP="00F7604B">
      <w:pPr>
        <w:rPr>
          <w:rFonts w:ascii="Times New Roman" w:hAnsi="Times New Roman"/>
        </w:rPr>
      </w:pPr>
    </w:p>
    <w:p w:rsidR="00F7604B" w:rsidRDefault="00F7604B" w:rsidP="00F7604B">
      <w:pPr>
        <w:rPr>
          <w:rFonts w:ascii="Times New Roman" w:hAnsi="Times New Roman"/>
        </w:rPr>
      </w:pPr>
      <w:r>
        <w:rPr>
          <w:rFonts w:ascii="Times New Roman" w:hAnsi="Times New Roman"/>
        </w:rPr>
        <w:t>The missing pieces are:</w:t>
      </w:r>
    </w:p>
    <w:p w:rsidR="00F7604B" w:rsidRDefault="00F7604B" w:rsidP="00C835A4">
      <w:pPr>
        <w:pStyle w:val="ListParagraph"/>
        <w:numPr>
          <w:ilvl w:val="0"/>
          <w:numId w:val="38"/>
        </w:numPr>
        <w:rPr>
          <w:rFonts w:ascii="Times New Roman" w:hAnsi="Times New Roman"/>
        </w:rPr>
      </w:pPr>
      <w:r>
        <w:rPr>
          <w:rFonts w:ascii="Times New Roman" w:hAnsi="Times New Roman"/>
        </w:rPr>
        <w:t>A data model for the registry</w:t>
      </w:r>
    </w:p>
    <w:p w:rsidR="00F7604B" w:rsidRDefault="00F7604B" w:rsidP="00C835A4">
      <w:pPr>
        <w:pStyle w:val="ListParagraph"/>
        <w:numPr>
          <w:ilvl w:val="0"/>
          <w:numId w:val="38"/>
        </w:numPr>
        <w:rPr>
          <w:rFonts w:ascii="Times New Roman" w:hAnsi="Times New Roman"/>
        </w:rPr>
      </w:pPr>
      <w:r>
        <w:rPr>
          <w:rFonts w:ascii="Times New Roman" w:hAnsi="Times New Roman"/>
        </w:rPr>
        <w:t>Mechanisms (such as a call interface or query language) to register a data source</w:t>
      </w:r>
    </w:p>
    <w:p w:rsidR="00F7604B" w:rsidRDefault="00F7604B" w:rsidP="00C835A4">
      <w:pPr>
        <w:pStyle w:val="ListParagraph"/>
        <w:numPr>
          <w:ilvl w:val="0"/>
          <w:numId w:val="38"/>
        </w:numPr>
        <w:rPr>
          <w:rFonts w:ascii="Times New Roman" w:hAnsi="Times New Roman"/>
        </w:rPr>
      </w:pPr>
      <w:r>
        <w:rPr>
          <w:rFonts w:ascii="Times New Roman" w:hAnsi="Times New Roman"/>
        </w:rPr>
        <w:t>Mechanisms (such as a call interface or query language) to retrieve information about a data source</w:t>
      </w:r>
    </w:p>
    <w:p w:rsidR="00F7604B" w:rsidRDefault="00F7604B" w:rsidP="00C835A4">
      <w:pPr>
        <w:pStyle w:val="ListParagraph"/>
        <w:numPr>
          <w:ilvl w:val="0"/>
          <w:numId w:val="38"/>
        </w:numPr>
        <w:rPr>
          <w:rFonts w:ascii="Times New Roman" w:hAnsi="Times New Roman"/>
        </w:rPr>
      </w:pPr>
      <w:r>
        <w:rPr>
          <w:rFonts w:ascii="Times New Roman" w:hAnsi="Times New Roman"/>
        </w:rPr>
        <w:lastRenderedPageBreak/>
        <w:t>Mechanisms to broker the connection to the data source</w:t>
      </w:r>
    </w:p>
    <w:p w:rsidR="00F7604B" w:rsidRDefault="00F7604B" w:rsidP="00C835A4">
      <w:pPr>
        <w:pStyle w:val="ListParagraph"/>
        <w:numPr>
          <w:ilvl w:val="0"/>
          <w:numId w:val="38"/>
        </w:numPr>
        <w:rPr>
          <w:rFonts w:ascii="Times New Roman" w:hAnsi="Times New Roman"/>
        </w:rPr>
      </w:pPr>
      <w:r>
        <w:rPr>
          <w:rFonts w:ascii="Times New Roman" w:hAnsi="Times New Roman"/>
        </w:rPr>
        <w:t>Integration of security and privacy requirements</w:t>
      </w:r>
    </w:p>
    <w:p w:rsidR="00F7604B" w:rsidRPr="009B105F" w:rsidRDefault="00F7604B" w:rsidP="00F7604B">
      <w:pPr>
        <w:pStyle w:val="Heading3"/>
        <w:rPr>
          <w:rFonts w:ascii="Times New Roman" w:hAnsi="Times New Roman" w:cs="Times New Roman"/>
        </w:rPr>
      </w:pPr>
      <w:bookmarkStart w:id="108" w:name="_Toc386537191"/>
      <w:r w:rsidRPr="009B105F">
        <w:rPr>
          <w:rFonts w:ascii="Times New Roman" w:hAnsi="Times New Roman" w:cs="Times New Roman"/>
        </w:rPr>
        <w:t xml:space="preserve">Data </w:t>
      </w:r>
      <w:r>
        <w:rPr>
          <w:rFonts w:ascii="Times New Roman" w:hAnsi="Times New Roman" w:cs="Times New Roman"/>
        </w:rPr>
        <w:t>Provider</w:t>
      </w:r>
      <w:r w:rsidRPr="009B105F">
        <w:rPr>
          <w:rFonts w:ascii="Times New Roman" w:hAnsi="Times New Roman" w:cs="Times New Roman"/>
        </w:rPr>
        <w:t xml:space="preserve"> Interfaces</w:t>
      </w:r>
      <w:bookmarkEnd w:id="108"/>
    </w:p>
    <w:p w:rsidR="00F7604B" w:rsidRDefault="00F7604B" w:rsidP="00F7604B">
      <w:pPr>
        <w:rPr>
          <w:rFonts w:ascii="Times New Roman" w:hAnsi="Times New Roman"/>
        </w:rPr>
      </w:pPr>
      <w:r>
        <w:rPr>
          <w:rFonts w:ascii="Times New Roman" w:hAnsi="Times New Roman"/>
        </w:rPr>
        <w:t>Once a data consumer has identified a data source with the require characteristics, a communication link must be established. This communications link needs to be able to transfer:</w:t>
      </w:r>
    </w:p>
    <w:p w:rsidR="00F7604B" w:rsidRDefault="00F7604B" w:rsidP="00C835A4">
      <w:pPr>
        <w:pStyle w:val="ListParagraph"/>
        <w:numPr>
          <w:ilvl w:val="0"/>
          <w:numId w:val="39"/>
        </w:numPr>
        <w:rPr>
          <w:rFonts w:ascii="Times New Roman" w:hAnsi="Times New Roman"/>
        </w:rPr>
      </w:pPr>
      <w:proofErr w:type="gramStart"/>
      <w:r>
        <w:rPr>
          <w:rFonts w:ascii="Times New Roman" w:hAnsi="Times New Roman"/>
        </w:rPr>
        <w:t>Queries and Requests to the data provider where the request could include some sort of analytical function.</w:t>
      </w:r>
      <w:proofErr w:type="gramEnd"/>
    </w:p>
    <w:p w:rsidR="00F7604B" w:rsidRPr="00801C94" w:rsidRDefault="00F7604B" w:rsidP="00C835A4">
      <w:pPr>
        <w:pStyle w:val="ListParagraph"/>
        <w:numPr>
          <w:ilvl w:val="0"/>
          <w:numId w:val="39"/>
        </w:numPr>
        <w:rPr>
          <w:rFonts w:ascii="Times New Roman" w:hAnsi="Times New Roman"/>
        </w:rPr>
      </w:pPr>
      <w:r>
        <w:rPr>
          <w:rFonts w:ascii="Times New Roman" w:hAnsi="Times New Roman"/>
        </w:rPr>
        <w:t xml:space="preserve">Result sets to the requester where the result set could be as simple as a series of documents or as complex as the output training from a </w:t>
      </w:r>
      <w:proofErr w:type="gramStart"/>
      <w:r>
        <w:rPr>
          <w:rFonts w:ascii="Times New Roman" w:hAnsi="Times New Roman"/>
        </w:rPr>
        <w:t>machine learning</w:t>
      </w:r>
      <w:proofErr w:type="gramEnd"/>
      <w:r>
        <w:rPr>
          <w:rFonts w:ascii="Times New Roman" w:hAnsi="Times New Roman"/>
        </w:rPr>
        <w:t xml:space="preserve"> engine.</w:t>
      </w:r>
    </w:p>
    <w:p w:rsidR="00F7604B" w:rsidRPr="009B105F" w:rsidRDefault="00F7604B" w:rsidP="00F7604B">
      <w:pPr>
        <w:rPr>
          <w:rFonts w:ascii="Times New Roman" w:hAnsi="Times New Roman"/>
        </w:rPr>
      </w:pPr>
      <w:r>
        <w:rPr>
          <w:rFonts w:ascii="Times New Roman" w:hAnsi="Times New Roman"/>
        </w:rPr>
        <w:t>The following data source interfaces are frequently used:</w:t>
      </w:r>
    </w:p>
    <w:tbl>
      <w:tblPr>
        <w:tblStyle w:val="TableGrid"/>
        <w:tblW w:w="0" w:type="auto"/>
        <w:tblLook w:val="04A0" w:firstRow="1" w:lastRow="0" w:firstColumn="1" w:lastColumn="0" w:noHBand="0" w:noVBand="1"/>
      </w:tblPr>
      <w:tblGrid>
        <w:gridCol w:w="2178"/>
        <w:gridCol w:w="2520"/>
        <w:gridCol w:w="4878"/>
      </w:tblGrid>
      <w:tr w:rsidR="00F7604B" w:rsidRPr="009B105F" w:rsidTr="001F4362">
        <w:trPr>
          <w:tblHeader/>
        </w:trPr>
        <w:tc>
          <w:tcPr>
            <w:tcW w:w="21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 xml:space="preserve">Data </w:t>
            </w:r>
            <w:r>
              <w:rPr>
                <w:rFonts w:ascii="Times New Roman" w:hAnsi="Times New Roman"/>
                <w:b/>
                <w:sz w:val="22"/>
                <w:szCs w:val="22"/>
              </w:rPr>
              <w:t>Source</w:t>
            </w:r>
            <w:r w:rsidRPr="006435C6">
              <w:rPr>
                <w:rFonts w:ascii="Times New Roman" w:hAnsi="Times New Roman"/>
                <w:b/>
                <w:sz w:val="22"/>
                <w:szCs w:val="22"/>
              </w:rPr>
              <w:t xml:space="preserve"> Interface</w:t>
            </w:r>
          </w:p>
        </w:tc>
        <w:tc>
          <w:tcPr>
            <w:tcW w:w="2520"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Standards Group</w:t>
            </w:r>
          </w:p>
        </w:tc>
        <w:tc>
          <w:tcPr>
            <w:tcW w:w="48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Related Standards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SQL/CLI</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WG3</w:t>
            </w:r>
          </w:p>
        </w:tc>
        <w:tc>
          <w:tcPr>
            <w:tcW w:w="4878" w:type="dxa"/>
          </w:tcPr>
          <w:p w:rsidR="00F7604B" w:rsidRPr="009B105F" w:rsidRDefault="00F7604B" w:rsidP="001F4362">
            <w:pPr>
              <w:rPr>
                <w:rFonts w:ascii="Times New Roman" w:hAnsi="Times New Roman"/>
              </w:rPr>
            </w:pPr>
            <w:r w:rsidRPr="009B105F">
              <w:rPr>
                <w:rFonts w:ascii="Times New Roman" w:hAnsi="Times New Roman"/>
              </w:rPr>
              <w:t>ISO/IEC 9075-9:2008 Information technology – Database languages – SQL – Part 9: Management of External Data (SQL/MED) supports mapping external files underneath an SQL interface.</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JDBC™</w:t>
            </w:r>
          </w:p>
        </w:tc>
        <w:tc>
          <w:tcPr>
            <w:tcW w:w="2520" w:type="dxa"/>
          </w:tcPr>
          <w:p w:rsidR="00F7604B" w:rsidRPr="009B105F" w:rsidRDefault="00F7604B" w:rsidP="001F4362">
            <w:pPr>
              <w:rPr>
                <w:rFonts w:ascii="Times New Roman" w:hAnsi="Times New Roman"/>
              </w:rPr>
            </w:pPr>
            <w:r w:rsidRPr="009B105F">
              <w:rPr>
                <w:rFonts w:ascii="Times New Roman" w:hAnsi="Times New Roman"/>
              </w:rPr>
              <w:t xml:space="preserve">Java Community </w:t>
            </w:r>
            <w:proofErr w:type="spellStart"/>
            <w:r w:rsidRPr="009B105F">
              <w:rPr>
                <w:rFonts w:ascii="Times New Roman" w:hAnsi="Times New Roman"/>
              </w:rPr>
              <w:t>Process</w:t>
            </w:r>
            <w:r w:rsidRPr="009B105F">
              <w:rPr>
                <w:rFonts w:ascii="Times New Roman" w:hAnsi="Times New Roman"/>
                <w:sz w:val="15"/>
                <w:szCs w:val="15"/>
                <w:vertAlign w:val="superscript"/>
              </w:rPr>
              <w:t>SM</w:t>
            </w:r>
            <w:proofErr w:type="spellEnd"/>
          </w:p>
        </w:tc>
        <w:tc>
          <w:tcPr>
            <w:tcW w:w="4878" w:type="dxa"/>
          </w:tcPr>
          <w:p w:rsidR="00F7604B" w:rsidRPr="009B105F" w:rsidRDefault="00F7604B" w:rsidP="001F4362">
            <w:pPr>
              <w:rPr>
                <w:rFonts w:ascii="Times New Roman" w:hAnsi="Times New Roman"/>
              </w:rPr>
            </w:pPr>
            <w:r w:rsidRPr="009B105F">
              <w:rPr>
                <w:rFonts w:ascii="Times New Roman" w:hAnsi="Times New Roman"/>
              </w:rPr>
              <w:t>JDBC™ 4.0 API Specification</w:t>
            </w:r>
          </w:p>
        </w:tc>
      </w:tr>
    </w:tbl>
    <w:p w:rsidR="00F7604B" w:rsidRDefault="00F7604B" w:rsidP="00F7604B">
      <w:pPr>
        <w:rPr>
          <w:rFonts w:ascii="Times New Roman" w:hAnsi="Times New Roman"/>
        </w:rPr>
      </w:pPr>
    </w:p>
    <w:p w:rsidR="00F7604B" w:rsidRPr="009B105F" w:rsidRDefault="00F7604B" w:rsidP="00F7604B">
      <w:pPr>
        <w:rPr>
          <w:rFonts w:ascii="Times New Roman" w:hAnsi="Times New Roman"/>
        </w:rPr>
      </w:pPr>
      <w:r>
        <w:rPr>
          <w:rFonts w:ascii="Times New Roman" w:hAnsi="Times New Roman"/>
        </w:rPr>
        <w:t xml:space="preserve">These interfaces </w:t>
      </w:r>
      <w:proofErr w:type="gramStart"/>
      <w:r>
        <w:rPr>
          <w:rFonts w:ascii="Times New Roman" w:hAnsi="Times New Roman"/>
        </w:rPr>
        <w:t>are primarily designed</w:t>
      </w:r>
      <w:proofErr w:type="gramEnd"/>
      <w:r>
        <w:rPr>
          <w:rFonts w:ascii="Times New Roman" w:hAnsi="Times New Roman"/>
        </w:rPr>
        <w:t xml:space="preserve"> for row-style data. They need to </w:t>
      </w:r>
      <w:proofErr w:type="gramStart"/>
      <w:r>
        <w:rPr>
          <w:rFonts w:ascii="Times New Roman" w:hAnsi="Times New Roman"/>
        </w:rPr>
        <w:t>be enhanced</w:t>
      </w:r>
      <w:proofErr w:type="gramEnd"/>
      <w:r>
        <w:rPr>
          <w:rFonts w:ascii="Times New Roman" w:hAnsi="Times New Roman"/>
        </w:rPr>
        <w:t xml:space="preserve">, or new interface languages constructed, to support more complex </w:t>
      </w:r>
      <w:proofErr w:type="spellStart"/>
      <w:r>
        <w:rPr>
          <w:rFonts w:ascii="Times New Roman" w:hAnsi="Times New Roman"/>
        </w:rPr>
        <w:t>datatypes</w:t>
      </w:r>
      <w:proofErr w:type="spellEnd"/>
      <w:r>
        <w:rPr>
          <w:rFonts w:ascii="Times New Roman" w:hAnsi="Times New Roman"/>
        </w:rPr>
        <w:t xml:space="preserve"> such as images, video, trained machine learning engines, etc.</w:t>
      </w:r>
    </w:p>
    <w:p w:rsidR="00F7604B" w:rsidRPr="009B105F" w:rsidRDefault="00F7604B" w:rsidP="00F7604B">
      <w:pPr>
        <w:pStyle w:val="Heading3"/>
        <w:rPr>
          <w:rFonts w:ascii="Times New Roman" w:hAnsi="Times New Roman" w:cs="Times New Roman"/>
        </w:rPr>
      </w:pPr>
      <w:bookmarkStart w:id="109" w:name="_Toc386537192"/>
      <w:r w:rsidRPr="009B105F">
        <w:rPr>
          <w:rFonts w:ascii="Times New Roman" w:hAnsi="Times New Roman" w:cs="Times New Roman"/>
        </w:rPr>
        <w:t xml:space="preserve">Data </w:t>
      </w:r>
      <w:r>
        <w:rPr>
          <w:rFonts w:ascii="Times New Roman" w:hAnsi="Times New Roman" w:cs="Times New Roman"/>
        </w:rPr>
        <w:t>Sources</w:t>
      </w:r>
      <w:bookmarkEnd w:id="109"/>
    </w:p>
    <w:p w:rsidR="00F7604B" w:rsidRPr="009B105F" w:rsidRDefault="00F7604B" w:rsidP="00F7604B">
      <w:pPr>
        <w:rPr>
          <w:rFonts w:ascii="Times New Roman" w:hAnsi="Times New Roman"/>
        </w:rPr>
      </w:pPr>
      <w:r w:rsidRPr="009B105F">
        <w:rPr>
          <w:rFonts w:ascii="Times New Roman" w:hAnsi="Times New Roman"/>
        </w:rPr>
        <w:t>The Data Service Abstraction layer needs to support a variety of data retrieval mechanisms including (but not limited to):</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Flat Files with known structure</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Flat files with free text</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XML documents</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SQL Databases</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 xml:space="preserve">Audio, Picture, Multimedia, and Hypermedia </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Spatial Data</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Sensor network data</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Streaming data – Video</w:t>
      </w:r>
    </w:p>
    <w:p w:rsidR="00F7604B" w:rsidRPr="009B105F" w:rsidRDefault="00F7604B" w:rsidP="00C835A4">
      <w:pPr>
        <w:pStyle w:val="ListParagraph"/>
        <w:numPr>
          <w:ilvl w:val="0"/>
          <w:numId w:val="32"/>
        </w:numPr>
        <w:rPr>
          <w:rFonts w:ascii="Times New Roman" w:hAnsi="Times New Roman"/>
        </w:rPr>
      </w:pPr>
      <w:r w:rsidRPr="009B105F">
        <w:rPr>
          <w:rFonts w:ascii="Times New Roman" w:hAnsi="Times New Roman"/>
        </w:rPr>
        <w:t>Steaming data – Textual</w:t>
      </w:r>
    </w:p>
    <w:p w:rsidR="00F7604B" w:rsidRDefault="00F7604B" w:rsidP="00C835A4">
      <w:pPr>
        <w:pStyle w:val="ListParagraph"/>
        <w:numPr>
          <w:ilvl w:val="0"/>
          <w:numId w:val="32"/>
        </w:numPr>
        <w:rPr>
          <w:rFonts w:ascii="Times New Roman" w:hAnsi="Times New Roman"/>
        </w:rPr>
      </w:pPr>
      <w:r w:rsidRPr="009B105F">
        <w:rPr>
          <w:rFonts w:ascii="Times New Roman" w:hAnsi="Times New Roman"/>
        </w:rPr>
        <w:t>NoSQL Data Stores</w:t>
      </w:r>
    </w:p>
    <w:p w:rsidR="00F7604B" w:rsidRPr="006435C6" w:rsidRDefault="00F7604B" w:rsidP="00F7604B">
      <w:pPr>
        <w:rPr>
          <w:rFonts w:ascii="Times New Roman" w:hAnsi="Times New Roman"/>
        </w:rPr>
      </w:pPr>
    </w:p>
    <w:tbl>
      <w:tblPr>
        <w:tblStyle w:val="TableGrid"/>
        <w:tblW w:w="0" w:type="auto"/>
        <w:tblLook w:val="04A0" w:firstRow="1" w:lastRow="0" w:firstColumn="1" w:lastColumn="0" w:noHBand="0" w:noVBand="1"/>
      </w:tblPr>
      <w:tblGrid>
        <w:gridCol w:w="2178"/>
        <w:gridCol w:w="2520"/>
        <w:gridCol w:w="4878"/>
      </w:tblGrid>
      <w:tr w:rsidR="00F7604B" w:rsidRPr="009B105F" w:rsidTr="001F4362">
        <w:trPr>
          <w:tblHeader/>
        </w:trPr>
        <w:tc>
          <w:tcPr>
            <w:tcW w:w="21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Data Source</w:t>
            </w:r>
          </w:p>
        </w:tc>
        <w:tc>
          <w:tcPr>
            <w:tcW w:w="2520"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Standards Group</w:t>
            </w:r>
          </w:p>
        </w:tc>
        <w:tc>
          <w:tcPr>
            <w:tcW w:w="4878" w:type="dxa"/>
          </w:tcPr>
          <w:p w:rsidR="00F7604B" w:rsidRPr="006435C6" w:rsidRDefault="00F7604B" w:rsidP="001F4362">
            <w:pPr>
              <w:rPr>
                <w:rFonts w:ascii="Times New Roman" w:hAnsi="Times New Roman"/>
                <w:b/>
                <w:sz w:val="22"/>
                <w:szCs w:val="22"/>
              </w:rPr>
            </w:pPr>
            <w:r w:rsidRPr="006435C6">
              <w:rPr>
                <w:rFonts w:ascii="Times New Roman" w:hAnsi="Times New Roman"/>
                <w:b/>
                <w:sz w:val="22"/>
                <w:szCs w:val="22"/>
              </w:rPr>
              <w:t>Related Standards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lastRenderedPageBreak/>
              <w:t>Flat Files with known structure</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WG3</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9075-9:2008 Information technology </w:t>
            </w:r>
            <w:r>
              <w:rPr>
                <w:rFonts w:ascii="Times New Roman" w:hAnsi="Times New Roman"/>
              </w:rPr>
              <w:t>—</w:t>
            </w:r>
            <w:r w:rsidRPr="009B105F">
              <w:rPr>
                <w:rFonts w:ascii="Times New Roman" w:hAnsi="Times New Roman"/>
              </w:rPr>
              <w:t xml:space="preserve"> Database languages </w:t>
            </w:r>
            <w:r>
              <w:rPr>
                <w:rFonts w:ascii="Times New Roman" w:hAnsi="Times New Roman"/>
              </w:rPr>
              <w:t>—</w:t>
            </w:r>
            <w:r w:rsidRPr="009B105F">
              <w:rPr>
                <w:rFonts w:ascii="Times New Roman" w:hAnsi="Times New Roman"/>
              </w:rPr>
              <w:t xml:space="preserve"> SQL </w:t>
            </w:r>
            <w:r>
              <w:rPr>
                <w:rFonts w:ascii="Times New Roman" w:hAnsi="Times New Roman"/>
              </w:rPr>
              <w:t>—</w:t>
            </w:r>
            <w:r w:rsidRPr="009B105F">
              <w:rPr>
                <w:rFonts w:ascii="Times New Roman" w:hAnsi="Times New Roman"/>
              </w:rPr>
              <w:t xml:space="preserve"> Part 9: Management of External Data (SQL/MED) supports mapping external files underneath an SQL interface.</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Text</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WG4</w:t>
            </w:r>
          </w:p>
        </w:tc>
        <w:tc>
          <w:tcPr>
            <w:tcW w:w="4878" w:type="dxa"/>
          </w:tcPr>
          <w:p w:rsidR="00F7604B" w:rsidRPr="009B105F" w:rsidRDefault="00F7604B" w:rsidP="001F4362">
            <w:pPr>
              <w:rPr>
                <w:rFonts w:ascii="Times New Roman" w:hAnsi="Times New Roman"/>
              </w:rPr>
            </w:pPr>
            <w:r w:rsidRPr="009B105F">
              <w:rPr>
                <w:rFonts w:ascii="Times New Roman" w:hAnsi="Times New Roman"/>
              </w:rPr>
              <w:t>ISO/IEC 13249-2 SQL/MM Part 2: Full Text provides full information retrieval capabilities and complement SQL and SQL/XML. SQL/XML provides facilities to manage XML structured data while MM Part 2 provides contents based retrieval.</w:t>
            </w:r>
          </w:p>
        </w:tc>
      </w:tr>
      <w:tr w:rsidR="00F7604B" w:rsidRPr="009B105F" w:rsidTr="001F4362">
        <w:trPr>
          <w:cantSplit/>
        </w:trPr>
        <w:tc>
          <w:tcPr>
            <w:tcW w:w="2178" w:type="dxa"/>
            <w:vMerge w:val="restart"/>
          </w:tcPr>
          <w:p w:rsidR="00F7604B" w:rsidRPr="009B105F" w:rsidRDefault="00F7604B" w:rsidP="001F4362">
            <w:pPr>
              <w:rPr>
                <w:rFonts w:ascii="Times New Roman" w:hAnsi="Times New Roman"/>
              </w:rPr>
            </w:pPr>
            <w:r w:rsidRPr="009B105F">
              <w:rPr>
                <w:rFonts w:ascii="Times New Roman" w:hAnsi="Times New Roman"/>
              </w:rPr>
              <w:t>XML documents</w:t>
            </w:r>
          </w:p>
        </w:tc>
        <w:tc>
          <w:tcPr>
            <w:tcW w:w="2520" w:type="dxa"/>
          </w:tcPr>
          <w:p w:rsidR="00F7604B" w:rsidRPr="009B105F" w:rsidRDefault="00F7604B" w:rsidP="001F4362">
            <w:pPr>
              <w:rPr>
                <w:rFonts w:ascii="Times New Roman" w:hAnsi="Times New Roman"/>
              </w:rPr>
            </w:pPr>
            <w:r w:rsidRPr="009B105F">
              <w:rPr>
                <w:rFonts w:ascii="Times New Roman" w:hAnsi="Times New Roman"/>
              </w:rPr>
              <w:t>W3C XQuery Working Group</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XQuery 3.0: An XML Query Language </w:t>
            </w:r>
            <w:r>
              <w:rPr>
                <w:rFonts w:ascii="Times New Roman" w:hAnsi="Times New Roman"/>
              </w:rPr>
              <w:t>—</w:t>
            </w:r>
            <w:r w:rsidRPr="009B105F">
              <w:rPr>
                <w:rFonts w:ascii="Times New Roman" w:hAnsi="Times New Roman"/>
              </w:rPr>
              <w:t xml:space="preserve"> uses the structure of XML to express queries across all these kinds of data, whether physically stored in XML or </w:t>
            </w:r>
            <w:proofErr w:type="gramStart"/>
            <w:r w:rsidRPr="009B105F">
              <w:rPr>
                <w:rFonts w:ascii="Times New Roman" w:hAnsi="Times New Roman"/>
              </w:rPr>
              <w:t>viewed</w:t>
            </w:r>
            <w:proofErr w:type="gramEnd"/>
            <w:r w:rsidRPr="009B105F">
              <w:rPr>
                <w:rFonts w:ascii="Times New Roman" w:hAnsi="Times New Roman"/>
              </w:rPr>
              <w:t xml:space="preserve"> as XML via middleware.</w:t>
            </w:r>
          </w:p>
        </w:tc>
      </w:tr>
      <w:tr w:rsidR="00F7604B" w:rsidRPr="009B105F" w:rsidTr="001F4362">
        <w:trPr>
          <w:cantSplit/>
        </w:trPr>
        <w:tc>
          <w:tcPr>
            <w:tcW w:w="2178" w:type="dxa"/>
            <w:vMerge/>
          </w:tcPr>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WG3</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9075-14:2011 Information technology </w:t>
            </w:r>
            <w:r>
              <w:rPr>
                <w:rFonts w:ascii="Times New Roman" w:hAnsi="Times New Roman"/>
              </w:rPr>
              <w:t>—</w:t>
            </w:r>
            <w:r w:rsidRPr="009B105F">
              <w:rPr>
                <w:rFonts w:ascii="Times New Roman" w:hAnsi="Times New Roman"/>
              </w:rPr>
              <w:t xml:space="preserve"> Database languages </w:t>
            </w:r>
            <w:r>
              <w:rPr>
                <w:rFonts w:ascii="Times New Roman" w:hAnsi="Times New Roman"/>
              </w:rPr>
              <w:t>—</w:t>
            </w:r>
            <w:r w:rsidRPr="009B105F">
              <w:rPr>
                <w:rFonts w:ascii="Times New Roman" w:hAnsi="Times New Roman"/>
              </w:rPr>
              <w:t xml:space="preserve"> SQL </w:t>
            </w:r>
            <w:r>
              <w:rPr>
                <w:rFonts w:ascii="Times New Roman" w:hAnsi="Times New Roman"/>
              </w:rPr>
              <w:t>—</w:t>
            </w:r>
            <w:r w:rsidRPr="009B105F">
              <w:rPr>
                <w:rFonts w:ascii="Times New Roman" w:hAnsi="Times New Roman"/>
              </w:rPr>
              <w:t xml:space="preserve"> Part 14: XML-Related Specifications (SQL/XML) supports the storage and retrieval of XML documents in SQL databases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SQL Databases</w:t>
            </w:r>
          </w:p>
        </w:tc>
        <w:tc>
          <w:tcPr>
            <w:tcW w:w="2520" w:type="dxa"/>
          </w:tcPr>
          <w:p w:rsidR="00F7604B" w:rsidRPr="009B105F" w:rsidRDefault="00F7604B" w:rsidP="001F4362">
            <w:pPr>
              <w:rPr>
                <w:rFonts w:ascii="Times New Roman" w:hAnsi="Times New Roman"/>
                <w:lang w:val="en-GB"/>
              </w:rPr>
            </w:pPr>
            <w:r w:rsidRPr="009B105F">
              <w:rPr>
                <w:rFonts w:ascii="Times New Roman" w:hAnsi="Times New Roman"/>
              </w:rPr>
              <w:t>INCITS DM32.2 &amp; ISO/IEC JTC1 SC32 WG3</w:t>
            </w:r>
          </w:p>
        </w:tc>
        <w:tc>
          <w:tcPr>
            <w:tcW w:w="4878" w:type="dxa"/>
          </w:tcPr>
          <w:p w:rsidR="00F7604B" w:rsidRPr="009B105F" w:rsidRDefault="00F7604B" w:rsidP="001F4362">
            <w:pPr>
              <w:rPr>
                <w:rFonts w:ascii="Times New Roman" w:hAnsi="Times New Roman"/>
                <w:lang w:val="en-GB"/>
              </w:rPr>
            </w:pPr>
            <w:r w:rsidRPr="009B105F">
              <w:rPr>
                <w:rFonts w:ascii="Times New Roman" w:hAnsi="Times New Roman"/>
                <w:lang w:val="en-GB"/>
              </w:rPr>
              <w:t>The SQL Database Language is defined by the ISO/IEC 9075 family of standards:</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9075-1:2011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1: Framework (SQL/Framework)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9075-2:2011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2: Foundation (SQL/Foundation)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9075-3:2008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3: Call-Level Interface (SQL/CLI)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9075-4:2011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4: Persistent Stored Modules (SQL/PSM)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9075-9:2008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9: Management of External Data (SQL/MED)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9075-10:2008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10: Object Language Bindings (SQL/OLB)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9075-11:2011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11: Information and Definition Schemas (SQL/Schemata) </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9075-13:2008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13: SQL Routines and Types Using the Java TM Programming Language (SQL/JRT)</w:t>
            </w:r>
          </w:p>
          <w:p w:rsidR="00F7604B" w:rsidRPr="009B105F" w:rsidRDefault="00F7604B" w:rsidP="00C835A4">
            <w:pPr>
              <w:pStyle w:val="ListParagraph"/>
              <w:numPr>
                <w:ilvl w:val="0"/>
                <w:numId w:val="33"/>
              </w:numPr>
              <w:spacing w:after="200" w:line="276" w:lineRule="auto"/>
              <w:rPr>
                <w:rFonts w:ascii="Times New Roman" w:hAnsi="Times New Roman"/>
                <w:lang w:val="en-GB"/>
              </w:rPr>
            </w:pPr>
            <w:r w:rsidRPr="009B105F">
              <w:rPr>
                <w:rFonts w:ascii="Times New Roman" w:hAnsi="Times New Roman"/>
                <w:lang w:val="en-GB"/>
              </w:rPr>
              <w:t xml:space="preserve">ISO/IEC 9075-14:2011 Information technology </w:t>
            </w:r>
            <w:r>
              <w:rPr>
                <w:rFonts w:ascii="Times New Roman" w:hAnsi="Times New Roman"/>
                <w:lang w:val="en-GB"/>
              </w:rPr>
              <w:t>—</w:t>
            </w:r>
            <w:r w:rsidRPr="009B105F">
              <w:rPr>
                <w:rFonts w:ascii="Times New Roman" w:hAnsi="Times New Roman"/>
                <w:lang w:val="en-GB"/>
              </w:rPr>
              <w:t xml:space="preserve"> Database languages </w:t>
            </w:r>
            <w:r>
              <w:rPr>
                <w:rFonts w:ascii="Times New Roman" w:hAnsi="Times New Roman"/>
                <w:lang w:val="en-GB"/>
              </w:rPr>
              <w:t>—</w:t>
            </w:r>
            <w:r w:rsidRPr="009B105F">
              <w:rPr>
                <w:rFonts w:ascii="Times New Roman" w:hAnsi="Times New Roman"/>
                <w:lang w:val="en-GB"/>
              </w:rPr>
              <w:t xml:space="preserve"> SQL </w:t>
            </w:r>
            <w:r>
              <w:rPr>
                <w:rFonts w:ascii="Times New Roman" w:hAnsi="Times New Roman"/>
                <w:lang w:val="en-GB"/>
              </w:rPr>
              <w:t>—</w:t>
            </w:r>
            <w:r w:rsidRPr="009B105F">
              <w:rPr>
                <w:rFonts w:ascii="Times New Roman" w:hAnsi="Times New Roman"/>
                <w:lang w:val="en-GB"/>
              </w:rPr>
              <w:t xml:space="preserve"> Part 14: XML-Related Specifications (SQL/XML)</w:t>
            </w:r>
          </w:p>
        </w:tc>
      </w:tr>
      <w:tr w:rsidR="00F7604B" w:rsidRPr="009B105F" w:rsidTr="001F4362">
        <w:trPr>
          <w:cantSplit/>
        </w:trPr>
        <w:tc>
          <w:tcPr>
            <w:tcW w:w="2178" w:type="dxa"/>
            <w:vMerge w:val="restart"/>
          </w:tcPr>
          <w:p w:rsidR="00F7604B" w:rsidRPr="009B105F" w:rsidRDefault="00F7604B" w:rsidP="001F4362">
            <w:pPr>
              <w:rPr>
                <w:rFonts w:ascii="Times New Roman" w:hAnsi="Times New Roman"/>
              </w:rPr>
            </w:pPr>
            <w:r w:rsidRPr="009B105F">
              <w:rPr>
                <w:rFonts w:ascii="Times New Roman" w:hAnsi="Times New Roman"/>
              </w:rPr>
              <w:lastRenderedPageBreak/>
              <w:t xml:space="preserve">Audio, Picture, Multimedia, and Hypermedia </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L3 &amp; ISO/IEC JTC 1 SC29</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9281:1990 Information technology </w:t>
            </w:r>
            <w:r>
              <w:rPr>
                <w:rFonts w:ascii="Times New Roman" w:hAnsi="Times New Roman"/>
              </w:rPr>
              <w:t>—</w:t>
            </w:r>
            <w:r w:rsidRPr="009B105F">
              <w:rPr>
                <w:rFonts w:ascii="Times New Roman" w:hAnsi="Times New Roman"/>
              </w:rPr>
              <w:t xml:space="preserve"> Picture coding methods</w:t>
            </w:r>
          </w:p>
          <w:p w:rsidR="00F7604B" w:rsidRPr="009B105F" w:rsidRDefault="00F7604B" w:rsidP="001F4362">
            <w:pPr>
              <w:rPr>
                <w:rFonts w:ascii="Times New Roman" w:hAnsi="Times New Roman"/>
              </w:rPr>
            </w:pPr>
            <w:r w:rsidRPr="009B105F">
              <w:rPr>
                <w:rFonts w:ascii="Times New Roman" w:hAnsi="Times New Roman"/>
              </w:rPr>
              <w:t xml:space="preserve">ISO/IEC 10918:1994 Information technology </w:t>
            </w:r>
            <w:r>
              <w:rPr>
                <w:rFonts w:ascii="Times New Roman" w:hAnsi="Times New Roman"/>
              </w:rPr>
              <w:t>—</w:t>
            </w:r>
            <w:r w:rsidRPr="009B105F">
              <w:rPr>
                <w:rFonts w:ascii="Times New Roman" w:hAnsi="Times New Roman"/>
              </w:rPr>
              <w:t xml:space="preserve"> Digital compression and coding of continuous-tone still images</w:t>
            </w:r>
          </w:p>
          <w:p w:rsidR="00F7604B" w:rsidRPr="009B105F" w:rsidRDefault="00F7604B" w:rsidP="001F4362">
            <w:pPr>
              <w:rPr>
                <w:rFonts w:ascii="Times New Roman" w:hAnsi="Times New Roman"/>
              </w:rPr>
            </w:pPr>
            <w:r w:rsidRPr="009B105F">
              <w:rPr>
                <w:rFonts w:ascii="Times New Roman" w:hAnsi="Times New Roman"/>
              </w:rPr>
              <w:t xml:space="preserve">ISO/IEC 11172:1993 Information technology </w:t>
            </w:r>
            <w:r>
              <w:rPr>
                <w:rFonts w:ascii="Times New Roman" w:hAnsi="Times New Roman"/>
              </w:rPr>
              <w:t>—</w:t>
            </w:r>
            <w:r w:rsidRPr="009B105F">
              <w:rPr>
                <w:rFonts w:ascii="Times New Roman" w:hAnsi="Times New Roman"/>
              </w:rPr>
              <w:t xml:space="preserve"> Coding of moving pictures and associated audio for digital storage media at up to about 1,5 Mbit/s</w:t>
            </w:r>
          </w:p>
          <w:p w:rsidR="00F7604B" w:rsidRPr="009B105F" w:rsidRDefault="00F7604B" w:rsidP="001F4362">
            <w:pPr>
              <w:rPr>
                <w:rFonts w:ascii="Times New Roman" w:hAnsi="Times New Roman"/>
              </w:rPr>
            </w:pPr>
            <w:r w:rsidRPr="009B105F">
              <w:rPr>
                <w:rFonts w:ascii="Times New Roman" w:hAnsi="Times New Roman"/>
              </w:rPr>
              <w:t xml:space="preserve">ISO/IEC 13818:2013 Information technology </w:t>
            </w:r>
            <w:r>
              <w:rPr>
                <w:rFonts w:ascii="Times New Roman" w:hAnsi="Times New Roman"/>
              </w:rPr>
              <w:t>—</w:t>
            </w:r>
            <w:r w:rsidRPr="009B105F">
              <w:rPr>
                <w:rFonts w:ascii="Times New Roman" w:hAnsi="Times New Roman"/>
              </w:rPr>
              <w:t xml:space="preserve"> Generic coding of moving pictures and associated audio information</w:t>
            </w:r>
          </w:p>
          <w:p w:rsidR="00F7604B" w:rsidRPr="009B105F" w:rsidRDefault="00F7604B" w:rsidP="001F4362">
            <w:pPr>
              <w:rPr>
                <w:rFonts w:ascii="Times New Roman" w:hAnsi="Times New Roman"/>
              </w:rPr>
            </w:pPr>
            <w:r w:rsidRPr="009B105F">
              <w:rPr>
                <w:rFonts w:ascii="Times New Roman" w:hAnsi="Times New Roman"/>
              </w:rPr>
              <w:t xml:space="preserve">ISO/IEC 14496:2010 Information technology </w:t>
            </w:r>
            <w:r>
              <w:rPr>
                <w:rFonts w:ascii="Times New Roman" w:hAnsi="Times New Roman"/>
              </w:rPr>
              <w:t>—</w:t>
            </w:r>
            <w:r w:rsidRPr="009B105F">
              <w:rPr>
                <w:rFonts w:ascii="Times New Roman" w:hAnsi="Times New Roman"/>
              </w:rPr>
              <w:t xml:space="preserve"> Coding of audio-visual objects</w:t>
            </w:r>
          </w:p>
          <w:p w:rsidR="00F7604B" w:rsidRPr="009B105F" w:rsidRDefault="00F7604B" w:rsidP="001F4362">
            <w:pPr>
              <w:rPr>
                <w:rFonts w:ascii="Times New Roman" w:hAnsi="Times New Roman"/>
              </w:rPr>
            </w:pPr>
            <w:r w:rsidRPr="009B105F">
              <w:rPr>
                <w:rFonts w:ascii="Times New Roman" w:hAnsi="Times New Roman"/>
              </w:rPr>
              <w:t xml:space="preserve">ISO/IEC 15444:2011 Information technology </w:t>
            </w:r>
            <w:r>
              <w:rPr>
                <w:rFonts w:ascii="Times New Roman" w:hAnsi="Times New Roman"/>
              </w:rPr>
              <w:t>—</w:t>
            </w:r>
            <w:r w:rsidRPr="009B105F">
              <w:rPr>
                <w:rFonts w:ascii="Times New Roman" w:hAnsi="Times New Roman"/>
              </w:rPr>
              <w:t xml:space="preserve"> JPEG 2000 image coding system</w:t>
            </w:r>
          </w:p>
          <w:p w:rsidR="00F7604B" w:rsidRPr="009B105F" w:rsidRDefault="00F7604B" w:rsidP="001F4362">
            <w:pPr>
              <w:rPr>
                <w:rFonts w:ascii="Times New Roman" w:hAnsi="Times New Roman"/>
                <w:highlight w:val="yellow"/>
              </w:rPr>
            </w:pPr>
            <w:r w:rsidRPr="009B105F">
              <w:rPr>
                <w:rFonts w:ascii="Times New Roman" w:hAnsi="Times New Roman"/>
              </w:rPr>
              <w:t xml:space="preserve">ISO/IEC 21000:2003 Information technology </w:t>
            </w:r>
            <w:r>
              <w:rPr>
                <w:rFonts w:ascii="Times New Roman" w:hAnsi="Times New Roman"/>
              </w:rPr>
              <w:t>—</w:t>
            </w:r>
            <w:r w:rsidRPr="009B105F">
              <w:rPr>
                <w:rFonts w:ascii="Times New Roman" w:hAnsi="Times New Roman"/>
              </w:rPr>
              <w:t xml:space="preserve"> Multimedia framework (MPEG-21)</w:t>
            </w:r>
          </w:p>
        </w:tc>
      </w:tr>
      <w:tr w:rsidR="00F7604B" w:rsidRPr="009B105F" w:rsidTr="001F4362">
        <w:trPr>
          <w:cantSplit/>
        </w:trPr>
        <w:tc>
          <w:tcPr>
            <w:tcW w:w="2178" w:type="dxa"/>
            <w:vMerge/>
          </w:tcPr>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WG4</w:t>
            </w:r>
          </w:p>
        </w:tc>
        <w:tc>
          <w:tcPr>
            <w:tcW w:w="4878" w:type="dxa"/>
          </w:tcPr>
          <w:p w:rsidR="00F7604B" w:rsidRPr="009B105F" w:rsidRDefault="00F7604B" w:rsidP="001F4362">
            <w:pPr>
              <w:rPr>
                <w:rFonts w:ascii="Times New Roman" w:hAnsi="Times New Roman"/>
              </w:rPr>
            </w:pPr>
            <w:r w:rsidRPr="009B105F">
              <w:rPr>
                <w:rFonts w:ascii="Times New Roman" w:hAnsi="Times New Roman"/>
              </w:rPr>
              <w:t>ISO/IEC 13249-5 Part 5: Still Image provides basic functionalities for Image data management within SQL databases.</w:t>
            </w:r>
          </w:p>
        </w:tc>
      </w:tr>
      <w:tr w:rsidR="00F7604B" w:rsidRPr="009B105F" w:rsidTr="001F4362">
        <w:trPr>
          <w:cantSplit/>
        </w:trPr>
        <w:tc>
          <w:tcPr>
            <w:tcW w:w="2178" w:type="dxa"/>
            <w:vMerge w:val="restart"/>
          </w:tcPr>
          <w:p w:rsidR="00F7604B" w:rsidRPr="009B105F" w:rsidRDefault="00F7604B" w:rsidP="001F4362">
            <w:pPr>
              <w:rPr>
                <w:rFonts w:ascii="Times New Roman" w:hAnsi="Times New Roman"/>
              </w:rPr>
            </w:pPr>
            <w:r w:rsidRPr="009B105F">
              <w:rPr>
                <w:rFonts w:ascii="Times New Roman" w:hAnsi="Times New Roman"/>
              </w:rPr>
              <w:t>Spatial Data</w:t>
            </w:r>
          </w:p>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L1 - Geographical Information Systems &amp; ISO/TC 211 – Geographic information/</w:t>
            </w:r>
            <w:proofErr w:type="spellStart"/>
            <w:r w:rsidRPr="009B105F">
              <w:rPr>
                <w:rFonts w:ascii="Times New Roman" w:hAnsi="Times New Roman"/>
              </w:rPr>
              <w:t>Geomatics</w:t>
            </w:r>
            <w:proofErr w:type="spellEnd"/>
            <w:r w:rsidRPr="009B105F">
              <w:rPr>
                <w:rFonts w:ascii="Times New Roman" w:hAnsi="Times New Roman"/>
              </w:rPr>
              <w:t xml:space="preserve"> </w:t>
            </w:r>
          </w:p>
        </w:tc>
        <w:tc>
          <w:tcPr>
            <w:tcW w:w="4878" w:type="dxa"/>
          </w:tcPr>
          <w:p w:rsidR="00F7604B" w:rsidRDefault="00F7604B" w:rsidP="001F4362">
            <w:pPr>
              <w:rPr>
                <w:rFonts w:ascii="Times New Roman" w:hAnsi="Times New Roman"/>
              </w:rPr>
            </w:pPr>
            <w:r w:rsidRPr="009B105F">
              <w:rPr>
                <w:rFonts w:ascii="Times New Roman" w:hAnsi="Times New Roman"/>
              </w:rPr>
              <w:t>ISO 6709:2008 Standard representation of geographic point location by coordinates</w:t>
            </w:r>
          </w:p>
          <w:p w:rsidR="00F7604B" w:rsidRPr="009B105F" w:rsidRDefault="00F7604B" w:rsidP="001F4362">
            <w:pPr>
              <w:rPr>
                <w:rFonts w:ascii="Times New Roman" w:hAnsi="Times New Roman"/>
              </w:rPr>
            </w:pPr>
            <w:r>
              <w:rPr>
                <w:rFonts w:ascii="Times New Roman" w:hAnsi="Times New Roman"/>
              </w:rPr>
              <w:t xml:space="preserve">The </w:t>
            </w:r>
            <w:r w:rsidRPr="006435C6">
              <w:rPr>
                <w:rFonts w:ascii="Times New Roman" w:hAnsi="Times New Roman"/>
              </w:rPr>
              <w:t>ISO 191nn suite of geospatial standards</w:t>
            </w:r>
          </w:p>
        </w:tc>
      </w:tr>
      <w:tr w:rsidR="00F7604B" w:rsidRPr="009B105F" w:rsidTr="001F4362">
        <w:trPr>
          <w:cantSplit/>
        </w:trPr>
        <w:tc>
          <w:tcPr>
            <w:tcW w:w="2178" w:type="dxa"/>
            <w:vMerge/>
          </w:tcPr>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 xml:space="preserve">Open </w:t>
            </w:r>
            <w:r>
              <w:rPr>
                <w:rFonts w:ascii="Times New Roman" w:hAnsi="Times New Roman"/>
              </w:rPr>
              <w:t>Geospatial</w:t>
            </w:r>
            <w:r w:rsidRPr="009B105F">
              <w:rPr>
                <w:rFonts w:ascii="Times New Roman" w:hAnsi="Times New Roman"/>
              </w:rPr>
              <w:t xml:space="preserve"> Consortium</w:t>
            </w:r>
          </w:p>
        </w:tc>
        <w:tc>
          <w:tcPr>
            <w:tcW w:w="4878" w:type="dxa"/>
          </w:tcPr>
          <w:p w:rsidR="00F7604B" w:rsidRPr="009B105F" w:rsidRDefault="00F7604B" w:rsidP="001F4362">
            <w:pPr>
              <w:rPr>
                <w:rFonts w:ascii="Times New Roman" w:hAnsi="Times New Roman"/>
              </w:rPr>
            </w:pPr>
            <w:r w:rsidRPr="006435C6">
              <w:rPr>
                <w:rFonts w:ascii="Times New Roman" w:hAnsi="Times New Roman"/>
              </w:rPr>
              <w:t>The OGC suite of geospatial standards and Abstract Specifications</w:t>
            </w:r>
          </w:p>
        </w:tc>
      </w:tr>
      <w:tr w:rsidR="00F7604B" w:rsidRPr="009B105F" w:rsidTr="001F4362">
        <w:trPr>
          <w:cantSplit/>
        </w:trPr>
        <w:tc>
          <w:tcPr>
            <w:tcW w:w="2178" w:type="dxa"/>
            <w:vMerge/>
          </w:tcPr>
          <w:p w:rsidR="00F7604B" w:rsidRPr="009B105F" w:rsidRDefault="00F7604B" w:rsidP="001F4362">
            <w:pPr>
              <w:rPr>
                <w:rFonts w:ascii="Times New Roman" w:hAnsi="Times New Roman"/>
              </w:rPr>
            </w:pP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WG4</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13249-3 Part 3: Spatial provides </w:t>
            </w:r>
            <w:r>
              <w:rPr>
                <w:rFonts w:ascii="Times New Roman" w:hAnsi="Times New Roman"/>
              </w:rPr>
              <w:t xml:space="preserve">support for the </w:t>
            </w:r>
            <w:r w:rsidRPr="009B105F">
              <w:rPr>
                <w:rFonts w:ascii="Times New Roman" w:hAnsi="Times New Roman"/>
              </w:rPr>
              <w:t xml:space="preserve">functionalities required </w:t>
            </w:r>
            <w:r>
              <w:rPr>
                <w:rFonts w:ascii="Times New Roman" w:hAnsi="Times New Roman"/>
              </w:rPr>
              <w:t>by</w:t>
            </w:r>
            <w:r w:rsidRPr="009B105F">
              <w:rPr>
                <w:rFonts w:ascii="Times New Roman" w:hAnsi="Times New Roman"/>
              </w:rPr>
              <w:t xml:space="preserve"> geo</w:t>
            </w:r>
            <w:r>
              <w:rPr>
                <w:rFonts w:ascii="Times New Roman" w:hAnsi="Times New Roman"/>
              </w:rPr>
              <w:t>spatial</w:t>
            </w:r>
            <w:r w:rsidRPr="009B105F">
              <w:rPr>
                <w:rFonts w:ascii="Times New Roman" w:hAnsi="Times New Roman"/>
              </w:rPr>
              <w:t xml:space="preserve"> applications. This work is carefully coordinated with ISO TC 211 and the Open </w:t>
            </w:r>
            <w:r>
              <w:rPr>
                <w:rFonts w:ascii="Times New Roman" w:hAnsi="Times New Roman"/>
              </w:rPr>
              <w:t>Geospatial</w:t>
            </w:r>
            <w:r w:rsidRPr="009B105F">
              <w:rPr>
                <w:rFonts w:ascii="Times New Roman" w:hAnsi="Times New Roman"/>
              </w:rPr>
              <w:t xml:space="preserve"> Consortium</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Sensor network data</w:t>
            </w:r>
          </w:p>
        </w:tc>
        <w:tc>
          <w:tcPr>
            <w:tcW w:w="2520" w:type="dxa"/>
          </w:tcPr>
          <w:p w:rsidR="00F7604B" w:rsidRPr="009B105F" w:rsidRDefault="00F7604B" w:rsidP="001F4362">
            <w:pPr>
              <w:rPr>
                <w:rFonts w:ascii="Times New Roman" w:hAnsi="Times New Roman"/>
              </w:rPr>
            </w:pPr>
            <w:r w:rsidRPr="009B105F">
              <w:rPr>
                <w:rFonts w:ascii="Times New Roman" w:hAnsi="Times New Roman"/>
              </w:rPr>
              <w:t>IEEE</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 IEEE 21451 series of sensor standards and standards projects e.g. ISO IEEE 21451-2 Information technology </w:t>
            </w:r>
            <w:r>
              <w:rPr>
                <w:rFonts w:ascii="Times New Roman" w:hAnsi="Times New Roman"/>
              </w:rPr>
              <w:t>—</w:t>
            </w:r>
            <w:r w:rsidRPr="009B105F">
              <w:rPr>
                <w:rFonts w:ascii="Times New Roman" w:hAnsi="Times New Roman"/>
              </w:rPr>
              <w:t xml:space="preserve"> Smart transducer interface for sensors and actuators </w:t>
            </w:r>
            <w:r>
              <w:rPr>
                <w:rFonts w:ascii="Times New Roman" w:hAnsi="Times New Roman"/>
              </w:rPr>
              <w:t>—</w:t>
            </w:r>
            <w:r w:rsidRPr="009B105F">
              <w:rPr>
                <w:rFonts w:ascii="Times New Roman" w:hAnsi="Times New Roman"/>
              </w:rPr>
              <w:t xml:space="preserve"> Part 2: Transducer to microprocessor communication protocols and Transducer Electronic Data Sheet (TEDS) formats </w:t>
            </w:r>
          </w:p>
          <w:p w:rsidR="00F7604B" w:rsidRPr="009B105F" w:rsidRDefault="00F7604B" w:rsidP="001F4362">
            <w:pPr>
              <w:rPr>
                <w:rFonts w:ascii="Times New Roman" w:hAnsi="Times New Roman"/>
              </w:rPr>
            </w:pPr>
            <w:r w:rsidRPr="009B105F">
              <w:rPr>
                <w:rFonts w:ascii="Times New Roman" w:hAnsi="Times New Roman"/>
              </w:rPr>
              <w:t xml:space="preserve">ISO IEEE 21451-7 Standard for Information Technology - Smart Transducer Interface for Sensors and Actuators - Transducers to Radio Frequency Identification (RFID) Systems Communication Protocols and Transducer Electronic Data Sheet Formats </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 xml:space="preserve">Streaming data – Video </w:t>
            </w:r>
          </w:p>
        </w:tc>
        <w:tc>
          <w:tcPr>
            <w:tcW w:w="2520" w:type="dxa"/>
          </w:tcPr>
          <w:p w:rsidR="00F7604B" w:rsidRPr="009B105F" w:rsidRDefault="00F7604B" w:rsidP="001F4362">
            <w:pPr>
              <w:rPr>
                <w:rFonts w:ascii="Times New Roman" w:hAnsi="Times New Roman"/>
              </w:rPr>
            </w:pPr>
            <w:r w:rsidRPr="009B105F">
              <w:rPr>
                <w:rFonts w:ascii="Times New Roman" w:hAnsi="Times New Roman"/>
              </w:rPr>
              <w:t>IEEE</w:t>
            </w:r>
          </w:p>
        </w:tc>
        <w:tc>
          <w:tcPr>
            <w:tcW w:w="4878" w:type="dxa"/>
          </w:tcPr>
          <w:p w:rsidR="00F7604B" w:rsidRPr="009B105F" w:rsidRDefault="00F7604B" w:rsidP="001F4362">
            <w:pPr>
              <w:rPr>
                <w:rFonts w:ascii="Times New Roman" w:hAnsi="Times New Roman"/>
              </w:rPr>
            </w:pPr>
            <w:r w:rsidRPr="009B105F">
              <w:rPr>
                <w:rFonts w:ascii="Times New Roman" w:hAnsi="Times New Roman"/>
              </w:rPr>
              <w:t>IEEE 2200-2012 Standard Protocol for Stream Management in Media Client Devices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 xml:space="preserve">Streaming Data </w:t>
            </w:r>
            <w:r>
              <w:rPr>
                <w:rFonts w:ascii="Times New Roman" w:hAnsi="Times New Roman"/>
              </w:rPr>
              <w:t>—</w:t>
            </w:r>
            <w:r w:rsidRPr="009B105F">
              <w:rPr>
                <w:rFonts w:ascii="Times New Roman" w:hAnsi="Times New Roman"/>
              </w:rPr>
              <w:t xml:space="preserve"> Textual</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DM32.2 &amp; ISO/IEC JTC1 SC32 WG4</w:t>
            </w:r>
          </w:p>
        </w:tc>
        <w:tc>
          <w:tcPr>
            <w:tcW w:w="4878" w:type="dxa"/>
          </w:tcPr>
          <w:p w:rsidR="00F7604B" w:rsidRPr="009B105F" w:rsidRDefault="00F7604B" w:rsidP="001F4362">
            <w:pPr>
              <w:rPr>
                <w:rFonts w:ascii="Times New Roman" w:hAnsi="Times New Roman"/>
              </w:rPr>
            </w:pPr>
            <w:r w:rsidRPr="009B105F">
              <w:rPr>
                <w:rFonts w:ascii="Times New Roman" w:hAnsi="Times New Roman"/>
                <w:lang w:val="en-GB"/>
              </w:rPr>
              <w:t xml:space="preserve">ISO/IEC 9075-2:201x Information technology </w:t>
            </w:r>
            <w:r>
              <w:rPr>
                <w:rFonts w:ascii="Times New Roman" w:hAnsi="Times New Roman"/>
                <w:lang w:val="en-GB"/>
              </w:rPr>
              <w:t>—</w:t>
            </w:r>
            <w:r w:rsidRPr="009B105F">
              <w:rPr>
                <w:rFonts w:ascii="Times New Roman" w:hAnsi="Times New Roman"/>
                <w:lang w:val="en-GB"/>
              </w:rPr>
              <w:t xml:space="preserve">Database languages </w:t>
            </w:r>
            <w:r>
              <w:rPr>
                <w:rFonts w:ascii="Times New Roman" w:hAnsi="Times New Roman"/>
                <w:lang w:val="en-GB"/>
              </w:rPr>
              <w:t xml:space="preserve">— </w:t>
            </w:r>
            <w:r w:rsidRPr="009B105F">
              <w:rPr>
                <w:rFonts w:ascii="Times New Roman" w:hAnsi="Times New Roman"/>
                <w:lang w:val="en-GB"/>
              </w:rPr>
              <w:t xml:space="preserve">SQL </w:t>
            </w:r>
            <w:r>
              <w:rPr>
                <w:rFonts w:ascii="Times New Roman" w:hAnsi="Times New Roman"/>
                <w:lang w:val="en-GB"/>
              </w:rPr>
              <w:t xml:space="preserve">— </w:t>
            </w:r>
            <w:r w:rsidRPr="009B105F">
              <w:rPr>
                <w:rFonts w:ascii="Times New Roman" w:hAnsi="Times New Roman"/>
                <w:lang w:val="en-GB"/>
              </w:rPr>
              <w:t>Part 2: Foundation (SQL/Foundation) supports queries using regular expressions across series of rows, but does not (yet) support operating on data streams</w:t>
            </w:r>
          </w:p>
        </w:tc>
      </w:tr>
      <w:tr w:rsidR="00F7604B" w:rsidRPr="009B105F" w:rsidTr="001F4362">
        <w:trPr>
          <w:cantSplit/>
          <w:trHeight w:val="470"/>
        </w:trPr>
        <w:tc>
          <w:tcPr>
            <w:tcW w:w="2178" w:type="dxa"/>
          </w:tcPr>
          <w:p w:rsidR="00F7604B" w:rsidRPr="009B105F" w:rsidRDefault="00F7604B" w:rsidP="001F4362">
            <w:pPr>
              <w:rPr>
                <w:rFonts w:ascii="Times New Roman" w:hAnsi="Times New Roman"/>
              </w:rPr>
            </w:pPr>
            <w:r w:rsidRPr="009B105F">
              <w:rPr>
                <w:rFonts w:ascii="Times New Roman" w:hAnsi="Times New Roman"/>
              </w:rPr>
              <w:t>NoSQL Data Stores</w:t>
            </w:r>
          </w:p>
        </w:tc>
        <w:tc>
          <w:tcPr>
            <w:tcW w:w="2520" w:type="dxa"/>
          </w:tcPr>
          <w:p w:rsidR="00F7604B" w:rsidRPr="009B105F" w:rsidRDefault="00F7604B" w:rsidP="001F4362">
            <w:pPr>
              <w:rPr>
                <w:rFonts w:ascii="Times New Roman" w:hAnsi="Times New Roman"/>
              </w:rPr>
            </w:pPr>
            <w:r w:rsidRPr="009B105F">
              <w:rPr>
                <w:rFonts w:ascii="Times New Roman" w:hAnsi="Times New Roman"/>
              </w:rPr>
              <w:t>Various</w:t>
            </w:r>
          </w:p>
        </w:tc>
        <w:tc>
          <w:tcPr>
            <w:tcW w:w="4878" w:type="dxa"/>
          </w:tcPr>
          <w:p w:rsidR="00F7604B" w:rsidRPr="009B105F" w:rsidRDefault="00F7604B" w:rsidP="001F4362">
            <w:pPr>
              <w:rPr>
                <w:rFonts w:ascii="Times New Roman" w:hAnsi="Times New Roman"/>
              </w:rPr>
            </w:pPr>
            <w:r w:rsidRPr="009B105F">
              <w:rPr>
                <w:rFonts w:ascii="Times New Roman" w:hAnsi="Times New Roman"/>
              </w:rPr>
              <w:t>A large number of “open source” products exist</w:t>
            </w:r>
            <w:r>
              <w:rPr>
                <w:rFonts w:ascii="Times New Roman" w:hAnsi="Times New Roman"/>
              </w:rPr>
              <w:t xml:space="preserve"> but currently have no common interface language</w:t>
            </w:r>
          </w:p>
        </w:tc>
      </w:tr>
    </w:tbl>
    <w:p w:rsidR="00F7604B" w:rsidRDefault="00F7604B" w:rsidP="00F7604B">
      <w:pPr>
        <w:rPr>
          <w:rFonts w:ascii="Times New Roman" w:hAnsi="Times New Roman"/>
        </w:rPr>
      </w:pPr>
    </w:p>
    <w:p w:rsidR="00F7604B" w:rsidRPr="00A9318E" w:rsidRDefault="00F7604B" w:rsidP="00F7604B">
      <w:pPr>
        <w:rPr>
          <w:rFonts w:ascii="Times New Roman" w:hAnsi="Times New Roman"/>
        </w:rPr>
      </w:pPr>
      <w:r w:rsidRPr="00A9318E">
        <w:rPr>
          <w:rFonts w:ascii="Times New Roman" w:hAnsi="Times New Roman"/>
        </w:rPr>
        <w:lastRenderedPageBreak/>
        <w:t xml:space="preserve">Note that while standards such as ISO/IEC 15444:2011 </w:t>
      </w:r>
      <w:r>
        <w:rPr>
          <w:rFonts w:ascii="Times New Roman" w:hAnsi="Times New Roman"/>
        </w:rPr>
        <w:t>“</w:t>
      </w:r>
      <w:r w:rsidRPr="00A9318E">
        <w:rPr>
          <w:rFonts w:ascii="Times New Roman" w:hAnsi="Times New Roman"/>
        </w:rPr>
        <w:t>Information technology — JPEG 2000 image coding system</w:t>
      </w:r>
      <w:r>
        <w:rPr>
          <w:rFonts w:ascii="Times New Roman" w:hAnsi="Times New Roman"/>
        </w:rPr>
        <w:t xml:space="preserve">”, provide standard encodings for images, additional information is needed so that the images can be appropriately transformed for analysis. The transformation needed for images of fingerprints is different from those of photos of text, people, aerial photos, astronomical photos, etc.  Many of these transforms already exist in various environments. Additional work </w:t>
      </w:r>
      <w:proofErr w:type="gramStart"/>
      <w:r>
        <w:rPr>
          <w:rFonts w:ascii="Times New Roman" w:hAnsi="Times New Roman"/>
        </w:rPr>
        <w:t>is needed</w:t>
      </w:r>
      <w:proofErr w:type="gramEnd"/>
      <w:r>
        <w:rPr>
          <w:rFonts w:ascii="Times New Roman" w:hAnsi="Times New Roman"/>
        </w:rPr>
        <w:t xml:space="preserve"> to identify the transforms (as well as related standards) and describe how the appropriate transforms can be represented in the </w:t>
      </w:r>
      <w:r w:rsidRPr="003255E1">
        <w:rPr>
          <w:rFonts w:ascii="Times New Roman" w:hAnsi="Times New Roman"/>
        </w:rPr>
        <w:t xml:space="preserve">Data </w:t>
      </w:r>
      <w:r>
        <w:rPr>
          <w:rFonts w:ascii="Times New Roman" w:hAnsi="Times New Roman"/>
        </w:rPr>
        <w:t>Provider Registry and Location S</w:t>
      </w:r>
      <w:r w:rsidRPr="003255E1">
        <w:rPr>
          <w:rFonts w:ascii="Times New Roman" w:hAnsi="Times New Roman"/>
        </w:rPr>
        <w:t>ervice</w:t>
      </w:r>
      <w:r>
        <w:rPr>
          <w:rFonts w:ascii="Times New Roman" w:hAnsi="Times New Roman"/>
        </w:rPr>
        <w:t xml:space="preserve">. </w:t>
      </w:r>
    </w:p>
    <w:p w:rsidR="00F7604B" w:rsidRDefault="00F7604B" w:rsidP="00F7604B">
      <w:pPr>
        <w:pStyle w:val="Heading2"/>
        <w:ind w:left="1566"/>
      </w:pPr>
      <w:bookmarkStart w:id="110" w:name="_Toc386537193"/>
      <w:r>
        <w:t>Usage Service Abstraction</w:t>
      </w:r>
      <w:bookmarkEnd w:id="110"/>
    </w:p>
    <w:p w:rsidR="00F7604B" w:rsidRPr="00FA3C39" w:rsidRDefault="00F7604B" w:rsidP="00F7604B">
      <w:r>
        <w:t>It is possible that a data consumer in the Usage Service Abstraction could make some transformation available as a data provider in the Data Service Abstraction. Therefore, the standards discussed in the Data Service Abstraction section are potentially relevant here.</w:t>
      </w:r>
    </w:p>
    <w:p w:rsidR="00F7604B" w:rsidRDefault="00F7604B" w:rsidP="00F7604B">
      <w:pPr>
        <w:pStyle w:val="Heading2"/>
        <w:ind w:left="1566"/>
      </w:pPr>
      <w:bookmarkStart w:id="111" w:name="_Toc386537194"/>
      <w:r>
        <w:t>Capability Service Abstraction</w:t>
      </w:r>
      <w:bookmarkEnd w:id="111"/>
    </w:p>
    <w:p w:rsidR="00F7604B" w:rsidRPr="00FA3C39" w:rsidRDefault="00F7604B" w:rsidP="00F7604B">
      <w:r w:rsidRPr="00F6542E">
        <w:rPr>
          <w:highlight w:val="yellow"/>
        </w:rPr>
        <w:t>Need some introductory words…</w:t>
      </w:r>
    </w:p>
    <w:p w:rsidR="00F7604B" w:rsidRDefault="00F7604B" w:rsidP="00F7604B">
      <w:pPr>
        <w:pStyle w:val="Heading3"/>
      </w:pPr>
      <w:bookmarkStart w:id="112" w:name="_Toc386537195"/>
      <w:r>
        <w:t>Security and Privacy Management</w:t>
      </w:r>
      <w:bookmarkEnd w:id="112"/>
    </w:p>
    <w:p w:rsidR="00F7604B" w:rsidRPr="00DC4475" w:rsidRDefault="00F7604B" w:rsidP="00F7604B">
      <w:r>
        <w:t>Security and Privacy topics have been the subject of multiple standards efforts</w:t>
      </w:r>
      <w:r w:rsidR="00477AA0">
        <w:t xml:space="preserve"> as offered by the following table</w:t>
      </w:r>
      <w:r>
        <w:t>.</w:t>
      </w:r>
    </w:p>
    <w:tbl>
      <w:tblPr>
        <w:tblStyle w:val="TableGrid"/>
        <w:tblW w:w="0" w:type="auto"/>
        <w:tblLook w:val="04A0" w:firstRow="1" w:lastRow="0" w:firstColumn="1" w:lastColumn="0" w:noHBand="0" w:noVBand="1"/>
      </w:tblPr>
      <w:tblGrid>
        <w:gridCol w:w="2178"/>
        <w:gridCol w:w="2520"/>
        <w:gridCol w:w="4878"/>
      </w:tblGrid>
      <w:tr w:rsidR="00F7604B" w:rsidRPr="009B105F" w:rsidTr="001F4362">
        <w:trPr>
          <w:tblHeader/>
        </w:trPr>
        <w:tc>
          <w:tcPr>
            <w:tcW w:w="2178" w:type="dxa"/>
          </w:tcPr>
          <w:p w:rsidR="00F7604B" w:rsidRPr="00FA3C39" w:rsidRDefault="00F7604B" w:rsidP="001F4362">
            <w:pPr>
              <w:rPr>
                <w:rFonts w:ascii="Times New Roman" w:hAnsi="Times New Roman"/>
                <w:b/>
              </w:rPr>
            </w:pPr>
            <w:r w:rsidRPr="00FA3C39">
              <w:rPr>
                <w:rFonts w:ascii="Times New Roman" w:hAnsi="Times New Roman"/>
                <w:b/>
              </w:rPr>
              <w:t>Requirement</w:t>
            </w:r>
          </w:p>
        </w:tc>
        <w:tc>
          <w:tcPr>
            <w:tcW w:w="2520" w:type="dxa"/>
          </w:tcPr>
          <w:p w:rsidR="00F7604B" w:rsidRPr="00FA3C39" w:rsidRDefault="00F7604B" w:rsidP="001F4362">
            <w:pPr>
              <w:rPr>
                <w:rFonts w:ascii="Times New Roman" w:hAnsi="Times New Roman"/>
                <w:b/>
              </w:rPr>
            </w:pPr>
            <w:r w:rsidRPr="00FA3C39">
              <w:rPr>
                <w:rFonts w:ascii="Times New Roman" w:hAnsi="Times New Roman"/>
                <w:b/>
              </w:rPr>
              <w:t>Standards Group</w:t>
            </w:r>
          </w:p>
        </w:tc>
        <w:tc>
          <w:tcPr>
            <w:tcW w:w="4878" w:type="dxa"/>
          </w:tcPr>
          <w:p w:rsidR="00F7604B" w:rsidRPr="00FA3C39" w:rsidRDefault="00F7604B" w:rsidP="001F4362">
            <w:pPr>
              <w:rPr>
                <w:rFonts w:ascii="Times New Roman" w:hAnsi="Times New Roman"/>
                <w:b/>
              </w:rPr>
            </w:pPr>
            <w:r w:rsidRPr="00FA3C39">
              <w:rPr>
                <w:rFonts w:ascii="Times New Roman" w:hAnsi="Times New Roman"/>
                <w:b/>
              </w:rPr>
              <w:t>Related Standards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Infrastructure Security</w:t>
            </w:r>
          </w:p>
        </w:tc>
        <w:tc>
          <w:tcPr>
            <w:tcW w:w="2520" w:type="dxa"/>
          </w:tcPr>
          <w:p w:rsidR="00F7604B" w:rsidRPr="009B105F" w:rsidRDefault="00F7604B" w:rsidP="001F4362">
            <w:pPr>
              <w:rPr>
                <w:rFonts w:ascii="Times New Roman" w:hAnsi="Times New Roman"/>
              </w:rPr>
            </w:pPr>
            <w:r w:rsidRPr="009B105F">
              <w:rPr>
                <w:rFonts w:ascii="Times New Roman" w:hAnsi="Times New Roman"/>
              </w:rPr>
              <w:t>INCITS  CS1 &amp; ISO/IEC JTC 1/SC 27</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15408-2009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Evaluation criteria for IT security</w:t>
            </w:r>
          </w:p>
          <w:p w:rsidR="00F7604B" w:rsidRPr="009B105F" w:rsidRDefault="00F7604B" w:rsidP="001F4362">
            <w:pPr>
              <w:rPr>
                <w:rFonts w:ascii="Times New Roman" w:hAnsi="Times New Roman"/>
              </w:rPr>
            </w:pPr>
            <w:r w:rsidRPr="009B105F">
              <w:rPr>
                <w:rFonts w:ascii="Times New Roman" w:hAnsi="Times New Roman"/>
              </w:rPr>
              <w:t xml:space="preserve">ISO/IEC 27010:2012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Information security management for inter-sector and inter-organizational communications</w:t>
            </w:r>
          </w:p>
          <w:p w:rsidR="00F7604B" w:rsidRPr="009B105F" w:rsidRDefault="00F7604B" w:rsidP="001F4362">
            <w:pPr>
              <w:rPr>
                <w:rFonts w:ascii="Times New Roman" w:hAnsi="Times New Roman"/>
              </w:rPr>
            </w:pPr>
            <w:r w:rsidRPr="009B105F">
              <w:rPr>
                <w:rFonts w:ascii="Times New Roman" w:hAnsi="Times New Roman"/>
              </w:rPr>
              <w:t xml:space="preserve">ISO/IEC 27033-1:2009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Network security</w:t>
            </w:r>
          </w:p>
          <w:p w:rsidR="00F7604B" w:rsidRPr="009B105F" w:rsidRDefault="00F7604B" w:rsidP="001F4362">
            <w:pPr>
              <w:rPr>
                <w:rFonts w:ascii="Times New Roman" w:hAnsi="Times New Roman"/>
              </w:rPr>
            </w:pPr>
            <w:r w:rsidRPr="009B105F">
              <w:rPr>
                <w:rFonts w:ascii="Times New Roman" w:hAnsi="Times New Roman"/>
              </w:rPr>
              <w:t xml:space="preserve">ISO/IEC TR 14516:2002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Guidelines for the use and management of Trusted Third Party services</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Data Privacy</w:t>
            </w:r>
          </w:p>
        </w:tc>
        <w:tc>
          <w:tcPr>
            <w:tcW w:w="2520" w:type="dxa"/>
          </w:tcPr>
          <w:p w:rsidR="00F7604B" w:rsidRPr="009B105F" w:rsidRDefault="00F7604B" w:rsidP="001F4362">
            <w:pPr>
              <w:rPr>
                <w:rFonts w:ascii="Times New Roman" w:hAnsi="Times New Roman"/>
              </w:rPr>
            </w:pP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29100:2011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Privacy framework</w:t>
            </w: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Data Management, Securing data stores, Key management, and ownership of data</w:t>
            </w:r>
          </w:p>
        </w:tc>
        <w:tc>
          <w:tcPr>
            <w:tcW w:w="2520" w:type="dxa"/>
          </w:tcPr>
          <w:p w:rsidR="00F7604B" w:rsidRPr="009B105F" w:rsidRDefault="00F7604B" w:rsidP="001F4362">
            <w:pPr>
              <w:rPr>
                <w:rFonts w:ascii="Times New Roman" w:hAnsi="Times New Roman"/>
              </w:rPr>
            </w:pP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9798:2010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Entity authentication</w:t>
            </w:r>
          </w:p>
          <w:p w:rsidR="00F7604B" w:rsidRPr="009B105F" w:rsidRDefault="00F7604B" w:rsidP="001F4362">
            <w:pPr>
              <w:rPr>
                <w:rFonts w:ascii="Times New Roman" w:hAnsi="Times New Roman"/>
              </w:rPr>
            </w:pPr>
            <w:r w:rsidRPr="009B105F">
              <w:rPr>
                <w:rFonts w:ascii="Times New Roman" w:hAnsi="Times New Roman"/>
              </w:rPr>
              <w:t xml:space="preserve">ISO/IEC 11770:2010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Key management</w:t>
            </w:r>
          </w:p>
          <w:p w:rsidR="00F7604B" w:rsidRPr="009B105F" w:rsidRDefault="00F7604B" w:rsidP="001F4362">
            <w:pPr>
              <w:rPr>
                <w:rFonts w:ascii="Times New Roman" w:hAnsi="Times New Roman"/>
              </w:rPr>
            </w:pPr>
          </w:p>
        </w:tc>
      </w:tr>
      <w:tr w:rsidR="00F7604B" w:rsidRPr="009B105F" w:rsidTr="001F4362">
        <w:trPr>
          <w:cantSplit/>
        </w:trPr>
        <w:tc>
          <w:tcPr>
            <w:tcW w:w="2178" w:type="dxa"/>
          </w:tcPr>
          <w:p w:rsidR="00F7604B" w:rsidRPr="009B105F" w:rsidRDefault="00F7604B" w:rsidP="001F4362">
            <w:pPr>
              <w:rPr>
                <w:rFonts w:ascii="Times New Roman" w:hAnsi="Times New Roman"/>
              </w:rPr>
            </w:pPr>
            <w:r w:rsidRPr="009B105F">
              <w:rPr>
                <w:rFonts w:ascii="Times New Roman" w:hAnsi="Times New Roman"/>
              </w:rPr>
              <w:t>Integrity and Reactive Security</w:t>
            </w:r>
          </w:p>
        </w:tc>
        <w:tc>
          <w:tcPr>
            <w:tcW w:w="2520" w:type="dxa"/>
          </w:tcPr>
          <w:p w:rsidR="00F7604B" w:rsidRPr="009B105F" w:rsidRDefault="00F7604B" w:rsidP="001F4362">
            <w:pPr>
              <w:rPr>
                <w:rFonts w:ascii="Times New Roman" w:hAnsi="Times New Roman"/>
              </w:rPr>
            </w:pP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27035:2011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Information security incident management</w:t>
            </w:r>
          </w:p>
          <w:p w:rsidR="00F7604B" w:rsidRPr="009B105F" w:rsidRDefault="00F7604B" w:rsidP="001F4362">
            <w:pPr>
              <w:rPr>
                <w:rFonts w:ascii="Times New Roman" w:hAnsi="Times New Roman"/>
              </w:rPr>
            </w:pPr>
            <w:r w:rsidRPr="009B105F">
              <w:rPr>
                <w:rFonts w:ascii="Times New Roman" w:hAnsi="Times New Roman"/>
              </w:rPr>
              <w:t xml:space="preserve">ISO/IEC 27037:2012 Information technology </w:t>
            </w:r>
            <w:r>
              <w:rPr>
                <w:rFonts w:ascii="Times New Roman" w:hAnsi="Times New Roman"/>
              </w:rPr>
              <w:t>—</w:t>
            </w:r>
            <w:r w:rsidRPr="009B105F">
              <w:rPr>
                <w:rFonts w:ascii="Times New Roman" w:hAnsi="Times New Roman"/>
              </w:rPr>
              <w:t xml:space="preserve"> Security techniques </w:t>
            </w:r>
            <w:r>
              <w:rPr>
                <w:rFonts w:ascii="Times New Roman" w:hAnsi="Times New Roman"/>
              </w:rPr>
              <w:t>—</w:t>
            </w:r>
            <w:r w:rsidRPr="009B105F">
              <w:rPr>
                <w:rFonts w:ascii="Times New Roman" w:hAnsi="Times New Roman"/>
              </w:rPr>
              <w:t xml:space="preserve"> Guidelines for identification, collection, acquisition and preservation of digital evidence</w:t>
            </w:r>
          </w:p>
        </w:tc>
      </w:tr>
    </w:tbl>
    <w:p w:rsidR="00F7604B" w:rsidRDefault="00B81E1B" w:rsidP="00F7604B">
      <w:r>
        <w:t xml:space="preserve">Table Name </w:t>
      </w:r>
      <w:proofErr w:type="gramStart"/>
      <w:r>
        <w:t>Here:</w:t>
      </w:r>
      <w:proofErr w:type="gramEnd"/>
      <w:r>
        <w:t>------&gt;</w:t>
      </w:r>
    </w:p>
    <w:p w:rsidR="00F7604B" w:rsidRDefault="00477AA0" w:rsidP="00F7604B">
      <w:r>
        <w:t>Each of these</w:t>
      </w:r>
      <w:r w:rsidR="00F7604B">
        <w:t xml:space="preserve"> standard effort</w:t>
      </w:r>
      <w:r>
        <w:t>s by various organizations must coordinate and calibrate their</w:t>
      </w:r>
      <w:r w:rsidR="00F7604B">
        <w:t xml:space="preserve"> </w:t>
      </w:r>
      <w:r>
        <w:t>efforts into a complementary series of</w:t>
      </w:r>
      <w:r w:rsidR="00F7604B">
        <w:t xml:space="preserve"> standards </w:t>
      </w:r>
      <w:r>
        <w:t>that do not muddy the compliance waters resulting in an intuitive sequence of guidelines that are not open</w:t>
      </w:r>
      <w:r w:rsidR="00F7604B">
        <w:t xml:space="preserve"> to </w:t>
      </w:r>
      <w:r>
        <w:t xml:space="preserve">multiple interpretations. Each organization </w:t>
      </w:r>
      <w:r w:rsidR="00F7604B">
        <w:t>need</w:t>
      </w:r>
      <w:r>
        <w:t xml:space="preserve">s to have </w:t>
      </w:r>
      <w:r>
        <w:lastRenderedPageBreak/>
        <w:t>their standards</w:t>
      </w:r>
      <w:r w:rsidR="00F7604B">
        <w:t xml:space="preserve"> reviewed and mechanisms identified to apply the</w:t>
      </w:r>
      <w:r>
        <w:t>se complimentary</w:t>
      </w:r>
      <w:r w:rsidR="00F7604B">
        <w:t xml:space="preserve"> capabilities to the </w:t>
      </w:r>
      <w:proofErr w:type="gramStart"/>
      <w:r w:rsidR="00F7604B">
        <w:t>data service abstraction layer</w:t>
      </w:r>
      <w:proofErr w:type="gramEnd"/>
      <w:r w:rsidR="00F7604B">
        <w:t>.</w:t>
      </w:r>
    </w:p>
    <w:p w:rsidR="00477AA0" w:rsidRDefault="006966D6" w:rsidP="00F7604B">
      <w:proofErr w:type="gramStart"/>
      <w:r>
        <w:t xml:space="preserve">How to transform these standards into a beneficial tool (one among many) </w:t>
      </w:r>
      <w:r w:rsidR="00477AA0">
        <w:t xml:space="preserve">in the areas of security and privacy </w:t>
      </w:r>
      <w:r>
        <w:t>is demonstrated by the following Audit/Digital Forensics RACI Matrix</w:t>
      </w:r>
      <w:proofErr w:type="gramEnd"/>
      <w:r>
        <w:t>:</w:t>
      </w:r>
    </w:p>
    <w:p w:rsidR="006966D6" w:rsidRDefault="00B81E1B" w:rsidP="00F7604B">
      <w:r>
        <w:t>Big Data</w:t>
      </w:r>
      <w:r w:rsidR="006966D6" w:rsidRPr="006966D6">
        <w:t xml:space="preserve"> </w:t>
      </w:r>
      <w:proofErr w:type="gramStart"/>
      <w:r w:rsidR="006966D6" w:rsidRPr="006966D6">
        <w:t>Supporting:</w:t>
      </w:r>
      <w:proofErr w:type="gramEnd"/>
      <w:r w:rsidR="006966D6" w:rsidRPr="006966D6">
        <w:t xml:space="preserve"> Security &amp; Privacy (Audit/Digital Forensics) Baseline Management Reference Checklist for RACI (Responsible, Account</w:t>
      </w:r>
      <w:r w:rsidR="006966D6">
        <w:t>able, Consulted &amp; Informed)</w:t>
      </w:r>
    </w:p>
    <w:p w:rsidR="008A2B75" w:rsidRDefault="008A2B75" w:rsidP="00F7604B">
      <w:r>
        <w:t xml:space="preserve">Big Data </w:t>
      </w:r>
      <w:r w:rsidRPr="008A2B75">
        <w:t xml:space="preserve">Security &amp; Privacy (Audit/Digital Forensics) RACI </w:t>
      </w:r>
      <w:r>
        <w:t xml:space="preserve">Checklist </w:t>
      </w:r>
      <w:r w:rsidRPr="008A2B75">
        <w:t>(Responsible, Accountable,</w:t>
      </w:r>
      <w:r>
        <w:t xml:space="preserve"> Consulted &amp; Informed)</w:t>
      </w:r>
    </w:p>
    <w:tbl>
      <w:tblPr>
        <w:tblStyle w:val="TableGrid"/>
        <w:tblW w:w="0" w:type="auto"/>
        <w:tblLook w:val="04A0" w:firstRow="1" w:lastRow="0" w:firstColumn="1" w:lastColumn="0" w:noHBand="0" w:noVBand="1"/>
      </w:tblPr>
      <w:tblGrid>
        <w:gridCol w:w="535"/>
        <w:gridCol w:w="2695"/>
        <w:gridCol w:w="1628"/>
        <w:gridCol w:w="2933"/>
        <w:gridCol w:w="1785"/>
      </w:tblGrid>
      <w:tr w:rsidR="00B81E1B" w:rsidTr="00F130FE">
        <w:trPr>
          <w:tblHeader/>
        </w:trPr>
        <w:tc>
          <w:tcPr>
            <w:tcW w:w="535" w:type="dxa"/>
            <w:tcBorders>
              <w:bottom w:val="single" w:sz="4" w:space="0" w:color="auto"/>
            </w:tcBorders>
            <w:shd w:val="pct25" w:color="auto" w:fill="auto"/>
          </w:tcPr>
          <w:p w:rsidR="00B81E1B" w:rsidRDefault="00B81E1B" w:rsidP="00642B81">
            <w:pPr>
              <w:jc w:val="center"/>
              <w:rPr>
                <w:b/>
              </w:rPr>
            </w:pPr>
          </w:p>
          <w:p w:rsidR="00B81E1B" w:rsidRPr="001A53B9" w:rsidRDefault="00B81E1B" w:rsidP="00642B81">
            <w:pPr>
              <w:jc w:val="center"/>
              <w:rPr>
                <w:b/>
              </w:rPr>
            </w:pPr>
            <w:r w:rsidRPr="001A53B9">
              <w:rPr>
                <w:b/>
              </w:rPr>
              <w:t>No.</w:t>
            </w:r>
          </w:p>
        </w:tc>
        <w:tc>
          <w:tcPr>
            <w:tcW w:w="2695" w:type="dxa"/>
            <w:tcBorders>
              <w:bottom w:val="single" w:sz="4" w:space="0" w:color="auto"/>
            </w:tcBorders>
            <w:shd w:val="pct25" w:color="auto" w:fill="auto"/>
          </w:tcPr>
          <w:p w:rsidR="00B81E1B" w:rsidRDefault="00B81E1B" w:rsidP="00642B81">
            <w:pPr>
              <w:jc w:val="center"/>
              <w:rPr>
                <w:b/>
              </w:rPr>
            </w:pPr>
          </w:p>
          <w:p w:rsidR="00B81E1B" w:rsidRPr="001A53B9" w:rsidRDefault="00B81E1B" w:rsidP="00642B81">
            <w:pPr>
              <w:jc w:val="center"/>
              <w:rPr>
                <w:b/>
              </w:rPr>
            </w:pPr>
            <w:r w:rsidRPr="001A53B9">
              <w:rPr>
                <w:b/>
              </w:rPr>
              <w:t>Requirement</w:t>
            </w:r>
          </w:p>
        </w:tc>
        <w:tc>
          <w:tcPr>
            <w:tcW w:w="1628" w:type="dxa"/>
            <w:tcBorders>
              <w:bottom w:val="single" w:sz="4" w:space="0" w:color="auto"/>
            </w:tcBorders>
            <w:shd w:val="pct25" w:color="auto" w:fill="auto"/>
          </w:tcPr>
          <w:p w:rsidR="00B81E1B" w:rsidRDefault="00B81E1B" w:rsidP="00642B81">
            <w:pPr>
              <w:jc w:val="center"/>
              <w:rPr>
                <w:b/>
              </w:rPr>
            </w:pPr>
          </w:p>
          <w:p w:rsidR="00B81E1B" w:rsidRDefault="00B81E1B" w:rsidP="00642B81">
            <w:pPr>
              <w:jc w:val="center"/>
              <w:rPr>
                <w:b/>
              </w:rPr>
            </w:pPr>
            <w:r w:rsidRPr="001A53B9">
              <w:rPr>
                <w:b/>
              </w:rPr>
              <w:t>RACI Role</w:t>
            </w:r>
            <w:r>
              <w:rPr>
                <w:b/>
              </w:rPr>
              <w:t xml:space="preserve">s (Responsible, Accountable, Consulted &amp; Informed) - </w:t>
            </w:r>
            <w:r w:rsidRPr="001A53B9">
              <w:rPr>
                <w:b/>
              </w:rPr>
              <w:t>Job Title</w:t>
            </w:r>
          </w:p>
          <w:p w:rsidR="00B81E1B" w:rsidRPr="001A53B9" w:rsidRDefault="00B81E1B" w:rsidP="00642B81">
            <w:pPr>
              <w:jc w:val="center"/>
              <w:rPr>
                <w:b/>
              </w:rPr>
            </w:pPr>
          </w:p>
        </w:tc>
        <w:tc>
          <w:tcPr>
            <w:tcW w:w="2933" w:type="dxa"/>
            <w:tcBorders>
              <w:bottom w:val="single" w:sz="4" w:space="0" w:color="auto"/>
            </w:tcBorders>
            <w:shd w:val="pct25" w:color="auto" w:fill="auto"/>
          </w:tcPr>
          <w:p w:rsidR="00B81E1B" w:rsidRDefault="00B81E1B" w:rsidP="00642B81">
            <w:pPr>
              <w:jc w:val="center"/>
              <w:rPr>
                <w:b/>
              </w:rPr>
            </w:pPr>
          </w:p>
          <w:p w:rsidR="00B81E1B" w:rsidRDefault="00B81E1B" w:rsidP="00642B81">
            <w:pPr>
              <w:jc w:val="center"/>
              <w:rPr>
                <w:b/>
              </w:rPr>
            </w:pPr>
            <w:r>
              <w:rPr>
                <w:b/>
              </w:rPr>
              <w:t>Governance, Risk &amp; Compliance and/or Confidentiality, Integrity &amp; Availability, (GRC/CIA) Requirements Solution:</w:t>
            </w:r>
          </w:p>
          <w:p w:rsidR="00B81E1B" w:rsidRDefault="00B81E1B" w:rsidP="00642B81">
            <w:pPr>
              <w:jc w:val="center"/>
              <w:rPr>
                <w:b/>
              </w:rPr>
            </w:pPr>
            <w:r w:rsidRPr="001A53B9">
              <w:rPr>
                <w:b/>
              </w:rPr>
              <w:t>Addressed/Resolved (Yes/No or N/A)</w:t>
            </w:r>
          </w:p>
          <w:p w:rsidR="00B81E1B" w:rsidRPr="001A53B9" w:rsidRDefault="00B81E1B" w:rsidP="00642B81">
            <w:pPr>
              <w:jc w:val="center"/>
              <w:rPr>
                <w:b/>
              </w:rPr>
            </w:pPr>
          </w:p>
        </w:tc>
        <w:tc>
          <w:tcPr>
            <w:tcW w:w="1785" w:type="dxa"/>
            <w:tcBorders>
              <w:bottom w:val="single" w:sz="4" w:space="0" w:color="auto"/>
            </w:tcBorders>
            <w:shd w:val="pct25" w:color="auto" w:fill="auto"/>
          </w:tcPr>
          <w:p w:rsidR="00B81E1B" w:rsidRDefault="00B81E1B" w:rsidP="00642B81">
            <w:pPr>
              <w:jc w:val="center"/>
              <w:rPr>
                <w:b/>
              </w:rPr>
            </w:pPr>
          </w:p>
          <w:p w:rsidR="00B81E1B" w:rsidRPr="001A53B9" w:rsidRDefault="00B81E1B" w:rsidP="00642B81">
            <w:pPr>
              <w:jc w:val="center"/>
              <w:rPr>
                <w:b/>
              </w:rPr>
            </w:pPr>
            <w:r w:rsidRPr="001A53B9">
              <w:rPr>
                <w:b/>
              </w:rPr>
              <w:t>Why/Why Not/(N/A)</w:t>
            </w:r>
          </w:p>
        </w:tc>
      </w:tr>
      <w:tr w:rsidR="00B81E1B" w:rsidTr="00F130FE">
        <w:tc>
          <w:tcPr>
            <w:tcW w:w="9576" w:type="dxa"/>
            <w:gridSpan w:val="5"/>
            <w:shd w:val="pct20" w:color="auto" w:fill="auto"/>
          </w:tcPr>
          <w:p w:rsidR="00B81E1B" w:rsidRPr="002D508A" w:rsidRDefault="00B81E1B" w:rsidP="00642B81">
            <w:pPr>
              <w:jc w:val="center"/>
              <w:rPr>
                <w:b/>
              </w:rPr>
            </w:pPr>
            <w:proofErr w:type="gramStart"/>
            <w:r w:rsidRPr="002D508A">
              <w:rPr>
                <w:b/>
              </w:rPr>
              <w:t>What Is The Business Purpose For Moving From A Current Legacy Eco-system To A New Cloud/Big Data Eco-system?</w:t>
            </w:r>
            <w:proofErr w:type="gramEnd"/>
          </w:p>
        </w:tc>
      </w:tr>
      <w:tr w:rsidR="00B81E1B" w:rsidTr="00F130FE">
        <w:tc>
          <w:tcPr>
            <w:tcW w:w="535" w:type="dxa"/>
          </w:tcPr>
          <w:p w:rsidR="00B81E1B" w:rsidRDefault="00B81E1B" w:rsidP="00642B81"/>
        </w:tc>
        <w:tc>
          <w:tcPr>
            <w:tcW w:w="2695" w:type="dxa"/>
          </w:tcPr>
          <w:p w:rsidR="00B81E1B" w:rsidRDefault="00B81E1B" w:rsidP="00642B81">
            <w:r>
              <w:t>Is there a business reason for moving from physical to virtual and/or to Cloud/Big Data Eco-system?</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Does the virtual IT System </w:t>
            </w:r>
            <w:proofErr w:type="gramStart"/>
            <w:r>
              <w:t>impact</w:t>
            </w:r>
            <w:proofErr w:type="gramEnd"/>
            <w:r>
              <w:t xml:space="preserve"> a Regulatory GRC/CIA compliance requirement?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proofErr w:type="gramStart"/>
            <w:r>
              <w:t>Are business goals met</w:t>
            </w:r>
            <w:proofErr w:type="gramEnd"/>
            <w:r>
              <w:t xml:space="preserve"> by utilizing Cloud/Big Data/Virtualization Eco-systems?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Conduct and evaluate a cost benefit’s analysis, via CAPEX and/or OPEX pre-implementation vs post-implementation expectations.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Borders>
              <w:bottom w:val="single" w:sz="4" w:space="0" w:color="auto"/>
            </w:tcBorders>
          </w:tcPr>
          <w:p w:rsidR="00B81E1B" w:rsidRDefault="00B81E1B" w:rsidP="00642B81"/>
        </w:tc>
        <w:tc>
          <w:tcPr>
            <w:tcW w:w="2695" w:type="dxa"/>
            <w:tcBorders>
              <w:bottom w:val="single" w:sz="4" w:space="0" w:color="auto"/>
            </w:tcBorders>
          </w:tcPr>
          <w:p w:rsidR="00B81E1B" w:rsidRDefault="00B81E1B" w:rsidP="00642B81">
            <w:r>
              <w:t>Conduct and evaluate a six (6) month follow along cost benefit’s analysis, via CAPEX, OPEX post-implementation.</w:t>
            </w:r>
          </w:p>
        </w:tc>
        <w:tc>
          <w:tcPr>
            <w:tcW w:w="1628" w:type="dxa"/>
            <w:tcBorders>
              <w:bottom w:val="single" w:sz="4" w:space="0" w:color="auto"/>
            </w:tcBorders>
          </w:tcPr>
          <w:p w:rsidR="00B81E1B" w:rsidRDefault="00B81E1B" w:rsidP="00642B81"/>
        </w:tc>
        <w:tc>
          <w:tcPr>
            <w:tcW w:w="2933" w:type="dxa"/>
            <w:tcBorders>
              <w:bottom w:val="single" w:sz="4" w:space="0" w:color="auto"/>
            </w:tcBorders>
          </w:tcPr>
          <w:p w:rsidR="00B81E1B" w:rsidRDefault="00B81E1B" w:rsidP="00642B81"/>
        </w:tc>
        <w:tc>
          <w:tcPr>
            <w:tcW w:w="1785" w:type="dxa"/>
            <w:tcBorders>
              <w:bottom w:val="single" w:sz="4" w:space="0" w:color="auto"/>
            </w:tcBorders>
          </w:tcPr>
          <w:p w:rsidR="00B81E1B" w:rsidRDefault="00B81E1B" w:rsidP="00642B81"/>
        </w:tc>
      </w:tr>
      <w:tr w:rsidR="00B81E1B" w:rsidTr="00F130FE">
        <w:tc>
          <w:tcPr>
            <w:tcW w:w="9576" w:type="dxa"/>
            <w:gridSpan w:val="5"/>
            <w:shd w:val="pct20" w:color="auto" w:fill="auto"/>
          </w:tcPr>
          <w:p w:rsidR="00B81E1B" w:rsidRPr="002D508A" w:rsidRDefault="00B81E1B" w:rsidP="00642B81">
            <w:pPr>
              <w:jc w:val="center"/>
              <w:rPr>
                <w:b/>
              </w:rPr>
            </w:pPr>
            <w:r w:rsidRPr="002D508A">
              <w:rPr>
                <w:b/>
              </w:rPr>
              <w:t>Cloud/Big Data Eco-system Enterprise Wide - Risk Analysis / Risk Assessment</w:t>
            </w:r>
          </w:p>
        </w:tc>
      </w:tr>
      <w:tr w:rsidR="00B81E1B" w:rsidTr="00F130FE">
        <w:tc>
          <w:tcPr>
            <w:tcW w:w="535" w:type="dxa"/>
          </w:tcPr>
          <w:p w:rsidR="00B81E1B" w:rsidRDefault="00B81E1B" w:rsidP="00642B81"/>
        </w:tc>
        <w:tc>
          <w:tcPr>
            <w:tcW w:w="2695" w:type="dxa"/>
          </w:tcPr>
          <w:p w:rsidR="00B81E1B" w:rsidRDefault="00B81E1B" w:rsidP="00642B81">
            <w:r>
              <w:t>Is there sufficient expertise to support the new environment?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Has there been sufficient training of the responsible teams for working and </w:t>
            </w:r>
            <w:r>
              <w:lastRenderedPageBreak/>
              <w:t>maintaining the new eco-system?</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proofErr w:type="gramStart"/>
            <w:r>
              <w:t>Are enterprise operational procedures regularly updated</w:t>
            </w:r>
            <w:proofErr w:type="gramEnd"/>
            <w:r>
              <w: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Are there any SPFs (Single Points of Failure)</w:t>
            </w:r>
            <w:proofErr w:type="gramStart"/>
            <w:r>
              <w:t>.</w:t>
            </w:r>
            <w:proofErr w:type="gramEnd"/>
            <w:r>
              <w:t xml:space="preserve"> If so, have they </w:t>
            </w:r>
            <w:proofErr w:type="gramStart"/>
            <w:r>
              <w:t>been identified and corrected</w:t>
            </w:r>
            <w:proofErr w:type="gramEnd"/>
            <w:r>
              <w: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Are the security zones </w:t>
            </w:r>
            <w:proofErr w:type="gramStart"/>
            <w:r>
              <w:t>separated</w:t>
            </w:r>
            <w:proofErr w:type="gramEnd"/>
            <w:r>
              <w:t xml:space="preserve"> and/or combined?</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How are the IT resources </w:t>
            </w:r>
            <w:proofErr w:type="gramStart"/>
            <w:r>
              <w:t>separated</w:t>
            </w:r>
            <w:proofErr w:type="gramEnd"/>
            <w:r>
              <w:t xml:space="preserve"> and aggregated throughout the entire eco-system?</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How </w:t>
            </w:r>
            <w:proofErr w:type="gramStart"/>
            <w:r>
              <w:t>is the enterprise eco-system security managed</w:t>
            </w:r>
            <w:proofErr w:type="gramEnd"/>
            <w:r>
              <w: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Is there administrative access to the host machine?</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Borders>
              <w:bottom w:val="single" w:sz="4" w:space="0" w:color="auto"/>
            </w:tcBorders>
          </w:tcPr>
          <w:p w:rsidR="00B81E1B" w:rsidRDefault="00B81E1B" w:rsidP="00642B81"/>
        </w:tc>
        <w:tc>
          <w:tcPr>
            <w:tcW w:w="2695" w:type="dxa"/>
            <w:tcBorders>
              <w:bottom w:val="single" w:sz="4" w:space="0" w:color="auto"/>
            </w:tcBorders>
          </w:tcPr>
          <w:p w:rsidR="00B81E1B" w:rsidRDefault="00B81E1B" w:rsidP="00642B81">
            <w:r>
              <w:t>Does the management console have tight access controls locked down to specific users, specific partitions or machines and is each identified and up-to-date?</w:t>
            </w:r>
          </w:p>
        </w:tc>
        <w:tc>
          <w:tcPr>
            <w:tcW w:w="1628" w:type="dxa"/>
            <w:tcBorders>
              <w:bottom w:val="single" w:sz="4" w:space="0" w:color="auto"/>
            </w:tcBorders>
          </w:tcPr>
          <w:p w:rsidR="00B81E1B" w:rsidRDefault="00B81E1B" w:rsidP="00642B81"/>
        </w:tc>
        <w:tc>
          <w:tcPr>
            <w:tcW w:w="2933" w:type="dxa"/>
            <w:tcBorders>
              <w:bottom w:val="single" w:sz="4" w:space="0" w:color="auto"/>
            </w:tcBorders>
          </w:tcPr>
          <w:p w:rsidR="00B81E1B" w:rsidRDefault="00B81E1B" w:rsidP="00642B81"/>
        </w:tc>
        <w:tc>
          <w:tcPr>
            <w:tcW w:w="1785" w:type="dxa"/>
            <w:tcBorders>
              <w:bottom w:val="single" w:sz="4" w:space="0" w:color="auto"/>
            </w:tcBorders>
          </w:tcPr>
          <w:p w:rsidR="00B81E1B" w:rsidRDefault="00B81E1B" w:rsidP="00642B81"/>
        </w:tc>
      </w:tr>
      <w:tr w:rsidR="00B81E1B" w:rsidTr="00F130FE">
        <w:tc>
          <w:tcPr>
            <w:tcW w:w="9576" w:type="dxa"/>
            <w:gridSpan w:val="5"/>
            <w:shd w:val="pct20" w:color="auto" w:fill="auto"/>
          </w:tcPr>
          <w:p w:rsidR="00B81E1B" w:rsidRPr="002D508A" w:rsidRDefault="00B81E1B" w:rsidP="00642B81">
            <w:pPr>
              <w:jc w:val="center"/>
              <w:rPr>
                <w:b/>
              </w:rPr>
            </w:pPr>
            <w:r w:rsidRPr="002D508A">
              <w:rPr>
                <w:b/>
              </w:rPr>
              <w:t>Architecture &amp; Infrastructure Controls</w:t>
            </w:r>
          </w:p>
        </w:tc>
      </w:tr>
      <w:tr w:rsidR="00B81E1B" w:rsidTr="00F130FE">
        <w:tc>
          <w:tcPr>
            <w:tcW w:w="535" w:type="dxa"/>
          </w:tcPr>
          <w:p w:rsidR="00B81E1B" w:rsidRDefault="00B81E1B" w:rsidP="00642B81"/>
        </w:tc>
        <w:tc>
          <w:tcPr>
            <w:tcW w:w="2695" w:type="dxa"/>
          </w:tcPr>
          <w:p w:rsidR="00B81E1B" w:rsidRDefault="00B81E1B" w:rsidP="00642B81">
            <w:r>
              <w:t>Are the partitions on different OS’s (Operating 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Are the partitions on a single server and/or across multiple servers?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Is there a network map indicating what partitions exist, for each environment and on which machines?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Are there controls over each partition, similar to those expected for a server?</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Are there controls for specific users that limit access and/or read/write capabilities?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Does a standard naming </w:t>
            </w:r>
            <w:r>
              <w:lastRenderedPageBreak/>
              <w:t>convention exist for; servers, partitions, libraries and/or folder and file names?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Borders>
              <w:bottom w:val="single" w:sz="4" w:space="0" w:color="auto"/>
            </w:tcBorders>
          </w:tcPr>
          <w:p w:rsidR="00B81E1B" w:rsidRDefault="00B81E1B" w:rsidP="00642B81"/>
        </w:tc>
        <w:tc>
          <w:tcPr>
            <w:tcW w:w="2695" w:type="dxa"/>
            <w:tcBorders>
              <w:bottom w:val="single" w:sz="4" w:space="0" w:color="auto"/>
            </w:tcBorders>
          </w:tcPr>
          <w:p w:rsidR="00B81E1B" w:rsidRDefault="00B81E1B" w:rsidP="00642B81">
            <w:r>
              <w:t xml:space="preserve">What controls </w:t>
            </w:r>
            <w:proofErr w:type="gramStart"/>
            <w:r>
              <w:t>are</w:t>
            </w:r>
            <w:proofErr w:type="gramEnd"/>
            <w:r>
              <w:t xml:space="preserve"> in-place for deploying multiple copies of software? </w:t>
            </w:r>
          </w:p>
        </w:tc>
        <w:tc>
          <w:tcPr>
            <w:tcW w:w="1628" w:type="dxa"/>
            <w:tcBorders>
              <w:bottom w:val="single" w:sz="4" w:space="0" w:color="auto"/>
            </w:tcBorders>
          </w:tcPr>
          <w:p w:rsidR="00B81E1B" w:rsidRDefault="00B81E1B" w:rsidP="00642B81"/>
        </w:tc>
        <w:tc>
          <w:tcPr>
            <w:tcW w:w="2933" w:type="dxa"/>
            <w:tcBorders>
              <w:bottom w:val="single" w:sz="4" w:space="0" w:color="auto"/>
            </w:tcBorders>
          </w:tcPr>
          <w:p w:rsidR="00B81E1B" w:rsidRDefault="00B81E1B" w:rsidP="00642B81"/>
        </w:tc>
        <w:tc>
          <w:tcPr>
            <w:tcW w:w="1785" w:type="dxa"/>
            <w:tcBorders>
              <w:bottom w:val="single" w:sz="4" w:space="0" w:color="auto"/>
            </w:tcBorders>
          </w:tcPr>
          <w:p w:rsidR="00B81E1B" w:rsidRDefault="00B81E1B" w:rsidP="00642B81"/>
        </w:tc>
      </w:tr>
      <w:tr w:rsidR="00B81E1B" w:rsidTr="00F130FE">
        <w:tc>
          <w:tcPr>
            <w:tcW w:w="9576" w:type="dxa"/>
            <w:gridSpan w:val="5"/>
            <w:shd w:val="pct20" w:color="auto" w:fill="auto"/>
          </w:tcPr>
          <w:p w:rsidR="00B81E1B" w:rsidRPr="002D508A" w:rsidRDefault="00B81E1B" w:rsidP="00642B81">
            <w:pPr>
              <w:jc w:val="center"/>
              <w:rPr>
                <w:b/>
              </w:rPr>
            </w:pPr>
            <w:r w:rsidRPr="002D508A">
              <w:rPr>
                <w:b/>
              </w:rPr>
              <w:t xml:space="preserve">Network Maps (Current Legacy </w:t>
            </w:r>
            <w:proofErr w:type="spellStart"/>
            <w:r w:rsidRPr="002D508A">
              <w:rPr>
                <w:b/>
              </w:rPr>
              <w:t>And/Or</w:t>
            </w:r>
            <w:proofErr w:type="spellEnd"/>
            <w:r w:rsidRPr="002D508A">
              <w:rPr>
                <w:b/>
              </w:rPr>
              <w:t xml:space="preserve"> Future Environments)</w:t>
            </w:r>
          </w:p>
        </w:tc>
      </w:tr>
      <w:tr w:rsidR="00B81E1B" w:rsidTr="00F130FE">
        <w:tc>
          <w:tcPr>
            <w:tcW w:w="535" w:type="dxa"/>
            <w:tcBorders>
              <w:bottom w:val="single" w:sz="4" w:space="0" w:color="auto"/>
            </w:tcBorders>
          </w:tcPr>
          <w:p w:rsidR="00B81E1B" w:rsidRDefault="00B81E1B" w:rsidP="00642B81"/>
        </w:tc>
        <w:tc>
          <w:tcPr>
            <w:tcW w:w="2695" w:type="dxa"/>
            <w:tcBorders>
              <w:bottom w:val="single" w:sz="4" w:space="0" w:color="auto"/>
            </w:tcBorders>
          </w:tcPr>
          <w:p w:rsidR="00B81E1B" w:rsidRDefault="00B81E1B" w:rsidP="00642B81">
            <w:r>
              <w:t>Where are the following types of systems located?</w:t>
            </w:r>
          </w:p>
          <w:p w:rsidR="00B81E1B" w:rsidRDefault="00B81E1B" w:rsidP="00B81E1B">
            <w:pPr>
              <w:pStyle w:val="ListParagraph"/>
              <w:numPr>
                <w:ilvl w:val="0"/>
                <w:numId w:val="58"/>
              </w:numPr>
            </w:pPr>
            <w:r>
              <w:t>System Development</w:t>
            </w:r>
          </w:p>
          <w:p w:rsidR="00B81E1B" w:rsidRDefault="00B81E1B" w:rsidP="00B81E1B">
            <w:pPr>
              <w:pStyle w:val="ListParagraph"/>
              <w:numPr>
                <w:ilvl w:val="0"/>
                <w:numId w:val="58"/>
              </w:numPr>
            </w:pPr>
            <w:r>
              <w:t>Systems Testing</w:t>
            </w:r>
          </w:p>
          <w:p w:rsidR="00B81E1B" w:rsidRDefault="00B81E1B" w:rsidP="00B81E1B">
            <w:pPr>
              <w:pStyle w:val="ListParagraph"/>
              <w:numPr>
                <w:ilvl w:val="0"/>
                <w:numId w:val="58"/>
              </w:numPr>
            </w:pPr>
            <w:r>
              <w:t>Production Systems</w:t>
            </w:r>
          </w:p>
          <w:p w:rsidR="00B81E1B" w:rsidRDefault="00B81E1B" w:rsidP="00B81E1B">
            <w:pPr>
              <w:pStyle w:val="ListParagraph"/>
              <w:numPr>
                <w:ilvl w:val="0"/>
                <w:numId w:val="58"/>
              </w:numPr>
            </w:pPr>
            <w:r>
              <w:t>Business Unit Servers</w:t>
            </w:r>
          </w:p>
          <w:p w:rsidR="00B81E1B" w:rsidRDefault="00B81E1B" w:rsidP="00642B81">
            <w:proofErr w:type="gramStart"/>
            <w:r>
              <w:t>Are the environments separated</w:t>
            </w:r>
            <w:proofErr w:type="gramEnd"/>
            <w:r>
              <w:t xml:space="preserve"> by data sensitivity?</w:t>
            </w:r>
          </w:p>
        </w:tc>
        <w:tc>
          <w:tcPr>
            <w:tcW w:w="1628" w:type="dxa"/>
            <w:tcBorders>
              <w:bottom w:val="single" w:sz="4" w:space="0" w:color="auto"/>
            </w:tcBorders>
          </w:tcPr>
          <w:p w:rsidR="00B81E1B" w:rsidRDefault="00B81E1B" w:rsidP="00642B81"/>
        </w:tc>
        <w:tc>
          <w:tcPr>
            <w:tcW w:w="2933" w:type="dxa"/>
            <w:tcBorders>
              <w:bottom w:val="single" w:sz="4" w:space="0" w:color="auto"/>
            </w:tcBorders>
          </w:tcPr>
          <w:p w:rsidR="00B81E1B" w:rsidRDefault="00B81E1B" w:rsidP="00642B81"/>
        </w:tc>
        <w:tc>
          <w:tcPr>
            <w:tcW w:w="1785" w:type="dxa"/>
            <w:tcBorders>
              <w:bottom w:val="single" w:sz="4" w:space="0" w:color="auto"/>
            </w:tcBorders>
          </w:tcPr>
          <w:p w:rsidR="00B81E1B" w:rsidRDefault="00B81E1B" w:rsidP="00642B81"/>
        </w:tc>
      </w:tr>
      <w:tr w:rsidR="00B81E1B" w:rsidTr="00F130FE">
        <w:tc>
          <w:tcPr>
            <w:tcW w:w="9576" w:type="dxa"/>
            <w:gridSpan w:val="5"/>
            <w:shd w:val="pct20" w:color="auto" w:fill="auto"/>
          </w:tcPr>
          <w:p w:rsidR="00B81E1B" w:rsidRPr="00A460AC" w:rsidRDefault="00B81E1B" w:rsidP="00642B81">
            <w:pPr>
              <w:jc w:val="center"/>
              <w:rPr>
                <w:b/>
              </w:rPr>
            </w:pPr>
            <w:r w:rsidRPr="00A460AC">
              <w:rPr>
                <w:b/>
              </w:rPr>
              <w:t>Evaluation of Policies, Procedures and Documentation</w:t>
            </w:r>
          </w:p>
        </w:tc>
      </w:tr>
      <w:tr w:rsidR="00B81E1B" w:rsidTr="00F130FE">
        <w:tc>
          <w:tcPr>
            <w:tcW w:w="535" w:type="dxa"/>
          </w:tcPr>
          <w:p w:rsidR="00B81E1B" w:rsidRDefault="00B81E1B" w:rsidP="00642B81"/>
        </w:tc>
        <w:tc>
          <w:tcPr>
            <w:tcW w:w="2695" w:type="dxa"/>
          </w:tcPr>
          <w:p w:rsidR="00B81E1B" w:rsidRDefault="00B81E1B" w:rsidP="00642B81">
            <w:r>
              <w:t>Evaluate the standards prepared by the organization for system and security administration of the virtual IT 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the procedure of creating, deploying, managing and making changes to the Cloud/Big Data Eco-system.</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the lock-down and hardening policies.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Borders>
              <w:bottom w:val="single" w:sz="4" w:space="0" w:color="auto"/>
            </w:tcBorders>
          </w:tcPr>
          <w:p w:rsidR="00B81E1B" w:rsidRDefault="00B81E1B" w:rsidP="00642B81"/>
        </w:tc>
        <w:tc>
          <w:tcPr>
            <w:tcW w:w="2695" w:type="dxa"/>
            <w:tcBorders>
              <w:bottom w:val="single" w:sz="4" w:space="0" w:color="auto"/>
            </w:tcBorders>
          </w:tcPr>
          <w:p w:rsidR="00B81E1B" w:rsidRDefault="00B81E1B" w:rsidP="00642B81">
            <w:r>
              <w:t>Evaluate the completeness, currency and accuracy of the Cloud/Big Data Eco-system documentation.</w:t>
            </w:r>
          </w:p>
        </w:tc>
        <w:tc>
          <w:tcPr>
            <w:tcW w:w="1628" w:type="dxa"/>
            <w:tcBorders>
              <w:bottom w:val="single" w:sz="4" w:space="0" w:color="auto"/>
            </w:tcBorders>
          </w:tcPr>
          <w:p w:rsidR="00B81E1B" w:rsidRDefault="00B81E1B" w:rsidP="00642B81"/>
        </w:tc>
        <w:tc>
          <w:tcPr>
            <w:tcW w:w="2933" w:type="dxa"/>
            <w:tcBorders>
              <w:bottom w:val="single" w:sz="4" w:space="0" w:color="auto"/>
            </w:tcBorders>
          </w:tcPr>
          <w:p w:rsidR="00B81E1B" w:rsidRDefault="00B81E1B" w:rsidP="00642B81"/>
        </w:tc>
        <w:tc>
          <w:tcPr>
            <w:tcW w:w="1785" w:type="dxa"/>
            <w:tcBorders>
              <w:bottom w:val="single" w:sz="4" w:space="0" w:color="auto"/>
            </w:tcBorders>
          </w:tcPr>
          <w:p w:rsidR="00B81E1B" w:rsidRDefault="00B81E1B" w:rsidP="00642B81"/>
        </w:tc>
      </w:tr>
      <w:tr w:rsidR="00B81E1B" w:rsidTr="00F130FE">
        <w:tc>
          <w:tcPr>
            <w:tcW w:w="9576" w:type="dxa"/>
            <w:gridSpan w:val="5"/>
            <w:shd w:val="pct20" w:color="auto" w:fill="auto"/>
          </w:tcPr>
          <w:p w:rsidR="00B81E1B" w:rsidRPr="002D508A" w:rsidRDefault="00B81E1B" w:rsidP="00642B81">
            <w:pPr>
              <w:jc w:val="center"/>
              <w:rPr>
                <w:b/>
              </w:rPr>
            </w:pPr>
            <w:r w:rsidRPr="002D508A">
              <w:rPr>
                <w:b/>
              </w:rPr>
              <w:t>Management Evaluation Controls</w:t>
            </w:r>
          </w:p>
        </w:tc>
      </w:tr>
      <w:tr w:rsidR="00B81E1B" w:rsidTr="00F130FE">
        <w:tc>
          <w:tcPr>
            <w:tcW w:w="535" w:type="dxa"/>
          </w:tcPr>
          <w:p w:rsidR="00B81E1B" w:rsidRDefault="00B81E1B" w:rsidP="00642B81"/>
        </w:tc>
        <w:tc>
          <w:tcPr>
            <w:tcW w:w="2695" w:type="dxa"/>
          </w:tcPr>
          <w:p w:rsidR="00B81E1B" w:rsidRDefault="00B81E1B" w:rsidP="00642B81">
            <w:r>
              <w:t>Does the documentation for Change Control (CC) and Change Management (CM) refer to the correct partition(s) on the correct server(s)?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Has the testing and evaluation of system(s) backup capabilities been conducted and verified?</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 xml:space="preserve">Has enterprise wide Disaster </w:t>
            </w:r>
            <w:r>
              <w:lastRenderedPageBreak/>
              <w:t>Recovery (DR) procedures been tested, evaluated and verified?</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Are all software licenses up to date, catalogued and tracked?</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proofErr w:type="gramStart"/>
            <w:r>
              <w:t>Have contracts and/or vendor licenses been evaluated</w:t>
            </w:r>
            <w:proofErr w:type="gramEnd"/>
            <w:r>
              <w: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How frequently are formal security audits conducted, as well as informal security audits and security audit walkthroughs?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(via documented testing and/or walkthroughs) of all 3</w:t>
            </w:r>
            <w:r w:rsidRPr="00E2135C">
              <w:rPr>
                <w:vertAlign w:val="superscript"/>
              </w:rPr>
              <w:t>rd</w:t>
            </w:r>
            <w:r>
              <w:t xml:space="preserve"> party solutions </w:t>
            </w:r>
            <w:proofErr w:type="gramStart"/>
            <w:r>
              <w:t>being used</w:t>
            </w:r>
            <w:proofErr w:type="gramEnd"/>
            <w:r>
              <w:t xml:space="preserve"> to enhance the security of the virtual environment and their compatibility with the virtual IT 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the control standards prepared by the organization for the virtual IT 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proofErr w:type="gramStart"/>
            <w:r>
              <w:t>Are there appropriate and verifiable resource usage</w:t>
            </w:r>
            <w:proofErr w:type="gramEnd"/>
            <w:r>
              <w:t xml:space="preserve"> and cost allocations among all applications, across a shared infrastructure?</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proofErr w:type="gramStart"/>
            <w:r>
              <w:t>Is</w:t>
            </w:r>
            <w:proofErr w:type="gramEnd"/>
            <w:r>
              <w:t xml:space="preserve"> there any indication of; image sprawl/virtual sprawl due to system mismanagement?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Does the system have orphaned images?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Is there a provision for hypervisor security contained within the SLA (Service Level Agreement)?</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test and document the business continuity and capacity management strategies for the virtual IT systems.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test and document the existing configuration management infrastructure to determine the scalability and efficiency of the virtual IT system.</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r>
              <w:t>Evaluate, test and document the patch management procedures of all service providers.</w:t>
            </w:r>
          </w:p>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r w:rsidR="00B81E1B" w:rsidTr="00F130FE">
        <w:tc>
          <w:tcPr>
            <w:tcW w:w="535" w:type="dxa"/>
          </w:tcPr>
          <w:p w:rsidR="00B81E1B" w:rsidRDefault="00B81E1B" w:rsidP="00642B81"/>
        </w:tc>
        <w:tc>
          <w:tcPr>
            <w:tcW w:w="2695" w:type="dxa"/>
          </w:tcPr>
          <w:p w:rsidR="00B81E1B" w:rsidRDefault="00B81E1B" w:rsidP="00642B81"/>
        </w:tc>
        <w:tc>
          <w:tcPr>
            <w:tcW w:w="1628" w:type="dxa"/>
          </w:tcPr>
          <w:p w:rsidR="00B81E1B" w:rsidRDefault="00B81E1B" w:rsidP="00642B81"/>
        </w:tc>
        <w:tc>
          <w:tcPr>
            <w:tcW w:w="2933" w:type="dxa"/>
          </w:tcPr>
          <w:p w:rsidR="00B81E1B" w:rsidRDefault="00B81E1B" w:rsidP="00642B81"/>
        </w:tc>
        <w:tc>
          <w:tcPr>
            <w:tcW w:w="1785" w:type="dxa"/>
          </w:tcPr>
          <w:p w:rsidR="00B81E1B" w:rsidRDefault="00B81E1B" w:rsidP="00642B81"/>
        </w:tc>
      </w:tr>
    </w:tbl>
    <w:p w:rsidR="00B81E1B" w:rsidRDefault="00B81E1B" w:rsidP="00F7604B"/>
    <w:p w:rsidR="00B81E1B" w:rsidRDefault="00B81E1B" w:rsidP="00F7604B"/>
    <w:p w:rsidR="00B81E1B" w:rsidRDefault="00B81E1B" w:rsidP="00F7604B"/>
    <w:p w:rsidR="00B81E1B" w:rsidRDefault="00B81E1B" w:rsidP="00F7604B"/>
    <w:p w:rsidR="00B81E1B" w:rsidRDefault="00B81E1B" w:rsidP="00F7604B"/>
    <w:p w:rsidR="00B81E1B" w:rsidRDefault="00B81E1B" w:rsidP="00F7604B"/>
    <w:p w:rsidR="006966D6" w:rsidRDefault="006966D6">
      <w:r>
        <w:br w:type="page"/>
      </w:r>
    </w:p>
    <w:p w:rsidR="006966D6" w:rsidRDefault="006966D6" w:rsidP="00F7604B"/>
    <w:p w:rsidR="00F7604B" w:rsidRDefault="00F7604B" w:rsidP="00F7604B">
      <w:pPr>
        <w:pStyle w:val="Heading3"/>
      </w:pPr>
      <w:bookmarkStart w:id="113" w:name="_Toc386537196"/>
      <w:r>
        <w:t>System Management</w:t>
      </w:r>
      <w:bookmarkEnd w:id="113"/>
    </w:p>
    <w:p w:rsidR="00F7604B" w:rsidRPr="00DC4475" w:rsidRDefault="00F7604B" w:rsidP="00F7604B"/>
    <w:tbl>
      <w:tblPr>
        <w:tblStyle w:val="TableGrid"/>
        <w:tblW w:w="0" w:type="auto"/>
        <w:tblLook w:val="04A0" w:firstRow="1" w:lastRow="0" w:firstColumn="1" w:lastColumn="0" w:noHBand="0" w:noVBand="1"/>
      </w:tblPr>
      <w:tblGrid>
        <w:gridCol w:w="2178"/>
        <w:gridCol w:w="2520"/>
        <w:gridCol w:w="4878"/>
      </w:tblGrid>
      <w:tr w:rsidR="00F7604B" w:rsidRPr="009B105F" w:rsidTr="001F4362">
        <w:trPr>
          <w:tblHeader/>
        </w:trPr>
        <w:tc>
          <w:tcPr>
            <w:tcW w:w="2178" w:type="dxa"/>
          </w:tcPr>
          <w:p w:rsidR="00F7604B" w:rsidRPr="00FA3C39" w:rsidRDefault="00F7604B" w:rsidP="001F4362">
            <w:pPr>
              <w:rPr>
                <w:rFonts w:ascii="Times New Roman" w:hAnsi="Times New Roman"/>
                <w:b/>
              </w:rPr>
            </w:pPr>
            <w:r w:rsidRPr="00FA3C39">
              <w:rPr>
                <w:rFonts w:ascii="Times New Roman" w:hAnsi="Times New Roman"/>
                <w:b/>
              </w:rPr>
              <w:t>Requirement</w:t>
            </w:r>
          </w:p>
        </w:tc>
        <w:tc>
          <w:tcPr>
            <w:tcW w:w="2520" w:type="dxa"/>
          </w:tcPr>
          <w:p w:rsidR="00F7604B" w:rsidRPr="00FA3C39" w:rsidRDefault="00F7604B" w:rsidP="001F4362">
            <w:pPr>
              <w:rPr>
                <w:rFonts w:ascii="Times New Roman" w:hAnsi="Times New Roman"/>
                <w:b/>
              </w:rPr>
            </w:pPr>
            <w:r w:rsidRPr="00FA3C39">
              <w:rPr>
                <w:rFonts w:ascii="Times New Roman" w:hAnsi="Times New Roman"/>
                <w:b/>
              </w:rPr>
              <w:t>Standards Group</w:t>
            </w:r>
          </w:p>
        </w:tc>
        <w:tc>
          <w:tcPr>
            <w:tcW w:w="4878" w:type="dxa"/>
          </w:tcPr>
          <w:p w:rsidR="00F7604B" w:rsidRPr="00FA3C39" w:rsidRDefault="00F7604B" w:rsidP="001F4362">
            <w:pPr>
              <w:rPr>
                <w:rFonts w:ascii="Times New Roman" w:hAnsi="Times New Roman"/>
                <w:b/>
              </w:rPr>
            </w:pPr>
            <w:r w:rsidRPr="00FA3C39">
              <w:rPr>
                <w:rFonts w:ascii="Times New Roman" w:hAnsi="Times New Roman"/>
                <w:b/>
              </w:rPr>
              <w:t>Related Standards</w:t>
            </w:r>
          </w:p>
        </w:tc>
      </w:tr>
      <w:tr w:rsidR="00F7604B" w:rsidRPr="009B105F" w:rsidTr="001F4362">
        <w:trPr>
          <w:cantSplit/>
        </w:trPr>
        <w:tc>
          <w:tcPr>
            <w:tcW w:w="2178" w:type="dxa"/>
          </w:tcPr>
          <w:p w:rsidR="00F7604B" w:rsidRPr="009B105F" w:rsidRDefault="00F7604B" w:rsidP="001F4362">
            <w:pPr>
              <w:rPr>
                <w:rFonts w:ascii="Times New Roman" w:hAnsi="Times New Roman"/>
              </w:rPr>
            </w:pPr>
            <w:r>
              <w:rPr>
                <w:rFonts w:ascii="Times New Roman" w:hAnsi="Times New Roman"/>
              </w:rPr>
              <w:t>System Management and Scalable Infrastructure</w:t>
            </w:r>
          </w:p>
        </w:tc>
        <w:tc>
          <w:tcPr>
            <w:tcW w:w="2520" w:type="dxa"/>
          </w:tcPr>
          <w:p w:rsidR="00F7604B" w:rsidRPr="009B105F" w:rsidRDefault="00F7604B" w:rsidP="001F4362">
            <w:pPr>
              <w:rPr>
                <w:rFonts w:ascii="Times New Roman" w:hAnsi="Times New Roman"/>
              </w:rPr>
            </w:pPr>
            <w:r w:rsidRPr="009B105F">
              <w:rPr>
                <w:rFonts w:ascii="Times New Roman" w:hAnsi="Times New Roman"/>
              </w:rPr>
              <w:t>Distributed Management Task Force</w:t>
            </w:r>
          </w:p>
        </w:tc>
        <w:tc>
          <w:tcPr>
            <w:tcW w:w="4878" w:type="dxa"/>
          </w:tcPr>
          <w:p w:rsidR="00F7604B" w:rsidRPr="009B105F" w:rsidRDefault="00F7604B" w:rsidP="001F4362">
            <w:pPr>
              <w:rPr>
                <w:rFonts w:ascii="Times New Roman" w:hAnsi="Times New Roman"/>
              </w:rPr>
            </w:pPr>
            <w:r w:rsidRPr="009B105F">
              <w:rPr>
                <w:rFonts w:ascii="Times New Roman" w:hAnsi="Times New Roman"/>
              </w:rPr>
              <w:t xml:space="preserve">ISO/IEC 13187: 2011 “Information Technology – Server Management Command Line Protocol (SM CLP) Specification” </w:t>
            </w:r>
          </w:p>
          <w:p w:rsidR="00F7604B" w:rsidRPr="009B105F" w:rsidRDefault="00F7604B" w:rsidP="001F4362">
            <w:pPr>
              <w:rPr>
                <w:rFonts w:ascii="Times New Roman" w:hAnsi="Times New Roman"/>
              </w:rPr>
            </w:pPr>
            <w:r w:rsidRPr="009B105F">
              <w:rPr>
                <w:rFonts w:ascii="Times New Roman" w:hAnsi="Times New Roman"/>
              </w:rPr>
              <w:t>ISO/IEC 17203 2011 “Open Virtualization Format”</w:t>
            </w:r>
          </w:p>
        </w:tc>
      </w:tr>
    </w:tbl>
    <w:p w:rsidR="00F7604B" w:rsidRDefault="00F7604B" w:rsidP="00F7604B"/>
    <w:p w:rsidR="00F7604B" w:rsidRDefault="00F7604B" w:rsidP="00F7604B">
      <w:pPr>
        <w:pStyle w:val="Heading2"/>
        <w:ind w:left="1566"/>
      </w:pPr>
      <w:bookmarkStart w:id="114" w:name="_Toc386537197"/>
      <w:r>
        <w:t>Standards</w:t>
      </w:r>
      <w:r w:rsidRPr="00DD15AD">
        <w:t xml:space="preserve"> </w:t>
      </w:r>
      <w:r>
        <w:t>Summary</w:t>
      </w:r>
      <w:bookmarkEnd w:id="114"/>
    </w:p>
    <w:p w:rsidR="00F7604B" w:rsidRPr="009B105F" w:rsidRDefault="00F7604B" w:rsidP="00F7604B">
      <w:pPr>
        <w:rPr>
          <w:rFonts w:ascii="Times New Roman" w:hAnsi="Times New Roman"/>
        </w:rPr>
      </w:pPr>
      <w:r>
        <w:rPr>
          <w:rFonts w:ascii="Times New Roman" w:hAnsi="Times New Roman"/>
        </w:rPr>
        <w:t xml:space="preserve">While there are many standards efforts that touch pieces of the elements identified in the Big Data Reference Architecture, </w:t>
      </w:r>
      <w:r w:rsidRPr="009B105F">
        <w:rPr>
          <w:rFonts w:ascii="Times New Roman" w:hAnsi="Times New Roman"/>
        </w:rPr>
        <w:t>significant gaps exist</w:t>
      </w:r>
      <w:r>
        <w:rPr>
          <w:rFonts w:ascii="Times New Roman" w:hAnsi="Times New Roman"/>
        </w:rPr>
        <w:t xml:space="preserve">. This section identifies many standards efforts, the pieces they do support, and areas needed </w:t>
      </w:r>
      <w:proofErr w:type="gramStart"/>
      <w:r>
        <w:rPr>
          <w:rFonts w:ascii="Times New Roman" w:hAnsi="Times New Roman"/>
        </w:rPr>
        <w:t>to fully support</w:t>
      </w:r>
      <w:proofErr w:type="gramEnd"/>
      <w:r>
        <w:rPr>
          <w:rFonts w:ascii="Times New Roman" w:hAnsi="Times New Roman"/>
        </w:rPr>
        <w:t xml:space="preserve"> </w:t>
      </w:r>
      <w:r w:rsidRPr="009B105F">
        <w:rPr>
          <w:rFonts w:ascii="Times New Roman" w:hAnsi="Times New Roman"/>
        </w:rPr>
        <w:t>the Big Data Reference Architec</w:t>
      </w:r>
      <w:r>
        <w:rPr>
          <w:rFonts w:ascii="Times New Roman" w:hAnsi="Times New Roman"/>
        </w:rPr>
        <w:t>ture described in this document.</w:t>
      </w:r>
    </w:p>
    <w:p w:rsidR="00D555D3" w:rsidRPr="00C67A9D" w:rsidRDefault="00492638" w:rsidP="00492638">
      <w:pPr>
        <w:pStyle w:val="Heading1"/>
        <w:rPr>
          <w:rFonts w:ascii="Times New Roman" w:hAnsi="Times New Roman" w:cs="Times New Roman"/>
        </w:rPr>
      </w:pPr>
      <w:bookmarkStart w:id="115" w:name="_Toc386537198"/>
      <w:r w:rsidRPr="00C67A9D">
        <w:rPr>
          <w:rFonts w:ascii="Times New Roman" w:hAnsi="Times New Roman" w:cs="Times New Roman"/>
        </w:rPr>
        <w:t>Big Data Strategies</w:t>
      </w:r>
      <w:bookmarkEnd w:id="115"/>
      <w:r w:rsidRPr="00C67A9D">
        <w:rPr>
          <w:rFonts w:ascii="Times New Roman" w:hAnsi="Times New Roman" w:cs="Times New Roman"/>
        </w:rPr>
        <w:t xml:space="preserve"> </w:t>
      </w:r>
    </w:p>
    <w:p w:rsidR="00492638" w:rsidRPr="00C67A9D" w:rsidRDefault="00063BB7" w:rsidP="00063BB7">
      <w:pPr>
        <w:pStyle w:val="Heading2"/>
        <w:rPr>
          <w:rFonts w:ascii="Times New Roman" w:hAnsi="Times New Roman" w:cs="Times New Roman"/>
        </w:rPr>
      </w:pPr>
      <w:bookmarkStart w:id="116" w:name="_Toc386537199"/>
      <w:r w:rsidRPr="00C67A9D">
        <w:rPr>
          <w:rFonts w:ascii="Times New Roman" w:hAnsi="Times New Roman" w:cs="Times New Roman"/>
        </w:rPr>
        <w:t>Strategy of Adoption</w:t>
      </w:r>
      <w:bookmarkEnd w:id="116"/>
    </w:p>
    <w:p w:rsidR="00063BB7" w:rsidRPr="00C67A9D" w:rsidRDefault="00063BB7" w:rsidP="00063BB7">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94699">
        <w:rPr>
          <w:rFonts w:ascii="Times New Roman" w:hAnsi="Times New Roman"/>
          <w:color w:val="000000"/>
          <w:sz w:val="24"/>
          <w:szCs w:val="24"/>
        </w:rPr>
        <w:t>Keith</w:t>
      </w:r>
    </w:p>
    <w:p w:rsidR="005A48B8" w:rsidRPr="00680C2A" w:rsidRDefault="005A48B8" w:rsidP="005A48B8">
      <w:pPr>
        <w:pStyle w:val="Heading3"/>
      </w:pPr>
      <w:bookmarkStart w:id="117" w:name="_Toc386537200"/>
      <w:r w:rsidRPr="00680C2A">
        <w:t>Identify and include stakeholders</w:t>
      </w:r>
      <w:bookmarkEnd w:id="117"/>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Who are the stakeholders in this project?</w:t>
      </w:r>
    </w:p>
    <w:p w:rsidR="005A48B8" w:rsidRPr="00680C2A" w:rsidRDefault="005A48B8" w:rsidP="00C835A4">
      <w:pPr>
        <w:pStyle w:val="ListParagraph"/>
        <w:numPr>
          <w:ilvl w:val="0"/>
          <w:numId w:val="29"/>
        </w:numPr>
        <w:spacing w:after="0" w:line="240" w:lineRule="auto"/>
        <w:rPr>
          <w:rFonts w:ascii="Times New Roman" w:hAnsi="Times New Roman"/>
          <w:color w:val="000000"/>
        </w:rPr>
      </w:pPr>
      <w:proofErr w:type="gramStart"/>
      <w:r w:rsidRPr="00680C2A">
        <w:rPr>
          <w:rFonts w:ascii="Times New Roman" w:hAnsi="Times New Roman"/>
          <w:color w:val="000000"/>
        </w:rPr>
        <w:t>Marketing?</w:t>
      </w:r>
      <w:proofErr w:type="gramEnd"/>
    </w:p>
    <w:p w:rsidR="005A48B8" w:rsidRPr="00680C2A" w:rsidRDefault="005A48B8" w:rsidP="00C835A4">
      <w:pPr>
        <w:pStyle w:val="ListParagraph"/>
        <w:numPr>
          <w:ilvl w:val="0"/>
          <w:numId w:val="29"/>
        </w:numPr>
        <w:spacing w:after="0" w:line="240" w:lineRule="auto"/>
        <w:rPr>
          <w:rFonts w:ascii="Times New Roman" w:hAnsi="Times New Roman"/>
          <w:color w:val="000000"/>
        </w:rPr>
      </w:pPr>
      <w:proofErr w:type="gramStart"/>
      <w:r w:rsidRPr="00680C2A">
        <w:rPr>
          <w:rFonts w:ascii="Times New Roman" w:hAnsi="Times New Roman"/>
          <w:color w:val="000000"/>
        </w:rPr>
        <w:t>Operations?</w:t>
      </w:r>
      <w:proofErr w:type="gramEnd"/>
    </w:p>
    <w:p w:rsidR="005A48B8" w:rsidRPr="00680C2A" w:rsidRDefault="005A48B8" w:rsidP="00C835A4">
      <w:pPr>
        <w:pStyle w:val="ListParagraph"/>
        <w:numPr>
          <w:ilvl w:val="0"/>
          <w:numId w:val="29"/>
        </w:numPr>
        <w:spacing w:after="0" w:line="240" w:lineRule="auto"/>
        <w:rPr>
          <w:rFonts w:ascii="Times New Roman" w:hAnsi="Times New Roman"/>
          <w:color w:val="000000"/>
        </w:rPr>
      </w:pPr>
      <w:proofErr w:type="gramStart"/>
      <w:r w:rsidRPr="00680C2A">
        <w:rPr>
          <w:rFonts w:ascii="Times New Roman" w:hAnsi="Times New Roman"/>
          <w:color w:val="000000"/>
        </w:rPr>
        <w:t>Information Technology?</w:t>
      </w:r>
      <w:proofErr w:type="gramEnd"/>
    </w:p>
    <w:p w:rsidR="005A48B8" w:rsidRPr="00680C2A" w:rsidRDefault="005A48B8" w:rsidP="00C835A4">
      <w:pPr>
        <w:pStyle w:val="ListParagraph"/>
        <w:numPr>
          <w:ilvl w:val="0"/>
          <w:numId w:val="29"/>
        </w:numPr>
        <w:spacing w:after="0" w:line="240" w:lineRule="auto"/>
        <w:rPr>
          <w:rFonts w:ascii="Times New Roman" w:hAnsi="Times New Roman"/>
          <w:color w:val="000000"/>
        </w:rPr>
      </w:pPr>
      <w:proofErr w:type="gramStart"/>
      <w:r w:rsidRPr="00680C2A">
        <w:rPr>
          <w:rFonts w:ascii="Times New Roman" w:hAnsi="Times New Roman"/>
          <w:color w:val="000000"/>
        </w:rPr>
        <w:t>Others?</w:t>
      </w:r>
      <w:proofErr w:type="gramEnd"/>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It is important to include the critical stakeholders.</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pStyle w:val="Heading3"/>
      </w:pPr>
      <w:bookmarkStart w:id="118" w:name="_Toc386537201"/>
      <w:r w:rsidRPr="00680C2A">
        <w:t>Identify potential road blocks</w:t>
      </w:r>
      <w:bookmarkEnd w:id="118"/>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In any project, there are </w:t>
      </w:r>
      <w:proofErr w:type="gramStart"/>
      <w:r w:rsidRPr="00680C2A">
        <w:rPr>
          <w:rFonts w:ascii="Times New Roman" w:hAnsi="Times New Roman"/>
          <w:color w:val="000000"/>
        </w:rPr>
        <w:t>a variety</w:t>
      </w:r>
      <w:proofErr w:type="gramEnd"/>
      <w:r w:rsidRPr="00680C2A">
        <w:rPr>
          <w:rFonts w:ascii="Times New Roman" w:hAnsi="Times New Roman"/>
          <w:color w:val="000000"/>
        </w:rPr>
        <w:t xml:space="preserve"> of potential people and situations that can derail progress. </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b/>
          <w:color w:val="000000"/>
        </w:rPr>
      </w:pPr>
      <w:r w:rsidRPr="00680C2A">
        <w:rPr>
          <w:rFonts w:ascii="Times New Roman" w:hAnsi="Times New Roman"/>
          <w:b/>
          <w:color w:val="000000"/>
        </w:rPr>
        <w:t>People</w:t>
      </w: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For a Big Data project the people can be:</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Systems/network/security people who are too overwhelmed with day-to-day requirements to spend time working on a new project</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People who are wedded to the status quo</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w:t>
      </w:r>
    </w:p>
    <w:p w:rsidR="005A48B8" w:rsidRPr="00680C2A" w:rsidRDefault="005A48B8" w:rsidP="005A48B8">
      <w:pPr>
        <w:spacing w:after="0" w:line="240" w:lineRule="auto"/>
        <w:rPr>
          <w:rFonts w:ascii="Times New Roman" w:hAnsi="Times New Roman"/>
          <w:color w:val="000000"/>
        </w:rPr>
      </w:pPr>
      <w:proofErr w:type="gramStart"/>
      <w:r w:rsidRPr="00680C2A">
        <w:rPr>
          <w:rFonts w:ascii="Times New Roman" w:hAnsi="Times New Roman"/>
          <w:color w:val="000000"/>
        </w:rPr>
        <w:t>Where ever</w:t>
      </w:r>
      <w:proofErr w:type="gramEnd"/>
      <w:r w:rsidRPr="00680C2A">
        <w:rPr>
          <w:rFonts w:ascii="Times New Roman" w:hAnsi="Times New Roman"/>
          <w:color w:val="000000"/>
        </w:rPr>
        <w:t xml:space="preserve"> possible, co-op these people into the project.</w:t>
      </w:r>
    </w:p>
    <w:p w:rsidR="005A48B8" w:rsidRPr="00680C2A" w:rsidRDefault="005A48B8" w:rsidP="005A48B8">
      <w:pPr>
        <w:spacing w:after="0" w:line="240" w:lineRule="auto"/>
        <w:rPr>
          <w:rFonts w:ascii="Times New Roman" w:hAnsi="Times New Roman"/>
          <w:b/>
          <w:color w:val="000000"/>
        </w:rPr>
      </w:pPr>
    </w:p>
    <w:p w:rsidR="005A48B8" w:rsidRPr="00680C2A" w:rsidRDefault="005A48B8" w:rsidP="005A48B8">
      <w:pPr>
        <w:spacing w:after="0" w:line="240" w:lineRule="auto"/>
        <w:rPr>
          <w:rFonts w:ascii="Times New Roman" w:hAnsi="Times New Roman"/>
          <w:b/>
          <w:color w:val="000000"/>
        </w:rPr>
      </w:pPr>
      <w:r w:rsidRPr="00680C2A">
        <w:rPr>
          <w:rFonts w:ascii="Times New Roman" w:hAnsi="Times New Roman"/>
          <w:b/>
          <w:color w:val="000000"/>
        </w:rPr>
        <w:t>Data</w:t>
      </w: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lastRenderedPageBreak/>
        <w:t xml:space="preserve">An additional potential issue is incomplete and/or poor quality data. In general, data that is write-only (Write Once, Read Never – WORN) will have data quality issues. These data risks </w:t>
      </w:r>
      <w:proofErr w:type="gramStart"/>
      <w:r w:rsidRPr="00680C2A">
        <w:rPr>
          <w:rFonts w:ascii="Times New Roman" w:hAnsi="Times New Roman"/>
          <w:color w:val="000000"/>
        </w:rPr>
        <w:t>must be identified</w:t>
      </w:r>
      <w:proofErr w:type="gramEnd"/>
      <w:r w:rsidRPr="00680C2A">
        <w:rPr>
          <w:rFonts w:ascii="Times New Roman" w:hAnsi="Times New Roman"/>
          <w:color w:val="000000"/>
        </w:rPr>
        <w:t xml:space="preserve"> as early as possible. </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As data issues </w:t>
      </w:r>
      <w:proofErr w:type="gramStart"/>
      <w:r w:rsidRPr="00680C2A">
        <w:rPr>
          <w:rFonts w:ascii="Times New Roman" w:hAnsi="Times New Roman"/>
          <w:color w:val="000000"/>
        </w:rPr>
        <w:t>are identified</w:t>
      </w:r>
      <w:proofErr w:type="gramEnd"/>
      <w:r w:rsidRPr="00680C2A">
        <w:rPr>
          <w:rFonts w:ascii="Times New Roman" w:hAnsi="Times New Roman"/>
          <w:color w:val="000000"/>
        </w:rPr>
        <w:t>, their potential impact must be reviewed to assess the impact. The possible impacts are:</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Issue is annoying but will have only minor impact on the results</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Issue will affect the validity of the results</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Issue is a complete show stopper</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Whenever possible, these types of impediments </w:t>
      </w:r>
      <w:proofErr w:type="gramStart"/>
      <w:r w:rsidRPr="00680C2A">
        <w:rPr>
          <w:rFonts w:ascii="Times New Roman" w:hAnsi="Times New Roman"/>
          <w:color w:val="000000"/>
        </w:rPr>
        <w:t>should be documented and bypassed</w:t>
      </w:r>
      <w:proofErr w:type="gramEnd"/>
      <w:r w:rsidRPr="00680C2A">
        <w:rPr>
          <w:rFonts w:ascii="Times New Roman" w:hAnsi="Times New Roman"/>
          <w:color w:val="000000"/>
        </w:rPr>
        <w:t xml:space="preserve">. </w:t>
      </w:r>
    </w:p>
    <w:p w:rsidR="005A48B8" w:rsidRPr="00680C2A" w:rsidRDefault="005A48B8" w:rsidP="005A48B8">
      <w:pPr>
        <w:spacing w:after="0" w:line="240" w:lineRule="auto"/>
        <w:rPr>
          <w:rFonts w:ascii="Times New Roman" w:hAnsi="Times New Roman"/>
          <w:color w:val="000000"/>
          <w:sz w:val="24"/>
          <w:szCs w:val="24"/>
        </w:rPr>
      </w:pPr>
    </w:p>
    <w:p w:rsidR="005A48B8" w:rsidRPr="00680C2A" w:rsidRDefault="005A48B8" w:rsidP="005A48B8">
      <w:pPr>
        <w:pStyle w:val="Heading3"/>
      </w:pPr>
      <w:bookmarkStart w:id="119" w:name="_Toc386537202"/>
      <w:r w:rsidRPr="00680C2A">
        <w:t>Define Achievable Goals</w:t>
      </w:r>
      <w:bookmarkEnd w:id="119"/>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Much of the current hype around Big Data takes the form of “By accumulating all of this data, we will be able to understand the universe, end hunger, and achieve world peace.” Most Big Data projects will achieve much more limited results, so it is critical to set realistic expectations up front. These expectations might look like:</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We expect to identify types of items that customers frequently purchase together so that we can organize the shelves in a way that increases year-over-year per-store sales.</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We are looking for patterns and correlations that will help identify potential maintenance issues before the problems actually occur, thereby reducing production down time.</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 xml:space="preserve">We are looking for places where we can slow down storm runoff into the sewage system in order to keep peak volumes within the sewage processing plant capacity and prevent untreated sewage discharges into the river. </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 xml:space="preserve">We </w:t>
      </w:r>
      <w:proofErr w:type="gramStart"/>
      <w:r w:rsidRPr="00680C2A">
        <w:rPr>
          <w:rFonts w:ascii="Times New Roman" w:hAnsi="Times New Roman"/>
          <w:color w:val="000000"/>
        </w:rPr>
        <w:t>don’t</w:t>
      </w:r>
      <w:proofErr w:type="gramEnd"/>
      <w:r w:rsidRPr="00680C2A">
        <w:rPr>
          <w:rFonts w:ascii="Times New Roman" w:hAnsi="Times New Roman"/>
          <w:color w:val="000000"/>
        </w:rPr>
        <w:t xml:space="preserve"> know yet what we can do with the data, but if we don’t accumulate it now, we will not have the opportunity to investigate.</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It usually makes sense to include both a realistic estimate of the possibility of success as well as the potential benefit if the project does actually achieve something useful. This could take the form </w:t>
      </w:r>
      <w:proofErr w:type="gramStart"/>
      <w:r w:rsidRPr="00680C2A">
        <w:rPr>
          <w:rFonts w:ascii="Times New Roman" w:hAnsi="Times New Roman"/>
          <w:color w:val="000000"/>
        </w:rPr>
        <w:t>of</w:t>
      </w:r>
      <w:proofErr w:type="gramEnd"/>
      <w:r w:rsidRPr="00680C2A">
        <w:rPr>
          <w:rFonts w:ascii="Times New Roman" w:hAnsi="Times New Roman"/>
          <w:color w:val="000000"/>
        </w:rPr>
        <w:t>:</w:t>
      </w:r>
    </w:p>
    <w:p w:rsidR="005A48B8" w:rsidRPr="00680C2A" w:rsidRDefault="005A48B8" w:rsidP="00C835A4">
      <w:pPr>
        <w:pStyle w:val="ListParagraph"/>
        <w:numPr>
          <w:ilvl w:val="0"/>
          <w:numId w:val="29"/>
        </w:numPr>
        <w:spacing w:after="0" w:line="240" w:lineRule="auto"/>
        <w:rPr>
          <w:rFonts w:ascii="Times New Roman" w:hAnsi="Times New Roman"/>
          <w:color w:val="000000"/>
        </w:rPr>
      </w:pPr>
      <w:r w:rsidRPr="00680C2A">
        <w:rPr>
          <w:rFonts w:ascii="Times New Roman" w:hAnsi="Times New Roman"/>
          <w:color w:val="000000"/>
        </w:rPr>
        <w:t>From what we know today, there is about a 10% chance that we will achieve something useful, but if we can identify changes that improve efficiency by 1%, it could save the company ten million dollars a year.</w:t>
      </w:r>
    </w:p>
    <w:p w:rsidR="005A48B8" w:rsidRPr="00680C2A" w:rsidRDefault="005A48B8" w:rsidP="00C835A4">
      <w:pPr>
        <w:pStyle w:val="ListParagraph"/>
        <w:numPr>
          <w:ilvl w:val="0"/>
          <w:numId w:val="40"/>
        </w:numPr>
        <w:spacing w:after="0" w:line="240" w:lineRule="auto"/>
        <w:rPr>
          <w:rFonts w:ascii="Times New Roman" w:hAnsi="Times New Roman"/>
          <w:color w:val="000000"/>
        </w:rPr>
      </w:pPr>
      <w:r>
        <w:rPr>
          <w:rFonts w:ascii="Times New Roman" w:hAnsi="Times New Roman"/>
          <w:color w:val="000000"/>
        </w:rPr>
        <w:t>???</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pStyle w:val="Heading3"/>
      </w:pPr>
      <w:bookmarkStart w:id="120" w:name="_Toc386537203"/>
      <w:r w:rsidRPr="00680C2A">
        <w:t>Define “Finished” and “Success” at the beginning of the project</w:t>
      </w:r>
      <w:bookmarkEnd w:id="120"/>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Two decades ago, I worked with a project manager who claimed there are two critical criteria that </w:t>
      </w:r>
      <w:proofErr w:type="gramStart"/>
      <w:r w:rsidRPr="00680C2A">
        <w:rPr>
          <w:rFonts w:ascii="Times New Roman" w:hAnsi="Times New Roman"/>
          <w:color w:val="000000"/>
        </w:rPr>
        <w:t>should be defined</w:t>
      </w:r>
      <w:proofErr w:type="gramEnd"/>
      <w:r w:rsidRPr="00680C2A">
        <w:rPr>
          <w:rFonts w:ascii="Times New Roman" w:hAnsi="Times New Roman"/>
          <w:color w:val="000000"/>
        </w:rPr>
        <w:t xml:space="preserve"> at the start of a project:</w:t>
      </w:r>
    </w:p>
    <w:p w:rsidR="005A48B8" w:rsidRPr="00680C2A" w:rsidRDefault="005A48B8" w:rsidP="005A48B8">
      <w:pPr>
        <w:spacing w:after="0" w:line="240" w:lineRule="auto"/>
        <w:rPr>
          <w:rFonts w:ascii="Times New Roman" w:hAnsi="Times New Roman"/>
          <w:color w:val="000000"/>
        </w:rPr>
      </w:pPr>
    </w:p>
    <w:p w:rsidR="005A48B8" w:rsidRPr="00680C2A" w:rsidRDefault="005A48B8" w:rsidP="00C835A4">
      <w:pPr>
        <w:pStyle w:val="ListParagraph"/>
        <w:numPr>
          <w:ilvl w:val="0"/>
          <w:numId w:val="41"/>
        </w:numPr>
        <w:spacing w:after="0" w:line="240" w:lineRule="auto"/>
        <w:rPr>
          <w:rFonts w:ascii="Times New Roman" w:hAnsi="Times New Roman"/>
          <w:color w:val="000000"/>
        </w:rPr>
      </w:pPr>
      <w:r w:rsidRPr="00680C2A">
        <w:rPr>
          <w:rFonts w:ascii="Times New Roman" w:hAnsi="Times New Roman"/>
          <w:color w:val="000000"/>
        </w:rPr>
        <w:t xml:space="preserve">How do you know when the project </w:t>
      </w:r>
      <w:proofErr w:type="gramStart"/>
      <w:r w:rsidRPr="00680C2A">
        <w:rPr>
          <w:rFonts w:ascii="Times New Roman" w:hAnsi="Times New Roman"/>
          <w:color w:val="000000"/>
        </w:rPr>
        <w:t>is done</w:t>
      </w:r>
      <w:proofErr w:type="gramEnd"/>
      <w:r w:rsidRPr="00680C2A">
        <w:rPr>
          <w:rFonts w:ascii="Times New Roman" w:hAnsi="Times New Roman"/>
          <w:color w:val="000000"/>
        </w:rPr>
        <w:t>?</w:t>
      </w:r>
    </w:p>
    <w:p w:rsidR="005A48B8" w:rsidRPr="00680C2A" w:rsidRDefault="005A48B8" w:rsidP="00C835A4">
      <w:pPr>
        <w:pStyle w:val="ListParagraph"/>
        <w:numPr>
          <w:ilvl w:val="0"/>
          <w:numId w:val="41"/>
        </w:numPr>
        <w:spacing w:after="0" w:line="240" w:lineRule="auto"/>
        <w:rPr>
          <w:rFonts w:ascii="Times New Roman" w:hAnsi="Times New Roman"/>
          <w:color w:val="000000"/>
        </w:rPr>
      </w:pPr>
      <w:r w:rsidRPr="00680C2A">
        <w:rPr>
          <w:rFonts w:ascii="Times New Roman" w:hAnsi="Times New Roman"/>
          <w:color w:val="000000"/>
        </w:rPr>
        <w:t>How do you know if the project is successful?</w:t>
      </w:r>
    </w:p>
    <w:p w:rsidR="005A48B8" w:rsidRPr="00680C2A" w:rsidRDefault="005A48B8" w:rsidP="005A48B8">
      <w:pPr>
        <w:spacing w:after="0" w:line="240" w:lineRule="auto"/>
        <w:rPr>
          <w:rFonts w:ascii="Times New Roman" w:hAnsi="Times New Roman"/>
          <w:color w:val="000000"/>
        </w:rPr>
      </w:pPr>
    </w:p>
    <w:p w:rsidR="005A48B8" w:rsidRPr="00680C2A" w:rsidRDefault="005A48B8" w:rsidP="005A48B8">
      <w:pPr>
        <w:spacing w:after="0" w:line="240" w:lineRule="auto"/>
        <w:rPr>
          <w:rFonts w:ascii="Times New Roman" w:hAnsi="Times New Roman"/>
          <w:color w:val="000000"/>
        </w:rPr>
      </w:pPr>
      <w:r w:rsidRPr="00680C2A">
        <w:rPr>
          <w:rFonts w:ascii="Times New Roman" w:hAnsi="Times New Roman"/>
          <w:color w:val="000000"/>
        </w:rPr>
        <w:t xml:space="preserve">This </w:t>
      </w:r>
      <w:proofErr w:type="gramStart"/>
      <w:r w:rsidRPr="00680C2A">
        <w:rPr>
          <w:rFonts w:ascii="Times New Roman" w:hAnsi="Times New Roman"/>
          <w:color w:val="000000"/>
        </w:rPr>
        <w:t>can also be categorized</w:t>
      </w:r>
      <w:proofErr w:type="gramEnd"/>
      <w:r w:rsidRPr="00680C2A">
        <w:rPr>
          <w:rFonts w:ascii="Times New Roman" w:hAnsi="Times New Roman"/>
          <w:color w:val="000000"/>
        </w:rPr>
        <w:t xml:space="preserve"> as correctly setting expectations at the beginning of the project but it also provides dispassionate criteria for evaluating a project’s status.</w:t>
      </w:r>
    </w:p>
    <w:p w:rsidR="005A48B8" w:rsidRPr="00680C2A" w:rsidRDefault="005A48B8" w:rsidP="005A48B8">
      <w:pPr>
        <w:spacing w:after="0" w:line="240" w:lineRule="auto"/>
        <w:rPr>
          <w:rFonts w:ascii="Times New Roman" w:hAnsi="Times New Roman"/>
          <w:color w:val="000000"/>
          <w:sz w:val="24"/>
          <w:szCs w:val="24"/>
        </w:rPr>
      </w:pPr>
    </w:p>
    <w:p w:rsidR="00063BB7" w:rsidRPr="00C67A9D" w:rsidRDefault="00063BB7" w:rsidP="00063BB7">
      <w:pPr>
        <w:rPr>
          <w:rFonts w:ascii="Times New Roman" w:hAnsi="Times New Roman"/>
        </w:rPr>
      </w:pPr>
    </w:p>
    <w:p w:rsidR="00063BB7" w:rsidRPr="00C67A9D" w:rsidRDefault="00063BB7" w:rsidP="00063BB7">
      <w:pPr>
        <w:pStyle w:val="Heading2"/>
        <w:rPr>
          <w:rFonts w:ascii="Times New Roman" w:hAnsi="Times New Roman" w:cs="Times New Roman"/>
        </w:rPr>
      </w:pPr>
      <w:bookmarkStart w:id="121" w:name="_Toc386537204"/>
      <w:r w:rsidRPr="00C67A9D">
        <w:rPr>
          <w:rFonts w:ascii="Times New Roman" w:hAnsi="Times New Roman" w:cs="Times New Roman"/>
        </w:rPr>
        <w:lastRenderedPageBreak/>
        <w:t>Strategy of Implementation</w:t>
      </w:r>
      <w:bookmarkEnd w:id="121"/>
    </w:p>
    <w:p w:rsidR="00063BB7" w:rsidRPr="00C67A9D" w:rsidRDefault="00063BB7" w:rsidP="00063BB7">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94699">
        <w:rPr>
          <w:rFonts w:ascii="Times New Roman" w:hAnsi="Times New Roman"/>
          <w:color w:val="000000"/>
          <w:sz w:val="24"/>
          <w:szCs w:val="24"/>
        </w:rPr>
        <w:t>Bruno</w:t>
      </w:r>
    </w:p>
    <w:p w:rsidR="00063BB7" w:rsidRPr="00C67A9D" w:rsidRDefault="00063BB7" w:rsidP="00063BB7">
      <w:pPr>
        <w:spacing w:after="0" w:line="240" w:lineRule="auto"/>
        <w:rPr>
          <w:rFonts w:ascii="Times New Roman" w:hAnsi="Times New Roman"/>
          <w:color w:val="000000"/>
          <w:sz w:val="24"/>
          <w:szCs w:val="24"/>
        </w:rPr>
      </w:pPr>
    </w:p>
    <w:p w:rsidR="00344B8B" w:rsidRDefault="00344B8B" w:rsidP="00344B8B">
      <w:pPr>
        <w:rPr>
          <w:rFonts w:ascii="Times New Roman" w:hAnsi="Times New Roman"/>
        </w:rPr>
      </w:pPr>
      <w:r>
        <w:rPr>
          <w:rFonts w:ascii="Times New Roman" w:hAnsi="Times New Roman"/>
        </w:rPr>
        <w:t xml:space="preserve">The NIST Roadmap Working Group cannot provide the answer for every organization on how to decide on which Big Data solution to use.  The Working Group can provide general direction for stakeholders on how to incorporate Roadmap artifacts into </w:t>
      </w:r>
      <w:proofErr w:type="gramStart"/>
      <w:r>
        <w:rPr>
          <w:rFonts w:ascii="Times New Roman" w:hAnsi="Times New Roman"/>
        </w:rPr>
        <w:t>decision making</w:t>
      </w:r>
      <w:proofErr w:type="gramEnd"/>
      <w:r>
        <w:rPr>
          <w:rFonts w:ascii="Times New Roman" w:hAnsi="Times New Roman"/>
        </w:rPr>
        <w:t xml:space="preserve">. A Big Data Framework </w:t>
      </w:r>
      <w:proofErr w:type="gramStart"/>
      <w:r>
        <w:rPr>
          <w:rFonts w:ascii="Times New Roman" w:hAnsi="Times New Roman"/>
        </w:rPr>
        <w:t>has been designed</w:t>
      </w:r>
      <w:proofErr w:type="gramEnd"/>
      <w:r>
        <w:rPr>
          <w:rFonts w:ascii="Times New Roman" w:hAnsi="Times New Roman"/>
        </w:rPr>
        <w:t xml:space="preserve"> to enable stakeholders to make decisions based on an agnostic approach.  </w:t>
      </w:r>
    </w:p>
    <w:p w:rsidR="00344B8B" w:rsidRDefault="00344B8B" w:rsidP="00344B8B">
      <w:pPr>
        <w:rPr>
          <w:rFonts w:ascii="Times New Roman" w:hAnsi="Times New Roman"/>
        </w:rPr>
      </w:pPr>
      <w:r>
        <w:rPr>
          <w:rFonts w:ascii="Times New Roman" w:hAnsi="Times New Roman"/>
        </w:rPr>
        <w:t xml:space="preserve">To assist in deciding on how to decide on Big Data for an organization, templates, </w:t>
      </w:r>
      <w:proofErr w:type="gramStart"/>
      <w:r>
        <w:rPr>
          <w:rFonts w:ascii="Times New Roman" w:hAnsi="Times New Roman"/>
        </w:rPr>
        <w:t>business conversations, and, dependencies have been outlined by the NIST Working Group</w:t>
      </w:r>
      <w:proofErr w:type="gramEnd"/>
      <w:r>
        <w:rPr>
          <w:rFonts w:ascii="Times New Roman" w:hAnsi="Times New Roman"/>
        </w:rPr>
        <w:t xml:space="preserve">. </w:t>
      </w:r>
    </w:p>
    <w:p w:rsidR="00344B8B" w:rsidRDefault="00344B8B" w:rsidP="00344B8B">
      <w:pPr>
        <w:rPr>
          <w:rFonts w:ascii="Times New Roman" w:hAnsi="Times New Roman"/>
        </w:rPr>
      </w:pPr>
      <w:r>
        <w:rPr>
          <w:rFonts w:ascii="Times New Roman" w:hAnsi="Times New Roman"/>
        </w:rPr>
        <w:t xml:space="preserve">A set of templates </w:t>
      </w:r>
      <w:proofErr w:type="gramStart"/>
      <w:r>
        <w:rPr>
          <w:rFonts w:ascii="Times New Roman" w:hAnsi="Times New Roman"/>
        </w:rPr>
        <w:t>have been created</w:t>
      </w:r>
      <w:proofErr w:type="gramEnd"/>
      <w:r>
        <w:rPr>
          <w:rFonts w:ascii="Times New Roman" w:hAnsi="Times New Roman"/>
        </w:rPr>
        <w:t xml:space="preserve"> to provide both a technology and methodology agnostic approach in making a decision on Big Data. The following describes the upcoming templates to </w:t>
      </w:r>
      <w:proofErr w:type="gramStart"/>
      <w:r>
        <w:rPr>
          <w:rFonts w:ascii="Times New Roman" w:hAnsi="Times New Roman"/>
        </w:rPr>
        <w:t>be provided</w:t>
      </w:r>
      <w:proofErr w:type="gramEnd"/>
      <w:r>
        <w:rPr>
          <w:rFonts w:ascii="Times New Roman" w:hAnsi="Times New Roman"/>
        </w:rPr>
        <w:t>:</w:t>
      </w:r>
    </w:p>
    <w:p w:rsidR="00344B8B" w:rsidRDefault="00344B8B" w:rsidP="00C835A4">
      <w:pPr>
        <w:pStyle w:val="ListParagraph"/>
        <w:numPr>
          <w:ilvl w:val="0"/>
          <w:numId w:val="2"/>
        </w:numPr>
        <w:rPr>
          <w:rFonts w:ascii="Times New Roman" w:hAnsi="Times New Roman"/>
        </w:rPr>
      </w:pPr>
      <w:r w:rsidRPr="002731A5">
        <w:rPr>
          <w:rFonts w:ascii="Times New Roman" w:hAnsi="Times New Roman"/>
        </w:rPr>
        <w:t>Internal workshops</w:t>
      </w:r>
      <w:r>
        <w:rPr>
          <w:rFonts w:ascii="Times New Roman" w:hAnsi="Times New Roman"/>
        </w:rPr>
        <w:t>:  This is a daily agenda format providing an outline for a team to collaborate on Big Data strategizing.</w:t>
      </w:r>
    </w:p>
    <w:p w:rsidR="00344B8B" w:rsidRDefault="00344B8B" w:rsidP="00C835A4">
      <w:pPr>
        <w:pStyle w:val="ListParagraph"/>
        <w:numPr>
          <w:ilvl w:val="0"/>
          <w:numId w:val="2"/>
        </w:numPr>
        <w:rPr>
          <w:rFonts w:ascii="Times New Roman" w:hAnsi="Times New Roman"/>
        </w:rPr>
      </w:pPr>
      <w:r>
        <w:rPr>
          <w:rFonts w:ascii="Times New Roman" w:hAnsi="Times New Roman"/>
        </w:rPr>
        <w:t xml:space="preserve">Readiness Self-Assessment:  This template provides an approach to defining if the organization and its technology </w:t>
      </w:r>
      <w:proofErr w:type="gramStart"/>
      <w:r>
        <w:rPr>
          <w:rFonts w:ascii="Times New Roman" w:hAnsi="Times New Roman"/>
        </w:rPr>
        <w:t>is</w:t>
      </w:r>
      <w:proofErr w:type="gramEnd"/>
      <w:r>
        <w:rPr>
          <w:rFonts w:ascii="Times New Roman" w:hAnsi="Times New Roman"/>
        </w:rPr>
        <w:t xml:space="preserve"> prepared for Big Data.</w:t>
      </w:r>
    </w:p>
    <w:p w:rsidR="00344B8B" w:rsidRDefault="00344B8B" w:rsidP="00C835A4">
      <w:pPr>
        <w:pStyle w:val="ListParagraph"/>
        <w:numPr>
          <w:ilvl w:val="0"/>
          <w:numId w:val="2"/>
        </w:numPr>
        <w:rPr>
          <w:rFonts w:ascii="Times New Roman" w:hAnsi="Times New Roman"/>
        </w:rPr>
      </w:pPr>
      <w:r>
        <w:rPr>
          <w:rFonts w:ascii="Times New Roman" w:hAnsi="Times New Roman"/>
        </w:rPr>
        <w:t>Questionnaire:  This template provides example Big Data questions a team should ask themselves.</w:t>
      </w:r>
    </w:p>
    <w:p w:rsidR="00344B8B" w:rsidRDefault="00344B8B" w:rsidP="00C835A4">
      <w:pPr>
        <w:pStyle w:val="ListParagraph"/>
        <w:numPr>
          <w:ilvl w:val="0"/>
          <w:numId w:val="2"/>
        </w:numPr>
        <w:rPr>
          <w:rFonts w:ascii="Times New Roman" w:hAnsi="Times New Roman"/>
        </w:rPr>
      </w:pPr>
      <w:r>
        <w:rPr>
          <w:rFonts w:ascii="Times New Roman" w:hAnsi="Times New Roman"/>
        </w:rPr>
        <w:t>Vendor Management:  This template explains how a team can use its findings and incorporate them into an RFI, RFQ, or, RFP.</w:t>
      </w:r>
    </w:p>
    <w:p w:rsidR="00344B8B" w:rsidRDefault="00344B8B" w:rsidP="00344B8B">
      <w:pPr>
        <w:rPr>
          <w:rFonts w:ascii="Times New Roman" w:hAnsi="Times New Roman"/>
        </w:rPr>
      </w:pPr>
      <w:r>
        <w:rPr>
          <w:rFonts w:ascii="Times New Roman" w:hAnsi="Times New Roman"/>
        </w:rPr>
        <w:t>For the above templates, business conversations will typically drive the Big Data course-of-action.  Five types of business conversations are:</w:t>
      </w:r>
    </w:p>
    <w:p w:rsidR="00344B8B" w:rsidRDefault="00344B8B" w:rsidP="00C835A4">
      <w:pPr>
        <w:pStyle w:val="ListParagraph"/>
        <w:numPr>
          <w:ilvl w:val="0"/>
          <w:numId w:val="3"/>
        </w:numPr>
        <w:rPr>
          <w:rFonts w:ascii="Times New Roman" w:hAnsi="Times New Roman"/>
        </w:rPr>
      </w:pPr>
      <w:proofErr w:type="gramStart"/>
      <w:r>
        <w:rPr>
          <w:rFonts w:ascii="Times New Roman" w:hAnsi="Times New Roman"/>
        </w:rPr>
        <w:t>Optimize:</w:t>
      </w:r>
      <w:proofErr w:type="gramEnd"/>
      <w:r>
        <w:rPr>
          <w:rFonts w:ascii="Times New Roman" w:hAnsi="Times New Roman"/>
        </w:rPr>
        <w:t xml:space="preserve">  This conversation revolves around how Big Data will improve the efficiency of the business, to include processes, CAPEX and OPEX.</w:t>
      </w:r>
    </w:p>
    <w:p w:rsidR="00344B8B" w:rsidRDefault="00344B8B" w:rsidP="00C835A4">
      <w:pPr>
        <w:pStyle w:val="ListParagraph"/>
        <w:numPr>
          <w:ilvl w:val="0"/>
          <w:numId w:val="3"/>
        </w:numPr>
        <w:rPr>
          <w:rFonts w:ascii="Times New Roman" w:hAnsi="Times New Roman"/>
        </w:rPr>
      </w:pPr>
      <w:r>
        <w:rPr>
          <w:rFonts w:ascii="Times New Roman" w:hAnsi="Times New Roman"/>
        </w:rPr>
        <w:t>Agility:  This conversation revolves around Big Data assisting in the ability to pivot to the demands of the market, customers, and, any other dependencies.</w:t>
      </w:r>
    </w:p>
    <w:p w:rsidR="00344B8B" w:rsidRDefault="00344B8B" w:rsidP="00C835A4">
      <w:pPr>
        <w:pStyle w:val="ListParagraph"/>
        <w:numPr>
          <w:ilvl w:val="0"/>
          <w:numId w:val="3"/>
        </w:numPr>
        <w:rPr>
          <w:rFonts w:ascii="Times New Roman" w:hAnsi="Times New Roman"/>
        </w:rPr>
      </w:pPr>
      <w:r>
        <w:rPr>
          <w:rFonts w:ascii="Times New Roman" w:hAnsi="Times New Roman"/>
        </w:rPr>
        <w:t>Innovate:  This conversation revolves around Big Data assisting the business to create new ways to operate.</w:t>
      </w:r>
    </w:p>
    <w:p w:rsidR="00344B8B" w:rsidRDefault="00344B8B" w:rsidP="00C835A4">
      <w:pPr>
        <w:pStyle w:val="ListParagraph"/>
        <w:numPr>
          <w:ilvl w:val="0"/>
          <w:numId w:val="3"/>
        </w:numPr>
        <w:rPr>
          <w:rFonts w:ascii="Times New Roman" w:hAnsi="Times New Roman"/>
        </w:rPr>
      </w:pPr>
      <w:r>
        <w:rPr>
          <w:rFonts w:ascii="Times New Roman" w:hAnsi="Times New Roman"/>
        </w:rPr>
        <w:t xml:space="preserve">Compliance:  This conversation revolves around Big Data supporting audit capabilities for industry and government standards </w:t>
      </w:r>
      <w:proofErr w:type="gramStart"/>
      <w:r>
        <w:rPr>
          <w:rFonts w:ascii="Times New Roman" w:hAnsi="Times New Roman"/>
        </w:rPr>
        <w:t>as:</w:t>
      </w:r>
      <w:proofErr w:type="gramEnd"/>
      <w:r>
        <w:rPr>
          <w:rFonts w:ascii="Times New Roman" w:hAnsi="Times New Roman"/>
        </w:rPr>
        <w:t xml:space="preserve">  SOX, HIPAA, SEC, etc.</w:t>
      </w:r>
    </w:p>
    <w:p w:rsidR="00344B8B" w:rsidRDefault="00344B8B" w:rsidP="00C835A4">
      <w:pPr>
        <w:pStyle w:val="ListParagraph"/>
        <w:numPr>
          <w:ilvl w:val="0"/>
          <w:numId w:val="3"/>
        </w:numPr>
        <w:rPr>
          <w:rFonts w:ascii="Times New Roman" w:hAnsi="Times New Roman"/>
        </w:rPr>
      </w:pPr>
      <w:r>
        <w:rPr>
          <w:rFonts w:ascii="Times New Roman" w:hAnsi="Times New Roman"/>
        </w:rPr>
        <w:t>Green:  This conversation revolves around Big Data supporting Green initiatives for the business.</w:t>
      </w:r>
    </w:p>
    <w:p w:rsidR="00344B8B" w:rsidRDefault="00344B8B" w:rsidP="00344B8B">
      <w:pPr>
        <w:rPr>
          <w:rFonts w:ascii="Times New Roman" w:hAnsi="Times New Roman"/>
        </w:rPr>
      </w:pPr>
      <w:r>
        <w:rPr>
          <w:rFonts w:ascii="Times New Roman" w:hAnsi="Times New Roman"/>
        </w:rPr>
        <w:t>The templates and business conversations have dependencies.  These dependencies have two groups: 1) Business, and, 2) Technology.</w:t>
      </w:r>
    </w:p>
    <w:p w:rsidR="00344B8B" w:rsidRDefault="00344B8B" w:rsidP="00344B8B">
      <w:pPr>
        <w:rPr>
          <w:rFonts w:ascii="Times New Roman" w:hAnsi="Times New Roman"/>
        </w:rPr>
      </w:pPr>
      <w:r>
        <w:rPr>
          <w:rFonts w:ascii="Times New Roman" w:hAnsi="Times New Roman"/>
        </w:rPr>
        <w:t xml:space="preserve">The following are the Business </w:t>
      </w:r>
      <w:proofErr w:type="gramStart"/>
      <w:r>
        <w:rPr>
          <w:rFonts w:ascii="Times New Roman" w:hAnsi="Times New Roman"/>
        </w:rPr>
        <w:t>dependencies which</w:t>
      </w:r>
      <w:proofErr w:type="gramEnd"/>
      <w:r>
        <w:rPr>
          <w:rFonts w:ascii="Times New Roman" w:hAnsi="Times New Roman"/>
        </w:rPr>
        <w:t xml:space="preserve"> feed into the templates and business conversations:</w:t>
      </w:r>
    </w:p>
    <w:p w:rsidR="00344B8B" w:rsidRDefault="00344B8B" w:rsidP="00C835A4">
      <w:pPr>
        <w:pStyle w:val="ListParagraph"/>
        <w:numPr>
          <w:ilvl w:val="0"/>
          <w:numId w:val="4"/>
        </w:numPr>
        <w:rPr>
          <w:rFonts w:ascii="Times New Roman" w:hAnsi="Times New Roman"/>
        </w:rPr>
      </w:pPr>
      <w:r>
        <w:rPr>
          <w:rFonts w:ascii="Times New Roman" w:hAnsi="Times New Roman"/>
        </w:rPr>
        <w:t>Culture</w:t>
      </w:r>
    </w:p>
    <w:p w:rsidR="00344B8B" w:rsidRDefault="00344B8B" w:rsidP="00C835A4">
      <w:pPr>
        <w:pStyle w:val="ListParagraph"/>
        <w:numPr>
          <w:ilvl w:val="0"/>
          <w:numId w:val="4"/>
        </w:numPr>
        <w:rPr>
          <w:rFonts w:ascii="Times New Roman" w:hAnsi="Times New Roman"/>
        </w:rPr>
      </w:pPr>
      <w:r>
        <w:rPr>
          <w:rFonts w:ascii="Times New Roman" w:hAnsi="Times New Roman"/>
        </w:rPr>
        <w:t>Organizational (Structure, Silos, Processes)</w:t>
      </w:r>
    </w:p>
    <w:p w:rsidR="00344B8B" w:rsidRDefault="00344B8B" w:rsidP="00C835A4">
      <w:pPr>
        <w:pStyle w:val="ListParagraph"/>
        <w:numPr>
          <w:ilvl w:val="0"/>
          <w:numId w:val="4"/>
        </w:numPr>
        <w:rPr>
          <w:rFonts w:ascii="Times New Roman" w:hAnsi="Times New Roman"/>
        </w:rPr>
      </w:pPr>
      <w:r>
        <w:rPr>
          <w:rFonts w:ascii="Times New Roman" w:hAnsi="Times New Roman"/>
        </w:rPr>
        <w:t>Governance</w:t>
      </w:r>
    </w:p>
    <w:p w:rsidR="00344B8B" w:rsidRDefault="00344B8B" w:rsidP="00C835A4">
      <w:pPr>
        <w:pStyle w:val="ListParagraph"/>
        <w:numPr>
          <w:ilvl w:val="0"/>
          <w:numId w:val="4"/>
        </w:numPr>
        <w:rPr>
          <w:rFonts w:ascii="Times New Roman" w:hAnsi="Times New Roman"/>
        </w:rPr>
      </w:pPr>
      <w:r>
        <w:rPr>
          <w:rFonts w:ascii="Times New Roman" w:hAnsi="Times New Roman"/>
        </w:rPr>
        <w:t>Fiscal Planning</w:t>
      </w:r>
    </w:p>
    <w:p w:rsidR="00344B8B" w:rsidRDefault="00344B8B" w:rsidP="00C835A4">
      <w:pPr>
        <w:pStyle w:val="ListParagraph"/>
        <w:numPr>
          <w:ilvl w:val="0"/>
          <w:numId w:val="4"/>
        </w:numPr>
        <w:rPr>
          <w:rFonts w:ascii="Times New Roman" w:hAnsi="Times New Roman"/>
        </w:rPr>
      </w:pPr>
      <w:r>
        <w:rPr>
          <w:rFonts w:ascii="Times New Roman" w:hAnsi="Times New Roman"/>
        </w:rPr>
        <w:lastRenderedPageBreak/>
        <w:t>Mergers &amp; Acquisitions</w:t>
      </w:r>
    </w:p>
    <w:p w:rsidR="00344B8B" w:rsidRDefault="00344B8B" w:rsidP="00344B8B">
      <w:pPr>
        <w:rPr>
          <w:rFonts w:ascii="Times New Roman" w:hAnsi="Times New Roman"/>
        </w:rPr>
      </w:pPr>
      <w:r>
        <w:rPr>
          <w:rFonts w:ascii="Times New Roman" w:hAnsi="Times New Roman"/>
        </w:rPr>
        <w:t xml:space="preserve">The following are the Technology </w:t>
      </w:r>
      <w:proofErr w:type="gramStart"/>
      <w:r>
        <w:rPr>
          <w:rFonts w:ascii="Times New Roman" w:hAnsi="Times New Roman"/>
        </w:rPr>
        <w:t>dependencies which</w:t>
      </w:r>
      <w:proofErr w:type="gramEnd"/>
      <w:r>
        <w:rPr>
          <w:rFonts w:ascii="Times New Roman" w:hAnsi="Times New Roman"/>
        </w:rPr>
        <w:t xml:space="preserve"> feed into the templates and business conversations:</w:t>
      </w:r>
    </w:p>
    <w:p w:rsidR="00344B8B" w:rsidRDefault="00344B8B" w:rsidP="00C835A4">
      <w:pPr>
        <w:pStyle w:val="ListParagraph"/>
        <w:numPr>
          <w:ilvl w:val="0"/>
          <w:numId w:val="5"/>
        </w:numPr>
        <w:rPr>
          <w:rFonts w:ascii="Times New Roman" w:hAnsi="Times New Roman"/>
        </w:rPr>
      </w:pPr>
      <w:r>
        <w:rPr>
          <w:rFonts w:ascii="Times New Roman" w:hAnsi="Times New Roman"/>
        </w:rPr>
        <w:t>As-Is Architecture</w:t>
      </w:r>
    </w:p>
    <w:p w:rsidR="00344B8B" w:rsidRDefault="00344B8B" w:rsidP="00C835A4">
      <w:pPr>
        <w:pStyle w:val="ListParagraph"/>
        <w:numPr>
          <w:ilvl w:val="0"/>
          <w:numId w:val="5"/>
        </w:numPr>
        <w:rPr>
          <w:rFonts w:ascii="Times New Roman" w:hAnsi="Times New Roman"/>
        </w:rPr>
      </w:pPr>
      <w:r>
        <w:rPr>
          <w:rFonts w:ascii="Times New Roman" w:hAnsi="Times New Roman"/>
        </w:rPr>
        <w:t>IT Roadmap</w:t>
      </w:r>
    </w:p>
    <w:p w:rsidR="00344B8B" w:rsidRDefault="00344B8B" w:rsidP="00C835A4">
      <w:pPr>
        <w:pStyle w:val="ListParagraph"/>
        <w:numPr>
          <w:ilvl w:val="0"/>
          <w:numId w:val="5"/>
        </w:numPr>
        <w:rPr>
          <w:rFonts w:ascii="Times New Roman" w:hAnsi="Times New Roman"/>
        </w:rPr>
      </w:pPr>
      <w:r>
        <w:rPr>
          <w:rFonts w:ascii="Times New Roman" w:hAnsi="Times New Roman"/>
        </w:rPr>
        <w:t>IT Team (Skills and Aptitude)</w:t>
      </w:r>
    </w:p>
    <w:p w:rsidR="00344B8B" w:rsidRDefault="00344B8B" w:rsidP="00C835A4">
      <w:pPr>
        <w:pStyle w:val="ListParagraph"/>
        <w:numPr>
          <w:ilvl w:val="0"/>
          <w:numId w:val="5"/>
        </w:numPr>
        <w:rPr>
          <w:rFonts w:ascii="Times New Roman" w:hAnsi="Times New Roman"/>
        </w:rPr>
      </w:pPr>
      <w:r>
        <w:rPr>
          <w:rFonts w:ascii="Times New Roman" w:hAnsi="Times New Roman"/>
        </w:rPr>
        <w:t>IT Services Catalogue</w:t>
      </w:r>
    </w:p>
    <w:p w:rsidR="00344B8B" w:rsidRDefault="00344B8B" w:rsidP="00C835A4">
      <w:pPr>
        <w:pStyle w:val="ListParagraph"/>
        <w:numPr>
          <w:ilvl w:val="0"/>
          <w:numId w:val="5"/>
        </w:numPr>
        <w:rPr>
          <w:rFonts w:ascii="Times New Roman" w:hAnsi="Times New Roman"/>
        </w:rPr>
      </w:pPr>
      <w:r>
        <w:rPr>
          <w:rFonts w:ascii="Times New Roman" w:hAnsi="Times New Roman"/>
        </w:rPr>
        <w:t>Bill-of-IT</w:t>
      </w:r>
    </w:p>
    <w:p w:rsidR="00344B8B" w:rsidRDefault="00344B8B" w:rsidP="00C835A4">
      <w:pPr>
        <w:pStyle w:val="ListParagraph"/>
        <w:numPr>
          <w:ilvl w:val="0"/>
          <w:numId w:val="5"/>
        </w:numPr>
        <w:rPr>
          <w:rFonts w:ascii="Times New Roman" w:hAnsi="Times New Roman"/>
        </w:rPr>
      </w:pPr>
      <w:r>
        <w:rPr>
          <w:rFonts w:ascii="Times New Roman" w:hAnsi="Times New Roman"/>
        </w:rPr>
        <w:t>Vendor Strategy</w:t>
      </w:r>
    </w:p>
    <w:p w:rsidR="00344B8B" w:rsidRDefault="00344B8B" w:rsidP="00344B8B">
      <w:pPr>
        <w:rPr>
          <w:rFonts w:ascii="Times New Roman" w:hAnsi="Times New Roman"/>
        </w:rPr>
      </w:pPr>
      <w:r>
        <w:rPr>
          <w:rFonts w:ascii="Times New Roman" w:hAnsi="Times New Roman"/>
        </w:rPr>
        <w:t>Below is an output example of how a template can assist stakeholders in articulating their Big Data needs:</w:t>
      </w:r>
    </w:p>
    <w:tbl>
      <w:tblPr>
        <w:tblStyle w:val="MediumShading1-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479"/>
        <w:gridCol w:w="1505"/>
        <w:gridCol w:w="1683"/>
        <w:gridCol w:w="1290"/>
        <w:gridCol w:w="2049"/>
      </w:tblGrid>
      <w:tr w:rsidR="00344B8B" w:rsidTr="00D613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rPr>
                <w:rFonts w:ascii="Times New Roman" w:hAnsi="Times New Roman"/>
              </w:rPr>
            </w:pPr>
            <w:r w:rsidRPr="0051664C">
              <w:rPr>
                <w:rFonts w:ascii="Times New Roman" w:hAnsi="Times New Roman"/>
              </w:rPr>
              <w:t>Business Conversation</w:t>
            </w:r>
          </w:p>
        </w:tc>
        <w:tc>
          <w:tcPr>
            <w:tcW w:w="1543"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1664C">
              <w:rPr>
                <w:rFonts w:ascii="Times New Roman" w:hAnsi="Times New Roman"/>
              </w:rPr>
              <w:t>Value</w:t>
            </w:r>
          </w:p>
        </w:tc>
        <w:tc>
          <w:tcPr>
            <w:tcW w:w="1557"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1664C">
              <w:rPr>
                <w:rFonts w:ascii="Times New Roman" w:hAnsi="Times New Roman"/>
              </w:rPr>
              <w:t>Big Data</w:t>
            </w:r>
          </w:p>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Feature</w:t>
            </w:r>
          </w:p>
        </w:tc>
        <w:tc>
          <w:tcPr>
            <w:tcW w:w="1270"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1664C">
              <w:rPr>
                <w:rFonts w:ascii="Times New Roman" w:hAnsi="Times New Roman"/>
              </w:rPr>
              <w:t>Readiness Level</w:t>
            </w:r>
          </w:p>
        </w:tc>
        <w:tc>
          <w:tcPr>
            <w:tcW w:w="1416"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1664C">
              <w:rPr>
                <w:rFonts w:ascii="Times New Roman" w:hAnsi="Times New Roman"/>
              </w:rPr>
              <w:t>Use Cases</w:t>
            </w:r>
          </w:p>
        </w:tc>
        <w:tc>
          <w:tcPr>
            <w:tcW w:w="2195" w:type="dxa"/>
            <w:tcBorders>
              <w:top w:val="none" w:sz="0" w:space="0" w:color="auto"/>
              <w:left w:val="none" w:sz="0" w:space="0" w:color="auto"/>
              <w:bottom w:val="none" w:sz="0" w:space="0" w:color="auto"/>
              <w:right w:val="none" w:sz="0" w:space="0" w:color="auto"/>
            </w:tcBorders>
          </w:tcPr>
          <w:p w:rsidR="00344B8B" w:rsidRPr="0051664C" w:rsidRDefault="00344B8B" w:rsidP="00D613F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51664C">
              <w:rPr>
                <w:rFonts w:ascii="Times New Roman" w:hAnsi="Times New Roman"/>
              </w:rPr>
              <w:t>Actors</w:t>
            </w:r>
          </w:p>
        </w:tc>
      </w:tr>
      <w:tr w:rsidR="00344B8B" w:rsidTr="00D613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Borders>
              <w:right w:val="none" w:sz="0" w:space="0" w:color="auto"/>
            </w:tcBorders>
          </w:tcPr>
          <w:p w:rsidR="00344B8B" w:rsidRPr="0051664C" w:rsidRDefault="00344B8B" w:rsidP="00D613F5">
            <w:pPr>
              <w:rPr>
                <w:rFonts w:ascii="Times New Roman" w:hAnsi="Times New Roman"/>
                <w:color w:val="000000"/>
              </w:rPr>
            </w:pPr>
          </w:p>
          <w:p w:rsidR="00344B8B" w:rsidRPr="0051664C" w:rsidRDefault="00344B8B" w:rsidP="00D613F5">
            <w:pPr>
              <w:rPr>
                <w:rFonts w:ascii="Times New Roman" w:hAnsi="Times New Roman"/>
                <w:color w:val="000000"/>
              </w:rPr>
            </w:pPr>
            <w:r w:rsidRPr="0051664C">
              <w:rPr>
                <w:rFonts w:ascii="Times New Roman" w:hAnsi="Times New Roman"/>
                <w:color w:val="000000"/>
              </w:rPr>
              <w:t xml:space="preserve">Agility: </w:t>
            </w:r>
          </w:p>
          <w:p w:rsidR="00344B8B" w:rsidRPr="0051664C" w:rsidRDefault="00344B8B" w:rsidP="00D613F5">
            <w:pPr>
              <w:rPr>
                <w:rFonts w:ascii="Times New Roman" w:hAnsi="Times New Roman"/>
                <w:color w:val="000000"/>
              </w:rPr>
            </w:pPr>
          </w:p>
          <w:p w:rsidR="00344B8B" w:rsidRPr="0051664C" w:rsidRDefault="00344B8B" w:rsidP="00D613F5">
            <w:pPr>
              <w:rPr>
                <w:rFonts w:ascii="Times New Roman" w:hAnsi="Times New Roman"/>
                <w:b w:val="0"/>
                <w:color w:val="000000"/>
              </w:rPr>
            </w:pPr>
            <w:r w:rsidRPr="0051664C">
              <w:rPr>
                <w:rFonts w:ascii="Times New Roman" w:hAnsi="Times New Roman"/>
                <w:b w:val="0"/>
                <w:color w:val="000000"/>
              </w:rPr>
              <w:t>IT needs to provide Marketing the ability respond real-time to acquiring on-line customers</w:t>
            </w:r>
          </w:p>
        </w:tc>
        <w:tc>
          <w:tcPr>
            <w:tcW w:w="1543" w:type="dxa"/>
            <w:tcBorders>
              <w:left w:val="none" w:sz="0" w:space="0" w:color="auto"/>
              <w:right w:val="none" w:sz="0" w:space="0" w:color="auto"/>
            </w:tcBorders>
          </w:tcPr>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51664C">
              <w:rPr>
                <w:rFonts w:ascii="Times New Roman" w:hAnsi="Times New Roman"/>
                <w:b/>
                <w:color w:val="000000"/>
              </w:rPr>
              <w:t>Value Statement:</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 xml:space="preserve">Lower cost of acquiring new customers by </w:t>
            </w:r>
            <w:r>
              <w:rPr>
                <w:rFonts w:ascii="Times New Roman" w:hAnsi="Times New Roman"/>
                <w:color w:val="000000"/>
              </w:rPr>
              <w:t>‘</w:t>
            </w:r>
            <w:r w:rsidRPr="0051664C">
              <w:rPr>
                <w:rFonts w:ascii="Times New Roman" w:hAnsi="Times New Roman"/>
                <w:color w:val="000000"/>
              </w:rPr>
              <w:t>X</w:t>
            </w:r>
            <w:r>
              <w:rPr>
                <w:rFonts w:ascii="Times New Roman" w:hAnsi="Times New Roman"/>
                <w:color w:val="000000"/>
              </w:rPr>
              <w:t>’</w:t>
            </w:r>
            <w:r w:rsidRPr="0051664C">
              <w:rPr>
                <w:rFonts w:ascii="Times New Roman" w:hAnsi="Times New Roman"/>
                <w:color w:val="000000"/>
              </w:rPr>
              <w:t xml:space="preserve"> percent by October 1</w:t>
            </w:r>
            <w:r w:rsidRPr="0051664C">
              <w:rPr>
                <w:rFonts w:ascii="Times New Roman" w:hAnsi="Times New Roman"/>
                <w:color w:val="000000"/>
                <w:vertAlign w:val="superscript"/>
              </w:rPr>
              <w:t>st</w:t>
            </w:r>
            <w:r w:rsidRPr="0051664C">
              <w:rPr>
                <w:rFonts w:ascii="Times New Roman" w:hAnsi="Times New Roman"/>
                <w:color w:val="000000"/>
              </w:rPr>
              <w:t>.</w:t>
            </w:r>
          </w:p>
        </w:tc>
        <w:tc>
          <w:tcPr>
            <w:tcW w:w="1557" w:type="dxa"/>
            <w:tcBorders>
              <w:left w:val="none" w:sz="0" w:space="0" w:color="auto"/>
              <w:right w:val="none" w:sz="0" w:space="0" w:color="auto"/>
            </w:tcBorders>
          </w:tcPr>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b/>
                <w:color w:val="000000"/>
              </w:rPr>
              <w:t>Roadmap Feature</w:t>
            </w:r>
            <w:r w:rsidRPr="0051664C">
              <w:rPr>
                <w:rFonts w:ascii="Times New Roman" w:hAnsi="Times New Roman"/>
                <w:color w:val="000000"/>
              </w:rPr>
              <w:t>:</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Business Intelligence</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(Real-Time BI)</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 xml:space="preserve">[Reference Architecture capabilities </w:t>
            </w:r>
            <w:proofErr w:type="gramStart"/>
            <w:r>
              <w:rPr>
                <w:rFonts w:ascii="Times New Roman" w:hAnsi="Times New Roman"/>
                <w:color w:val="000000"/>
              </w:rPr>
              <w:t>can also be outlined</w:t>
            </w:r>
            <w:proofErr w:type="gramEnd"/>
            <w:r>
              <w:rPr>
                <w:rFonts w:ascii="Times New Roman" w:hAnsi="Times New Roman"/>
                <w:color w:val="000000"/>
              </w:rPr>
              <w:t xml:space="preserve"> here as well.]</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tc>
        <w:tc>
          <w:tcPr>
            <w:tcW w:w="1270" w:type="dxa"/>
            <w:tcBorders>
              <w:left w:val="none" w:sz="0" w:space="0" w:color="auto"/>
              <w:right w:val="none" w:sz="0" w:space="0" w:color="auto"/>
            </w:tcBorders>
          </w:tcPr>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b/>
                <w:color w:val="000000"/>
              </w:rPr>
              <w:t>Technology</w:t>
            </w:r>
            <w:r w:rsidRPr="0051664C">
              <w:rPr>
                <w:rFonts w:ascii="Times New Roman" w:hAnsi="Times New Roman"/>
                <w:color w:val="000000"/>
              </w:rPr>
              <w:t>:</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Reference Implementation</w:t>
            </w: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Pr="002572D5">
              <w:rPr>
                <w:rFonts w:ascii="Times New Roman" w:hAnsi="Times New Roman" w:cs="Times New Roman"/>
              </w:rPr>
              <w:t>One or more reference implementations are available</w:t>
            </w: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Pr="002572D5">
              <w:rPr>
                <w:rFonts w:ascii="Times New Roman" w:hAnsi="Times New Roman" w:cs="Times New Roman"/>
              </w:rPr>
              <w:t>Reference implementations are usable at scale</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572D5">
              <w:rPr>
                <w:rFonts w:ascii="Times New Roman" w:hAnsi="Times New Roman"/>
                <w:b/>
              </w:rPr>
              <w:t>Organization</w:t>
            </w:r>
            <w:r>
              <w:rPr>
                <w:rFonts w:ascii="Times New Roman" w:hAnsi="Times New Roman"/>
              </w:rPr>
              <w:t>:</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572D5">
              <w:rPr>
                <w:rFonts w:ascii="Times New Roman" w:hAnsi="Times New Roman" w:cs="Times New Roman"/>
              </w:rPr>
              <w:t>Ad Hoc</w:t>
            </w: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w:t>
            </w:r>
            <w:r w:rsidRPr="002572D5">
              <w:rPr>
                <w:rFonts w:ascii="Times New Roman" w:hAnsi="Times New Roman" w:cs="Times New Roman"/>
              </w:rPr>
              <w:t>Awareness of Big Data exists</w:t>
            </w: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w:t>
            </w:r>
            <w:r w:rsidRPr="002572D5">
              <w:rPr>
                <w:rFonts w:ascii="Times New Roman" w:hAnsi="Times New Roman" w:cs="Times New Roman"/>
              </w:rPr>
              <w:t>Some groups are building solutions</w:t>
            </w:r>
          </w:p>
          <w:p w:rsidR="00344B8B" w:rsidRPr="002572D5" w:rsidRDefault="00344B8B" w:rsidP="00D613F5">
            <w:pPr>
              <w:pStyle w:val="Norm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w:t>
            </w:r>
            <w:r w:rsidRPr="002572D5">
              <w:rPr>
                <w:rFonts w:ascii="Times New Roman" w:hAnsi="Times New Roman" w:cs="Times New Roman"/>
              </w:rPr>
              <w:t>No Big Data plan is being followed</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416" w:type="dxa"/>
            <w:tcBorders>
              <w:left w:val="none" w:sz="0" w:space="0" w:color="auto"/>
              <w:right w:val="none" w:sz="0" w:space="0" w:color="auto"/>
            </w:tcBorders>
          </w:tcPr>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51664C">
              <w:rPr>
                <w:rFonts w:ascii="Times New Roman" w:hAnsi="Times New Roman"/>
                <w:b/>
                <w:color w:val="000000"/>
              </w:rPr>
              <w:t>Use Cases:</w:t>
            </w:r>
          </w:p>
          <w:p w:rsidR="00344B8B"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Pr>
                <w:rFonts w:ascii="Times New Roman" w:hAnsi="Times New Roman"/>
                <w:color w:val="000000"/>
              </w:rPr>
              <w:t>#</w:t>
            </w:r>
            <w:r w:rsidRPr="0051664C">
              <w:rPr>
                <w:rFonts w:ascii="Times New Roman" w:hAnsi="Times New Roman"/>
                <w:color w:val="000000"/>
              </w:rPr>
              <w:t>1, 3,6</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tc>
        <w:tc>
          <w:tcPr>
            <w:tcW w:w="2195" w:type="dxa"/>
            <w:tcBorders>
              <w:left w:val="none" w:sz="0" w:space="0" w:color="auto"/>
            </w:tcBorders>
          </w:tcPr>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b/>
                <w:color w:val="000000"/>
              </w:rPr>
              <w:t>Management</w:t>
            </w:r>
            <w:r w:rsidRPr="0051664C">
              <w:rPr>
                <w:rFonts w:ascii="Times New Roman" w:hAnsi="Times New Roman"/>
                <w:color w:val="000000"/>
              </w:rPr>
              <w:t xml:space="preserve">:  </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-On-line Marketing Officer</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-Revenue Officer</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b/>
                <w:color w:val="000000"/>
              </w:rPr>
              <w:t>Analyst</w:t>
            </w:r>
            <w:r w:rsidRPr="0051664C">
              <w:rPr>
                <w:rFonts w:ascii="Times New Roman" w:hAnsi="Times New Roman"/>
                <w:color w:val="000000"/>
              </w:rPr>
              <w:t>:</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-Online Marketing  Leads (5)</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b/>
                <w:color w:val="000000"/>
              </w:rPr>
              <w:t>Technical</w:t>
            </w:r>
            <w:r w:rsidRPr="0051664C">
              <w:rPr>
                <w:rFonts w:ascii="Times New Roman" w:hAnsi="Times New Roman"/>
                <w:color w:val="000000"/>
              </w:rPr>
              <w:t>:</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Network SME</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Datacenter SME</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Infrastructure SME</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 xml:space="preserve">CRM Data SME </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Storage SME (TBD)</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b/>
                <w:color w:val="000000"/>
              </w:rPr>
            </w:pPr>
            <w:r w:rsidRPr="0051664C">
              <w:rPr>
                <w:rFonts w:ascii="Times New Roman" w:hAnsi="Times New Roman"/>
                <w:b/>
                <w:color w:val="000000"/>
              </w:rPr>
              <w:t>End Consumer:</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-Online Customers</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r w:rsidRPr="0051664C">
              <w:rPr>
                <w:rFonts w:ascii="Times New Roman" w:hAnsi="Times New Roman"/>
                <w:color w:val="000000"/>
              </w:rPr>
              <w:t>-Retail Stores (TBD)</w:t>
            </w:r>
          </w:p>
          <w:p w:rsidR="00344B8B" w:rsidRPr="0051664C" w:rsidRDefault="00344B8B" w:rsidP="00D613F5">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rPr>
            </w:pPr>
          </w:p>
        </w:tc>
      </w:tr>
      <w:tr w:rsidR="00344B8B" w:rsidTr="00D613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5" w:type="dxa"/>
          </w:tcPr>
          <w:p w:rsidR="00344B8B" w:rsidRPr="003B7D3F" w:rsidRDefault="00344B8B" w:rsidP="00D613F5">
            <w:pPr>
              <w:rPr>
                <w:rFonts w:ascii="Times New Roman" w:hAnsi="Times New Roman"/>
                <w:color w:val="000000"/>
                <w:sz w:val="24"/>
                <w:szCs w:val="24"/>
              </w:rPr>
            </w:pPr>
          </w:p>
        </w:tc>
        <w:tc>
          <w:tcPr>
            <w:tcW w:w="1543" w:type="dxa"/>
          </w:tcPr>
          <w:p w:rsidR="00344B8B" w:rsidRPr="003B7D3F" w:rsidRDefault="00344B8B" w:rsidP="00D613F5">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p>
        </w:tc>
        <w:tc>
          <w:tcPr>
            <w:tcW w:w="1557" w:type="dxa"/>
          </w:tcPr>
          <w:p w:rsidR="00344B8B" w:rsidRPr="003B7D3F" w:rsidRDefault="00344B8B" w:rsidP="00D613F5">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p>
        </w:tc>
        <w:tc>
          <w:tcPr>
            <w:tcW w:w="1270" w:type="dxa"/>
          </w:tcPr>
          <w:p w:rsidR="00344B8B" w:rsidRPr="003B7D3F" w:rsidRDefault="00344B8B" w:rsidP="00D613F5">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p>
        </w:tc>
        <w:tc>
          <w:tcPr>
            <w:tcW w:w="1416" w:type="dxa"/>
          </w:tcPr>
          <w:p w:rsidR="00344B8B" w:rsidRPr="003B7D3F" w:rsidRDefault="00344B8B" w:rsidP="00D613F5">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p>
        </w:tc>
        <w:tc>
          <w:tcPr>
            <w:tcW w:w="2195" w:type="dxa"/>
          </w:tcPr>
          <w:p w:rsidR="00344B8B" w:rsidRPr="003B7D3F" w:rsidRDefault="00344B8B" w:rsidP="00D613F5">
            <w:pPr>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 w:val="24"/>
                <w:szCs w:val="24"/>
              </w:rPr>
            </w:pPr>
          </w:p>
        </w:tc>
      </w:tr>
    </w:tbl>
    <w:p w:rsidR="00063BB7" w:rsidRPr="00C67A9D" w:rsidRDefault="00063BB7" w:rsidP="00063BB7">
      <w:pPr>
        <w:rPr>
          <w:rFonts w:ascii="Times New Roman" w:hAnsi="Times New Roman"/>
        </w:rPr>
      </w:pPr>
    </w:p>
    <w:p w:rsidR="00063BB7" w:rsidRPr="00C67A9D" w:rsidRDefault="00063BB7" w:rsidP="00063BB7">
      <w:pPr>
        <w:pStyle w:val="Heading2"/>
        <w:rPr>
          <w:rFonts w:ascii="Times New Roman" w:hAnsi="Times New Roman" w:cs="Times New Roman"/>
        </w:rPr>
      </w:pPr>
      <w:bookmarkStart w:id="122" w:name="_Toc386537205"/>
      <w:r w:rsidRPr="00C67A9D">
        <w:rPr>
          <w:rFonts w:ascii="Times New Roman" w:hAnsi="Times New Roman" w:cs="Times New Roman"/>
        </w:rPr>
        <w:lastRenderedPageBreak/>
        <w:t>Resourcing</w:t>
      </w:r>
      <w:bookmarkEnd w:id="122"/>
    </w:p>
    <w:p w:rsidR="00AB7245" w:rsidRPr="00C67A9D" w:rsidRDefault="00063BB7" w:rsidP="00AB7245">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yellow"/>
        </w:rPr>
        <w:t>What are the types of skills, how many types of people, where should an organization start with building their Big Data team?  If we can provide the types of skills, and an estimate of how many (obviously dependent on organization size), we could give organizations a starting point for building their Big Data team.</w:t>
      </w:r>
      <w:r w:rsidR="00AB7245">
        <w:rPr>
          <w:rFonts w:ascii="Times New Roman" w:hAnsi="Times New Roman"/>
          <w:color w:val="000000"/>
          <w:sz w:val="24"/>
          <w:szCs w:val="24"/>
        </w:rPr>
        <w:t xml:space="preserve"> </w:t>
      </w:r>
      <w:proofErr w:type="gramStart"/>
      <w:r w:rsidR="00AB7245">
        <w:rPr>
          <w:rFonts w:ascii="Times New Roman" w:hAnsi="Times New Roman"/>
          <w:color w:val="000000"/>
          <w:sz w:val="24"/>
          <w:szCs w:val="24"/>
        </w:rPr>
        <w:t>Alignment with readiness indicators.</w:t>
      </w:r>
      <w:proofErr w:type="gramEnd"/>
    </w:p>
    <w:p w:rsidR="00063BB7" w:rsidRPr="00C67A9D" w:rsidRDefault="00063BB7" w:rsidP="00063BB7">
      <w:pPr>
        <w:spacing w:after="0" w:line="240" w:lineRule="auto"/>
        <w:rPr>
          <w:rFonts w:ascii="Times New Roman" w:hAnsi="Times New Roman"/>
          <w:color w:val="000000"/>
          <w:sz w:val="24"/>
          <w:szCs w:val="24"/>
          <w:highlight w:val="cyan"/>
        </w:rPr>
      </w:pPr>
    </w:p>
    <w:p w:rsidR="00063BB7" w:rsidRPr="00C67A9D" w:rsidRDefault="00063BB7" w:rsidP="00063BB7">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194699">
        <w:rPr>
          <w:rFonts w:ascii="Times New Roman" w:hAnsi="Times New Roman"/>
          <w:color w:val="000000"/>
          <w:sz w:val="24"/>
          <w:szCs w:val="24"/>
        </w:rPr>
        <w:t>Dan</w:t>
      </w:r>
    </w:p>
    <w:p w:rsidR="00063BB7" w:rsidRPr="00C67A9D" w:rsidRDefault="00063BB7" w:rsidP="00063BB7">
      <w:pPr>
        <w:spacing w:after="0" w:line="240" w:lineRule="auto"/>
        <w:rPr>
          <w:rFonts w:ascii="Times New Roman" w:hAnsi="Times New Roman"/>
          <w:color w:val="000000"/>
          <w:sz w:val="24"/>
          <w:szCs w:val="24"/>
        </w:rPr>
      </w:pPr>
    </w:p>
    <w:p w:rsidR="00063BB7" w:rsidRDefault="00063BB7" w:rsidP="00063BB7">
      <w:pPr>
        <w:spacing w:after="0" w:line="240" w:lineRule="auto"/>
        <w:rPr>
          <w:rFonts w:ascii="Times New Roman" w:hAnsi="Times New Roman"/>
          <w:color w:val="000000"/>
          <w:sz w:val="24"/>
          <w:szCs w:val="24"/>
        </w:rPr>
      </w:pPr>
      <w:r w:rsidRPr="00C67A9D">
        <w:rPr>
          <w:rFonts w:ascii="Times New Roman" w:hAnsi="Times New Roman"/>
          <w:color w:val="000000"/>
          <w:sz w:val="24"/>
          <w:szCs w:val="24"/>
        </w:rPr>
        <w:t>[Content Goes Here]</w:t>
      </w:r>
    </w:p>
    <w:p w:rsidR="00AB7245" w:rsidRDefault="00AB7245" w:rsidP="00063BB7">
      <w:pPr>
        <w:spacing w:after="0" w:line="240" w:lineRule="auto"/>
        <w:rPr>
          <w:rFonts w:ascii="Times New Roman" w:hAnsi="Times New Roman"/>
          <w:color w:val="000000"/>
          <w:sz w:val="24"/>
          <w:szCs w:val="24"/>
        </w:rPr>
      </w:pPr>
    </w:p>
    <w:p w:rsidR="009B3008" w:rsidRPr="00C67A9D" w:rsidRDefault="009B3008">
      <w:pPr>
        <w:rPr>
          <w:rFonts w:ascii="Times New Roman" w:hAnsi="Times New Roman"/>
        </w:rPr>
      </w:pPr>
      <w:r w:rsidRPr="00C67A9D">
        <w:rPr>
          <w:rFonts w:ascii="Times New Roman" w:hAnsi="Times New Roman"/>
        </w:rPr>
        <w:br w:type="page"/>
      </w:r>
    </w:p>
    <w:p w:rsidR="009B3008" w:rsidRPr="00C67A9D" w:rsidRDefault="009B3008" w:rsidP="009B3008">
      <w:pPr>
        <w:pStyle w:val="Heading1"/>
        <w:rPr>
          <w:rFonts w:ascii="Times New Roman" w:hAnsi="Times New Roman" w:cs="Times New Roman"/>
        </w:rPr>
      </w:pPr>
      <w:bookmarkStart w:id="123" w:name="_Toc386537206"/>
      <w:r w:rsidRPr="00C67A9D">
        <w:rPr>
          <w:rFonts w:ascii="Times New Roman" w:hAnsi="Times New Roman" w:cs="Times New Roman"/>
        </w:rPr>
        <w:lastRenderedPageBreak/>
        <w:t>Concerns and Assumptions Statement</w:t>
      </w:r>
      <w:bookmarkEnd w:id="123"/>
    </w:p>
    <w:p w:rsidR="009B3008" w:rsidRPr="00C67A9D" w:rsidRDefault="002D70D8" w:rsidP="009B3008">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yellow"/>
        </w:rPr>
        <w:t>Include our master file we are developing to integrate across subgroups.</w:t>
      </w:r>
    </w:p>
    <w:p w:rsidR="009B3008" w:rsidRPr="00C67A9D" w:rsidRDefault="009B3008" w:rsidP="009B3008">
      <w:pPr>
        <w:spacing w:after="0" w:line="240" w:lineRule="auto"/>
        <w:rPr>
          <w:rFonts w:ascii="Times New Roman" w:hAnsi="Times New Roman"/>
          <w:color w:val="000000"/>
          <w:sz w:val="24"/>
          <w:szCs w:val="24"/>
          <w:highlight w:val="cyan"/>
        </w:rPr>
      </w:pPr>
    </w:p>
    <w:p w:rsidR="009B3008" w:rsidRPr="00C67A9D" w:rsidRDefault="009B3008" w:rsidP="009B3008">
      <w:pPr>
        <w:spacing w:after="0" w:line="240" w:lineRule="auto"/>
        <w:rPr>
          <w:rFonts w:ascii="Times New Roman" w:hAnsi="Times New Roman"/>
          <w:color w:val="000000"/>
          <w:sz w:val="24"/>
          <w:szCs w:val="24"/>
        </w:rPr>
      </w:pPr>
      <w:r w:rsidRPr="00C67A9D">
        <w:rPr>
          <w:rFonts w:ascii="Times New Roman" w:hAnsi="Times New Roman"/>
          <w:color w:val="000000"/>
          <w:sz w:val="24"/>
          <w:szCs w:val="24"/>
          <w:highlight w:val="cyan"/>
        </w:rPr>
        <w:t>Author</w:t>
      </w:r>
      <w:r w:rsidRPr="00C67A9D">
        <w:rPr>
          <w:rFonts w:ascii="Times New Roman" w:hAnsi="Times New Roman"/>
          <w:color w:val="000000"/>
          <w:sz w:val="24"/>
          <w:szCs w:val="24"/>
        </w:rPr>
        <w:t xml:space="preserve">: </w:t>
      </w:r>
      <w:r w:rsidR="00D73637">
        <w:rPr>
          <w:rFonts w:ascii="Times New Roman" w:hAnsi="Times New Roman"/>
          <w:color w:val="000000"/>
          <w:sz w:val="24"/>
          <w:szCs w:val="24"/>
        </w:rPr>
        <w:t>Carl</w:t>
      </w:r>
    </w:p>
    <w:p w:rsidR="009B3008" w:rsidRPr="00C67A9D" w:rsidRDefault="009B3008" w:rsidP="009B3008">
      <w:pPr>
        <w:spacing w:after="0" w:line="240" w:lineRule="auto"/>
        <w:rPr>
          <w:rFonts w:ascii="Times New Roman" w:hAnsi="Times New Roman"/>
          <w:color w:val="000000"/>
          <w:sz w:val="24"/>
          <w:szCs w:val="24"/>
        </w:rPr>
      </w:pPr>
    </w:p>
    <w:p w:rsidR="009B3008" w:rsidRPr="00C67A9D" w:rsidRDefault="009B3008" w:rsidP="009B3008">
      <w:pPr>
        <w:spacing w:after="0" w:line="240" w:lineRule="auto"/>
        <w:rPr>
          <w:rFonts w:ascii="Times New Roman" w:hAnsi="Times New Roman"/>
          <w:color w:val="000000"/>
          <w:sz w:val="24"/>
          <w:szCs w:val="24"/>
        </w:rPr>
      </w:pPr>
      <w:r w:rsidRPr="00C67A9D">
        <w:rPr>
          <w:rFonts w:ascii="Times New Roman" w:hAnsi="Times New Roman"/>
          <w:color w:val="000000"/>
          <w:sz w:val="24"/>
          <w:szCs w:val="24"/>
        </w:rPr>
        <w:t>[Content Goes Here]</w:t>
      </w:r>
    </w:p>
    <w:p w:rsidR="009B3008" w:rsidRPr="00C67A9D" w:rsidRDefault="009B3008" w:rsidP="009B3008">
      <w:pPr>
        <w:rPr>
          <w:rFonts w:ascii="Times New Roman" w:hAnsi="Times New Roman"/>
        </w:rPr>
      </w:pPr>
    </w:p>
    <w:p w:rsidR="00763BA2" w:rsidRPr="00C67A9D" w:rsidRDefault="00763BA2" w:rsidP="00763BA2">
      <w:pPr>
        <w:rPr>
          <w:rFonts w:ascii="Times New Roman" w:hAnsi="Times New Roman"/>
        </w:rPr>
      </w:pPr>
    </w:p>
    <w:sectPr w:rsidR="00763BA2" w:rsidRPr="00C67A9D">
      <w:headerReference w:type="default" r:id="rId33"/>
      <w:footerReference w:type="default" r:id="rId3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David Boyd" w:date="2014-04-28T17:52:00Z" w:initials="DWB">
    <w:p w:rsidR="00D47EF1" w:rsidRDefault="00D47EF1" w:rsidP="00AA3708">
      <w:pPr>
        <w:spacing w:after="0" w:line="240" w:lineRule="auto"/>
        <w:rPr>
          <w:rFonts w:ascii="Times New Roman" w:hAnsi="Times New Roman"/>
          <w:color w:val="000000"/>
          <w:sz w:val="24"/>
          <w:szCs w:val="24"/>
        </w:rPr>
      </w:pPr>
      <w:r>
        <w:rPr>
          <w:rStyle w:val="CommentReference"/>
        </w:rPr>
        <w:annotationRef/>
      </w:r>
      <w:r>
        <w:rPr>
          <w:rFonts w:ascii="Times New Roman" w:hAnsi="Times New Roman"/>
          <w:color w:val="000000"/>
          <w:sz w:val="24"/>
          <w:szCs w:val="24"/>
        </w:rPr>
        <w:t>Any thoughts relating to the numbers associated with the NSA (National Security Administration) data are out of date and appear to be useless and unnecessary….Respectfully yours, Pw Carey</w:t>
      </w:r>
    </w:p>
    <w:p w:rsidR="00D47EF1" w:rsidRDefault="00D47EF1">
      <w:pPr>
        <w:pStyle w:val="CommentText"/>
      </w:pPr>
    </w:p>
  </w:comment>
  <w:comment w:id="94" w:author="David Boyd" w:date="2014-04-28T17:52:00Z" w:initials="DWB">
    <w:p w:rsidR="00D47EF1" w:rsidRDefault="00D47EF1">
      <w:pPr>
        <w:pStyle w:val="CommentText"/>
      </w:pPr>
      <w:r>
        <w:rPr>
          <w:rStyle w:val="CommentReference"/>
        </w:rPr>
        <w:annotationRef/>
      </w:r>
      <w:r>
        <w:rPr>
          <w:rFonts w:ascii="Arial" w:hAnsi="Arial" w:cs="Arial"/>
          <w:color w:val="000000"/>
          <w:sz w:val="15"/>
          <w:szCs w:val="15"/>
          <w:shd w:val="clear" w:color="auto" w:fill="F7F7F7"/>
        </w:rPr>
        <w:t>Leslie G. Valiant, A bridging model for parallel computation, Communications of the ACM, Volume 33 Issue 8, Aug. 1990</w:t>
      </w:r>
      <w:r>
        <w:rPr>
          <w:rStyle w:val="apple-converted-space"/>
          <w:rFonts w:ascii="Arial" w:hAnsi="Arial" w:cs="Arial"/>
          <w:color w:val="000000"/>
          <w:sz w:val="15"/>
          <w:szCs w:val="15"/>
          <w:shd w:val="clear" w:color="auto" w:fill="F7F7F7"/>
        </w:rP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74C" w:rsidRDefault="0041374C" w:rsidP="00CC58EF">
      <w:pPr>
        <w:spacing w:after="0" w:line="240" w:lineRule="auto"/>
      </w:pPr>
      <w:r>
        <w:separator/>
      </w:r>
    </w:p>
  </w:endnote>
  <w:endnote w:type="continuationSeparator" w:id="0">
    <w:p w:rsidR="0041374C" w:rsidRDefault="0041374C" w:rsidP="00CC5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rPr>
      <w:id w:val="1026750233"/>
      <w:docPartObj>
        <w:docPartGallery w:val="Page Numbers (Bottom of Page)"/>
        <w:docPartUnique/>
      </w:docPartObj>
    </w:sdtPr>
    <w:sdtEndPr>
      <w:rPr>
        <w:noProof/>
      </w:rPr>
    </w:sdtEndPr>
    <w:sdtContent>
      <w:p w:rsidR="00D47EF1" w:rsidRPr="004A3990" w:rsidRDefault="00D47EF1">
        <w:pPr>
          <w:pStyle w:val="Footer"/>
          <w:jc w:val="right"/>
          <w:rPr>
            <w:rFonts w:ascii="Times New Roman" w:hAnsi="Times New Roman"/>
          </w:rPr>
        </w:pPr>
        <w:r w:rsidRPr="004A3990">
          <w:rPr>
            <w:rFonts w:ascii="Times New Roman" w:hAnsi="Times New Roman"/>
          </w:rPr>
          <w:fldChar w:fldCharType="begin"/>
        </w:r>
        <w:r w:rsidRPr="004A3990">
          <w:rPr>
            <w:rFonts w:ascii="Times New Roman" w:hAnsi="Times New Roman"/>
          </w:rPr>
          <w:instrText xml:space="preserve"> PAGE   \* MERGEFORMAT </w:instrText>
        </w:r>
        <w:r w:rsidRPr="004A3990">
          <w:rPr>
            <w:rFonts w:ascii="Times New Roman" w:hAnsi="Times New Roman"/>
          </w:rPr>
          <w:fldChar w:fldCharType="separate"/>
        </w:r>
        <w:r w:rsidR="000E5CD9">
          <w:rPr>
            <w:rFonts w:ascii="Times New Roman" w:hAnsi="Times New Roman"/>
            <w:noProof/>
          </w:rPr>
          <w:t>45</w:t>
        </w:r>
        <w:r w:rsidRPr="004A3990">
          <w:rPr>
            <w:rFonts w:ascii="Times New Roman" w:hAnsi="Times New Roman"/>
            <w:noProof/>
          </w:rPr>
          <w:fldChar w:fldCharType="end"/>
        </w:r>
      </w:p>
    </w:sdtContent>
  </w:sdt>
  <w:p w:rsidR="00D47EF1" w:rsidRDefault="00D47E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74C" w:rsidRDefault="0041374C" w:rsidP="00CC58EF">
      <w:pPr>
        <w:spacing w:after="0" w:line="240" w:lineRule="auto"/>
      </w:pPr>
      <w:r>
        <w:separator/>
      </w:r>
    </w:p>
  </w:footnote>
  <w:footnote w:type="continuationSeparator" w:id="0">
    <w:p w:rsidR="0041374C" w:rsidRDefault="0041374C" w:rsidP="00CC58E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335242"/>
      <w:docPartObj>
        <w:docPartGallery w:val="Watermarks"/>
        <w:docPartUnique/>
      </w:docPartObj>
    </w:sdtPr>
    <w:sdtContent>
      <w:p w:rsidR="00D47EF1" w:rsidRDefault="00D47EF1" w:rsidP="00CC58EF">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sdt>
    <w:sdtPr>
      <w:rPr>
        <w:rFonts w:ascii="Times New Roman" w:hAnsi="Times New Roman"/>
      </w:rPr>
      <w:id w:val="-1543431180"/>
      <w:docPartObj>
        <w:docPartGallery w:val="Page Numbers (Top of Page)"/>
        <w:docPartUnique/>
      </w:docPartObj>
    </w:sdtPr>
    <w:sdtEndPr>
      <w:rPr>
        <w:noProof/>
      </w:rPr>
    </w:sdtEndPr>
    <w:sdtContent>
      <w:p w:rsidR="00D47EF1" w:rsidRPr="004A3990" w:rsidRDefault="00D47EF1" w:rsidP="00CC58EF">
        <w:pPr>
          <w:pStyle w:val="Header"/>
          <w:rPr>
            <w:rFonts w:ascii="Times New Roman" w:hAnsi="Times New Roman"/>
          </w:rPr>
        </w:pPr>
        <w:r w:rsidRPr="004A3990">
          <w:rPr>
            <w:rFonts w:ascii="Times New Roman" w:hAnsi="Times New Roman"/>
          </w:rPr>
          <w:t>NIST Big Data Working Group | Technology Roadmap</w:t>
        </w:r>
      </w:p>
      <w:p w:rsidR="00D47EF1" w:rsidRPr="004A3990" w:rsidRDefault="00D47EF1" w:rsidP="00CC58EF">
        <w:pPr>
          <w:pStyle w:val="Header"/>
          <w:rPr>
            <w:rFonts w:ascii="Times New Roman" w:hAnsi="Times New Roman"/>
          </w:rPr>
        </w:pPr>
        <w:r w:rsidRPr="004A3990">
          <w:rPr>
            <w:rFonts w:ascii="Times New Roman" w:hAnsi="Times New Roman"/>
          </w:rPr>
          <w:t>Revision: 0.</w:t>
        </w:r>
        <w:r>
          <w:rPr>
            <w:rFonts w:ascii="Times New Roman" w:hAnsi="Times New Roman"/>
          </w:rPr>
          <w:t>9</w:t>
        </w:r>
      </w:p>
    </w:sdtContent>
  </w:sdt>
  <w:p w:rsidR="00D47EF1" w:rsidRDefault="00D47EF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61ED4"/>
    <w:multiLevelType w:val="multilevel"/>
    <w:tmpl w:val="E26020C6"/>
    <w:lvl w:ilvl="0">
      <w:numFmt w:val="bullet"/>
      <w:lvlText w:val="•"/>
      <w:lvlJc w:val="left"/>
      <w:pPr>
        <w:ind w:left="0" w:firstLine="360"/>
      </w:pPr>
      <w:rPr>
        <w:rFonts w:ascii="Calibri" w:eastAsia="Times New Roman" w:hAnsi="Calibri" w:cs="Times New Roman" w:hint="default"/>
        <w:b w:val="0"/>
        <w:i w:val="0"/>
        <w:smallCaps w:val="0"/>
        <w:strike w:val="0"/>
        <w:color w:val="000000"/>
        <w:sz w:val="22"/>
        <w:u w:val="none"/>
        <w:vertAlign w:val="baseline"/>
      </w:rPr>
    </w:lvl>
    <w:lvl w:ilvl="1">
      <w:start w:val="1"/>
      <w:numFmt w:val="lowerLetter"/>
      <w:lvlText w:val="%2."/>
      <w:lvlJc w:val="left"/>
      <w:pPr>
        <w:ind w:left="72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144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16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88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360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432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04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5760" w:firstLine="6120"/>
      </w:pPr>
      <w:rPr>
        <w:rFonts w:ascii="Arial" w:eastAsia="Arial" w:hAnsi="Arial" w:cs="Arial"/>
        <w:b w:val="0"/>
        <w:i w:val="0"/>
        <w:smallCaps w:val="0"/>
        <w:strike w:val="0"/>
        <w:color w:val="000000"/>
        <w:sz w:val="22"/>
        <w:u w:val="none"/>
        <w:vertAlign w:val="baseline"/>
      </w:rPr>
    </w:lvl>
  </w:abstractNum>
  <w:abstractNum w:abstractNumId="1">
    <w:nsid w:val="015E1B86"/>
    <w:multiLevelType w:val="hybridMultilevel"/>
    <w:tmpl w:val="11D2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0091"/>
    <w:multiLevelType w:val="hybridMultilevel"/>
    <w:tmpl w:val="ADBE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462ACF"/>
    <w:multiLevelType w:val="hybridMultilevel"/>
    <w:tmpl w:val="28C8C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A37EA8"/>
    <w:multiLevelType w:val="hybridMultilevel"/>
    <w:tmpl w:val="9B06A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6A329D"/>
    <w:multiLevelType w:val="hybridMultilevel"/>
    <w:tmpl w:val="DB7A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CA35EE"/>
    <w:multiLevelType w:val="hybridMultilevel"/>
    <w:tmpl w:val="438E1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F44A53"/>
    <w:multiLevelType w:val="hybridMultilevel"/>
    <w:tmpl w:val="23B06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8CB72CD"/>
    <w:multiLevelType w:val="hybridMultilevel"/>
    <w:tmpl w:val="033A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6E6C84"/>
    <w:multiLevelType w:val="multilevel"/>
    <w:tmpl w:val="5E9E64D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0">
    <w:nsid w:val="0EBB4C99"/>
    <w:multiLevelType w:val="hybridMultilevel"/>
    <w:tmpl w:val="92262190"/>
    <w:lvl w:ilvl="0" w:tplc="799258F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F1E140A"/>
    <w:multiLevelType w:val="hybridMultilevel"/>
    <w:tmpl w:val="D3528B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04B4346"/>
    <w:multiLevelType w:val="hybridMultilevel"/>
    <w:tmpl w:val="20F8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E03A30"/>
    <w:multiLevelType w:val="hybridMultilevel"/>
    <w:tmpl w:val="EB884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DD0CB5"/>
    <w:multiLevelType w:val="hybridMultilevel"/>
    <w:tmpl w:val="533A3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5854254"/>
    <w:multiLevelType w:val="hybridMultilevel"/>
    <w:tmpl w:val="7FAA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74977F9"/>
    <w:multiLevelType w:val="hybridMultilevel"/>
    <w:tmpl w:val="BD249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75F3E93"/>
    <w:multiLevelType w:val="multilevel"/>
    <w:tmpl w:val="B22CCD8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8">
    <w:nsid w:val="187D2AE3"/>
    <w:multiLevelType w:val="hybridMultilevel"/>
    <w:tmpl w:val="221CE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0C1320"/>
    <w:multiLevelType w:val="hybridMultilevel"/>
    <w:tmpl w:val="A73293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B2A4314"/>
    <w:multiLevelType w:val="hybridMultilevel"/>
    <w:tmpl w:val="540479A8"/>
    <w:lvl w:ilvl="0" w:tplc="16A88C4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CB869DA"/>
    <w:multiLevelType w:val="multilevel"/>
    <w:tmpl w:val="1CAC4C8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2">
    <w:nsid w:val="1ED921DD"/>
    <w:multiLevelType w:val="hybridMultilevel"/>
    <w:tmpl w:val="6F28B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F2E6C33"/>
    <w:multiLevelType w:val="hybridMultilevel"/>
    <w:tmpl w:val="67D25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D73605"/>
    <w:multiLevelType w:val="hybridMultilevel"/>
    <w:tmpl w:val="438CAA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9C77672"/>
    <w:multiLevelType w:val="hybridMultilevel"/>
    <w:tmpl w:val="9842C0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AF64C40"/>
    <w:multiLevelType w:val="hybridMultilevel"/>
    <w:tmpl w:val="10F86F98"/>
    <w:lvl w:ilvl="0" w:tplc="60088A5C">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0024FA"/>
    <w:multiLevelType w:val="hybridMultilevel"/>
    <w:tmpl w:val="A97A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CBF5193"/>
    <w:multiLevelType w:val="hybridMultilevel"/>
    <w:tmpl w:val="9156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D43520"/>
    <w:multiLevelType w:val="hybridMultilevel"/>
    <w:tmpl w:val="9FDEB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36951E7E"/>
    <w:multiLevelType w:val="hybridMultilevel"/>
    <w:tmpl w:val="1D84B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6AB74FC"/>
    <w:multiLevelType w:val="hybridMultilevel"/>
    <w:tmpl w:val="73A2A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77F355B"/>
    <w:multiLevelType w:val="multilevel"/>
    <w:tmpl w:val="5E9E64DE"/>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3">
    <w:nsid w:val="3B1C67B0"/>
    <w:multiLevelType w:val="hybridMultilevel"/>
    <w:tmpl w:val="0FAC9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3CAC4988"/>
    <w:multiLevelType w:val="hybridMultilevel"/>
    <w:tmpl w:val="380A5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3F474CB0"/>
    <w:multiLevelType w:val="hybridMultilevel"/>
    <w:tmpl w:val="7C847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F804992"/>
    <w:multiLevelType w:val="multilevel"/>
    <w:tmpl w:val="3DE8381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7">
    <w:nsid w:val="40AC5170"/>
    <w:multiLevelType w:val="hybridMultilevel"/>
    <w:tmpl w:val="78220E42"/>
    <w:lvl w:ilvl="0" w:tplc="B57285C0">
      <w:numFmt w:val="bullet"/>
      <w:lvlText w:val="•"/>
      <w:lvlJc w:val="left"/>
      <w:pPr>
        <w:ind w:left="1080" w:hanging="72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nsid w:val="45660A77"/>
    <w:multiLevelType w:val="hybridMultilevel"/>
    <w:tmpl w:val="07A0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46060A41"/>
    <w:multiLevelType w:val="hybridMultilevel"/>
    <w:tmpl w:val="21147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97265ED"/>
    <w:multiLevelType w:val="hybridMultilevel"/>
    <w:tmpl w:val="01AEF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CEF2184"/>
    <w:multiLevelType w:val="hybridMultilevel"/>
    <w:tmpl w:val="77989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D41752F"/>
    <w:multiLevelType w:val="hybridMultilevel"/>
    <w:tmpl w:val="D3C85CA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7D2FC0"/>
    <w:multiLevelType w:val="hybridMultilevel"/>
    <w:tmpl w:val="4BF4677E"/>
    <w:lvl w:ilvl="0" w:tplc="60088A5C">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18C30A1"/>
    <w:multiLevelType w:val="hybridMultilevel"/>
    <w:tmpl w:val="8B22F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3245360"/>
    <w:multiLevelType w:val="hybridMultilevel"/>
    <w:tmpl w:val="93E6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343906"/>
    <w:multiLevelType w:val="hybridMultilevel"/>
    <w:tmpl w:val="A1C6A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C1B314E"/>
    <w:multiLevelType w:val="hybridMultilevel"/>
    <w:tmpl w:val="97287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5C7C4AEA"/>
    <w:multiLevelType w:val="hybridMultilevel"/>
    <w:tmpl w:val="6F14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8E77BA"/>
    <w:multiLevelType w:val="hybridMultilevel"/>
    <w:tmpl w:val="CD7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7A4D65"/>
    <w:multiLevelType w:val="hybridMultilevel"/>
    <w:tmpl w:val="AA027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EF704C5"/>
    <w:multiLevelType w:val="hybridMultilevel"/>
    <w:tmpl w:val="BD249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1A715F9"/>
    <w:multiLevelType w:val="hybridMultilevel"/>
    <w:tmpl w:val="2FB0D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2FD4D78"/>
    <w:multiLevelType w:val="hybridMultilevel"/>
    <w:tmpl w:val="892A9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51F277B"/>
    <w:multiLevelType w:val="hybridMultilevel"/>
    <w:tmpl w:val="BC187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6F821E29"/>
    <w:multiLevelType w:val="hybridMultilevel"/>
    <w:tmpl w:val="84F4E5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2EE589B"/>
    <w:multiLevelType w:val="hybridMultilevel"/>
    <w:tmpl w:val="F0EC2024"/>
    <w:lvl w:ilvl="0" w:tplc="60088A5C">
      <w:numFmt w:val="bullet"/>
      <w:lvlText w:val="•"/>
      <w:lvlJc w:val="left"/>
      <w:pPr>
        <w:ind w:left="1080" w:hanging="72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C297FC5"/>
    <w:multiLevelType w:val="hybridMultilevel"/>
    <w:tmpl w:val="0B24B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F67570E"/>
    <w:multiLevelType w:val="multilevel"/>
    <w:tmpl w:val="B92431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8"/>
  </w:num>
  <w:num w:numId="2">
    <w:abstractNumId w:val="52"/>
  </w:num>
  <w:num w:numId="3">
    <w:abstractNumId w:val="44"/>
  </w:num>
  <w:num w:numId="4">
    <w:abstractNumId w:val="42"/>
  </w:num>
  <w:num w:numId="5">
    <w:abstractNumId w:val="19"/>
  </w:num>
  <w:num w:numId="6">
    <w:abstractNumId w:val="21"/>
  </w:num>
  <w:num w:numId="7">
    <w:abstractNumId w:val="51"/>
  </w:num>
  <w:num w:numId="8">
    <w:abstractNumId w:val="50"/>
  </w:num>
  <w:num w:numId="9">
    <w:abstractNumId w:val="24"/>
  </w:num>
  <w:num w:numId="10">
    <w:abstractNumId w:val="54"/>
  </w:num>
  <w:num w:numId="11">
    <w:abstractNumId w:val="25"/>
  </w:num>
  <w:num w:numId="12">
    <w:abstractNumId w:val="34"/>
  </w:num>
  <w:num w:numId="13">
    <w:abstractNumId w:val="40"/>
  </w:num>
  <w:num w:numId="14">
    <w:abstractNumId w:val="36"/>
  </w:num>
  <w:num w:numId="15">
    <w:abstractNumId w:val="32"/>
  </w:num>
  <w:num w:numId="16">
    <w:abstractNumId w:val="17"/>
  </w:num>
  <w:num w:numId="17">
    <w:abstractNumId w:val="22"/>
  </w:num>
  <w:num w:numId="18">
    <w:abstractNumId w:val="7"/>
  </w:num>
  <w:num w:numId="19">
    <w:abstractNumId w:val="55"/>
  </w:num>
  <w:num w:numId="20">
    <w:abstractNumId w:val="33"/>
  </w:num>
  <w:num w:numId="21">
    <w:abstractNumId w:val="3"/>
  </w:num>
  <w:num w:numId="22">
    <w:abstractNumId w:val="35"/>
  </w:num>
  <w:num w:numId="23">
    <w:abstractNumId w:val="38"/>
  </w:num>
  <w:num w:numId="24">
    <w:abstractNumId w:val="57"/>
  </w:num>
  <w:num w:numId="25">
    <w:abstractNumId w:val="26"/>
  </w:num>
  <w:num w:numId="26">
    <w:abstractNumId w:val="48"/>
  </w:num>
  <w:num w:numId="27">
    <w:abstractNumId w:val="28"/>
  </w:num>
  <w:num w:numId="28">
    <w:abstractNumId w:val="39"/>
  </w:num>
  <w:num w:numId="29">
    <w:abstractNumId w:val="56"/>
  </w:num>
  <w:num w:numId="30">
    <w:abstractNumId w:val="53"/>
  </w:num>
  <w:num w:numId="31">
    <w:abstractNumId w:val="27"/>
  </w:num>
  <w:num w:numId="32">
    <w:abstractNumId w:val="18"/>
  </w:num>
  <w:num w:numId="33">
    <w:abstractNumId w:val="11"/>
  </w:num>
  <w:num w:numId="34">
    <w:abstractNumId w:val="47"/>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num>
  <w:num w:numId="37">
    <w:abstractNumId w:val="46"/>
  </w:num>
  <w:num w:numId="38">
    <w:abstractNumId w:val="49"/>
  </w:num>
  <w:num w:numId="39">
    <w:abstractNumId w:val="1"/>
  </w:num>
  <w:num w:numId="40">
    <w:abstractNumId w:val="43"/>
  </w:num>
  <w:num w:numId="41">
    <w:abstractNumId w:val="0"/>
  </w:num>
  <w:num w:numId="42">
    <w:abstractNumId w:val="6"/>
  </w:num>
  <w:num w:numId="43">
    <w:abstractNumId w:val="8"/>
  </w:num>
  <w:num w:numId="44">
    <w:abstractNumId w:val="5"/>
  </w:num>
  <w:num w:numId="45">
    <w:abstractNumId w:val="45"/>
  </w:num>
  <w:num w:numId="46">
    <w:abstractNumId w:val="41"/>
  </w:num>
  <w:num w:numId="47">
    <w:abstractNumId w:val="31"/>
  </w:num>
  <w:num w:numId="48">
    <w:abstractNumId w:val="2"/>
  </w:num>
  <w:num w:numId="49">
    <w:abstractNumId w:val="12"/>
  </w:num>
  <w:num w:numId="50">
    <w:abstractNumId w:val="4"/>
  </w:num>
  <w:num w:numId="51">
    <w:abstractNumId w:val="13"/>
  </w:num>
  <w:num w:numId="52">
    <w:abstractNumId w:val="30"/>
  </w:num>
  <w:num w:numId="5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3"/>
  </w:num>
  <w:num w:numId="55">
    <w:abstractNumId w:val="14"/>
  </w:num>
  <w:num w:numId="56">
    <w:abstractNumId w:val="9"/>
  </w:num>
  <w:num w:numId="57">
    <w:abstractNumId w:val="37"/>
  </w:num>
  <w:num w:numId="58">
    <w:abstractNumId w:val="20"/>
  </w:num>
  <w:num w:numId="59">
    <w:abstractNumId w:val="10"/>
  </w:num>
  <w:num w:numId="60">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E57"/>
    <w:rsid w:val="000009F6"/>
    <w:rsid w:val="000273A0"/>
    <w:rsid w:val="00051EDA"/>
    <w:rsid w:val="00063BB7"/>
    <w:rsid w:val="000646C2"/>
    <w:rsid w:val="00096A31"/>
    <w:rsid w:val="000E5CD9"/>
    <w:rsid w:val="000F0B73"/>
    <w:rsid w:val="000F48BC"/>
    <w:rsid w:val="00141DF7"/>
    <w:rsid w:val="00143938"/>
    <w:rsid w:val="00143E57"/>
    <w:rsid w:val="001539AD"/>
    <w:rsid w:val="00155AF0"/>
    <w:rsid w:val="00165BA3"/>
    <w:rsid w:val="0017251E"/>
    <w:rsid w:val="0018179C"/>
    <w:rsid w:val="00194699"/>
    <w:rsid w:val="001A55CD"/>
    <w:rsid w:val="001F4362"/>
    <w:rsid w:val="001F4B40"/>
    <w:rsid w:val="00205778"/>
    <w:rsid w:val="00217F7E"/>
    <w:rsid w:val="00264FBF"/>
    <w:rsid w:val="00266915"/>
    <w:rsid w:val="00287C5B"/>
    <w:rsid w:val="002917A2"/>
    <w:rsid w:val="002C3BF4"/>
    <w:rsid w:val="002D1BF2"/>
    <w:rsid w:val="002D70D8"/>
    <w:rsid w:val="002F06BB"/>
    <w:rsid w:val="002F5DEB"/>
    <w:rsid w:val="003044AC"/>
    <w:rsid w:val="003052D1"/>
    <w:rsid w:val="003113D0"/>
    <w:rsid w:val="00344B8B"/>
    <w:rsid w:val="00364491"/>
    <w:rsid w:val="00372896"/>
    <w:rsid w:val="00377B9A"/>
    <w:rsid w:val="003A2A88"/>
    <w:rsid w:val="003E78D3"/>
    <w:rsid w:val="00401899"/>
    <w:rsid w:val="0040356C"/>
    <w:rsid w:val="0041374C"/>
    <w:rsid w:val="00424ECB"/>
    <w:rsid w:val="00436728"/>
    <w:rsid w:val="00441DF5"/>
    <w:rsid w:val="0044220A"/>
    <w:rsid w:val="0044435B"/>
    <w:rsid w:val="00477AA0"/>
    <w:rsid w:val="00481151"/>
    <w:rsid w:val="00492638"/>
    <w:rsid w:val="004A3990"/>
    <w:rsid w:val="004B1727"/>
    <w:rsid w:val="004B6690"/>
    <w:rsid w:val="004B7317"/>
    <w:rsid w:val="004C7A82"/>
    <w:rsid w:val="004D211E"/>
    <w:rsid w:val="00521E94"/>
    <w:rsid w:val="005903C2"/>
    <w:rsid w:val="005A1667"/>
    <w:rsid w:val="005A3D2B"/>
    <w:rsid w:val="005A48B8"/>
    <w:rsid w:val="005B4AC0"/>
    <w:rsid w:val="005F278A"/>
    <w:rsid w:val="006159B8"/>
    <w:rsid w:val="00622407"/>
    <w:rsid w:val="006308BD"/>
    <w:rsid w:val="00642B81"/>
    <w:rsid w:val="00646E9B"/>
    <w:rsid w:val="00677A5F"/>
    <w:rsid w:val="00681C3E"/>
    <w:rsid w:val="00684D5F"/>
    <w:rsid w:val="006966D6"/>
    <w:rsid w:val="006A3512"/>
    <w:rsid w:val="006E324E"/>
    <w:rsid w:val="006F6C69"/>
    <w:rsid w:val="007477AA"/>
    <w:rsid w:val="00763BA2"/>
    <w:rsid w:val="00782A04"/>
    <w:rsid w:val="007B3A23"/>
    <w:rsid w:val="007D4755"/>
    <w:rsid w:val="00813793"/>
    <w:rsid w:val="00824528"/>
    <w:rsid w:val="00860907"/>
    <w:rsid w:val="0086762E"/>
    <w:rsid w:val="008823A5"/>
    <w:rsid w:val="00893D7E"/>
    <w:rsid w:val="008A2B75"/>
    <w:rsid w:val="008A4432"/>
    <w:rsid w:val="008D48B3"/>
    <w:rsid w:val="008E5228"/>
    <w:rsid w:val="009766D9"/>
    <w:rsid w:val="00976987"/>
    <w:rsid w:val="0098298C"/>
    <w:rsid w:val="009B105F"/>
    <w:rsid w:val="009B3008"/>
    <w:rsid w:val="009B4609"/>
    <w:rsid w:val="009B4A67"/>
    <w:rsid w:val="009C70FB"/>
    <w:rsid w:val="009D6590"/>
    <w:rsid w:val="00A0096B"/>
    <w:rsid w:val="00A129B7"/>
    <w:rsid w:val="00A3145E"/>
    <w:rsid w:val="00A552A0"/>
    <w:rsid w:val="00A563AF"/>
    <w:rsid w:val="00A67529"/>
    <w:rsid w:val="00A85E78"/>
    <w:rsid w:val="00AA3708"/>
    <w:rsid w:val="00AA5607"/>
    <w:rsid w:val="00AB7245"/>
    <w:rsid w:val="00AC3ED6"/>
    <w:rsid w:val="00AD3A50"/>
    <w:rsid w:val="00B06BF4"/>
    <w:rsid w:val="00B120BF"/>
    <w:rsid w:val="00B54944"/>
    <w:rsid w:val="00B62194"/>
    <w:rsid w:val="00B73C25"/>
    <w:rsid w:val="00B762AA"/>
    <w:rsid w:val="00B81E1B"/>
    <w:rsid w:val="00B917E9"/>
    <w:rsid w:val="00B97013"/>
    <w:rsid w:val="00BB7C26"/>
    <w:rsid w:val="00BD57A1"/>
    <w:rsid w:val="00BF2F3F"/>
    <w:rsid w:val="00C269B2"/>
    <w:rsid w:val="00C67A9D"/>
    <w:rsid w:val="00C835A4"/>
    <w:rsid w:val="00CB225E"/>
    <w:rsid w:val="00CB3167"/>
    <w:rsid w:val="00CB5108"/>
    <w:rsid w:val="00CC49C4"/>
    <w:rsid w:val="00CC58EF"/>
    <w:rsid w:val="00CD69D3"/>
    <w:rsid w:val="00CF5166"/>
    <w:rsid w:val="00D001FC"/>
    <w:rsid w:val="00D051FF"/>
    <w:rsid w:val="00D31530"/>
    <w:rsid w:val="00D47EF1"/>
    <w:rsid w:val="00D555D3"/>
    <w:rsid w:val="00D613F5"/>
    <w:rsid w:val="00D73637"/>
    <w:rsid w:val="00D821DF"/>
    <w:rsid w:val="00D95D7B"/>
    <w:rsid w:val="00DD6CE7"/>
    <w:rsid w:val="00DF6F29"/>
    <w:rsid w:val="00E01C88"/>
    <w:rsid w:val="00E11D8F"/>
    <w:rsid w:val="00E14B07"/>
    <w:rsid w:val="00E2432E"/>
    <w:rsid w:val="00E37603"/>
    <w:rsid w:val="00E43660"/>
    <w:rsid w:val="00E4606A"/>
    <w:rsid w:val="00E5210E"/>
    <w:rsid w:val="00E6556D"/>
    <w:rsid w:val="00EC71EC"/>
    <w:rsid w:val="00ED7246"/>
    <w:rsid w:val="00EE1530"/>
    <w:rsid w:val="00EE18E7"/>
    <w:rsid w:val="00EF5DEB"/>
    <w:rsid w:val="00F01823"/>
    <w:rsid w:val="00F130FE"/>
    <w:rsid w:val="00F44163"/>
    <w:rsid w:val="00F66E37"/>
    <w:rsid w:val="00F7604B"/>
    <w:rsid w:val="00F90090"/>
    <w:rsid w:val="00F91AE1"/>
    <w:rsid w:val="00FB4E59"/>
    <w:rsid w:val="00FC4B80"/>
    <w:rsid w:val="00FD3D2D"/>
    <w:rsid w:val="00FE06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5D3"/>
    <w:rPr>
      <w:rFonts w:ascii="Calibri" w:eastAsia="Times New Roman" w:hAnsi="Calibri" w:cs="Times New Roman"/>
    </w:rPr>
  </w:style>
  <w:style w:type="paragraph" w:styleId="Heading1">
    <w:name w:val="heading 1"/>
    <w:basedOn w:val="Normal"/>
    <w:next w:val="Normal"/>
    <w:link w:val="Heading1Char"/>
    <w:uiPriority w:val="9"/>
    <w:qFormat/>
    <w:rsid w:val="00CC58E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09F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9F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09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09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09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09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09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09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1AE1"/>
    <w:pPr>
      <w:spacing w:after="0" w:line="240" w:lineRule="auto"/>
    </w:pPr>
    <w:rPr>
      <w:rFonts w:ascii="Calibri" w:eastAsia="Times New Roman" w:hAnsi="Calibri" w:cs="Times New Roman"/>
    </w:rPr>
  </w:style>
  <w:style w:type="table" w:styleId="TableGrid">
    <w:name w:val="Table Grid"/>
    <w:basedOn w:val="TableNormal"/>
    <w:uiPriority w:val="59"/>
    <w:rsid w:val="00F91AE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C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8EF"/>
    <w:rPr>
      <w:rFonts w:ascii="Calibri" w:eastAsia="Times New Roman" w:hAnsi="Calibri" w:cs="Times New Roman"/>
    </w:rPr>
  </w:style>
  <w:style w:type="paragraph" w:styleId="Footer">
    <w:name w:val="footer"/>
    <w:basedOn w:val="Normal"/>
    <w:link w:val="FooterChar"/>
    <w:uiPriority w:val="99"/>
    <w:unhideWhenUsed/>
    <w:rsid w:val="00CC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8EF"/>
    <w:rPr>
      <w:rFonts w:ascii="Calibri" w:eastAsia="Times New Roman" w:hAnsi="Calibri" w:cs="Times New Roman"/>
    </w:rPr>
  </w:style>
  <w:style w:type="paragraph" w:styleId="BalloonText">
    <w:name w:val="Balloon Text"/>
    <w:basedOn w:val="Normal"/>
    <w:link w:val="BalloonTextChar"/>
    <w:uiPriority w:val="99"/>
    <w:semiHidden/>
    <w:unhideWhenUsed/>
    <w:rsid w:val="00CC5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8EF"/>
    <w:rPr>
      <w:rFonts w:ascii="Tahoma" w:eastAsia="Times New Roman" w:hAnsi="Tahoma" w:cs="Tahoma"/>
      <w:sz w:val="16"/>
      <w:szCs w:val="16"/>
    </w:rPr>
  </w:style>
  <w:style w:type="character" w:customStyle="1" w:styleId="Heading1Char">
    <w:name w:val="Heading 1 Char"/>
    <w:basedOn w:val="DefaultParagraphFont"/>
    <w:link w:val="Heading1"/>
    <w:uiPriority w:val="9"/>
    <w:rsid w:val="00CC58EF"/>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CC58EF"/>
    <w:pPr>
      <w:spacing w:after="100"/>
    </w:pPr>
  </w:style>
  <w:style w:type="character" w:styleId="Hyperlink">
    <w:name w:val="Hyperlink"/>
    <w:basedOn w:val="DefaultParagraphFont"/>
    <w:uiPriority w:val="99"/>
    <w:unhideWhenUsed/>
    <w:rsid w:val="00CC58EF"/>
    <w:rPr>
      <w:color w:val="0000FF" w:themeColor="hyperlink"/>
      <w:u w:val="single"/>
    </w:rPr>
  </w:style>
  <w:style w:type="paragraph" w:styleId="ListParagraph">
    <w:name w:val="List Paragraph"/>
    <w:basedOn w:val="Normal"/>
    <w:uiPriority w:val="34"/>
    <w:qFormat/>
    <w:rsid w:val="000009F6"/>
    <w:pPr>
      <w:ind w:left="720"/>
      <w:contextualSpacing/>
    </w:pPr>
  </w:style>
  <w:style w:type="character" w:customStyle="1" w:styleId="Heading2Char">
    <w:name w:val="Heading 2 Char"/>
    <w:basedOn w:val="DefaultParagraphFont"/>
    <w:link w:val="Heading2"/>
    <w:uiPriority w:val="9"/>
    <w:rsid w:val="000009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0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09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09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09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09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09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09F6"/>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441DF5"/>
    <w:pPr>
      <w:spacing w:after="100"/>
      <w:ind w:left="220"/>
    </w:pPr>
  </w:style>
  <w:style w:type="paragraph" w:styleId="TOC3">
    <w:name w:val="toc 3"/>
    <w:basedOn w:val="Normal"/>
    <w:next w:val="Normal"/>
    <w:autoRedefine/>
    <w:uiPriority w:val="39"/>
    <w:unhideWhenUsed/>
    <w:rsid w:val="00D555D3"/>
    <w:pPr>
      <w:spacing w:after="100"/>
      <w:ind w:left="440"/>
    </w:pPr>
  </w:style>
  <w:style w:type="table" w:styleId="MediumShading1-Accent1">
    <w:name w:val="Medium Shading 1 Accent 1"/>
    <w:basedOn w:val="TableNormal"/>
    <w:uiPriority w:val="63"/>
    <w:rsid w:val="00344B8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Normal1">
    <w:name w:val="Normal1"/>
    <w:rsid w:val="00344B8B"/>
    <w:pPr>
      <w:spacing w:after="0"/>
    </w:pPr>
    <w:rPr>
      <w:rFonts w:ascii="Arial" w:eastAsia="Arial" w:hAnsi="Arial" w:cs="Arial"/>
      <w:color w:val="000000"/>
    </w:rPr>
  </w:style>
  <w:style w:type="paragraph" w:styleId="Caption">
    <w:name w:val="caption"/>
    <w:basedOn w:val="Normal"/>
    <w:next w:val="Normal"/>
    <w:uiPriority w:val="35"/>
    <w:unhideWhenUsed/>
    <w:qFormat/>
    <w:rsid w:val="00FE06C1"/>
    <w:pPr>
      <w:spacing w:line="240" w:lineRule="auto"/>
    </w:pPr>
    <w:rPr>
      <w:rFonts w:asciiTheme="minorHAnsi" w:eastAsiaTheme="minorHAnsi" w:hAnsiTheme="minorHAnsi" w:cstheme="minorBidi"/>
      <w:b/>
      <w:bCs/>
      <w:color w:val="4F81BD" w:themeColor="accent1"/>
      <w:sz w:val="18"/>
      <w:szCs w:val="18"/>
    </w:rPr>
  </w:style>
  <w:style w:type="table" w:styleId="MediumShading1-Accent5">
    <w:name w:val="Medium Shading 1 Accent 5"/>
    <w:basedOn w:val="TableNormal"/>
    <w:uiPriority w:val="63"/>
    <w:rsid w:val="00BB7C2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4B66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5">
    <w:name w:val="Medium Grid 3 Accent 5"/>
    <w:basedOn w:val="TableNormal"/>
    <w:uiPriority w:val="69"/>
    <w:rsid w:val="003113D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apple-converted-space">
    <w:name w:val="apple-converted-space"/>
    <w:basedOn w:val="DefaultParagraphFont"/>
    <w:rsid w:val="00CB3167"/>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A3708"/>
    <w:rPr>
      <w:b/>
      <w:bCs/>
    </w:rPr>
  </w:style>
  <w:style w:type="character" w:customStyle="1" w:styleId="CommentSubjectChar">
    <w:name w:val="Comment Subject Char"/>
    <w:basedOn w:val="CommentTextChar"/>
    <w:link w:val="CommentSubject"/>
    <w:uiPriority w:val="99"/>
    <w:semiHidden/>
    <w:rsid w:val="00AA3708"/>
    <w:rPr>
      <w:rFonts w:ascii="Calibri" w:eastAsia="Times New Roman" w:hAnsi="Calibri" w:cs="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55D3"/>
    <w:rPr>
      <w:rFonts w:ascii="Calibri" w:eastAsia="Times New Roman" w:hAnsi="Calibri" w:cs="Times New Roman"/>
    </w:rPr>
  </w:style>
  <w:style w:type="paragraph" w:styleId="Heading1">
    <w:name w:val="heading 1"/>
    <w:basedOn w:val="Normal"/>
    <w:next w:val="Normal"/>
    <w:link w:val="Heading1Char"/>
    <w:uiPriority w:val="9"/>
    <w:qFormat/>
    <w:rsid w:val="00CC58EF"/>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009F6"/>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09F6"/>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009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009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009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09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09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09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91AE1"/>
    <w:pPr>
      <w:spacing w:after="0" w:line="240" w:lineRule="auto"/>
    </w:pPr>
    <w:rPr>
      <w:rFonts w:ascii="Calibri" w:eastAsia="Times New Roman" w:hAnsi="Calibri" w:cs="Times New Roman"/>
    </w:rPr>
  </w:style>
  <w:style w:type="table" w:styleId="TableGrid">
    <w:name w:val="Table Grid"/>
    <w:basedOn w:val="TableNormal"/>
    <w:uiPriority w:val="59"/>
    <w:rsid w:val="00F91AE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C58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8EF"/>
    <w:rPr>
      <w:rFonts w:ascii="Calibri" w:eastAsia="Times New Roman" w:hAnsi="Calibri" w:cs="Times New Roman"/>
    </w:rPr>
  </w:style>
  <w:style w:type="paragraph" w:styleId="Footer">
    <w:name w:val="footer"/>
    <w:basedOn w:val="Normal"/>
    <w:link w:val="FooterChar"/>
    <w:uiPriority w:val="99"/>
    <w:unhideWhenUsed/>
    <w:rsid w:val="00CC58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8EF"/>
    <w:rPr>
      <w:rFonts w:ascii="Calibri" w:eastAsia="Times New Roman" w:hAnsi="Calibri" w:cs="Times New Roman"/>
    </w:rPr>
  </w:style>
  <w:style w:type="paragraph" w:styleId="BalloonText">
    <w:name w:val="Balloon Text"/>
    <w:basedOn w:val="Normal"/>
    <w:link w:val="BalloonTextChar"/>
    <w:uiPriority w:val="99"/>
    <w:semiHidden/>
    <w:unhideWhenUsed/>
    <w:rsid w:val="00CC58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8EF"/>
    <w:rPr>
      <w:rFonts w:ascii="Tahoma" w:eastAsia="Times New Roman" w:hAnsi="Tahoma" w:cs="Tahoma"/>
      <w:sz w:val="16"/>
      <w:szCs w:val="16"/>
    </w:rPr>
  </w:style>
  <w:style w:type="character" w:customStyle="1" w:styleId="Heading1Char">
    <w:name w:val="Heading 1 Char"/>
    <w:basedOn w:val="DefaultParagraphFont"/>
    <w:link w:val="Heading1"/>
    <w:uiPriority w:val="9"/>
    <w:rsid w:val="00CC58EF"/>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CC58EF"/>
    <w:pPr>
      <w:spacing w:after="100"/>
    </w:pPr>
  </w:style>
  <w:style w:type="character" w:styleId="Hyperlink">
    <w:name w:val="Hyperlink"/>
    <w:basedOn w:val="DefaultParagraphFont"/>
    <w:uiPriority w:val="99"/>
    <w:unhideWhenUsed/>
    <w:rsid w:val="00CC58EF"/>
    <w:rPr>
      <w:color w:val="0000FF" w:themeColor="hyperlink"/>
      <w:u w:val="single"/>
    </w:rPr>
  </w:style>
  <w:style w:type="paragraph" w:styleId="ListParagraph">
    <w:name w:val="List Paragraph"/>
    <w:basedOn w:val="Normal"/>
    <w:uiPriority w:val="34"/>
    <w:qFormat/>
    <w:rsid w:val="000009F6"/>
    <w:pPr>
      <w:ind w:left="720"/>
      <w:contextualSpacing/>
    </w:pPr>
  </w:style>
  <w:style w:type="character" w:customStyle="1" w:styleId="Heading2Char">
    <w:name w:val="Heading 2 Char"/>
    <w:basedOn w:val="DefaultParagraphFont"/>
    <w:link w:val="Heading2"/>
    <w:uiPriority w:val="9"/>
    <w:rsid w:val="000009F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009F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009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009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009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009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09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09F6"/>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441DF5"/>
    <w:pPr>
      <w:spacing w:after="100"/>
      <w:ind w:left="220"/>
    </w:pPr>
  </w:style>
  <w:style w:type="paragraph" w:styleId="TOC3">
    <w:name w:val="toc 3"/>
    <w:basedOn w:val="Normal"/>
    <w:next w:val="Normal"/>
    <w:autoRedefine/>
    <w:uiPriority w:val="39"/>
    <w:unhideWhenUsed/>
    <w:rsid w:val="00D555D3"/>
    <w:pPr>
      <w:spacing w:after="100"/>
      <w:ind w:left="440"/>
    </w:pPr>
  </w:style>
  <w:style w:type="table" w:styleId="MediumShading1-Accent1">
    <w:name w:val="Medium Shading 1 Accent 1"/>
    <w:basedOn w:val="TableNormal"/>
    <w:uiPriority w:val="63"/>
    <w:rsid w:val="00344B8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Normal1">
    <w:name w:val="Normal1"/>
    <w:rsid w:val="00344B8B"/>
    <w:pPr>
      <w:spacing w:after="0"/>
    </w:pPr>
    <w:rPr>
      <w:rFonts w:ascii="Arial" w:eastAsia="Arial" w:hAnsi="Arial" w:cs="Arial"/>
      <w:color w:val="000000"/>
    </w:rPr>
  </w:style>
  <w:style w:type="paragraph" w:styleId="Caption">
    <w:name w:val="caption"/>
    <w:basedOn w:val="Normal"/>
    <w:next w:val="Normal"/>
    <w:uiPriority w:val="35"/>
    <w:unhideWhenUsed/>
    <w:qFormat/>
    <w:rsid w:val="00FE06C1"/>
    <w:pPr>
      <w:spacing w:line="240" w:lineRule="auto"/>
    </w:pPr>
    <w:rPr>
      <w:rFonts w:asciiTheme="minorHAnsi" w:eastAsiaTheme="minorHAnsi" w:hAnsiTheme="minorHAnsi" w:cstheme="minorBidi"/>
      <w:b/>
      <w:bCs/>
      <w:color w:val="4F81BD" w:themeColor="accent1"/>
      <w:sz w:val="18"/>
      <w:szCs w:val="18"/>
    </w:rPr>
  </w:style>
  <w:style w:type="table" w:styleId="MediumShading1-Accent5">
    <w:name w:val="Medium Shading 1 Accent 5"/>
    <w:basedOn w:val="TableNormal"/>
    <w:uiPriority w:val="63"/>
    <w:rsid w:val="00BB7C2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4B669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5">
    <w:name w:val="Medium Grid 3 Accent 5"/>
    <w:basedOn w:val="TableNormal"/>
    <w:uiPriority w:val="69"/>
    <w:rsid w:val="003113D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customStyle="1" w:styleId="apple-converted-space">
    <w:name w:val="apple-converted-space"/>
    <w:basedOn w:val="DefaultParagraphFont"/>
    <w:rsid w:val="00CB3167"/>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Calibri" w:eastAsia="Times New Roman"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A3708"/>
    <w:rPr>
      <w:b/>
      <w:bCs/>
    </w:rPr>
  </w:style>
  <w:style w:type="character" w:customStyle="1" w:styleId="CommentSubjectChar">
    <w:name w:val="Comment Subject Char"/>
    <w:basedOn w:val="CommentTextChar"/>
    <w:link w:val="CommentSubject"/>
    <w:uiPriority w:val="99"/>
    <w:semiHidden/>
    <w:rsid w:val="00AA3708"/>
    <w:rPr>
      <w:rFonts w:ascii="Calibri" w:eastAsia="Times New Roman"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49048">
      <w:bodyDiv w:val="1"/>
      <w:marLeft w:val="0"/>
      <w:marRight w:val="0"/>
      <w:marTop w:val="0"/>
      <w:marBottom w:val="0"/>
      <w:divBdr>
        <w:top w:val="none" w:sz="0" w:space="0" w:color="auto"/>
        <w:left w:val="none" w:sz="0" w:space="0" w:color="auto"/>
        <w:bottom w:val="none" w:sz="0" w:space="0" w:color="auto"/>
        <w:right w:val="none" w:sz="0" w:space="0" w:color="auto"/>
      </w:divBdr>
    </w:div>
    <w:div w:id="372467702">
      <w:bodyDiv w:val="1"/>
      <w:marLeft w:val="0"/>
      <w:marRight w:val="0"/>
      <w:marTop w:val="0"/>
      <w:marBottom w:val="0"/>
      <w:divBdr>
        <w:top w:val="none" w:sz="0" w:space="0" w:color="auto"/>
        <w:left w:val="none" w:sz="0" w:space="0" w:color="auto"/>
        <w:bottom w:val="none" w:sz="0" w:space="0" w:color="auto"/>
        <w:right w:val="none" w:sz="0" w:space="0" w:color="auto"/>
      </w:divBdr>
    </w:div>
    <w:div w:id="1387682826">
      <w:bodyDiv w:val="1"/>
      <w:marLeft w:val="0"/>
      <w:marRight w:val="0"/>
      <w:marTop w:val="0"/>
      <w:marBottom w:val="0"/>
      <w:divBdr>
        <w:top w:val="none" w:sz="0" w:space="0" w:color="auto"/>
        <w:left w:val="none" w:sz="0" w:space="0" w:color="auto"/>
        <w:bottom w:val="none" w:sz="0" w:space="0" w:color="auto"/>
        <w:right w:val="none" w:sz="0" w:space="0" w:color="auto"/>
      </w:divBdr>
    </w:div>
    <w:div w:id="1399553569">
      <w:bodyDiv w:val="1"/>
      <w:marLeft w:val="0"/>
      <w:marRight w:val="0"/>
      <w:marTop w:val="0"/>
      <w:marBottom w:val="0"/>
      <w:divBdr>
        <w:top w:val="none" w:sz="0" w:space="0" w:color="auto"/>
        <w:left w:val="none" w:sz="0" w:space="0" w:color="auto"/>
        <w:bottom w:val="none" w:sz="0" w:space="0" w:color="auto"/>
        <w:right w:val="none" w:sz="0" w:space="0" w:color="auto"/>
      </w:divBdr>
    </w:div>
    <w:div w:id="1480077185">
      <w:bodyDiv w:val="1"/>
      <w:marLeft w:val="0"/>
      <w:marRight w:val="0"/>
      <w:marTop w:val="0"/>
      <w:marBottom w:val="0"/>
      <w:divBdr>
        <w:top w:val="none" w:sz="0" w:space="0" w:color="auto"/>
        <w:left w:val="none" w:sz="0" w:space="0" w:color="auto"/>
        <w:bottom w:val="none" w:sz="0" w:space="0" w:color="auto"/>
        <w:right w:val="none" w:sz="0" w:space="0" w:color="auto"/>
      </w:divBdr>
    </w:div>
    <w:div w:id="1716812527">
      <w:bodyDiv w:val="1"/>
      <w:marLeft w:val="0"/>
      <w:marRight w:val="0"/>
      <w:marTop w:val="0"/>
      <w:marBottom w:val="0"/>
      <w:divBdr>
        <w:top w:val="none" w:sz="0" w:space="0" w:color="auto"/>
        <w:left w:val="none" w:sz="0" w:space="0" w:color="auto"/>
        <w:bottom w:val="none" w:sz="0" w:space="0" w:color="auto"/>
        <w:right w:val="none" w:sz="0" w:space="0" w:color="auto"/>
      </w:divBdr>
    </w:div>
    <w:div w:id="1744255465">
      <w:bodyDiv w:val="1"/>
      <w:marLeft w:val="0"/>
      <w:marRight w:val="0"/>
      <w:marTop w:val="0"/>
      <w:marBottom w:val="0"/>
      <w:divBdr>
        <w:top w:val="none" w:sz="0" w:space="0" w:color="auto"/>
        <w:left w:val="none" w:sz="0" w:space="0" w:color="auto"/>
        <w:bottom w:val="none" w:sz="0" w:space="0" w:color="auto"/>
        <w:right w:val="none" w:sz="0" w:space="0" w:color="auto"/>
      </w:divBdr>
    </w:div>
    <w:div w:id="1763984958">
      <w:bodyDiv w:val="1"/>
      <w:marLeft w:val="0"/>
      <w:marRight w:val="0"/>
      <w:marTop w:val="0"/>
      <w:marBottom w:val="0"/>
      <w:divBdr>
        <w:top w:val="none" w:sz="0" w:space="0" w:color="auto"/>
        <w:left w:val="none" w:sz="0" w:space="0" w:color="auto"/>
        <w:bottom w:val="none" w:sz="0" w:space="0" w:color="auto"/>
        <w:right w:val="none" w:sz="0" w:space="0" w:color="auto"/>
      </w:divBdr>
    </w:div>
    <w:div w:id="2014412424">
      <w:bodyDiv w:val="1"/>
      <w:marLeft w:val="0"/>
      <w:marRight w:val="0"/>
      <w:marTop w:val="0"/>
      <w:marBottom w:val="0"/>
      <w:divBdr>
        <w:top w:val="none" w:sz="0" w:space="0" w:color="auto"/>
        <w:left w:val="none" w:sz="0" w:space="0" w:color="auto"/>
        <w:bottom w:val="none" w:sz="0" w:space="0" w:color="auto"/>
        <w:right w:val="none" w:sz="0" w:space="0" w:color="auto"/>
      </w:divBdr>
    </w:div>
    <w:div w:id="203603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gif"/><Relationship Id="rId25" Type="http://schemas.microsoft.com/office/2007/relationships/diagramDrawing" Target="diagrams/drawing1.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oleObject" Target="embeddings/oleObject1.bin"/><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PowerPoint_Presentation1.pptx"/><Relationship Id="rId24" Type="http://schemas.openxmlformats.org/officeDocument/2006/relationships/diagramColors" Target="diagrams/colors1.xml"/><Relationship Id="rId32" Type="http://schemas.openxmlformats.org/officeDocument/2006/relationships/oleObject" Target="embeddings/oleObject3.bin"/><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diagramQuickStyle" Target="diagrams/quickStyle1.xml"/><Relationship Id="rId28" Type="http://schemas.openxmlformats.org/officeDocument/2006/relationships/image" Target="media/image11.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emf"/><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diagramLayout" Target="diagrams/layout1.xml"/><Relationship Id="rId27" Type="http://schemas.openxmlformats.org/officeDocument/2006/relationships/image" Target="media/image10.png"/><Relationship Id="rId30" Type="http://schemas.openxmlformats.org/officeDocument/2006/relationships/oleObject" Target="embeddings/oleObject2.bin"/><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Data Storage Technologies by Data </a:t>
            </a:r>
          </a:p>
          <a:p>
            <a:pPr>
              <a:defRPr/>
            </a:pPr>
            <a:r>
              <a:rPr lang="en-US"/>
              <a:t>Complexity, Linkage, and Access</a:t>
            </a:r>
          </a:p>
        </c:rich>
      </c:tx>
      <c:overlay val="0"/>
    </c:title>
    <c:autoTitleDeleted val="0"/>
    <c:plotArea>
      <c:layout/>
      <c:bubbleChart>
        <c:varyColors val="0"/>
        <c:ser>
          <c:idx val="0"/>
          <c:order val="0"/>
          <c:tx>
            <c:strRef>
              <c:f>Sheet1!$A$2</c:f>
              <c:strCache>
                <c:ptCount val="1"/>
                <c:pt idx="0">
                  <c:v>Key-Value Stores</c:v>
                </c:pt>
              </c:strCache>
            </c:strRef>
          </c:tx>
          <c:spPr>
            <a:ln w="28575">
              <a:noFill/>
            </a:ln>
          </c:spPr>
          <c:invertIfNegative val="0"/>
          <c:xVal>
            <c:numRef>
              <c:f>Sheet1!$B$2</c:f>
              <c:numCache>
                <c:formatCode>General</c:formatCode>
                <c:ptCount val="1"/>
                <c:pt idx="0">
                  <c:v>1</c:v>
                </c:pt>
              </c:numCache>
            </c:numRef>
          </c:xVal>
          <c:yVal>
            <c:numRef>
              <c:f>Sheet1!$C$2</c:f>
              <c:numCache>
                <c:formatCode>General</c:formatCode>
                <c:ptCount val="1"/>
                <c:pt idx="0">
                  <c:v>1</c:v>
                </c:pt>
              </c:numCache>
            </c:numRef>
          </c:yVal>
          <c:bubbleSize>
            <c:numRef>
              <c:f>Sheet1!$D$2</c:f>
              <c:numCache>
                <c:formatCode>General</c:formatCode>
                <c:ptCount val="1"/>
                <c:pt idx="0">
                  <c:v>1</c:v>
                </c:pt>
              </c:numCache>
            </c:numRef>
          </c:bubbleSize>
          <c:bubble3D val="0"/>
        </c:ser>
        <c:ser>
          <c:idx val="1"/>
          <c:order val="1"/>
          <c:tx>
            <c:strRef>
              <c:f>Sheet1!$A$3</c:f>
              <c:strCache>
                <c:ptCount val="1"/>
                <c:pt idx="0">
                  <c:v>Relational</c:v>
                </c:pt>
              </c:strCache>
            </c:strRef>
          </c:tx>
          <c:spPr>
            <a:ln w="28575">
              <a:noFill/>
            </a:ln>
          </c:spPr>
          <c:invertIfNegative val="0"/>
          <c:xVal>
            <c:numRef>
              <c:f>Sheet1!$B$3</c:f>
              <c:numCache>
                <c:formatCode>General</c:formatCode>
                <c:ptCount val="1"/>
                <c:pt idx="0">
                  <c:v>3</c:v>
                </c:pt>
              </c:numCache>
            </c:numRef>
          </c:xVal>
          <c:yVal>
            <c:numRef>
              <c:f>Sheet1!$C$3</c:f>
              <c:numCache>
                <c:formatCode>General</c:formatCode>
                <c:ptCount val="1"/>
                <c:pt idx="0">
                  <c:v>4</c:v>
                </c:pt>
              </c:numCache>
            </c:numRef>
          </c:yVal>
          <c:bubbleSize>
            <c:numRef>
              <c:f>Sheet1!$D$3</c:f>
              <c:numCache>
                <c:formatCode>General</c:formatCode>
                <c:ptCount val="1"/>
                <c:pt idx="0">
                  <c:v>4</c:v>
                </c:pt>
              </c:numCache>
            </c:numRef>
          </c:bubbleSize>
          <c:bubble3D val="0"/>
        </c:ser>
        <c:ser>
          <c:idx val="2"/>
          <c:order val="2"/>
          <c:tx>
            <c:strRef>
              <c:f>Sheet1!$A$4</c:f>
              <c:strCache>
                <c:ptCount val="1"/>
                <c:pt idx="0">
                  <c:v>Columnar</c:v>
                </c:pt>
              </c:strCache>
            </c:strRef>
          </c:tx>
          <c:spPr>
            <a:ln w="28575">
              <a:noFill/>
            </a:ln>
          </c:spPr>
          <c:invertIfNegative val="0"/>
          <c:xVal>
            <c:numRef>
              <c:f>Sheet1!$B$4</c:f>
              <c:numCache>
                <c:formatCode>General</c:formatCode>
                <c:ptCount val="1"/>
                <c:pt idx="0">
                  <c:v>3</c:v>
                </c:pt>
              </c:numCache>
            </c:numRef>
          </c:xVal>
          <c:yVal>
            <c:numRef>
              <c:f>Sheet1!$C$4</c:f>
              <c:numCache>
                <c:formatCode>General</c:formatCode>
                <c:ptCount val="1"/>
                <c:pt idx="0">
                  <c:v>2</c:v>
                </c:pt>
              </c:numCache>
            </c:numRef>
          </c:yVal>
          <c:bubbleSize>
            <c:numRef>
              <c:f>Sheet1!$D$4</c:f>
              <c:numCache>
                <c:formatCode>General</c:formatCode>
                <c:ptCount val="1"/>
                <c:pt idx="0">
                  <c:v>2</c:v>
                </c:pt>
              </c:numCache>
            </c:numRef>
          </c:bubbleSize>
          <c:bubble3D val="0"/>
        </c:ser>
        <c:ser>
          <c:idx val="3"/>
          <c:order val="3"/>
          <c:tx>
            <c:strRef>
              <c:f>Sheet1!$A$5</c:f>
              <c:strCache>
                <c:ptCount val="1"/>
                <c:pt idx="0">
                  <c:v>Document</c:v>
                </c:pt>
              </c:strCache>
            </c:strRef>
          </c:tx>
          <c:spPr>
            <a:ln w="28575">
              <a:noFill/>
            </a:ln>
          </c:spPr>
          <c:invertIfNegative val="0"/>
          <c:xVal>
            <c:numRef>
              <c:f>Sheet1!$B$5</c:f>
              <c:numCache>
                <c:formatCode>General</c:formatCode>
                <c:ptCount val="1"/>
                <c:pt idx="0">
                  <c:v>4</c:v>
                </c:pt>
              </c:numCache>
            </c:numRef>
          </c:xVal>
          <c:yVal>
            <c:numRef>
              <c:f>Sheet1!$C$5</c:f>
              <c:numCache>
                <c:formatCode>General</c:formatCode>
                <c:ptCount val="1"/>
                <c:pt idx="0">
                  <c:v>3</c:v>
                </c:pt>
              </c:numCache>
            </c:numRef>
          </c:yVal>
          <c:bubbleSize>
            <c:numRef>
              <c:f>Sheet1!$D$5</c:f>
              <c:numCache>
                <c:formatCode>General</c:formatCode>
                <c:ptCount val="1"/>
                <c:pt idx="0">
                  <c:v>5</c:v>
                </c:pt>
              </c:numCache>
            </c:numRef>
          </c:bubbleSize>
          <c:bubble3D val="0"/>
        </c:ser>
        <c:ser>
          <c:idx val="4"/>
          <c:order val="4"/>
          <c:tx>
            <c:strRef>
              <c:f>Sheet1!$A$6</c:f>
              <c:strCache>
                <c:ptCount val="1"/>
                <c:pt idx="0">
                  <c:v>Graph</c:v>
                </c:pt>
              </c:strCache>
            </c:strRef>
          </c:tx>
          <c:spPr>
            <a:ln w="28575">
              <a:noFill/>
            </a:ln>
          </c:spPr>
          <c:invertIfNegative val="0"/>
          <c:xVal>
            <c:numRef>
              <c:f>Sheet1!$B$6</c:f>
              <c:numCache>
                <c:formatCode>General</c:formatCode>
                <c:ptCount val="1"/>
                <c:pt idx="0">
                  <c:v>5</c:v>
                </c:pt>
              </c:numCache>
            </c:numRef>
          </c:xVal>
          <c:yVal>
            <c:numRef>
              <c:f>Sheet1!$C$6</c:f>
              <c:numCache>
                <c:formatCode>General</c:formatCode>
                <c:ptCount val="1"/>
                <c:pt idx="0">
                  <c:v>5</c:v>
                </c:pt>
              </c:numCache>
            </c:numRef>
          </c:yVal>
          <c:bubbleSize>
            <c:numRef>
              <c:f>Sheet1!$D$6</c:f>
              <c:numCache>
                <c:formatCode>General</c:formatCode>
                <c:ptCount val="1"/>
                <c:pt idx="0">
                  <c:v>3</c:v>
                </c:pt>
              </c:numCache>
            </c:numRef>
          </c:bubbleSize>
          <c:bubble3D val="0"/>
        </c:ser>
        <c:dLbls>
          <c:showLegendKey val="0"/>
          <c:showVal val="0"/>
          <c:showCatName val="0"/>
          <c:showSerName val="0"/>
          <c:showPercent val="0"/>
          <c:showBubbleSize val="0"/>
        </c:dLbls>
        <c:bubbleScale val="50"/>
        <c:showNegBubbles val="0"/>
        <c:axId val="159123712"/>
        <c:axId val="159124288"/>
      </c:bubbleChart>
      <c:valAx>
        <c:axId val="159123712"/>
        <c:scaling>
          <c:orientation val="minMax"/>
        </c:scaling>
        <c:delete val="0"/>
        <c:axPos val="b"/>
        <c:title>
          <c:tx>
            <c:rich>
              <a:bodyPr/>
              <a:lstStyle/>
              <a:p>
                <a:pPr>
                  <a:defRPr/>
                </a:pPr>
                <a:r>
                  <a:rPr lang="en-US"/>
                  <a:t>Data Structure Complexity</a:t>
                </a:r>
              </a:p>
            </c:rich>
          </c:tx>
          <c:overlay val="0"/>
        </c:title>
        <c:numFmt formatCode="General" sourceLinked="1"/>
        <c:majorTickMark val="out"/>
        <c:minorTickMark val="none"/>
        <c:tickLblPos val="nextTo"/>
        <c:crossAx val="159124288"/>
        <c:crosses val="autoZero"/>
        <c:crossBetween val="midCat"/>
      </c:valAx>
      <c:valAx>
        <c:axId val="159124288"/>
        <c:scaling>
          <c:orientation val="minMax"/>
        </c:scaling>
        <c:delete val="0"/>
        <c:axPos val="l"/>
        <c:majorGridlines/>
        <c:title>
          <c:tx>
            <c:rich>
              <a:bodyPr rot="0" vert="wordArtVert"/>
              <a:lstStyle/>
              <a:p>
                <a:pPr>
                  <a:defRPr/>
                </a:pPr>
                <a:r>
                  <a:rPr lang="en-US"/>
                  <a:t>Data Linkage Complexity</a:t>
                </a:r>
              </a:p>
            </c:rich>
          </c:tx>
          <c:overlay val="0"/>
        </c:title>
        <c:numFmt formatCode="General" sourceLinked="1"/>
        <c:majorTickMark val="out"/>
        <c:minorTickMark val="none"/>
        <c:tickLblPos val="nextTo"/>
        <c:crossAx val="159123712"/>
        <c:crosses val="autoZero"/>
        <c:crossBetween val="midCat"/>
      </c:valAx>
    </c:plotArea>
    <c:legend>
      <c:legendPos val="r"/>
      <c:layout>
        <c:manualLayout>
          <c:xMode val="edge"/>
          <c:yMode val="edge"/>
          <c:x val="0.83521670368127066"/>
          <c:y val="0.14049134074884378"/>
          <c:w val="0.10908848014046961"/>
          <c:h val="0.33333378461805069"/>
        </c:manualLayout>
      </c:layout>
      <c:overlay val="0"/>
    </c:legend>
    <c:plotVisOnly val="1"/>
    <c:dispBlanksAs val="gap"/>
    <c:showDLblsOverMax val="0"/>
  </c:chart>
  <c:txPr>
    <a:bodyPr/>
    <a:lstStyle/>
    <a:p>
      <a:pPr>
        <a:defRPr sz="900"/>
      </a:pPr>
      <a:endParaRPr lang="en-US"/>
    </a:p>
  </c:txPr>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A0D68C-0E08-45C4-9DFB-55463807084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68F4A0B-EEB2-4CE2-9CAA-F1C0CF5AD677}">
      <dgm:prSet phldrT="[Text]"/>
      <dgm:spPr/>
      <dgm:t>
        <a:bodyPr/>
        <a:lstStyle/>
        <a:p>
          <a:r>
            <a:rPr lang="en-US" dirty="0" smtClean="0"/>
            <a:t>Logical Data Distribution</a:t>
          </a:r>
          <a:endParaRPr lang="en-US" dirty="0"/>
        </a:p>
      </dgm:t>
    </dgm:pt>
    <dgm:pt modelId="{7322D397-C067-4487-9AEA-AEC9E70BAE69}" type="parTrans" cxnId="{84DDEA15-6ADD-4108-A79C-C1417AFDFF46}">
      <dgm:prSet/>
      <dgm:spPr/>
      <dgm:t>
        <a:bodyPr/>
        <a:lstStyle/>
        <a:p>
          <a:endParaRPr lang="en-US"/>
        </a:p>
      </dgm:t>
    </dgm:pt>
    <dgm:pt modelId="{152BDD1E-8F32-4312-8686-EBF9DA097045}" type="sibTrans" cxnId="{84DDEA15-6ADD-4108-A79C-C1417AFDFF46}">
      <dgm:prSet/>
      <dgm:spPr/>
      <dgm:t>
        <a:bodyPr/>
        <a:lstStyle/>
        <a:p>
          <a:endParaRPr lang="en-US"/>
        </a:p>
      </dgm:t>
    </dgm:pt>
    <dgm:pt modelId="{ECFDD62B-329D-4566-98D9-CEC01AD9697D}">
      <dgm:prSet phldrT="[Text]"/>
      <dgm:spPr/>
      <dgm:t>
        <a:bodyPr/>
        <a:lstStyle/>
        <a:p>
          <a:r>
            <a:rPr lang="en-US" dirty="0" smtClean="0"/>
            <a:t>File Systems</a:t>
          </a:r>
          <a:endParaRPr lang="en-US" dirty="0"/>
        </a:p>
      </dgm:t>
    </dgm:pt>
    <dgm:pt modelId="{E012408B-CB7D-406A-A8EC-42B71F96BD2E}" type="parTrans" cxnId="{77D500AC-ACDC-4CFE-9AA7-3A7AC59C9799}">
      <dgm:prSet/>
      <dgm:spPr/>
      <dgm:t>
        <a:bodyPr/>
        <a:lstStyle/>
        <a:p>
          <a:endParaRPr lang="en-US"/>
        </a:p>
      </dgm:t>
    </dgm:pt>
    <dgm:pt modelId="{693F88D6-7A5E-4714-8274-AD16956148C6}" type="sibTrans" cxnId="{77D500AC-ACDC-4CFE-9AA7-3A7AC59C9799}">
      <dgm:prSet/>
      <dgm:spPr/>
      <dgm:t>
        <a:bodyPr/>
        <a:lstStyle/>
        <a:p>
          <a:endParaRPr lang="en-US"/>
        </a:p>
      </dgm:t>
    </dgm:pt>
    <dgm:pt modelId="{F7D16354-415C-4544-B7DA-78CB3B78CB40}">
      <dgm:prSet phldrT="[Text]"/>
      <dgm:spPr/>
      <dgm:t>
        <a:bodyPr/>
        <a:lstStyle/>
        <a:p>
          <a:r>
            <a:rPr lang="en-US" dirty="0" smtClean="0"/>
            <a:t>Indexed</a:t>
          </a:r>
          <a:endParaRPr lang="en-US" dirty="0"/>
        </a:p>
      </dgm:t>
    </dgm:pt>
    <dgm:pt modelId="{C265255E-EB74-490D-ABD7-78F5CDA8BE10}" type="parTrans" cxnId="{E6CC3F21-5301-416C-886E-BBB1957AA8AF}">
      <dgm:prSet/>
      <dgm:spPr/>
      <dgm:t>
        <a:bodyPr/>
        <a:lstStyle/>
        <a:p>
          <a:endParaRPr lang="en-US"/>
        </a:p>
      </dgm:t>
    </dgm:pt>
    <dgm:pt modelId="{E78D0FF2-B621-4B14-8634-49D34D1D05FE}" type="sibTrans" cxnId="{E6CC3F21-5301-416C-886E-BBB1957AA8AF}">
      <dgm:prSet/>
      <dgm:spPr/>
      <dgm:t>
        <a:bodyPr/>
        <a:lstStyle/>
        <a:p>
          <a:endParaRPr lang="en-US"/>
        </a:p>
      </dgm:t>
    </dgm:pt>
    <dgm:pt modelId="{C839F3B7-62ED-48EC-BB30-CAD5564DEDF6}">
      <dgm:prSet/>
      <dgm:spPr/>
      <dgm:t>
        <a:bodyPr/>
        <a:lstStyle/>
        <a:p>
          <a:r>
            <a:rPr lang="en-US" dirty="0" smtClean="0"/>
            <a:t>Delimited</a:t>
          </a:r>
          <a:endParaRPr lang="en-US" dirty="0"/>
        </a:p>
      </dgm:t>
    </dgm:pt>
    <dgm:pt modelId="{C937AE5E-A209-4874-83E5-ED90EAC5BBFB}" type="parTrans" cxnId="{4374C65A-ECA4-4296-8FE5-47F0131882CE}">
      <dgm:prSet/>
      <dgm:spPr/>
      <dgm:t>
        <a:bodyPr/>
        <a:lstStyle/>
        <a:p>
          <a:endParaRPr lang="en-US"/>
        </a:p>
      </dgm:t>
    </dgm:pt>
    <dgm:pt modelId="{A74FF361-A34F-40B3-B50E-F3043DC57239}" type="sibTrans" cxnId="{4374C65A-ECA4-4296-8FE5-47F0131882CE}">
      <dgm:prSet/>
      <dgm:spPr/>
      <dgm:t>
        <a:bodyPr/>
        <a:lstStyle/>
        <a:p>
          <a:endParaRPr lang="en-US"/>
        </a:p>
      </dgm:t>
    </dgm:pt>
    <dgm:pt modelId="{E3464FE3-E249-4E66-B7E2-0088A7E94225}">
      <dgm:prSet/>
      <dgm:spPr/>
      <dgm:t>
        <a:bodyPr/>
        <a:lstStyle/>
        <a:p>
          <a:r>
            <a:rPr lang="en-US" dirty="0" smtClean="0"/>
            <a:t>Fixed Length</a:t>
          </a:r>
          <a:endParaRPr lang="en-US" dirty="0"/>
        </a:p>
      </dgm:t>
    </dgm:pt>
    <dgm:pt modelId="{257B27EC-1FE6-40BC-A834-3C59CA38CCA3}" type="parTrans" cxnId="{FC87618E-84B4-4B27-98D1-02F94BE7F79E}">
      <dgm:prSet/>
      <dgm:spPr/>
      <dgm:t>
        <a:bodyPr/>
        <a:lstStyle/>
        <a:p>
          <a:endParaRPr lang="en-US"/>
        </a:p>
      </dgm:t>
    </dgm:pt>
    <dgm:pt modelId="{DBBB8EFE-341F-456B-A5F1-75CAA5B831C9}" type="sibTrans" cxnId="{FC87618E-84B4-4B27-98D1-02F94BE7F79E}">
      <dgm:prSet/>
      <dgm:spPr/>
      <dgm:t>
        <a:bodyPr/>
        <a:lstStyle/>
        <a:p>
          <a:endParaRPr lang="en-US"/>
        </a:p>
      </dgm:t>
    </dgm:pt>
    <dgm:pt modelId="{817409EF-55A8-4C25-A7DD-9E57EEF4467D}">
      <dgm:prSet/>
      <dgm:spPr/>
      <dgm:t>
        <a:bodyPr/>
        <a:lstStyle/>
        <a:p>
          <a:r>
            <a:rPr lang="en-US" dirty="0" smtClean="0"/>
            <a:t>Relational</a:t>
          </a:r>
          <a:endParaRPr lang="en-US" dirty="0"/>
        </a:p>
      </dgm:t>
    </dgm:pt>
    <dgm:pt modelId="{647FD8DB-0787-4B9C-920A-61758304652F}" type="parTrans" cxnId="{0A570053-50C4-464C-88F6-B8FD46532850}">
      <dgm:prSet/>
      <dgm:spPr/>
      <dgm:t>
        <a:bodyPr/>
        <a:lstStyle/>
        <a:p>
          <a:endParaRPr lang="en-US"/>
        </a:p>
      </dgm:t>
    </dgm:pt>
    <dgm:pt modelId="{5A29A2F2-10FB-4E20-BF59-F86AC056F8AD}" type="sibTrans" cxnId="{0A570053-50C4-464C-88F6-B8FD46532850}">
      <dgm:prSet/>
      <dgm:spPr/>
      <dgm:t>
        <a:bodyPr/>
        <a:lstStyle/>
        <a:p>
          <a:endParaRPr lang="en-US"/>
        </a:p>
      </dgm:t>
    </dgm:pt>
    <dgm:pt modelId="{2FEB640F-1EAB-4CCC-B1E1-E7FDCD563AC5}">
      <dgm:prSet/>
      <dgm:spPr/>
      <dgm:t>
        <a:bodyPr/>
        <a:lstStyle/>
        <a:p>
          <a:r>
            <a:rPr lang="en-US" dirty="0" smtClean="0"/>
            <a:t>Columnar</a:t>
          </a:r>
          <a:endParaRPr lang="en-US" dirty="0"/>
        </a:p>
      </dgm:t>
    </dgm:pt>
    <dgm:pt modelId="{43BF1FD9-C1C5-49D3-AFF8-400DF36F258F}" type="parTrans" cxnId="{47D6E8EA-E1B2-4B77-AB20-E64443879BE0}">
      <dgm:prSet/>
      <dgm:spPr/>
      <dgm:t>
        <a:bodyPr/>
        <a:lstStyle/>
        <a:p>
          <a:endParaRPr lang="en-US"/>
        </a:p>
      </dgm:t>
    </dgm:pt>
    <dgm:pt modelId="{ECB056B1-B792-4B9F-BFB3-1B0FE7437530}" type="sibTrans" cxnId="{47D6E8EA-E1B2-4B77-AB20-E64443879BE0}">
      <dgm:prSet/>
      <dgm:spPr/>
      <dgm:t>
        <a:bodyPr/>
        <a:lstStyle/>
        <a:p>
          <a:endParaRPr lang="en-US"/>
        </a:p>
      </dgm:t>
    </dgm:pt>
    <dgm:pt modelId="{D7BB9A9F-B338-4A50-A9D5-DE03BE5B29CF}">
      <dgm:prSet/>
      <dgm:spPr/>
      <dgm:t>
        <a:bodyPr/>
        <a:lstStyle/>
        <a:p>
          <a:r>
            <a:rPr lang="en-US" dirty="0" smtClean="0"/>
            <a:t>Graph</a:t>
          </a:r>
          <a:endParaRPr lang="en-US" dirty="0"/>
        </a:p>
      </dgm:t>
    </dgm:pt>
    <dgm:pt modelId="{96AA9AC9-7E50-4868-B08F-3E7C40F7766F}" type="parTrans" cxnId="{157AF7CE-966B-480C-A2D7-93388754DBB2}">
      <dgm:prSet/>
      <dgm:spPr/>
      <dgm:t>
        <a:bodyPr/>
        <a:lstStyle/>
        <a:p>
          <a:endParaRPr lang="en-US"/>
        </a:p>
      </dgm:t>
    </dgm:pt>
    <dgm:pt modelId="{BB92A3D4-8007-4871-99A4-C305CF81D184}" type="sibTrans" cxnId="{157AF7CE-966B-480C-A2D7-93388754DBB2}">
      <dgm:prSet/>
      <dgm:spPr/>
      <dgm:t>
        <a:bodyPr/>
        <a:lstStyle/>
        <a:p>
          <a:endParaRPr lang="en-US"/>
        </a:p>
      </dgm:t>
    </dgm:pt>
    <dgm:pt modelId="{F9BD8B08-640B-4D3C-B6F2-9D0A28B59AA4}">
      <dgm:prSet/>
      <dgm:spPr/>
      <dgm:t>
        <a:bodyPr/>
        <a:lstStyle/>
        <a:p>
          <a:r>
            <a:rPr lang="en-US" dirty="0" smtClean="0"/>
            <a:t>Binary</a:t>
          </a:r>
          <a:endParaRPr lang="en-US" dirty="0"/>
        </a:p>
      </dgm:t>
    </dgm:pt>
    <dgm:pt modelId="{50BAF3BE-E834-4229-AC01-EAA8237B1935}" type="parTrans" cxnId="{C52649A2-1AD7-4D3B-ACA3-2ED4D8958942}">
      <dgm:prSet/>
      <dgm:spPr/>
      <dgm:t>
        <a:bodyPr/>
        <a:lstStyle/>
        <a:p>
          <a:endParaRPr lang="en-US"/>
        </a:p>
      </dgm:t>
    </dgm:pt>
    <dgm:pt modelId="{01EBCA20-4983-49FA-988E-F486D7C0EF7D}" type="sibTrans" cxnId="{C52649A2-1AD7-4D3B-ACA3-2ED4D8958942}">
      <dgm:prSet/>
      <dgm:spPr/>
      <dgm:t>
        <a:bodyPr/>
        <a:lstStyle/>
        <a:p>
          <a:endParaRPr lang="en-US"/>
        </a:p>
      </dgm:t>
    </dgm:pt>
    <dgm:pt modelId="{947B9861-1606-486F-9723-3C5F6FF36F2F}">
      <dgm:prSet/>
      <dgm:spPr/>
      <dgm:t>
        <a:bodyPr/>
        <a:lstStyle/>
        <a:p>
          <a:r>
            <a:rPr lang="en-US"/>
            <a:t>Key-Value</a:t>
          </a:r>
        </a:p>
      </dgm:t>
    </dgm:pt>
    <dgm:pt modelId="{223BB78D-76BE-421E-8AE1-9EB30461686E}" type="parTrans" cxnId="{9ADB328F-95DB-459C-994C-247E227BE938}">
      <dgm:prSet/>
      <dgm:spPr/>
      <dgm:t>
        <a:bodyPr/>
        <a:lstStyle/>
        <a:p>
          <a:endParaRPr lang="en-US"/>
        </a:p>
      </dgm:t>
    </dgm:pt>
    <dgm:pt modelId="{33F3233E-9AB5-409A-9F8F-9378B06C51B1}" type="sibTrans" cxnId="{9ADB328F-95DB-459C-994C-247E227BE938}">
      <dgm:prSet/>
      <dgm:spPr/>
      <dgm:t>
        <a:bodyPr/>
        <a:lstStyle/>
        <a:p>
          <a:endParaRPr lang="en-US"/>
        </a:p>
      </dgm:t>
    </dgm:pt>
    <dgm:pt modelId="{AB82D458-D37B-43B2-AB8C-A69C64B5496C}">
      <dgm:prSet/>
      <dgm:spPr/>
      <dgm:t>
        <a:bodyPr/>
        <a:lstStyle/>
        <a:p>
          <a:r>
            <a:rPr lang="en-US"/>
            <a:t>Document</a:t>
          </a:r>
        </a:p>
      </dgm:t>
    </dgm:pt>
    <dgm:pt modelId="{46B851C6-AB69-4909-BAEB-D41840607F46}" type="parTrans" cxnId="{6A59AD4A-9188-48F4-B2F5-9C5AAFBDA192}">
      <dgm:prSet/>
      <dgm:spPr/>
      <dgm:t>
        <a:bodyPr/>
        <a:lstStyle/>
        <a:p>
          <a:endParaRPr lang="en-US"/>
        </a:p>
      </dgm:t>
    </dgm:pt>
    <dgm:pt modelId="{D63E7883-DFCF-4917-B6DF-619BA2A0BB36}" type="sibTrans" cxnId="{6A59AD4A-9188-48F4-B2F5-9C5AAFBDA192}">
      <dgm:prSet/>
      <dgm:spPr/>
      <dgm:t>
        <a:bodyPr/>
        <a:lstStyle/>
        <a:p>
          <a:endParaRPr lang="en-US"/>
        </a:p>
      </dgm:t>
    </dgm:pt>
    <dgm:pt modelId="{A162D5E1-C4C4-4744-B08D-1FD608EBC99A}" type="pres">
      <dgm:prSet presAssocID="{DEA0D68C-0E08-45C4-9DFB-554638070846}" presName="hierChild1" presStyleCnt="0">
        <dgm:presLayoutVars>
          <dgm:chPref val="1"/>
          <dgm:dir/>
          <dgm:animOne val="branch"/>
          <dgm:animLvl val="lvl"/>
          <dgm:resizeHandles/>
        </dgm:presLayoutVars>
      </dgm:prSet>
      <dgm:spPr/>
      <dgm:t>
        <a:bodyPr/>
        <a:lstStyle/>
        <a:p>
          <a:endParaRPr lang="en-US"/>
        </a:p>
      </dgm:t>
    </dgm:pt>
    <dgm:pt modelId="{EEFD9C90-AF81-4D67-8606-C2A602B5C610}" type="pres">
      <dgm:prSet presAssocID="{A68F4A0B-EEB2-4CE2-9CAA-F1C0CF5AD677}" presName="hierRoot1" presStyleCnt="0"/>
      <dgm:spPr/>
    </dgm:pt>
    <dgm:pt modelId="{EC18A930-890F-426E-8F7C-FA9C419C5B8D}" type="pres">
      <dgm:prSet presAssocID="{A68F4A0B-EEB2-4CE2-9CAA-F1C0CF5AD677}" presName="composite" presStyleCnt="0"/>
      <dgm:spPr/>
    </dgm:pt>
    <dgm:pt modelId="{4306E321-5BE0-418B-9A16-427A65319C63}" type="pres">
      <dgm:prSet presAssocID="{A68F4A0B-EEB2-4CE2-9CAA-F1C0CF5AD677}" presName="background" presStyleLbl="node0" presStyleIdx="0" presStyleCnt="1"/>
      <dgm:spPr/>
    </dgm:pt>
    <dgm:pt modelId="{92E1E012-1CCF-41BC-BDC3-3FDA1052D946}" type="pres">
      <dgm:prSet presAssocID="{A68F4A0B-EEB2-4CE2-9CAA-F1C0CF5AD677}" presName="text" presStyleLbl="fgAcc0" presStyleIdx="0" presStyleCnt="1">
        <dgm:presLayoutVars>
          <dgm:chPref val="3"/>
        </dgm:presLayoutVars>
      </dgm:prSet>
      <dgm:spPr/>
      <dgm:t>
        <a:bodyPr/>
        <a:lstStyle/>
        <a:p>
          <a:endParaRPr lang="en-US"/>
        </a:p>
      </dgm:t>
    </dgm:pt>
    <dgm:pt modelId="{8632CBB0-D84C-43F3-9162-A4D33A405926}" type="pres">
      <dgm:prSet presAssocID="{A68F4A0B-EEB2-4CE2-9CAA-F1C0CF5AD677}" presName="hierChild2" presStyleCnt="0"/>
      <dgm:spPr/>
    </dgm:pt>
    <dgm:pt modelId="{081691C4-9273-49FF-9F3B-F5B4EEAC76CA}" type="pres">
      <dgm:prSet presAssocID="{E012408B-CB7D-406A-A8EC-42B71F96BD2E}" presName="Name10" presStyleLbl="parChTrans1D2" presStyleIdx="0" presStyleCnt="2"/>
      <dgm:spPr/>
      <dgm:t>
        <a:bodyPr/>
        <a:lstStyle/>
        <a:p>
          <a:endParaRPr lang="en-US"/>
        </a:p>
      </dgm:t>
    </dgm:pt>
    <dgm:pt modelId="{2435B4C1-AD64-4C8B-B7CD-729E05979D61}" type="pres">
      <dgm:prSet presAssocID="{ECFDD62B-329D-4566-98D9-CEC01AD9697D}" presName="hierRoot2" presStyleCnt="0"/>
      <dgm:spPr/>
    </dgm:pt>
    <dgm:pt modelId="{F0669399-1533-4AA8-84F8-46AEFDDF229A}" type="pres">
      <dgm:prSet presAssocID="{ECFDD62B-329D-4566-98D9-CEC01AD9697D}" presName="composite2" presStyleCnt="0"/>
      <dgm:spPr/>
    </dgm:pt>
    <dgm:pt modelId="{DE514E0D-B3BB-42B7-9A05-7B439F8230D7}" type="pres">
      <dgm:prSet presAssocID="{ECFDD62B-329D-4566-98D9-CEC01AD9697D}" presName="background2" presStyleLbl="node2" presStyleIdx="0" presStyleCnt="2"/>
      <dgm:spPr/>
    </dgm:pt>
    <dgm:pt modelId="{65309A28-8946-4EE7-A1CB-7914D46749FF}" type="pres">
      <dgm:prSet presAssocID="{ECFDD62B-329D-4566-98D9-CEC01AD9697D}" presName="text2" presStyleLbl="fgAcc2" presStyleIdx="0" presStyleCnt="2">
        <dgm:presLayoutVars>
          <dgm:chPref val="3"/>
        </dgm:presLayoutVars>
      </dgm:prSet>
      <dgm:spPr/>
      <dgm:t>
        <a:bodyPr/>
        <a:lstStyle/>
        <a:p>
          <a:endParaRPr lang="en-US"/>
        </a:p>
      </dgm:t>
    </dgm:pt>
    <dgm:pt modelId="{DE88AA4F-4394-4535-8658-C7DF96F1CB57}" type="pres">
      <dgm:prSet presAssocID="{ECFDD62B-329D-4566-98D9-CEC01AD9697D}" presName="hierChild3" presStyleCnt="0"/>
      <dgm:spPr/>
    </dgm:pt>
    <dgm:pt modelId="{ADDA4B14-6C09-431B-9CE5-71ADD0C8868E}" type="pres">
      <dgm:prSet presAssocID="{C937AE5E-A209-4874-83E5-ED90EAC5BBFB}" presName="Name17" presStyleLbl="parChTrans1D3" presStyleIdx="0" presStyleCnt="8"/>
      <dgm:spPr/>
      <dgm:t>
        <a:bodyPr/>
        <a:lstStyle/>
        <a:p>
          <a:endParaRPr lang="en-US"/>
        </a:p>
      </dgm:t>
    </dgm:pt>
    <dgm:pt modelId="{FA88897F-910E-4849-8B2F-4C427D506D37}" type="pres">
      <dgm:prSet presAssocID="{C839F3B7-62ED-48EC-BB30-CAD5564DEDF6}" presName="hierRoot3" presStyleCnt="0"/>
      <dgm:spPr/>
    </dgm:pt>
    <dgm:pt modelId="{86209916-5A1F-4536-8A27-7B1D8CBB59A6}" type="pres">
      <dgm:prSet presAssocID="{C839F3B7-62ED-48EC-BB30-CAD5564DEDF6}" presName="composite3" presStyleCnt="0"/>
      <dgm:spPr/>
    </dgm:pt>
    <dgm:pt modelId="{0C0F4B81-D5E8-4D3D-A5E9-F6E171846730}" type="pres">
      <dgm:prSet presAssocID="{C839F3B7-62ED-48EC-BB30-CAD5564DEDF6}" presName="background3" presStyleLbl="node3" presStyleIdx="0" presStyleCnt="8"/>
      <dgm:spPr/>
    </dgm:pt>
    <dgm:pt modelId="{44A8B89A-845B-4E28-BBDE-AE5F05DAAE8A}" type="pres">
      <dgm:prSet presAssocID="{C839F3B7-62ED-48EC-BB30-CAD5564DEDF6}" presName="text3" presStyleLbl="fgAcc3" presStyleIdx="0" presStyleCnt="8">
        <dgm:presLayoutVars>
          <dgm:chPref val="3"/>
        </dgm:presLayoutVars>
      </dgm:prSet>
      <dgm:spPr/>
      <dgm:t>
        <a:bodyPr/>
        <a:lstStyle/>
        <a:p>
          <a:endParaRPr lang="en-US"/>
        </a:p>
      </dgm:t>
    </dgm:pt>
    <dgm:pt modelId="{A78926D8-D44C-4865-A5CC-54FFC54F5B55}" type="pres">
      <dgm:prSet presAssocID="{C839F3B7-62ED-48EC-BB30-CAD5564DEDF6}" presName="hierChild4" presStyleCnt="0"/>
      <dgm:spPr/>
    </dgm:pt>
    <dgm:pt modelId="{A5FB4566-BCA1-408D-8B69-638136C3E537}" type="pres">
      <dgm:prSet presAssocID="{257B27EC-1FE6-40BC-A834-3C59CA38CCA3}" presName="Name17" presStyleLbl="parChTrans1D3" presStyleIdx="1" presStyleCnt="8"/>
      <dgm:spPr/>
      <dgm:t>
        <a:bodyPr/>
        <a:lstStyle/>
        <a:p>
          <a:endParaRPr lang="en-US"/>
        </a:p>
      </dgm:t>
    </dgm:pt>
    <dgm:pt modelId="{EC844CEC-2ED3-4B60-81E7-D3D0B3B1F67E}" type="pres">
      <dgm:prSet presAssocID="{E3464FE3-E249-4E66-B7E2-0088A7E94225}" presName="hierRoot3" presStyleCnt="0"/>
      <dgm:spPr/>
    </dgm:pt>
    <dgm:pt modelId="{9EBEA2C4-F597-4159-A442-57BEC78DBD19}" type="pres">
      <dgm:prSet presAssocID="{E3464FE3-E249-4E66-B7E2-0088A7E94225}" presName="composite3" presStyleCnt="0"/>
      <dgm:spPr/>
    </dgm:pt>
    <dgm:pt modelId="{EEDF1AA6-C7D5-434D-A7D3-EC1001AD3122}" type="pres">
      <dgm:prSet presAssocID="{E3464FE3-E249-4E66-B7E2-0088A7E94225}" presName="background3" presStyleLbl="node3" presStyleIdx="1" presStyleCnt="8"/>
      <dgm:spPr/>
    </dgm:pt>
    <dgm:pt modelId="{6E087D78-EDC2-4BD4-9CC3-6973BD45F9C3}" type="pres">
      <dgm:prSet presAssocID="{E3464FE3-E249-4E66-B7E2-0088A7E94225}" presName="text3" presStyleLbl="fgAcc3" presStyleIdx="1" presStyleCnt="8">
        <dgm:presLayoutVars>
          <dgm:chPref val="3"/>
        </dgm:presLayoutVars>
      </dgm:prSet>
      <dgm:spPr/>
      <dgm:t>
        <a:bodyPr/>
        <a:lstStyle/>
        <a:p>
          <a:endParaRPr lang="en-US"/>
        </a:p>
      </dgm:t>
    </dgm:pt>
    <dgm:pt modelId="{AED0B840-A4ED-4320-BC48-511D863AA99B}" type="pres">
      <dgm:prSet presAssocID="{E3464FE3-E249-4E66-B7E2-0088A7E94225}" presName="hierChild4" presStyleCnt="0"/>
      <dgm:spPr/>
    </dgm:pt>
    <dgm:pt modelId="{C20111BB-3F1B-4E92-B940-017CA45D17A9}" type="pres">
      <dgm:prSet presAssocID="{50BAF3BE-E834-4229-AC01-EAA8237B1935}" presName="Name17" presStyleLbl="parChTrans1D3" presStyleIdx="2" presStyleCnt="8"/>
      <dgm:spPr/>
      <dgm:t>
        <a:bodyPr/>
        <a:lstStyle/>
        <a:p>
          <a:endParaRPr lang="en-US"/>
        </a:p>
      </dgm:t>
    </dgm:pt>
    <dgm:pt modelId="{F29BF454-DDDB-45F9-920C-064407699CCC}" type="pres">
      <dgm:prSet presAssocID="{F9BD8B08-640B-4D3C-B6F2-9D0A28B59AA4}" presName="hierRoot3" presStyleCnt="0"/>
      <dgm:spPr/>
    </dgm:pt>
    <dgm:pt modelId="{84306C57-D80C-44B0-8E51-528FB49C96D8}" type="pres">
      <dgm:prSet presAssocID="{F9BD8B08-640B-4D3C-B6F2-9D0A28B59AA4}" presName="composite3" presStyleCnt="0"/>
      <dgm:spPr/>
    </dgm:pt>
    <dgm:pt modelId="{87BE70F9-A2FC-4242-9F7B-F790999111F8}" type="pres">
      <dgm:prSet presAssocID="{F9BD8B08-640B-4D3C-B6F2-9D0A28B59AA4}" presName="background3" presStyleLbl="node3" presStyleIdx="2" presStyleCnt="8"/>
      <dgm:spPr/>
    </dgm:pt>
    <dgm:pt modelId="{115B787A-C7E1-41A7-8F94-EEB69E969891}" type="pres">
      <dgm:prSet presAssocID="{F9BD8B08-640B-4D3C-B6F2-9D0A28B59AA4}" presName="text3" presStyleLbl="fgAcc3" presStyleIdx="2" presStyleCnt="8">
        <dgm:presLayoutVars>
          <dgm:chPref val="3"/>
        </dgm:presLayoutVars>
      </dgm:prSet>
      <dgm:spPr/>
      <dgm:t>
        <a:bodyPr/>
        <a:lstStyle/>
        <a:p>
          <a:endParaRPr lang="en-US"/>
        </a:p>
      </dgm:t>
    </dgm:pt>
    <dgm:pt modelId="{D27FCC31-7E2C-4ABE-91B8-839DCB860E39}" type="pres">
      <dgm:prSet presAssocID="{F9BD8B08-640B-4D3C-B6F2-9D0A28B59AA4}" presName="hierChild4" presStyleCnt="0"/>
      <dgm:spPr/>
    </dgm:pt>
    <dgm:pt modelId="{080B8AC3-FC9C-4C63-83B8-B47A0DFE6A6C}" type="pres">
      <dgm:prSet presAssocID="{C265255E-EB74-490D-ABD7-78F5CDA8BE10}" presName="Name10" presStyleLbl="parChTrans1D2" presStyleIdx="1" presStyleCnt="2"/>
      <dgm:spPr/>
      <dgm:t>
        <a:bodyPr/>
        <a:lstStyle/>
        <a:p>
          <a:endParaRPr lang="en-US"/>
        </a:p>
      </dgm:t>
    </dgm:pt>
    <dgm:pt modelId="{8AE84564-C71A-4857-9223-FA9CF9DEB2C7}" type="pres">
      <dgm:prSet presAssocID="{F7D16354-415C-4544-B7DA-78CB3B78CB40}" presName="hierRoot2" presStyleCnt="0"/>
      <dgm:spPr/>
    </dgm:pt>
    <dgm:pt modelId="{70358C68-9B4C-4176-9979-44FDE395C702}" type="pres">
      <dgm:prSet presAssocID="{F7D16354-415C-4544-B7DA-78CB3B78CB40}" presName="composite2" presStyleCnt="0"/>
      <dgm:spPr/>
    </dgm:pt>
    <dgm:pt modelId="{1E8FF740-17A8-41BB-89A5-15C5CFB62C2C}" type="pres">
      <dgm:prSet presAssocID="{F7D16354-415C-4544-B7DA-78CB3B78CB40}" presName="background2" presStyleLbl="node2" presStyleIdx="1" presStyleCnt="2"/>
      <dgm:spPr/>
    </dgm:pt>
    <dgm:pt modelId="{28944554-D6C2-47BD-B3C6-40808EF8BF5E}" type="pres">
      <dgm:prSet presAssocID="{F7D16354-415C-4544-B7DA-78CB3B78CB40}" presName="text2" presStyleLbl="fgAcc2" presStyleIdx="1" presStyleCnt="2">
        <dgm:presLayoutVars>
          <dgm:chPref val="3"/>
        </dgm:presLayoutVars>
      </dgm:prSet>
      <dgm:spPr/>
      <dgm:t>
        <a:bodyPr/>
        <a:lstStyle/>
        <a:p>
          <a:endParaRPr lang="en-US"/>
        </a:p>
      </dgm:t>
    </dgm:pt>
    <dgm:pt modelId="{3E796A0A-BD1E-4950-84E9-C7D160F08AE5}" type="pres">
      <dgm:prSet presAssocID="{F7D16354-415C-4544-B7DA-78CB3B78CB40}" presName="hierChild3" presStyleCnt="0"/>
      <dgm:spPr/>
    </dgm:pt>
    <dgm:pt modelId="{DBF92109-B263-4A6C-B7F6-29F5285C2E73}" type="pres">
      <dgm:prSet presAssocID="{647FD8DB-0787-4B9C-920A-61758304652F}" presName="Name17" presStyleLbl="parChTrans1D3" presStyleIdx="3" presStyleCnt="8"/>
      <dgm:spPr/>
      <dgm:t>
        <a:bodyPr/>
        <a:lstStyle/>
        <a:p>
          <a:endParaRPr lang="en-US"/>
        </a:p>
      </dgm:t>
    </dgm:pt>
    <dgm:pt modelId="{8F3EC2A1-1365-4483-AA1A-A70691AC1AB7}" type="pres">
      <dgm:prSet presAssocID="{817409EF-55A8-4C25-A7DD-9E57EEF4467D}" presName="hierRoot3" presStyleCnt="0"/>
      <dgm:spPr/>
    </dgm:pt>
    <dgm:pt modelId="{2B4ACDDF-EAA9-4F18-BDCA-129E0FD786AE}" type="pres">
      <dgm:prSet presAssocID="{817409EF-55A8-4C25-A7DD-9E57EEF4467D}" presName="composite3" presStyleCnt="0"/>
      <dgm:spPr/>
    </dgm:pt>
    <dgm:pt modelId="{790612C8-5F93-466D-A469-D9FB1A7CD316}" type="pres">
      <dgm:prSet presAssocID="{817409EF-55A8-4C25-A7DD-9E57EEF4467D}" presName="background3" presStyleLbl="node3" presStyleIdx="3" presStyleCnt="8"/>
      <dgm:spPr/>
    </dgm:pt>
    <dgm:pt modelId="{6AAF2F6C-CC53-487D-A8D4-E2E3C9121574}" type="pres">
      <dgm:prSet presAssocID="{817409EF-55A8-4C25-A7DD-9E57EEF4467D}" presName="text3" presStyleLbl="fgAcc3" presStyleIdx="3" presStyleCnt="8">
        <dgm:presLayoutVars>
          <dgm:chPref val="3"/>
        </dgm:presLayoutVars>
      </dgm:prSet>
      <dgm:spPr/>
      <dgm:t>
        <a:bodyPr/>
        <a:lstStyle/>
        <a:p>
          <a:endParaRPr lang="en-US"/>
        </a:p>
      </dgm:t>
    </dgm:pt>
    <dgm:pt modelId="{0A3E8308-86D0-4617-9462-C637AA9B5918}" type="pres">
      <dgm:prSet presAssocID="{817409EF-55A8-4C25-A7DD-9E57EEF4467D}" presName="hierChild4" presStyleCnt="0"/>
      <dgm:spPr/>
    </dgm:pt>
    <dgm:pt modelId="{FA72F949-35DA-4B1A-8335-51E1A7B0EF8D}" type="pres">
      <dgm:prSet presAssocID="{223BB78D-76BE-421E-8AE1-9EB30461686E}" presName="Name17" presStyleLbl="parChTrans1D3" presStyleIdx="4" presStyleCnt="8"/>
      <dgm:spPr/>
      <dgm:t>
        <a:bodyPr/>
        <a:lstStyle/>
        <a:p>
          <a:endParaRPr lang="en-US"/>
        </a:p>
      </dgm:t>
    </dgm:pt>
    <dgm:pt modelId="{135BD18E-1335-4F3E-A30A-E628F4C832F0}" type="pres">
      <dgm:prSet presAssocID="{947B9861-1606-486F-9723-3C5F6FF36F2F}" presName="hierRoot3" presStyleCnt="0"/>
      <dgm:spPr/>
    </dgm:pt>
    <dgm:pt modelId="{DFF6F62D-5DDA-49FB-9DD4-FC23CCBB458E}" type="pres">
      <dgm:prSet presAssocID="{947B9861-1606-486F-9723-3C5F6FF36F2F}" presName="composite3" presStyleCnt="0"/>
      <dgm:spPr/>
    </dgm:pt>
    <dgm:pt modelId="{AF9F6857-9780-4297-A065-6E3A52F61E46}" type="pres">
      <dgm:prSet presAssocID="{947B9861-1606-486F-9723-3C5F6FF36F2F}" presName="background3" presStyleLbl="node3" presStyleIdx="4" presStyleCnt="8"/>
      <dgm:spPr/>
    </dgm:pt>
    <dgm:pt modelId="{FB4B59C7-0652-406E-9234-3CD6ADF40E35}" type="pres">
      <dgm:prSet presAssocID="{947B9861-1606-486F-9723-3C5F6FF36F2F}" presName="text3" presStyleLbl="fgAcc3" presStyleIdx="4" presStyleCnt="8">
        <dgm:presLayoutVars>
          <dgm:chPref val="3"/>
        </dgm:presLayoutVars>
      </dgm:prSet>
      <dgm:spPr/>
      <dgm:t>
        <a:bodyPr/>
        <a:lstStyle/>
        <a:p>
          <a:endParaRPr lang="en-US"/>
        </a:p>
      </dgm:t>
    </dgm:pt>
    <dgm:pt modelId="{0F30C083-8404-4AB4-AFD5-B69ACEC30ED2}" type="pres">
      <dgm:prSet presAssocID="{947B9861-1606-486F-9723-3C5F6FF36F2F}" presName="hierChild4" presStyleCnt="0"/>
      <dgm:spPr/>
    </dgm:pt>
    <dgm:pt modelId="{8CD94BEC-E66A-43B6-8322-2978A06E2BDA}" type="pres">
      <dgm:prSet presAssocID="{43BF1FD9-C1C5-49D3-AFF8-400DF36F258F}" presName="Name17" presStyleLbl="parChTrans1D3" presStyleIdx="5" presStyleCnt="8"/>
      <dgm:spPr/>
      <dgm:t>
        <a:bodyPr/>
        <a:lstStyle/>
        <a:p>
          <a:endParaRPr lang="en-US"/>
        </a:p>
      </dgm:t>
    </dgm:pt>
    <dgm:pt modelId="{BF1DC13C-67B3-4201-88A4-D171425637F7}" type="pres">
      <dgm:prSet presAssocID="{2FEB640F-1EAB-4CCC-B1E1-E7FDCD563AC5}" presName="hierRoot3" presStyleCnt="0"/>
      <dgm:spPr/>
    </dgm:pt>
    <dgm:pt modelId="{5D88E611-8974-43A3-A967-E7DB6069A594}" type="pres">
      <dgm:prSet presAssocID="{2FEB640F-1EAB-4CCC-B1E1-E7FDCD563AC5}" presName="composite3" presStyleCnt="0"/>
      <dgm:spPr/>
    </dgm:pt>
    <dgm:pt modelId="{21DFAEC4-3DBA-46F4-9D9F-A88B196E49B5}" type="pres">
      <dgm:prSet presAssocID="{2FEB640F-1EAB-4CCC-B1E1-E7FDCD563AC5}" presName="background3" presStyleLbl="node3" presStyleIdx="5" presStyleCnt="8"/>
      <dgm:spPr/>
    </dgm:pt>
    <dgm:pt modelId="{E666C61D-AF70-46C5-A762-FB9D22247B5A}" type="pres">
      <dgm:prSet presAssocID="{2FEB640F-1EAB-4CCC-B1E1-E7FDCD563AC5}" presName="text3" presStyleLbl="fgAcc3" presStyleIdx="5" presStyleCnt="8">
        <dgm:presLayoutVars>
          <dgm:chPref val="3"/>
        </dgm:presLayoutVars>
      </dgm:prSet>
      <dgm:spPr/>
      <dgm:t>
        <a:bodyPr/>
        <a:lstStyle/>
        <a:p>
          <a:endParaRPr lang="en-US"/>
        </a:p>
      </dgm:t>
    </dgm:pt>
    <dgm:pt modelId="{E1E189DB-C26F-418A-A7C9-559D03529F2B}" type="pres">
      <dgm:prSet presAssocID="{2FEB640F-1EAB-4CCC-B1E1-E7FDCD563AC5}" presName="hierChild4" presStyleCnt="0"/>
      <dgm:spPr/>
    </dgm:pt>
    <dgm:pt modelId="{58F8D81B-EA42-4D08-BE85-860AE7460082}" type="pres">
      <dgm:prSet presAssocID="{46B851C6-AB69-4909-BAEB-D41840607F46}" presName="Name17" presStyleLbl="parChTrans1D3" presStyleIdx="6" presStyleCnt="8"/>
      <dgm:spPr/>
      <dgm:t>
        <a:bodyPr/>
        <a:lstStyle/>
        <a:p>
          <a:endParaRPr lang="en-US"/>
        </a:p>
      </dgm:t>
    </dgm:pt>
    <dgm:pt modelId="{2DDF5264-98A2-4E6F-9F8C-65F53D20C00A}" type="pres">
      <dgm:prSet presAssocID="{AB82D458-D37B-43B2-AB8C-A69C64B5496C}" presName="hierRoot3" presStyleCnt="0"/>
      <dgm:spPr/>
    </dgm:pt>
    <dgm:pt modelId="{30955DE6-2FA9-4A68-B8C6-E88ACF2A9027}" type="pres">
      <dgm:prSet presAssocID="{AB82D458-D37B-43B2-AB8C-A69C64B5496C}" presName="composite3" presStyleCnt="0"/>
      <dgm:spPr/>
    </dgm:pt>
    <dgm:pt modelId="{03F451AE-B957-4253-96A4-F4D9D99AA8EA}" type="pres">
      <dgm:prSet presAssocID="{AB82D458-D37B-43B2-AB8C-A69C64B5496C}" presName="background3" presStyleLbl="node3" presStyleIdx="6" presStyleCnt="8"/>
      <dgm:spPr/>
    </dgm:pt>
    <dgm:pt modelId="{429C0D3F-E40D-41AF-A163-63648481724C}" type="pres">
      <dgm:prSet presAssocID="{AB82D458-D37B-43B2-AB8C-A69C64B5496C}" presName="text3" presStyleLbl="fgAcc3" presStyleIdx="6" presStyleCnt="8">
        <dgm:presLayoutVars>
          <dgm:chPref val="3"/>
        </dgm:presLayoutVars>
      </dgm:prSet>
      <dgm:spPr/>
      <dgm:t>
        <a:bodyPr/>
        <a:lstStyle/>
        <a:p>
          <a:endParaRPr lang="en-US"/>
        </a:p>
      </dgm:t>
    </dgm:pt>
    <dgm:pt modelId="{EA3BD0F9-276B-477C-9A81-203B34D4ABA7}" type="pres">
      <dgm:prSet presAssocID="{AB82D458-D37B-43B2-AB8C-A69C64B5496C}" presName="hierChild4" presStyleCnt="0"/>
      <dgm:spPr/>
    </dgm:pt>
    <dgm:pt modelId="{6EBAB156-F4C5-4E79-A3A8-6DFB366B90E1}" type="pres">
      <dgm:prSet presAssocID="{96AA9AC9-7E50-4868-B08F-3E7C40F7766F}" presName="Name17" presStyleLbl="parChTrans1D3" presStyleIdx="7" presStyleCnt="8"/>
      <dgm:spPr/>
      <dgm:t>
        <a:bodyPr/>
        <a:lstStyle/>
        <a:p>
          <a:endParaRPr lang="en-US"/>
        </a:p>
      </dgm:t>
    </dgm:pt>
    <dgm:pt modelId="{FE138E72-1B2D-4960-AB45-6EA242CB8112}" type="pres">
      <dgm:prSet presAssocID="{D7BB9A9F-B338-4A50-A9D5-DE03BE5B29CF}" presName="hierRoot3" presStyleCnt="0"/>
      <dgm:spPr/>
    </dgm:pt>
    <dgm:pt modelId="{332FF41C-2EF6-4393-824C-E9D88CB4194D}" type="pres">
      <dgm:prSet presAssocID="{D7BB9A9F-B338-4A50-A9D5-DE03BE5B29CF}" presName="composite3" presStyleCnt="0"/>
      <dgm:spPr/>
    </dgm:pt>
    <dgm:pt modelId="{2189D24C-38F9-464E-ABDB-F4CDD534E625}" type="pres">
      <dgm:prSet presAssocID="{D7BB9A9F-B338-4A50-A9D5-DE03BE5B29CF}" presName="background3" presStyleLbl="node3" presStyleIdx="7" presStyleCnt="8"/>
      <dgm:spPr/>
    </dgm:pt>
    <dgm:pt modelId="{F298A452-34A7-4D71-811D-84DE58DE5FDB}" type="pres">
      <dgm:prSet presAssocID="{D7BB9A9F-B338-4A50-A9D5-DE03BE5B29CF}" presName="text3" presStyleLbl="fgAcc3" presStyleIdx="7" presStyleCnt="8">
        <dgm:presLayoutVars>
          <dgm:chPref val="3"/>
        </dgm:presLayoutVars>
      </dgm:prSet>
      <dgm:spPr/>
      <dgm:t>
        <a:bodyPr/>
        <a:lstStyle/>
        <a:p>
          <a:endParaRPr lang="en-US"/>
        </a:p>
      </dgm:t>
    </dgm:pt>
    <dgm:pt modelId="{0245B9D1-F2E9-49AB-BBE2-5C984F8DFD83}" type="pres">
      <dgm:prSet presAssocID="{D7BB9A9F-B338-4A50-A9D5-DE03BE5B29CF}" presName="hierChild4" presStyleCnt="0"/>
      <dgm:spPr/>
    </dgm:pt>
  </dgm:ptLst>
  <dgm:cxnLst>
    <dgm:cxn modelId="{46CD3E12-FAFF-4C89-9811-0642AE2BD2EC}" type="presOf" srcId="{ECFDD62B-329D-4566-98D9-CEC01AD9697D}" destId="{65309A28-8946-4EE7-A1CB-7914D46749FF}" srcOrd="0" destOrd="0" presId="urn:microsoft.com/office/officeart/2005/8/layout/hierarchy1"/>
    <dgm:cxn modelId="{0A570053-50C4-464C-88F6-B8FD46532850}" srcId="{F7D16354-415C-4544-B7DA-78CB3B78CB40}" destId="{817409EF-55A8-4C25-A7DD-9E57EEF4467D}" srcOrd="0" destOrd="0" parTransId="{647FD8DB-0787-4B9C-920A-61758304652F}" sibTransId="{5A29A2F2-10FB-4E20-BF59-F86AC056F8AD}"/>
    <dgm:cxn modelId="{31EAFD17-2540-4A78-B7B5-9578E4859936}" type="presOf" srcId="{C839F3B7-62ED-48EC-BB30-CAD5564DEDF6}" destId="{44A8B89A-845B-4E28-BBDE-AE5F05DAAE8A}" srcOrd="0" destOrd="0" presId="urn:microsoft.com/office/officeart/2005/8/layout/hierarchy1"/>
    <dgm:cxn modelId="{4374C65A-ECA4-4296-8FE5-47F0131882CE}" srcId="{ECFDD62B-329D-4566-98D9-CEC01AD9697D}" destId="{C839F3B7-62ED-48EC-BB30-CAD5564DEDF6}" srcOrd="0" destOrd="0" parTransId="{C937AE5E-A209-4874-83E5-ED90EAC5BBFB}" sibTransId="{A74FF361-A34F-40B3-B50E-F3043DC57239}"/>
    <dgm:cxn modelId="{6DC8559C-5F85-41B4-86A6-6700959CBA59}" type="presOf" srcId="{947B9861-1606-486F-9723-3C5F6FF36F2F}" destId="{FB4B59C7-0652-406E-9234-3CD6ADF40E35}" srcOrd="0" destOrd="0" presId="urn:microsoft.com/office/officeart/2005/8/layout/hierarchy1"/>
    <dgm:cxn modelId="{05BE10DC-28DA-4D6A-BE3B-F767BA2F4550}" type="presOf" srcId="{DEA0D68C-0E08-45C4-9DFB-554638070846}" destId="{A162D5E1-C4C4-4744-B08D-1FD608EBC99A}" srcOrd="0" destOrd="0" presId="urn:microsoft.com/office/officeart/2005/8/layout/hierarchy1"/>
    <dgm:cxn modelId="{F879A8FA-6CF9-40DB-B5B9-00DB253ECF0F}" type="presOf" srcId="{D7BB9A9F-B338-4A50-A9D5-DE03BE5B29CF}" destId="{F298A452-34A7-4D71-811D-84DE58DE5FDB}" srcOrd="0" destOrd="0" presId="urn:microsoft.com/office/officeart/2005/8/layout/hierarchy1"/>
    <dgm:cxn modelId="{754CF73D-16F4-48C8-A018-FE7EB886CC7F}" type="presOf" srcId="{96AA9AC9-7E50-4868-B08F-3E7C40F7766F}" destId="{6EBAB156-F4C5-4E79-A3A8-6DFB366B90E1}" srcOrd="0" destOrd="0" presId="urn:microsoft.com/office/officeart/2005/8/layout/hierarchy1"/>
    <dgm:cxn modelId="{B18EDFE5-C50D-48A8-8E59-264A2725FAF5}" type="presOf" srcId="{C937AE5E-A209-4874-83E5-ED90EAC5BBFB}" destId="{ADDA4B14-6C09-431B-9CE5-71ADD0C8868E}" srcOrd="0" destOrd="0" presId="urn:microsoft.com/office/officeart/2005/8/layout/hierarchy1"/>
    <dgm:cxn modelId="{25B4E3B9-FC99-433C-BAFA-1461E77221C8}" type="presOf" srcId="{43BF1FD9-C1C5-49D3-AFF8-400DF36F258F}" destId="{8CD94BEC-E66A-43B6-8322-2978A06E2BDA}" srcOrd="0" destOrd="0" presId="urn:microsoft.com/office/officeart/2005/8/layout/hierarchy1"/>
    <dgm:cxn modelId="{9ADB328F-95DB-459C-994C-247E227BE938}" srcId="{F7D16354-415C-4544-B7DA-78CB3B78CB40}" destId="{947B9861-1606-486F-9723-3C5F6FF36F2F}" srcOrd="1" destOrd="0" parTransId="{223BB78D-76BE-421E-8AE1-9EB30461686E}" sibTransId="{33F3233E-9AB5-409A-9F8F-9378B06C51B1}"/>
    <dgm:cxn modelId="{C52649A2-1AD7-4D3B-ACA3-2ED4D8958942}" srcId="{ECFDD62B-329D-4566-98D9-CEC01AD9697D}" destId="{F9BD8B08-640B-4D3C-B6F2-9D0A28B59AA4}" srcOrd="2" destOrd="0" parTransId="{50BAF3BE-E834-4229-AC01-EAA8237B1935}" sibTransId="{01EBCA20-4983-49FA-988E-F486D7C0EF7D}"/>
    <dgm:cxn modelId="{B8E73CDA-6AF7-45FF-BB59-0F1A7E6E69A1}" type="presOf" srcId="{E3464FE3-E249-4E66-B7E2-0088A7E94225}" destId="{6E087D78-EDC2-4BD4-9CC3-6973BD45F9C3}" srcOrd="0" destOrd="0" presId="urn:microsoft.com/office/officeart/2005/8/layout/hierarchy1"/>
    <dgm:cxn modelId="{84DDEA15-6ADD-4108-A79C-C1417AFDFF46}" srcId="{DEA0D68C-0E08-45C4-9DFB-554638070846}" destId="{A68F4A0B-EEB2-4CE2-9CAA-F1C0CF5AD677}" srcOrd="0" destOrd="0" parTransId="{7322D397-C067-4487-9AEA-AEC9E70BAE69}" sibTransId="{152BDD1E-8F32-4312-8686-EBF9DA097045}"/>
    <dgm:cxn modelId="{3A071CCC-6010-4898-830C-FED2C604D139}" type="presOf" srcId="{C265255E-EB74-490D-ABD7-78F5CDA8BE10}" destId="{080B8AC3-FC9C-4C63-83B8-B47A0DFE6A6C}" srcOrd="0" destOrd="0" presId="urn:microsoft.com/office/officeart/2005/8/layout/hierarchy1"/>
    <dgm:cxn modelId="{D109B8D0-1F5D-4D81-BD3D-1ABC2F7FD925}" type="presOf" srcId="{46B851C6-AB69-4909-BAEB-D41840607F46}" destId="{58F8D81B-EA42-4D08-BE85-860AE7460082}" srcOrd="0" destOrd="0" presId="urn:microsoft.com/office/officeart/2005/8/layout/hierarchy1"/>
    <dgm:cxn modelId="{E6CC3F21-5301-416C-886E-BBB1957AA8AF}" srcId="{A68F4A0B-EEB2-4CE2-9CAA-F1C0CF5AD677}" destId="{F7D16354-415C-4544-B7DA-78CB3B78CB40}" srcOrd="1" destOrd="0" parTransId="{C265255E-EB74-490D-ABD7-78F5CDA8BE10}" sibTransId="{E78D0FF2-B621-4B14-8634-49D34D1D05FE}"/>
    <dgm:cxn modelId="{6EFD343B-53AC-4333-BC46-2AFC5A5A4F51}" type="presOf" srcId="{817409EF-55A8-4C25-A7DD-9E57EEF4467D}" destId="{6AAF2F6C-CC53-487D-A8D4-E2E3C9121574}" srcOrd="0" destOrd="0" presId="urn:microsoft.com/office/officeart/2005/8/layout/hierarchy1"/>
    <dgm:cxn modelId="{52D568B2-65B7-4BBA-97DD-8E5BDCB0E7E0}" type="presOf" srcId="{2FEB640F-1EAB-4CCC-B1E1-E7FDCD563AC5}" destId="{E666C61D-AF70-46C5-A762-FB9D22247B5A}" srcOrd="0" destOrd="0" presId="urn:microsoft.com/office/officeart/2005/8/layout/hierarchy1"/>
    <dgm:cxn modelId="{49328BE1-DD27-46DA-83A3-6941E1D8C669}" type="presOf" srcId="{647FD8DB-0787-4B9C-920A-61758304652F}" destId="{DBF92109-B263-4A6C-B7F6-29F5285C2E73}" srcOrd="0" destOrd="0" presId="urn:microsoft.com/office/officeart/2005/8/layout/hierarchy1"/>
    <dgm:cxn modelId="{77D500AC-ACDC-4CFE-9AA7-3A7AC59C9799}" srcId="{A68F4A0B-EEB2-4CE2-9CAA-F1C0CF5AD677}" destId="{ECFDD62B-329D-4566-98D9-CEC01AD9697D}" srcOrd="0" destOrd="0" parTransId="{E012408B-CB7D-406A-A8EC-42B71F96BD2E}" sibTransId="{693F88D6-7A5E-4714-8274-AD16956148C6}"/>
    <dgm:cxn modelId="{FC87618E-84B4-4B27-98D1-02F94BE7F79E}" srcId="{ECFDD62B-329D-4566-98D9-CEC01AD9697D}" destId="{E3464FE3-E249-4E66-B7E2-0088A7E94225}" srcOrd="1" destOrd="0" parTransId="{257B27EC-1FE6-40BC-A834-3C59CA38CCA3}" sibTransId="{DBBB8EFE-341F-456B-A5F1-75CAA5B831C9}"/>
    <dgm:cxn modelId="{C7EB02C4-0808-473F-9BC5-228D776E50A9}" type="presOf" srcId="{F7D16354-415C-4544-B7DA-78CB3B78CB40}" destId="{28944554-D6C2-47BD-B3C6-40808EF8BF5E}" srcOrd="0" destOrd="0" presId="urn:microsoft.com/office/officeart/2005/8/layout/hierarchy1"/>
    <dgm:cxn modelId="{47D6E8EA-E1B2-4B77-AB20-E64443879BE0}" srcId="{F7D16354-415C-4544-B7DA-78CB3B78CB40}" destId="{2FEB640F-1EAB-4CCC-B1E1-E7FDCD563AC5}" srcOrd="2" destOrd="0" parTransId="{43BF1FD9-C1C5-49D3-AFF8-400DF36F258F}" sibTransId="{ECB056B1-B792-4B9F-BFB3-1B0FE7437530}"/>
    <dgm:cxn modelId="{A6A00AE9-BA4F-4DB7-90AF-B00EAE079D70}" type="presOf" srcId="{223BB78D-76BE-421E-8AE1-9EB30461686E}" destId="{FA72F949-35DA-4B1A-8335-51E1A7B0EF8D}" srcOrd="0" destOrd="0" presId="urn:microsoft.com/office/officeart/2005/8/layout/hierarchy1"/>
    <dgm:cxn modelId="{157AF7CE-966B-480C-A2D7-93388754DBB2}" srcId="{F7D16354-415C-4544-B7DA-78CB3B78CB40}" destId="{D7BB9A9F-B338-4A50-A9D5-DE03BE5B29CF}" srcOrd="4" destOrd="0" parTransId="{96AA9AC9-7E50-4868-B08F-3E7C40F7766F}" sibTransId="{BB92A3D4-8007-4871-99A4-C305CF81D184}"/>
    <dgm:cxn modelId="{9685A8F9-9C27-4CD3-8218-57C149B70C23}" type="presOf" srcId="{50BAF3BE-E834-4229-AC01-EAA8237B1935}" destId="{C20111BB-3F1B-4E92-B940-017CA45D17A9}" srcOrd="0" destOrd="0" presId="urn:microsoft.com/office/officeart/2005/8/layout/hierarchy1"/>
    <dgm:cxn modelId="{D62116A3-BD24-42A3-8F12-CABC4DF6389E}" type="presOf" srcId="{257B27EC-1FE6-40BC-A834-3C59CA38CCA3}" destId="{A5FB4566-BCA1-408D-8B69-638136C3E537}" srcOrd="0" destOrd="0" presId="urn:microsoft.com/office/officeart/2005/8/layout/hierarchy1"/>
    <dgm:cxn modelId="{6A59AD4A-9188-48F4-B2F5-9C5AAFBDA192}" srcId="{F7D16354-415C-4544-B7DA-78CB3B78CB40}" destId="{AB82D458-D37B-43B2-AB8C-A69C64B5496C}" srcOrd="3" destOrd="0" parTransId="{46B851C6-AB69-4909-BAEB-D41840607F46}" sibTransId="{D63E7883-DFCF-4917-B6DF-619BA2A0BB36}"/>
    <dgm:cxn modelId="{23708A2D-760C-4E64-ACB9-09C8DE9F9236}" type="presOf" srcId="{F9BD8B08-640B-4D3C-B6F2-9D0A28B59AA4}" destId="{115B787A-C7E1-41A7-8F94-EEB69E969891}" srcOrd="0" destOrd="0" presId="urn:microsoft.com/office/officeart/2005/8/layout/hierarchy1"/>
    <dgm:cxn modelId="{AC7D1055-90B5-4FDE-B008-904117FBB2EC}" type="presOf" srcId="{A68F4A0B-EEB2-4CE2-9CAA-F1C0CF5AD677}" destId="{92E1E012-1CCF-41BC-BDC3-3FDA1052D946}" srcOrd="0" destOrd="0" presId="urn:microsoft.com/office/officeart/2005/8/layout/hierarchy1"/>
    <dgm:cxn modelId="{43E34F12-5024-47A1-B311-E4A2F20C7C53}" type="presOf" srcId="{E012408B-CB7D-406A-A8EC-42B71F96BD2E}" destId="{081691C4-9273-49FF-9F3B-F5B4EEAC76CA}" srcOrd="0" destOrd="0" presId="urn:microsoft.com/office/officeart/2005/8/layout/hierarchy1"/>
    <dgm:cxn modelId="{FB9781B7-6C65-411A-8536-D889F06005CF}" type="presOf" srcId="{AB82D458-D37B-43B2-AB8C-A69C64B5496C}" destId="{429C0D3F-E40D-41AF-A163-63648481724C}" srcOrd="0" destOrd="0" presId="urn:microsoft.com/office/officeart/2005/8/layout/hierarchy1"/>
    <dgm:cxn modelId="{927C3A0B-D5E2-4194-8836-82B54D23282F}" type="presParOf" srcId="{A162D5E1-C4C4-4744-B08D-1FD608EBC99A}" destId="{EEFD9C90-AF81-4D67-8606-C2A602B5C610}" srcOrd="0" destOrd="0" presId="urn:microsoft.com/office/officeart/2005/8/layout/hierarchy1"/>
    <dgm:cxn modelId="{D761CE05-72A5-42F9-A036-C318AF1BA63C}" type="presParOf" srcId="{EEFD9C90-AF81-4D67-8606-C2A602B5C610}" destId="{EC18A930-890F-426E-8F7C-FA9C419C5B8D}" srcOrd="0" destOrd="0" presId="urn:microsoft.com/office/officeart/2005/8/layout/hierarchy1"/>
    <dgm:cxn modelId="{2729D763-27AC-49B1-BEFF-8BB0300C5E39}" type="presParOf" srcId="{EC18A930-890F-426E-8F7C-FA9C419C5B8D}" destId="{4306E321-5BE0-418B-9A16-427A65319C63}" srcOrd="0" destOrd="0" presId="urn:microsoft.com/office/officeart/2005/8/layout/hierarchy1"/>
    <dgm:cxn modelId="{61265461-9A81-4D3E-8BE8-E64D7AB18AA2}" type="presParOf" srcId="{EC18A930-890F-426E-8F7C-FA9C419C5B8D}" destId="{92E1E012-1CCF-41BC-BDC3-3FDA1052D946}" srcOrd="1" destOrd="0" presId="urn:microsoft.com/office/officeart/2005/8/layout/hierarchy1"/>
    <dgm:cxn modelId="{FBEA9932-117C-48B1-827F-4EB791F31F30}" type="presParOf" srcId="{EEFD9C90-AF81-4D67-8606-C2A602B5C610}" destId="{8632CBB0-D84C-43F3-9162-A4D33A405926}" srcOrd="1" destOrd="0" presId="urn:microsoft.com/office/officeart/2005/8/layout/hierarchy1"/>
    <dgm:cxn modelId="{2E8E11D6-C08C-4D7F-B925-E18EFC2F70FD}" type="presParOf" srcId="{8632CBB0-D84C-43F3-9162-A4D33A405926}" destId="{081691C4-9273-49FF-9F3B-F5B4EEAC76CA}" srcOrd="0" destOrd="0" presId="urn:microsoft.com/office/officeart/2005/8/layout/hierarchy1"/>
    <dgm:cxn modelId="{70CA4643-C05D-4E35-A622-A2713CC98D6C}" type="presParOf" srcId="{8632CBB0-D84C-43F3-9162-A4D33A405926}" destId="{2435B4C1-AD64-4C8B-B7CD-729E05979D61}" srcOrd="1" destOrd="0" presId="urn:microsoft.com/office/officeart/2005/8/layout/hierarchy1"/>
    <dgm:cxn modelId="{6FC9D8EA-56B5-4CBA-995F-86ECEF711A5E}" type="presParOf" srcId="{2435B4C1-AD64-4C8B-B7CD-729E05979D61}" destId="{F0669399-1533-4AA8-84F8-46AEFDDF229A}" srcOrd="0" destOrd="0" presId="urn:microsoft.com/office/officeart/2005/8/layout/hierarchy1"/>
    <dgm:cxn modelId="{43FC0F99-74AA-4CB5-9964-F88A7A84708D}" type="presParOf" srcId="{F0669399-1533-4AA8-84F8-46AEFDDF229A}" destId="{DE514E0D-B3BB-42B7-9A05-7B439F8230D7}" srcOrd="0" destOrd="0" presId="urn:microsoft.com/office/officeart/2005/8/layout/hierarchy1"/>
    <dgm:cxn modelId="{F4ADED38-140A-4DB7-B534-DA27B3309ADB}" type="presParOf" srcId="{F0669399-1533-4AA8-84F8-46AEFDDF229A}" destId="{65309A28-8946-4EE7-A1CB-7914D46749FF}" srcOrd="1" destOrd="0" presId="urn:microsoft.com/office/officeart/2005/8/layout/hierarchy1"/>
    <dgm:cxn modelId="{57AB7698-2B65-4ABE-BC37-DA04BF09EDF3}" type="presParOf" srcId="{2435B4C1-AD64-4C8B-B7CD-729E05979D61}" destId="{DE88AA4F-4394-4535-8658-C7DF96F1CB57}" srcOrd="1" destOrd="0" presId="urn:microsoft.com/office/officeart/2005/8/layout/hierarchy1"/>
    <dgm:cxn modelId="{BCDEFA8B-8AC2-4BBC-B08B-127F81B9B6EC}" type="presParOf" srcId="{DE88AA4F-4394-4535-8658-C7DF96F1CB57}" destId="{ADDA4B14-6C09-431B-9CE5-71ADD0C8868E}" srcOrd="0" destOrd="0" presId="urn:microsoft.com/office/officeart/2005/8/layout/hierarchy1"/>
    <dgm:cxn modelId="{03424715-C33F-460B-8E4D-AABEE99B124A}" type="presParOf" srcId="{DE88AA4F-4394-4535-8658-C7DF96F1CB57}" destId="{FA88897F-910E-4849-8B2F-4C427D506D37}" srcOrd="1" destOrd="0" presId="urn:microsoft.com/office/officeart/2005/8/layout/hierarchy1"/>
    <dgm:cxn modelId="{B1A03163-5730-41DB-ACC5-65D5B32A6153}" type="presParOf" srcId="{FA88897F-910E-4849-8B2F-4C427D506D37}" destId="{86209916-5A1F-4536-8A27-7B1D8CBB59A6}" srcOrd="0" destOrd="0" presId="urn:microsoft.com/office/officeart/2005/8/layout/hierarchy1"/>
    <dgm:cxn modelId="{5C2DA48A-0F1B-4039-AD8A-2D9350EB20C0}" type="presParOf" srcId="{86209916-5A1F-4536-8A27-7B1D8CBB59A6}" destId="{0C0F4B81-D5E8-4D3D-A5E9-F6E171846730}" srcOrd="0" destOrd="0" presId="urn:microsoft.com/office/officeart/2005/8/layout/hierarchy1"/>
    <dgm:cxn modelId="{AC460380-8282-4290-AA6F-B8B418CF95E1}" type="presParOf" srcId="{86209916-5A1F-4536-8A27-7B1D8CBB59A6}" destId="{44A8B89A-845B-4E28-BBDE-AE5F05DAAE8A}" srcOrd="1" destOrd="0" presId="urn:microsoft.com/office/officeart/2005/8/layout/hierarchy1"/>
    <dgm:cxn modelId="{CE90B5D4-E35D-4DA7-BFAC-7CECEDA64EB6}" type="presParOf" srcId="{FA88897F-910E-4849-8B2F-4C427D506D37}" destId="{A78926D8-D44C-4865-A5CC-54FFC54F5B55}" srcOrd="1" destOrd="0" presId="urn:microsoft.com/office/officeart/2005/8/layout/hierarchy1"/>
    <dgm:cxn modelId="{008CF9F6-E579-4052-87C7-EEC3246D244C}" type="presParOf" srcId="{DE88AA4F-4394-4535-8658-C7DF96F1CB57}" destId="{A5FB4566-BCA1-408D-8B69-638136C3E537}" srcOrd="2" destOrd="0" presId="urn:microsoft.com/office/officeart/2005/8/layout/hierarchy1"/>
    <dgm:cxn modelId="{C768933E-B3CF-470B-8DDB-249C1B8839C7}" type="presParOf" srcId="{DE88AA4F-4394-4535-8658-C7DF96F1CB57}" destId="{EC844CEC-2ED3-4B60-81E7-D3D0B3B1F67E}" srcOrd="3" destOrd="0" presId="urn:microsoft.com/office/officeart/2005/8/layout/hierarchy1"/>
    <dgm:cxn modelId="{86FD04A4-8389-46A7-ACA8-CE5135D5BE2F}" type="presParOf" srcId="{EC844CEC-2ED3-4B60-81E7-D3D0B3B1F67E}" destId="{9EBEA2C4-F597-4159-A442-57BEC78DBD19}" srcOrd="0" destOrd="0" presId="urn:microsoft.com/office/officeart/2005/8/layout/hierarchy1"/>
    <dgm:cxn modelId="{B2BFA43C-B631-4040-B42C-90F95579B6E8}" type="presParOf" srcId="{9EBEA2C4-F597-4159-A442-57BEC78DBD19}" destId="{EEDF1AA6-C7D5-434D-A7D3-EC1001AD3122}" srcOrd="0" destOrd="0" presId="urn:microsoft.com/office/officeart/2005/8/layout/hierarchy1"/>
    <dgm:cxn modelId="{7C2CF92C-B0BE-4859-84D0-9537E33B2323}" type="presParOf" srcId="{9EBEA2C4-F597-4159-A442-57BEC78DBD19}" destId="{6E087D78-EDC2-4BD4-9CC3-6973BD45F9C3}" srcOrd="1" destOrd="0" presId="urn:microsoft.com/office/officeart/2005/8/layout/hierarchy1"/>
    <dgm:cxn modelId="{60C290E0-F7B1-463D-94A8-D972181B903F}" type="presParOf" srcId="{EC844CEC-2ED3-4B60-81E7-D3D0B3B1F67E}" destId="{AED0B840-A4ED-4320-BC48-511D863AA99B}" srcOrd="1" destOrd="0" presId="urn:microsoft.com/office/officeart/2005/8/layout/hierarchy1"/>
    <dgm:cxn modelId="{3D20900B-5B05-42D1-AD0A-9A3C1FC5AA2A}" type="presParOf" srcId="{DE88AA4F-4394-4535-8658-C7DF96F1CB57}" destId="{C20111BB-3F1B-4E92-B940-017CA45D17A9}" srcOrd="4" destOrd="0" presId="urn:microsoft.com/office/officeart/2005/8/layout/hierarchy1"/>
    <dgm:cxn modelId="{AE3E91A1-B9C2-453C-BA82-C8C9AC1C8BAE}" type="presParOf" srcId="{DE88AA4F-4394-4535-8658-C7DF96F1CB57}" destId="{F29BF454-DDDB-45F9-920C-064407699CCC}" srcOrd="5" destOrd="0" presId="urn:microsoft.com/office/officeart/2005/8/layout/hierarchy1"/>
    <dgm:cxn modelId="{D8A045CA-9CB7-4B81-934D-1102646345DE}" type="presParOf" srcId="{F29BF454-DDDB-45F9-920C-064407699CCC}" destId="{84306C57-D80C-44B0-8E51-528FB49C96D8}" srcOrd="0" destOrd="0" presId="urn:microsoft.com/office/officeart/2005/8/layout/hierarchy1"/>
    <dgm:cxn modelId="{D0102709-4224-4508-A4B6-4D15B4F742A7}" type="presParOf" srcId="{84306C57-D80C-44B0-8E51-528FB49C96D8}" destId="{87BE70F9-A2FC-4242-9F7B-F790999111F8}" srcOrd="0" destOrd="0" presId="urn:microsoft.com/office/officeart/2005/8/layout/hierarchy1"/>
    <dgm:cxn modelId="{B82F5D22-B28E-4BCC-BE2C-493635978FD3}" type="presParOf" srcId="{84306C57-D80C-44B0-8E51-528FB49C96D8}" destId="{115B787A-C7E1-41A7-8F94-EEB69E969891}" srcOrd="1" destOrd="0" presId="urn:microsoft.com/office/officeart/2005/8/layout/hierarchy1"/>
    <dgm:cxn modelId="{10D3C69D-0B01-49B8-A741-6AD75977C765}" type="presParOf" srcId="{F29BF454-DDDB-45F9-920C-064407699CCC}" destId="{D27FCC31-7E2C-4ABE-91B8-839DCB860E39}" srcOrd="1" destOrd="0" presId="urn:microsoft.com/office/officeart/2005/8/layout/hierarchy1"/>
    <dgm:cxn modelId="{67AB4A8B-3B70-4F57-8FC5-83491499D922}" type="presParOf" srcId="{8632CBB0-D84C-43F3-9162-A4D33A405926}" destId="{080B8AC3-FC9C-4C63-83B8-B47A0DFE6A6C}" srcOrd="2" destOrd="0" presId="urn:microsoft.com/office/officeart/2005/8/layout/hierarchy1"/>
    <dgm:cxn modelId="{DD2FBA13-DDB8-4B0B-98AA-34A99907444B}" type="presParOf" srcId="{8632CBB0-D84C-43F3-9162-A4D33A405926}" destId="{8AE84564-C71A-4857-9223-FA9CF9DEB2C7}" srcOrd="3" destOrd="0" presId="urn:microsoft.com/office/officeart/2005/8/layout/hierarchy1"/>
    <dgm:cxn modelId="{F1106D49-B8CA-43E1-8AEE-03D329993F97}" type="presParOf" srcId="{8AE84564-C71A-4857-9223-FA9CF9DEB2C7}" destId="{70358C68-9B4C-4176-9979-44FDE395C702}" srcOrd="0" destOrd="0" presId="urn:microsoft.com/office/officeart/2005/8/layout/hierarchy1"/>
    <dgm:cxn modelId="{77A16416-8386-4903-9881-1C581B6B2F15}" type="presParOf" srcId="{70358C68-9B4C-4176-9979-44FDE395C702}" destId="{1E8FF740-17A8-41BB-89A5-15C5CFB62C2C}" srcOrd="0" destOrd="0" presId="urn:microsoft.com/office/officeart/2005/8/layout/hierarchy1"/>
    <dgm:cxn modelId="{8A5074B7-13AB-4A7F-8CE8-BBB44FFC0266}" type="presParOf" srcId="{70358C68-9B4C-4176-9979-44FDE395C702}" destId="{28944554-D6C2-47BD-B3C6-40808EF8BF5E}" srcOrd="1" destOrd="0" presId="urn:microsoft.com/office/officeart/2005/8/layout/hierarchy1"/>
    <dgm:cxn modelId="{BFD973BA-0738-43FB-A36D-E3D879BDD54C}" type="presParOf" srcId="{8AE84564-C71A-4857-9223-FA9CF9DEB2C7}" destId="{3E796A0A-BD1E-4950-84E9-C7D160F08AE5}" srcOrd="1" destOrd="0" presId="urn:microsoft.com/office/officeart/2005/8/layout/hierarchy1"/>
    <dgm:cxn modelId="{56EFDE49-F20A-462A-9020-390ADEBA3611}" type="presParOf" srcId="{3E796A0A-BD1E-4950-84E9-C7D160F08AE5}" destId="{DBF92109-B263-4A6C-B7F6-29F5285C2E73}" srcOrd="0" destOrd="0" presId="urn:microsoft.com/office/officeart/2005/8/layout/hierarchy1"/>
    <dgm:cxn modelId="{5F6F6A0A-4ACB-4023-BD26-F5AE62381A11}" type="presParOf" srcId="{3E796A0A-BD1E-4950-84E9-C7D160F08AE5}" destId="{8F3EC2A1-1365-4483-AA1A-A70691AC1AB7}" srcOrd="1" destOrd="0" presId="urn:microsoft.com/office/officeart/2005/8/layout/hierarchy1"/>
    <dgm:cxn modelId="{377DCB9E-3527-4F42-8F15-6F27A722EB22}" type="presParOf" srcId="{8F3EC2A1-1365-4483-AA1A-A70691AC1AB7}" destId="{2B4ACDDF-EAA9-4F18-BDCA-129E0FD786AE}" srcOrd="0" destOrd="0" presId="urn:microsoft.com/office/officeart/2005/8/layout/hierarchy1"/>
    <dgm:cxn modelId="{3A9AF48E-DAFB-48E9-802B-CCE46CC80216}" type="presParOf" srcId="{2B4ACDDF-EAA9-4F18-BDCA-129E0FD786AE}" destId="{790612C8-5F93-466D-A469-D9FB1A7CD316}" srcOrd="0" destOrd="0" presId="urn:microsoft.com/office/officeart/2005/8/layout/hierarchy1"/>
    <dgm:cxn modelId="{9407FA00-7295-43F6-A280-30DBE35BF7CB}" type="presParOf" srcId="{2B4ACDDF-EAA9-4F18-BDCA-129E0FD786AE}" destId="{6AAF2F6C-CC53-487D-A8D4-E2E3C9121574}" srcOrd="1" destOrd="0" presId="urn:microsoft.com/office/officeart/2005/8/layout/hierarchy1"/>
    <dgm:cxn modelId="{05ED62EE-006A-4DFD-B2E1-3231B0647AFC}" type="presParOf" srcId="{8F3EC2A1-1365-4483-AA1A-A70691AC1AB7}" destId="{0A3E8308-86D0-4617-9462-C637AA9B5918}" srcOrd="1" destOrd="0" presId="urn:microsoft.com/office/officeart/2005/8/layout/hierarchy1"/>
    <dgm:cxn modelId="{63EDC31E-5792-4487-A069-08AB0FBE1A9B}" type="presParOf" srcId="{3E796A0A-BD1E-4950-84E9-C7D160F08AE5}" destId="{FA72F949-35DA-4B1A-8335-51E1A7B0EF8D}" srcOrd="2" destOrd="0" presId="urn:microsoft.com/office/officeart/2005/8/layout/hierarchy1"/>
    <dgm:cxn modelId="{46E534EB-F80A-4C5A-A9A4-211B675DF0DC}" type="presParOf" srcId="{3E796A0A-BD1E-4950-84E9-C7D160F08AE5}" destId="{135BD18E-1335-4F3E-A30A-E628F4C832F0}" srcOrd="3" destOrd="0" presId="urn:microsoft.com/office/officeart/2005/8/layout/hierarchy1"/>
    <dgm:cxn modelId="{0F992859-A59C-46D9-8D8A-4C9D8D7E0793}" type="presParOf" srcId="{135BD18E-1335-4F3E-A30A-E628F4C832F0}" destId="{DFF6F62D-5DDA-49FB-9DD4-FC23CCBB458E}" srcOrd="0" destOrd="0" presId="urn:microsoft.com/office/officeart/2005/8/layout/hierarchy1"/>
    <dgm:cxn modelId="{C3D09B69-D91D-441C-B010-BE382CD48AB4}" type="presParOf" srcId="{DFF6F62D-5DDA-49FB-9DD4-FC23CCBB458E}" destId="{AF9F6857-9780-4297-A065-6E3A52F61E46}" srcOrd="0" destOrd="0" presId="urn:microsoft.com/office/officeart/2005/8/layout/hierarchy1"/>
    <dgm:cxn modelId="{83D93228-EA2B-4CDA-939D-2458DDDF251C}" type="presParOf" srcId="{DFF6F62D-5DDA-49FB-9DD4-FC23CCBB458E}" destId="{FB4B59C7-0652-406E-9234-3CD6ADF40E35}" srcOrd="1" destOrd="0" presId="urn:microsoft.com/office/officeart/2005/8/layout/hierarchy1"/>
    <dgm:cxn modelId="{106D6671-5BD2-4E25-B07D-76D0DD2A6CAD}" type="presParOf" srcId="{135BD18E-1335-4F3E-A30A-E628F4C832F0}" destId="{0F30C083-8404-4AB4-AFD5-B69ACEC30ED2}" srcOrd="1" destOrd="0" presId="urn:microsoft.com/office/officeart/2005/8/layout/hierarchy1"/>
    <dgm:cxn modelId="{97E80224-51F4-467D-9268-7B8DF7AF3DA7}" type="presParOf" srcId="{3E796A0A-BD1E-4950-84E9-C7D160F08AE5}" destId="{8CD94BEC-E66A-43B6-8322-2978A06E2BDA}" srcOrd="4" destOrd="0" presId="urn:microsoft.com/office/officeart/2005/8/layout/hierarchy1"/>
    <dgm:cxn modelId="{8A25EC87-9EEA-4178-81A9-F3253D3B31F7}" type="presParOf" srcId="{3E796A0A-BD1E-4950-84E9-C7D160F08AE5}" destId="{BF1DC13C-67B3-4201-88A4-D171425637F7}" srcOrd="5" destOrd="0" presId="urn:microsoft.com/office/officeart/2005/8/layout/hierarchy1"/>
    <dgm:cxn modelId="{843E8F9C-6E33-466D-A93D-270667A89FB3}" type="presParOf" srcId="{BF1DC13C-67B3-4201-88A4-D171425637F7}" destId="{5D88E611-8974-43A3-A967-E7DB6069A594}" srcOrd="0" destOrd="0" presId="urn:microsoft.com/office/officeart/2005/8/layout/hierarchy1"/>
    <dgm:cxn modelId="{20C3E778-724B-49B4-9B3A-BD8F8A046AFF}" type="presParOf" srcId="{5D88E611-8974-43A3-A967-E7DB6069A594}" destId="{21DFAEC4-3DBA-46F4-9D9F-A88B196E49B5}" srcOrd="0" destOrd="0" presId="urn:microsoft.com/office/officeart/2005/8/layout/hierarchy1"/>
    <dgm:cxn modelId="{3756F44D-167A-4D99-80CD-6C1009433619}" type="presParOf" srcId="{5D88E611-8974-43A3-A967-E7DB6069A594}" destId="{E666C61D-AF70-46C5-A762-FB9D22247B5A}" srcOrd="1" destOrd="0" presId="urn:microsoft.com/office/officeart/2005/8/layout/hierarchy1"/>
    <dgm:cxn modelId="{A3CB4F25-1927-4C16-A7BB-7D4575F0FC66}" type="presParOf" srcId="{BF1DC13C-67B3-4201-88A4-D171425637F7}" destId="{E1E189DB-C26F-418A-A7C9-559D03529F2B}" srcOrd="1" destOrd="0" presId="urn:microsoft.com/office/officeart/2005/8/layout/hierarchy1"/>
    <dgm:cxn modelId="{2C077017-BBB8-41B7-B3E7-FE22D658BF6C}" type="presParOf" srcId="{3E796A0A-BD1E-4950-84E9-C7D160F08AE5}" destId="{58F8D81B-EA42-4D08-BE85-860AE7460082}" srcOrd="6" destOrd="0" presId="urn:microsoft.com/office/officeart/2005/8/layout/hierarchy1"/>
    <dgm:cxn modelId="{02CD6C0F-DB5F-45A2-82F7-B5CFF96D99BB}" type="presParOf" srcId="{3E796A0A-BD1E-4950-84E9-C7D160F08AE5}" destId="{2DDF5264-98A2-4E6F-9F8C-65F53D20C00A}" srcOrd="7" destOrd="0" presId="urn:microsoft.com/office/officeart/2005/8/layout/hierarchy1"/>
    <dgm:cxn modelId="{27DD89A8-4617-45B0-84F2-89DBBDE51494}" type="presParOf" srcId="{2DDF5264-98A2-4E6F-9F8C-65F53D20C00A}" destId="{30955DE6-2FA9-4A68-B8C6-E88ACF2A9027}" srcOrd="0" destOrd="0" presId="urn:microsoft.com/office/officeart/2005/8/layout/hierarchy1"/>
    <dgm:cxn modelId="{344EDF70-6CE5-41E9-A181-9115439562FD}" type="presParOf" srcId="{30955DE6-2FA9-4A68-B8C6-E88ACF2A9027}" destId="{03F451AE-B957-4253-96A4-F4D9D99AA8EA}" srcOrd="0" destOrd="0" presId="urn:microsoft.com/office/officeart/2005/8/layout/hierarchy1"/>
    <dgm:cxn modelId="{26470BAB-029C-4937-9663-3105DC7FC84A}" type="presParOf" srcId="{30955DE6-2FA9-4A68-B8C6-E88ACF2A9027}" destId="{429C0D3F-E40D-41AF-A163-63648481724C}" srcOrd="1" destOrd="0" presId="urn:microsoft.com/office/officeart/2005/8/layout/hierarchy1"/>
    <dgm:cxn modelId="{0231E064-81E9-4336-B97E-51CD321CF710}" type="presParOf" srcId="{2DDF5264-98A2-4E6F-9F8C-65F53D20C00A}" destId="{EA3BD0F9-276B-477C-9A81-203B34D4ABA7}" srcOrd="1" destOrd="0" presId="urn:microsoft.com/office/officeart/2005/8/layout/hierarchy1"/>
    <dgm:cxn modelId="{951E1E4C-ECAF-432A-9275-0C8ED37706E5}" type="presParOf" srcId="{3E796A0A-BD1E-4950-84E9-C7D160F08AE5}" destId="{6EBAB156-F4C5-4E79-A3A8-6DFB366B90E1}" srcOrd="8" destOrd="0" presId="urn:microsoft.com/office/officeart/2005/8/layout/hierarchy1"/>
    <dgm:cxn modelId="{E527E223-8367-4E73-98A8-FC2ED80214DC}" type="presParOf" srcId="{3E796A0A-BD1E-4950-84E9-C7D160F08AE5}" destId="{FE138E72-1B2D-4960-AB45-6EA242CB8112}" srcOrd="9" destOrd="0" presId="urn:microsoft.com/office/officeart/2005/8/layout/hierarchy1"/>
    <dgm:cxn modelId="{78EA3BDC-944F-48E6-8871-216AA0225717}" type="presParOf" srcId="{FE138E72-1B2D-4960-AB45-6EA242CB8112}" destId="{332FF41C-2EF6-4393-824C-E9D88CB4194D}" srcOrd="0" destOrd="0" presId="urn:microsoft.com/office/officeart/2005/8/layout/hierarchy1"/>
    <dgm:cxn modelId="{BDCA5295-BCF7-4D7D-B597-51B59269E7E1}" type="presParOf" srcId="{332FF41C-2EF6-4393-824C-E9D88CB4194D}" destId="{2189D24C-38F9-464E-ABDB-F4CDD534E625}" srcOrd="0" destOrd="0" presId="urn:microsoft.com/office/officeart/2005/8/layout/hierarchy1"/>
    <dgm:cxn modelId="{7CB87D30-4FB9-47DF-8BEB-FD119B462490}" type="presParOf" srcId="{332FF41C-2EF6-4393-824C-E9D88CB4194D}" destId="{F298A452-34A7-4D71-811D-84DE58DE5FDB}" srcOrd="1" destOrd="0" presId="urn:microsoft.com/office/officeart/2005/8/layout/hierarchy1"/>
    <dgm:cxn modelId="{4CE8AFAB-2707-4DE8-8638-0C142985AF2F}" type="presParOf" srcId="{FE138E72-1B2D-4960-AB45-6EA242CB8112}" destId="{0245B9D1-F2E9-49AB-BBE2-5C984F8DFD83}" srcOrd="1" destOrd="0" presId="urn:microsoft.com/office/officeart/2005/8/layout/hierarchy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BAB156-F4C5-4E79-A3A8-6DFB366B90E1}">
      <dsp:nvSpPr>
        <dsp:cNvPr id="0" name=""/>
        <dsp:cNvSpPr/>
      </dsp:nvSpPr>
      <dsp:spPr>
        <a:xfrm>
          <a:off x="4064168" y="1080472"/>
          <a:ext cx="1502006" cy="178704"/>
        </a:xfrm>
        <a:custGeom>
          <a:avLst/>
          <a:gdLst/>
          <a:ahLst/>
          <a:cxnLst/>
          <a:rect l="0" t="0" r="0" b="0"/>
          <a:pathLst>
            <a:path>
              <a:moveTo>
                <a:pt x="0" y="0"/>
              </a:moveTo>
              <a:lnTo>
                <a:pt x="0" y="121782"/>
              </a:lnTo>
              <a:lnTo>
                <a:pt x="1502006" y="121782"/>
              </a:lnTo>
              <a:lnTo>
                <a:pt x="1502006"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8D81B-EA42-4D08-BE85-860AE7460082}">
      <dsp:nvSpPr>
        <dsp:cNvPr id="0" name=""/>
        <dsp:cNvSpPr/>
      </dsp:nvSpPr>
      <dsp:spPr>
        <a:xfrm>
          <a:off x="4064168" y="1080472"/>
          <a:ext cx="751003" cy="178704"/>
        </a:xfrm>
        <a:custGeom>
          <a:avLst/>
          <a:gdLst/>
          <a:ahLst/>
          <a:cxnLst/>
          <a:rect l="0" t="0" r="0" b="0"/>
          <a:pathLst>
            <a:path>
              <a:moveTo>
                <a:pt x="0" y="0"/>
              </a:moveTo>
              <a:lnTo>
                <a:pt x="0" y="121782"/>
              </a:lnTo>
              <a:lnTo>
                <a:pt x="751003" y="121782"/>
              </a:lnTo>
              <a:lnTo>
                <a:pt x="751003"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D94BEC-E66A-43B6-8322-2978A06E2BDA}">
      <dsp:nvSpPr>
        <dsp:cNvPr id="0" name=""/>
        <dsp:cNvSpPr/>
      </dsp:nvSpPr>
      <dsp:spPr>
        <a:xfrm>
          <a:off x="4018448" y="1080472"/>
          <a:ext cx="91440" cy="178704"/>
        </a:xfrm>
        <a:custGeom>
          <a:avLst/>
          <a:gdLst/>
          <a:ahLst/>
          <a:cxnLst/>
          <a:rect l="0" t="0" r="0" b="0"/>
          <a:pathLst>
            <a:path>
              <a:moveTo>
                <a:pt x="45720" y="0"/>
              </a:moveTo>
              <a:lnTo>
                <a:pt x="45720"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72F949-35DA-4B1A-8335-51E1A7B0EF8D}">
      <dsp:nvSpPr>
        <dsp:cNvPr id="0" name=""/>
        <dsp:cNvSpPr/>
      </dsp:nvSpPr>
      <dsp:spPr>
        <a:xfrm>
          <a:off x="3313165" y="1080472"/>
          <a:ext cx="751003" cy="178704"/>
        </a:xfrm>
        <a:custGeom>
          <a:avLst/>
          <a:gdLst/>
          <a:ahLst/>
          <a:cxnLst/>
          <a:rect l="0" t="0" r="0" b="0"/>
          <a:pathLst>
            <a:path>
              <a:moveTo>
                <a:pt x="751003" y="0"/>
              </a:moveTo>
              <a:lnTo>
                <a:pt x="751003" y="121782"/>
              </a:lnTo>
              <a:lnTo>
                <a:pt x="0" y="121782"/>
              </a:lnTo>
              <a:lnTo>
                <a:pt x="0"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F92109-B263-4A6C-B7F6-29F5285C2E73}">
      <dsp:nvSpPr>
        <dsp:cNvPr id="0" name=""/>
        <dsp:cNvSpPr/>
      </dsp:nvSpPr>
      <dsp:spPr>
        <a:xfrm>
          <a:off x="2562161" y="1080472"/>
          <a:ext cx="1502006" cy="178704"/>
        </a:xfrm>
        <a:custGeom>
          <a:avLst/>
          <a:gdLst/>
          <a:ahLst/>
          <a:cxnLst/>
          <a:rect l="0" t="0" r="0" b="0"/>
          <a:pathLst>
            <a:path>
              <a:moveTo>
                <a:pt x="1502006" y="0"/>
              </a:moveTo>
              <a:lnTo>
                <a:pt x="1502006" y="121782"/>
              </a:lnTo>
              <a:lnTo>
                <a:pt x="0" y="121782"/>
              </a:lnTo>
              <a:lnTo>
                <a:pt x="0"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0B8AC3-FC9C-4C63-83B8-B47A0DFE6A6C}">
      <dsp:nvSpPr>
        <dsp:cNvPr id="0" name=""/>
        <dsp:cNvSpPr/>
      </dsp:nvSpPr>
      <dsp:spPr>
        <a:xfrm>
          <a:off x="2562161" y="511587"/>
          <a:ext cx="1502006" cy="178704"/>
        </a:xfrm>
        <a:custGeom>
          <a:avLst/>
          <a:gdLst/>
          <a:ahLst/>
          <a:cxnLst/>
          <a:rect l="0" t="0" r="0" b="0"/>
          <a:pathLst>
            <a:path>
              <a:moveTo>
                <a:pt x="0" y="0"/>
              </a:moveTo>
              <a:lnTo>
                <a:pt x="0" y="121782"/>
              </a:lnTo>
              <a:lnTo>
                <a:pt x="1502006" y="121782"/>
              </a:lnTo>
              <a:lnTo>
                <a:pt x="1502006" y="178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0111BB-3F1B-4E92-B940-017CA45D17A9}">
      <dsp:nvSpPr>
        <dsp:cNvPr id="0" name=""/>
        <dsp:cNvSpPr/>
      </dsp:nvSpPr>
      <dsp:spPr>
        <a:xfrm>
          <a:off x="1060154" y="1080472"/>
          <a:ext cx="751003" cy="178704"/>
        </a:xfrm>
        <a:custGeom>
          <a:avLst/>
          <a:gdLst/>
          <a:ahLst/>
          <a:cxnLst/>
          <a:rect l="0" t="0" r="0" b="0"/>
          <a:pathLst>
            <a:path>
              <a:moveTo>
                <a:pt x="0" y="0"/>
              </a:moveTo>
              <a:lnTo>
                <a:pt x="0" y="121782"/>
              </a:lnTo>
              <a:lnTo>
                <a:pt x="751003" y="121782"/>
              </a:lnTo>
              <a:lnTo>
                <a:pt x="751003"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FB4566-BCA1-408D-8B69-638136C3E537}">
      <dsp:nvSpPr>
        <dsp:cNvPr id="0" name=""/>
        <dsp:cNvSpPr/>
      </dsp:nvSpPr>
      <dsp:spPr>
        <a:xfrm>
          <a:off x="1014434" y="1080472"/>
          <a:ext cx="91440" cy="178704"/>
        </a:xfrm>
        <a:custGeom>
          <a:avLst/>
          <a:gdLst/>
          <a:ahLst/>
          <a:cxnLst/>
          <a:rect l="0" t="0" r="0" b="0"/>
          <a:pathLst>
            <a:path>
              <a:moveTo>
                <a:pt x="45720" y="0"/>
              </a:moveTo>
              <a:lnTo>
                <a:pt x="45720"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DA4B14-6C09-431B-9CE5-71ADD0C8868E}">
      <dsp:nvSpPr>
        <dsp:cNvPr id="0" name=""/>
        <dsp:cNvSpPr/>
      </dsp:nvSpPr>
      <dsp:spPr>
        <a:xfrm>
          <a:off x="309151" y="1080472"/>
          <a:ext cx="751003" cy="178704"/>
        </a:xfrm>
        <a:custGeom>
          <a:avLst/>
          <a:gdLst/>
          <a:ahLst/>
          <a:cxnLst/>
          <a:rect l="0" t="0" r="0" b="0"/>
          <a:pathLst>
            <a:path>
              <a:moveTo>
                <a:pt x="751003" y="0"/>
              </a:moveTo>
              <a:lnTo>
                <a:pt x="751003" y="121782"/>
              </a:lnTo>
              <a:lnTo>
                <a:pt x="0" y="121782"/>
              </a:lnTo>
              <a:lnTo>
                <a:pt x="0" y="17870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1691C4-9273-49FF-9F3B-F5B4EEAC76CA}">
      <dsp:nvSpPr>
        <dsp:cNvPr id="0" name=""/>
        <dsp:cNvSpPr/>
      </dsp:nvSpPr>
      <dsp:spPr>
        <a:xfrm>
          <a:off x="1060154" y="511587"/>
          <a:ext cx="1502006" cy="178704"/>
        </a:xfrm>
        <a:custGeom>
          <a:avLst/>
          <a:gdLst/>
          <a:ahLst/>
          <a:cxnLst/>
          <a:rect l="0" t="0" r="0" b="0"/>
          <a:pathLst>
            <a:path>
              <a:moveTo>
                <a:pt x="1502006" y="0"/>
              </a:moveTo>
              <a:lnTo>
                <a:pt x="1502006" y="121782"/>
              </a:lnTo>
              <a:lnTo>
                <a:pt x="0" y="121782"/>
              </a:lnTo>
              <a:lnTo>
                <a:pt x="0" y="1787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06E321-5BE0-418B-9A16-427A65319C63}">
      <dsp:nvSpPr>
        <dsp:cNvPr id="0" name=""/>
        <dsp:cNvSpPr/>
      </dsp:nvSpPr>
      <dsp:spPr>
        <a:xfrm>
          <a:off x="2254933" y="121406"/>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2E1E012-1CCF-41BC-BDC3-3FDA1052D946}">
      <dsp:nvSpPr>
        <dsp:cNvPr id="0" name=""/>
        <dsp:cNvSpPr/>
      </dsp:nvSpPr>
      <dsp:spPr>
        <a:xfrm>
          <a:off x="2323206" y="18626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Logical Data Distribution</a:t>
          </a:r>
          <a:endParaRPr lang="en-US" sz="800" kern="1200" dirty="0"/>
        </a:p>
      </dsp:txBody>
      <dsp:txXfrm>
        <a:off x="2334634" y="197694"/>
        <a:ext cx="591601" cy="367324"/>
      </dsp:txXfrm>
    </dsp:sp>
    <dsp:sp modelId="{DE514E0D-B3BB-42B7-9A05-7B439F8230D7}">
      <dsp:nvSpPr>
        <dsp:cNvPr id="0" name=""/>
        <dsp:cNvSpPr/>
      </dsp:nvSpPr>
      <dsp:spPr>
        <a:xfrm>
          <a:off x="752926" y="690292"/>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5309A28-8946-4EE7-A1CB-7914D46749FF}">
      <dsp:nvSpPr>
        <dsp:cNvPr id="0" name=""/>
        <dsp:cNvSpPr/>
      </dsp:nvSpPr>
      <dsp:spPr>
        <a:xfrm>
          <a:off x="821199" y="755151"/>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File Systems</a:t>
          </a:r>
          <a:endParaRPr lang="en-US" sz="800" kern="1200" dirty="0"/>
        </a:p>
      </dsp:txBody>
      <dsp:txXfrm>
        <a:off x="832627" y="766579"/>
        <a:ext cx="591601" cy="367324"/>
      </dsp:txXfrm>
    </dsp:sp>
    <dsp:sp modelId="{0C0F4B81-D5E8-4D3D-A5E9-F6E171846730}">
      <dsp:nvSpPr>
        <dsp:cNvPr id="0" name=""/>
        <dsp:cNvSpPr/>
      </dsp:nvSpPr>
      <dsp:spPr>
        <a:xfrm>
          <a:off x="1922"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A8B89A-845B-4E28-BBDE-AE5F05DAAE8A}">
      <dsp:nvSpPr>
        <dsp:cNvPr id="0" name=""/>
        <dsp:cNvSpPr/>
      </dsp:nvSpPr>
      <dsp:spPr>
        <a:xfrm>
          <a:off x="70195"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Delimited</a:t>
          </a:r>
          <a:endParaRPr lang="en-US" sz="800" kern="1200" dirty="0"/>
        </a:p>
      </dsp:txBody>
      <dsp:txXfrm>
        <a:off x="81623" y="1335464"/>
        <a:ext cx="591601" cy="367324"/>
      </dsp:txXfrm>
    </dsp:sp>
    <dsp:sp modelId="{EEDF1AA6-C7D5-434D-A7D3-EC1001AD3122}">
      <dsp:nvSpPr>
        <dsp:cNvPr id="0" name=""/>
        <dsp:cNvSpPr/>
      </dsp:nvSpPr>
      <dsp:spPr>
        <a:xfrm>
          <a:off x="752926"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E087D78-EDC2-4BD4-9CC3-6973BD45F9C3}">
      <dsp:nvSpPr>
        <dsp:cNvPr id="0" name=""/>
        <dsp:cNvSpPr/>
      </dsp:nvSpPr>
      <dsp:spPr>
        <a:xfrm>
          <a:off x="821199"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Fixed Length</a:t>
          </a:r>
          <a:endParaRPr lang="en-US" sz="800" kern="1200" dirty="0"/>
        </a:p>
      </dsp:txBody>
      <dsp:txXfrm>
        <a:off x="832627" y="1335464"/>
        <a:ext cx="591601" cy="367324"/>
      </dsp:txXfrm>
    </dsp:sp>
    <dsp:sp modelId="{87BE70F9-A2FC-4242-9F7B-F790999111F8}">
      <dsp:nvSpPr>
        <dsp:cNvPr id="0" name=""/>
        <dsp:cNvSpPr/>
      </dsp:nvSpPr>
      <dsp:spPr>
        <a:xfrm>
          <a:off x="1503929"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5B787A-C7E1-41A7-8F94-EEB69E969891}">
      <dsp:nvSpPr>
        <dsp:cNvPr id="0" name=""/>
        <dsp:cNvSpPr/>
      </dsp:nvSpPr>
      <dsp:spPr>
        <a:xfrm>
          <a:off x="1572202"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Binary</a:t>
          </a:r>
          <a:endParaRPr lang="en-US" sz="800" kern="1200" dirty="0"/>
        </a:p>
      </dsp:txBody>
      <dsp:txXfrm>
        <a:off x="1583630" y="1335464"/>
        <a:ext cx="591601" cy="367324"/>
      </dsp:txXfrm>
    </dsp:sp>
    <dsp:sp modelId="{1E8FF740-17A8-41BB-89A5-15C5CFB62C2C}">
      <dsp:nvSpPr>
        <dsp:cNvPr id="0" name=""/>
        <dsp:cNvSpPr/>
      </dsp:nvSpPr>
      <dsp:spPr>
        <a:xfrm>
          <a:off x="3756939" y="690292"/>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8944554-D6C2-47BD-B3C6-40808EF8BF5E}">
      <dsp:nvSpPr>
        <dsp:cNvPr id="0" name=""/>
        <dsp:cNvSpPr/>
      </dsp:nvSpPr>
      <dsp:spPr>
        <a:xfrm>
          <a:off x="3825213" y="755151"/>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Indexed</a:t>
          </a:r>
          <a:endParaRPr lang="en-US" sz="800" kern="1200" dirty="0"/>
        </a:p>
      </dsp:txBody>
      <dsp:txXfrm>
        <a:off x="3836641" y="766579"/>
        <a:ext cx="591601" cy="367324"/>
      </dsp:txXfrm>
    </dsp:sp>
    <dsp:sp modelId="{790612C8-5F93-466D-A469-D9FB1A7CD316}">
      <dsp:nvSpPr>
        <dsp:cNvPr id="0" name=""/>
        <dsp:cNvSpPr/>
      </dsp:nvSpPr>
      <dsp:spPr>
        <a:xfrm>
          <a:off x="2254933"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AAF2F6C-CC53-487D-A8D4-E2E3C9121574}">
      <dsp:nvSpPr>
        <dsp:cNvPr id="0" name=""/>
        <dsp:cNvSpPr/>
      </dsp:nvSpPr>
      <dsp:spPr>
        <a:xfrm>
          <a:off x="2323206"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Relational</a:t>
          </a:r>
          <a:endParaRPr lang="en-US" sz="800" kern="1200" dirty="0"/>
        </a:p>
      </dsp:txBody>
      <dsp:txXfrm>
        <a:off x="2334634" y="1335464"/>
        <a:ext cx="591601" cy="367324"/>
      </dsp:txXfrm>
    </dsp:sp>
    <dsp:sp modelId="{AF9F6857-9780-4297-A065-6E3A52F61E46}">
      <dsp:nvSpPr>
        <dsp:cNvPr id="0" name=""/>
        <dsp:cNvSpPr/>
      </dsp:nvSpPr>
      <dsp:spPr>
        <a:xfrm>
          <a:off x="3005936"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4B59C7-0652-406E-9234-3CD6ADF40E35}">
      <dsp:nvSpPr>
        <dsp:cNvPr id="0" name=""/>
        <dsp:cNvSpPr/>
      </dsp:nvSpPr>
      <dsp:spPr>
        <a:xfrm>
          <a:off x="3074209"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Key-Value</a:t>
          </a:r>
        </a:p>
      </dsp:txBody>
      <dsp:txXfrm>
        <a:off x="3085637" y="1335464"/>
        <a:ext cx="591601" cy="367324"/>
      </dsp:txXfrm>
    </dsp:sp>
    <dsp:sp modelId="{21DFAEC4-3DBA-46F4-9D9F-A88B196E49B5}">
      <dsp:nvSpPr>
        <dsp:cNvPr id="0" name=""/>
        <dsp:cNvSpPr/>
      </dsp:nvSpPr>
      <dsp:spPr>
        <a:xfrm>
          <a:off x="3756939"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666C61D-AF70-46C5-A762-FB9D22247B5A}">
      <dsp:nvSpPr>
        <dsp:cNvPr id="0" name=""/>
        <dsp:cNvSpPr/>
      </dsp:nvSpPr>
      <dsp:spPr>
        <a:xfrm>
          <a:off x="3825213"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Columnar</a:t>
          </a:r>
          <a:endParaRPr lang="en-US" sz="800" kern="1200" dirty="0"/>
        </a:p>
      </dsp:txBody>
      <dsp:txXfrm>
        <a:off x="3836641" y="1335464"/>
        <a:ext cx="591601" cy="367324"/>
      </dsp:txXfrm>
    </dsp:sp>
    <dsp:sp modelId="{03F451AE-B957-4253-96A4-F4D9D99AA8EA}">
      <dsp:nvSpPr>
        <dsp:cNvPr id="0" name=""/>
        <dsp:cNvSpPr/>
      </dsp:nvSpPr>
      <dsp:spPr>
        <a:xfrm>
          <a:off x="4507943"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29C0D3F-E40D-41AF-A163-63648481724C}">
      <dsp:nvSpPr>
        <dsp:cNvPr id="0" name=""/>
        <dsp:cNvSpPr/>
      </dsp:nvSpPr>
      <dsp:spPr>
        <a:xfrm>
          <a:off x="4576216"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Document</a:t>
          </a:r>
        </a:p>
      </dsp:txBody>
      <dsp:txXfrm>
        <a:off x="4587644" y="1335464"/>
        <a:ext cx="591601" cy="367324"/>
      </dsp:txXfrm>
    </dsp:sp>
    <dsp:sp modelId="{2189D24C-38F9-464E-ABDB-F4CDD534E625}">
      <dsp:nvSpPr>
        <dsp:cNvPr id="0" name=""/>
        <dsp:cNvSpPr/>
      </dsp:nvSpPr>
      <dsp:spPr>
        <a:xfrm>
          <a:off x="5258946" y="1259177"/>
          <a:ext cx="614457" cy="3901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98A452-34A7-4D71-811D-84DE58DE5FDB}">
      <dsp:nvSpPr>
        <dsp:cNvPr id="0" name=""/>
        <dsp:cNvSpPr/>
      </dsp:nvSpPr>
      <dsp:spPr>
        <a:xfrm>
          <a:off x="5327219" y="1324036"/>
          <a:ext cx="614457" cy="39018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dirty="0" smtClean="0"/>
            <a:t>Graph</a:t>
          </a:r>
          <a:endParaRPr lang="en-US" sz="800" kern="1200" dirty="0"/>
        </a:p>
      </dsp:txBody>
      <dsp:txXfrm>
        <a:off x="5338647" y="1335464"/>
        <a:ext cx="591601" cy="36732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0.83176</cdr:x>
      <cdr:y>0.55485</cdr:y>
    </cdr:from>
    <cdr:to>
      <cdr:x>0.85422</cdr:x>
      <cdr:y>0.5887</cdr:y>
    </cdr:to>
    <cdr:sp macro="" textlink="">
      <cdr:nvSpPr>
        <cdr:cNvPr id="2" name="Flowchart: Connector 1"/>
        <cdr:cNvSpPr/>
      </cdr:nvSpPr>
      <cdr:spPr>
        <a:xfrm xmlns:a="http://schemas.openxmlformats.org/drawingml/2006/main">
          <a:off x="4943643" y="2049145"/>
          <a:ext cx="133494" cy="125013"/>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0.81449</cdr:x>
      <cdr:y>0.77947</cdr:y>
    </cdr:from>
    <cdr:to>
      <cdr:x>0.87331</cdr:x>
      <cdr:y>0.86562</cdr:y>
    </cdr:to>
    <cdr:sp macro="" textlink="">
      <cdr:nvSpPr>
        <cdr:cNvPr id="3" name="Flowchart: Connector 2"/>
        <cdr:cNvSpPr/>
      </cdr:nvSpPr>
      <cdr:spPr>
        <a:xfrm xmlns:a="http://schemas.openxmlformats.org/drawingml/2006/main">
          <a:off x="4840997" y="2878702"/>
          <a:ext cx="349603" cy="318166"/>
        </a:xfrm>
        <a:prstGeom xmlns:a="http://schemas.openxmlformats.org/drawingml/2006/main" prst="flowChartConnector">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dr:relSizeAnchor xmlns:cdr="http://schemas.openxmlformats.org/drawingml/2006/chartDrawing">
    <cdr:from>
      <cdr:x>0.85552</cdr:x>
      <cdr:y>0.49114</cdr:y>
    </cdr:from>
    <cdr:to>
      <cdr:x>0.99426</cdr:x>
      <cdr:y>0.66702</cdr:y>
    </cdr:to>
    <cdr:sp macro="" textlink="">
      <cdr:nvSpPr>
        <cdr:cNvPr id="4" name="TextBox 3"/>
        <cdr:cNvSpPr txBox="1"/>
      </cdr:nvSpPr>
      <cdr:spPr>
        <a:xfrm xmlns:a="http://schemas.openxmlformats.org/drawingml/2006/main">
          <a:off x="5084866" y="1813849"/>
          <a:ext cx="824614" cy="649572"/>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1100"/>
            <a:t>Limited Access Flexibility</a:t>
          </a:r>
        </a:p>
      </cdr:txBody>
    </cdr:sp>
  </cdr:relSizeAnchor>
  <cdr:relSizeAnchor xmlns:cdr="http://schemas.openxmlformats.org/drawingml/2006/chartDrawing">
    <cdr:from>
      <cdr:x>0.87054</cdr:x>
      <cdr:y>0.74374</cdr:y>
    </cdr:from>
    <cdr:to>
      <cdr:x>1</cdr:x>
      <cdr:y>0.91461</cdr:y>
    </cdr:to>
    <cdr:sp macro="" textlink="">
      <cdr:nvSpPr>
        <cdr:cNvPr id="5" name="TextBox 4"/>
        <cdr:cNvSpPr txBox="1"/>
      </cdr:nvSpPr>
      <cdr:spPr>
        <a:xfrm xmlns:a="http://schemas.openxmlformats.org/drawingml/2006/main">
          <a:off x="5174136" y="2746768"/>
          <a:ext cx="769464" cy="631051"/>
        </a:xfrm>
        <a:prstGeom xmlns:a="http://schemas.openxmlformats.org/drawingml/2006/main" prst="rect">
          <a:avLst/>
        </a:prstGeom>
      </cdr:spPr>
      <cdr:txBody>
        <a:bodyPr xmlns:a="http://schemas.openxmlformats.org/drawingml/2006/main" vertOverflow="clip" horzOverflow="clip" wrap="square" rtlCol="0"/>
        <a:lstStyle xmlns:a="http://schemas.openxmlformats.org/drawingml/2006/main"/>
        <a:p xmlns:a="http://schemas.openxmlformats.org/drawingml/2006/main">
          <a:r>
            <a:rPr lang="en-US" sz="1100"/>
            <a:t>Greater</a:t>
          </a:r>
        </a:p>
        <a:p xmlns:a="http://schemas.openxmlformats.org/drawingml/2006/main">
          <a:r>
            <a:rPr lang="en-US" sz="1100"/>
            <a:t>Access Flexibility</a:t>
          </a:r>
        </a:p>
      </cdr:txBody>
    </cdr:sp>
  </cdr:relSizeAnchor>
  <cdr:relSizeAnchor xmlns:cdr="http://schemas.openxmlformats.org/drawingml/2006/chartDrawing">
    <cdr:from>
      <cdr:x>0.83323</cdr:x>
      <cdr:y>0.61485</cdr:y>
    </cdr:from>
    <cdr:to>
      <cdr:x>0.85331</cdr:x>
      <cdr:y>0.75793</cdr:y>
    </cdr:to>
    <cdr:sp macro="" textlink="">
      <cdr:nvSpPr>
        <cdr:cNvPr id="6" name="Down Arrow 5"/>
        <cdr:cNvSpPr/>
      </cdr:nvSpPr>
      <cdr:spPr>
        <a:xfrm xmlns:a="http://schemas.openxmlformats.org/drawingml/2006/main">
          <a:off x="4952380" y="2270734"/>
          <a:ext cx="119348" cy="528418"/>
        </a:xfrm>
        <a:prstGeom xmlns:a="http://schemas.openxmlformats.org/drawingml/2006/main" prst="down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n-US"/>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Twi13</b:Tag>
    <b:SourceType>InternetSite</b:SourceType>
    <b:Guid>{58C50D97-ED9E-4A03-A483-05D133C4272C}</b:Guid>
    <b:Title>Twitter Statistics</b:Title>
    <b:Year>2013</b:Year>
    <b:InternetSiteTitle>Statistic Brain</b:InternetSiteTitle>
    <b:Month>5</b:Month>
    <b:Day>7</b:Day>
    <b:URL>http://statisticbrain.com/twitter-statistics/</b:URL>
    <b:RefOrder>1</b:RefOrder>
  </b:Source>
  <b:Source>
    <b:Tag>Per13</b:Tag>
    <b:SourceType>InternetSite</b:SourceType>
    <b:Guid>{99165C0C-73E4-4E58-AAAC-C6506E16B506}</b:Guid>
    <b:Title>Persistence On Patrol</b:Title>
    <b:InternetSiteTitle>Avionics Today</b:InternetSiteTitle>
    <b:Year>2013</b:Year>
    <b:Month>05</b:Month>
    <b:Day>01</b:Day>
    <b:URL>http://www.aviationtoday.com/av/military/Persistence-On-Patrol_79069.html#.Ui3-0MY3svU</b:URL>
    <b:RefOrder>2</b:RefOrder>
  </b:Source>
  <b:Source>
    <b:Tag>Cha06</b:Tag>
    <b:SourceType>ConferenceProceedings</b:SourceType>
    <b:Guid>{BE09738F-C6E9-4F7E-8A03-E550276A0D65}</b:Guid>
    <b:Title>Bigtable: A distributed storage system for structured data</b:Title>
    <b:Pages>205--218</b:Pages>
    <b:Year>2006</b:Year>
    <b:ConferenceName>PROCEEDINGS OF THE 7TH CONFERENCE ON USENIX SYMPOSIUM ON OPERATING SYSTEMS DESIGN AND IMPLEMENTATION</b:ConferenceName>
    <b:Publisher>USENIX</b:Publisher>
    <b:Author>
      <b:Author>
        <b:NameList>
          <b:Person>
            <b:Last>Chang</b:Last>
            <b:First>Fay</b:First>
          </b:Person>
          <b:Person>
            <b:Last>Dean</b:Last>
            <b:First>Jeffrey</b:First>
          </b:Person>
          <b:Person>
            <b:Last>Ghemawat</b:Last>
          </b:Person>
          <b:Person>
            <b:Last>Sanjay</b:Last>
          </b:Person>
          <b:Person>
            <b:Last>Hsieh</b:Last>
            <b:Middle>C.</b:Middle>
            <b:First>Wilson</b:First>
          </b:Person>
          <b:Person>
            <b:Last>Wallach</b:Last>
            <b:Middle>A</b:Middle>
            <b:First>Deborah</b:First>
          </b:Person>
          <b:Person>
            <b:Last>Burrows</b:Last>
            <b:First>Mike</b:First>
          </b:Person>
          <b:Person>
            <b:Last>Chandra</b:Last>
            <b:First>Tushar</b:First>
          </b:Person>
          <b:Person>
            <b:Last>Fikes</b:Last>
            <b:First>Andrew</b:First>
          </b:Person>
          <b:Person>
            <b:Last>Gruber</b:Last>
            <b:Middle>E.</b:Middle>
            <b:First>Robert</b:First>
          </b:Person>
        </b:NameList>
      </b:Author>
    </b:Author>
    <b:Volume>7</b:Volume>
    <b:RefOrder>3</b:RefOrder>
  </b:Source>
  <b:Source>
    <b:Tag>Smi12</b:Tag>
    <b:SourceType>ConferenceProceedings</b:SourceType>
    <b:Guid>{D376A803-BFEF-4E78-9006-A6EA4FA35980}</b:Guid>
    <b:Title>Horizontal Integration of Warfighter Intelligence Data</b:Title>
    <b:Year>2012</b:Year>
    <b:ConferenceName>Semantic Technology in Intelligence, Defense and Security (STIDS)</b:ConferenceName>
    <b:City>Fairfax</b:City>
    <b:Author>
      <b:Author>
        <b:NameList>
          <b:Person>
            <b:Last>Smith</b:Last>
            <b:First>Barry</b:First>
          </b:Person>
          <b:Person>
            <b:Last>Malyuta</b:Last>
            <b:First>Tatiana</b:First>
          </b:Person>
          <b:Person>
            <b:Last>Mandirck</b:Last>
            <b:Middle>S.</b:Middle>
            <b:First>William</b:First>
          </b:Person>
          <b:Person>
            <b:Last>Fu</b:Last>
            <b:First>Chia</b:First>
          </b:Person>
          <b:Person>
            <b:Last>Parent</b:Last>
            <b:First>Kesny</b:First>
          </b:Person>
          <b:Person>
            <b:Last>Patel</b:Last>
            <b:First>Milan</b:First>
          </b:Person>
        </b:NameList>
      </b:Author>
    </b:Author>
    <b:RefOrder>4</b:RefOrder>
  </b:Source>
  <b:Source>
    <b:Tag>Yoa08</b:Tag>
    <b:SourceType>ConferenceProceedings</b:SourceType>
    <b:Guid>{F17C3BF6-A152-4E05-BBD7-1F446C8A9ACC}</b:Guid>
    <b:Title>Unified Data Integration for Situation Management</b:Title>
    <b:Year>2008</b:Year>
    <b:ConferenceName>Military Communications</b:ConferenceName>
    <b:Author>
      <b:Author>
        <b:NameList>
          <b:Person>
            <b:Last>Yoakum-Stover</b:Last>
            <b:First>S</b:First>
          </b:Person>
          <b:Person>
            <b:Last>Malyuta</b:Last>
            <b:First>T.</b:First>
          </b:Person>
        </b:NameList>
      </b:Author>
    </b:Author>
    <b:RefOrder>5</b:RefOrder>
  </b:Source>
  <b:Source>
    <b:Tag>Col04</b:Tag>
    <b:SourceType>InternetSite</b:SourceType>
    <b:Guid>{86BC8E65-86EB-48EF-8FC0-1A00FBA041C0}</b:Guid>
    <b:Author>
      <b:Author>
        <b:NameList>
          <b:Person>
            <b:Last>Colella</b:Last>
            <b:First>Phillip</b:First>
          </b:Person>
        </b:NameList>
      </b:Author>
    </b:Author>
    <b:Title>Deﬁning software requirements for scientiﬁc computing. Slide of 2004 presentation included in David Patterson’s 2005 talk</b:Title>
    <b:Year>2004</b:Year>
    <b:URL>http://www.lanl.gov/orgs/hpc/salishan/salishan2005/davidpatterson.pdf</b:URL>
    <b:RefOrder>6</b:RefOrder>
  </b:Source>
  <b:Source>
    <b:Tag>Pat</b:Tag>
    <b:SourceType>InternetSite</b:SourceType>
    <b:Guid>{6EB9CEC7-D49B-4F7B-8CE0-63018D662638}</b:Guid>
    <b:Title>Dwarf Mind</b:Title>
    <b:InternetSiteTitle>A View From Berkeley</b:InternetSiteTitle>
    <b:URL>http://view.eecs.berkeley.edu/wiki/Dwarf_Mine</b:URL>
    <b:Author>
      <b:Author>
        <b:NameList>
          <b:Person>
            <b:Last>Patterson</b:Last>
            <b:First>David</b:First>
          </b:Person>
          <b:Person>
            <b:Last>Yelick</b:Last>
            <b:First>Katherine</b:First>
          </b:Person>
        </b:NameList>
      </b:Author>
    </b:Author>
    <b:RefOrder>7</b:RefOrder>
  </b:Source>
</b:Sources>
</file>

<file path=customXml/itemProps1.xml><?xml version="1.0" encoding="utf-8"?>
<ds:datastoreItem xmlns:ds="http://schemas.openxmlformats.org/officeDocument/2006/customXml" ds:itemID="{3960EC1C-44BD-491E-86B2-FA80C6408A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19852</Words>
  <Characters>113162</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 Buffington</dc:creator>
  <cp:lastModifiedBy>David Boyd</cp:lastModifiedBy>
  <cp:revision>4</cp:revision>
  <dcterms:created xsi:type="dcterms:W3CDTF">2014-04-29T16:16:00Z</dcterms:created>
  <dcterms:modified xsi:type="dcterms:W3CDTF">2014-04-29T16:21:00Z</dcterms:modified>
</cp:coreProperties>
</file>