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ABC563" w14:textId="77777777" w:rsidR="00682ED8" w:rsidRPr="00010559" w:rsidRDefault="00682ED8" w:rsidP="003F7222">
      <w:pPr>
        <w:pStyle w:val="NoSpacing"/>
        <w:rPr>
          <w:b/>
          <w:sz w:val="32"/>
          <w:szCs w:val="32"/>
        </w:rPr>
      </w:pPr>
      <w:bookmarkStart w:id="0" w:name="_GoBack"/>
      <w:bookmarkEnd w:id="0"/>
      <w:proofErr w:type="gramStart"/>
      <w:r w:rsidRPr="00991DC4">
        <w:rPr>
          <w:b/>
          <w:sz w:val="24"/>
          <w:szCs w:val="32"/>
        </w:rPr>
        <w:t>NBD(</w:t>
      </w:r>
      <w:proofErr w:type="gramEnd"/>
      <w:r w:rsidRPr="00010559">
        <w:rPr>
          <w:b/>
          <w:sz w:val="32"/>
          <w:szCs w:val="32"/>
        </w:rPr>
        <w:t>NIST Big Data) Requirements WG Use Case Template</w:t>
      </w:r>
      <w:r>
        <w:rPr>
          <w:b/>
          <w:sz w:val="32"/>
          <w:szCs w:val="32"/>
        </w:rPr>
        <w:t xml:space="preserve"> Aug 11 2013</w:t>
      </w:r>
    </w:p>
    <w:tbl>
      <w:tblPr>
        <w:tblStyle w:val="TableGrid"/>
        <w:tblW w:w="0" w:type="auto"/>
        <w:tblLook w:val="04A0" w:firstRow="1" w:lastRow="0" w:firstColumn="1" w:lastColumn="0" w:noHBand="0" w:noVBand="1"/>
      </w:tblPr>
      <w:tblGrid>
        <w:gridCol w:w="2028"/>
        <w:gridCol w:w="661"/>
        <w:gridCol w:w="1822"/>
        <w:gridCol w:w="5065"/>
      </w:tblGrid>
      <w:tr w:rsidR="00682ED8" w:rsidRPr="00C77AEF" w14:paraId="1ABF3B5E" w14:textId="77777777" w:rsidTr="009A6AB1">
        <w:tc>
          <w:tcPr>
            <w:tcW w:w="2378" w:type="dxa"/>
            <w:gridSpan w:val="2"/>
          </w:tcPr>
          <w:p w14:paraId="72C045D2"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Use Case Title</w:t>
            </w:r>
          </w:p>
        </w:tc>
        <w:tc>
          <w:tcPr>
            <w:tcW w:w="7198" w:type="dxa"/>
            <w:gridSpan w:val="2"/>
          </w:tcPr>
          <w:p w14:paraId="554387D8" w14:textId="77777777" w:rsidR="00682ED8" w:rsidRPr="00C77AEF" w:rsidRDefault="0074633C" w:rsidP="009A6AB1">
            <w:pPr>
              <w:pStyle w:val="NoSpacing"/>
              <w:rPr>
                <w:rFonts w:ascii="Arial" w:hAnsi="Arial" w:cs="Arial"/>
                <w:sz w:val="20"/>
                <w:szCs w:val="20"/>
              </w:rPr>
            </w:pPr>
            <w:proofErr w:type="spellStart"/>
            <w:r>
              <w:rPr>
                <w:rFonts w:ascii="Arial" w:hAnsi="Arial" w:cs="Arial"/>
                <w:sz w:val="20"/>
                <w:szCs w:val="20"/>
              </w:rPr>
              <w:t>DataNet</w:t>
            </w:r>
            <w:proofErr w:type="spellEnd"/>
            <w:r>
              <w:rPr>
                <w:rFonts w:ascii="Arial" w:hAnsi="Arial" w:cs="Arial"/>
                <w:sz w:val="20"/>
                <w:szCs w:val="20"/>
              </w:rPr>
              <w:t xml:space="preserve"> Federation Consortium (DFC)</w:t>
            </w:r>
          </w:p>
        </w:tc>
      </w:tr>
      <w:tr w:rsidR="00682ED8" w:rsidRPr="00C77AEF" w14:paraId="19030EA7" w14:textId="77777777" w:rsidTr="009A6AB1">
        <w:tc>
          <w:tcPr>
            <w:tcW w:w="2378" w:type="dxa"/>
            <w:gridSpan w:val="2"/>
          </w:tcPr>
          <w:p w14:paraId="35554D15"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14:paraId="247AE07E" w14:textId="77777777" w:rsidR="00682ED8" w:rsidRPr="00C77AEF" w:rsidRDefault="0074633C" w:rsidP="009A6AB1">
            <w:pPr>
              <w:pStyle w:val="NoSpacing"/>
              <w:rPr>
                <w:rFonts w:ascii="Arial" w:hAnsi="Arial" w:cs="Arial"/>
                <w:sz w:val="20"/>
                <w:szCs w:val="20"/>
              </w:rPr>
            </w:pPr>
            <w:r>
              <w:rPr>
                <w:rFonts w:ascii="Arial" w:hAnsi="Arial" w:cs="Arial"/>
                <w:sz w:val="20"/>
                <w:szCs w:val="20"/>
              </w:rPr>
              <w:t>Collaboration Environments</w:t>
            </w:r>
          </w:p>
        </w:tc>
      </w:tr>
      <w:tr w:rsidR="00682ED8" w:rsidRPr="00C77AEF" w14:paraId="24A43A97" w14:textId="77777777" w:rsidTr="009A6AB1">
        <w:tc>
          <w:tcPr>
            <w:tcW w:w="2378" w:type="dxa"/>
            <w:gridSpan w:val="2"/>
          </w:tcPr>
          <w:p w14:paraId="2555DE15"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7198" w:type="dxa"/>
            <w:gridSpan w:val="2"/>
          </w:tcPr>
          <w:p w14:paraId="6A35950E" w14:textId="77777777" w:rsidR="00682ED8" w:rsidRPr="00C77AEF" w:rsidRDefault="0074633C" w:rsidP="009A6AB1">
            <w:pPr>
              <w:pStyle w:val="NoSpacing"/>
              <w:rPr>
                <w:rFonts w:ascii="Arial" w:hAnsi="Arial" w:cs="Arial"/>
                <w:sz w:val="20"/>
                <w:szCs w:val="20"/>
              </w:rPr>
            </w:pPr>
            <w:r>
              <w:rPr>
                <w:rFonts w:ascii="Arial" w:hAnsi="Arial" w:cs="Arial"/>
                <w:sz w:val="20"/>
                <w:szCs w:val="20"/>
              </w:rPr>
              <w:t>Reagan Moore / University of North Carolina at Chapel Hill / rwmoore@renci.org</w:t>
            </w:r>
          </w:p>
        </w:tc>
      </w:tr>
      <w:tr w:rsidR="00682ED8" w:rsidRPr="00C77AEF" w14:paraId="6B1B6FDB" w14:textId="77777777" w:rsidTr="009A6AB1">
        <w:tc>
          <w:tcPr>
            <w:tcW w:w="2378" w:type="dxa"/>
            <w:gridSpan w:val="2"/>
          </w:tcPr>
          <w:p w14:paraId="4B687A09"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7198" w:type="dxa"/>
            <w:gridSpan w:val="2"/>
          </w:tcPr>
          <w:p w14:paraId="021E9A8B" w14:textId="77777777" w:rsidR="00682ED8" w:rsidRPr="00C77AEF" w:rsidRDefault="0074633C" w:rsidP="009A6AB1">
            <w:pPr>
              <w:pStyle w:val="NoSpacing"/>
              <w:rPr>
                <w:rFonts w:ascii="Arial" w:hAnsi="Arial" w:cs="Arial"/>
                <w:sz w:val="20"/>
                <w:szCs w:val="20"/>
              </w:rPr>
            </w:pPr>
            <w:r>
              <w:rPr>
                <w:rFonts w:ascii="Arial" w:hAnsi="Arial" w:cs="Arial"/>
                <w:sz w:val="20"/>
                <w:szCs w:val="20"/>
              </w:rPr>
              <w:t xml:space="preserve">National Science Foundation research projects:  Ocean Observatories Initiative (sensor archiving); Temporal Dynamics of Learning Center (Cognitive science data grid); the </w:t>
            </w:r>
            <w:proofErr w:type="spellStart"/>
            <w:r>
              <w:rPr>
                <w:rFonts w:ascii="Arial" w:hAnsi="Arial" w:cs="Arial"/>
                <w:sz w:val="20"/>
                <w:szCs w:val="20"/>
              </w:rPr>
              <w:t>iPlant</w:t>
            </w:r>
            <w:proofErr w:type="spellEnd"/>
            <w:r>
              <w:rPr>
                <w:rFonts w:ascii="Arial" w:hAnsi="Arial" w:cs="Arial"/>
                <w:sz w:val="20"/>
                <w:szCs w:val="20"/>
              </w:rPr>
              <w:t xml:space="preserve"> Collaborative (plant genomics); Drexel engineering digital library; </w:t>
            </w:r>
            <w:proofErr w:type="spellStart"/>
            <w:r>
              <w:rPr>
                <w:rFonts w:ascii="Arial" w:hAnsi="Arial" w:cs="Arial"/>
                <w:sz w:val="20"/>
                <w:szCs w:val="20"/>
              </w:rPr>
              <w:t>Odum</w:t>
            </w:r>
            <w:proofErr w:type="spellEnd"/>
            <w:r>
              <w:rPr>
                <w:rFonts w:ascii="Arial" w:hAnsi="Arial" w:cs="Arial"/>
                <w:sz w:val="20"/>
                <w:szCs w:val="20"/>
              </w:rPr>
              <w:t xml:space="preserve"> Institute for social science research (data grid federation with </w:t>
            </w:r>
            <w:proofErr w:type="spellStart"/>
            <w:r>
              <w:rPr>
                <w:rFonts w:ascii="Arial" w:hAnsi="Arial" w:cs="Arial"/>
                <w:sz w:val="20"/>
                <w:szCs w:val="20"/>
              </w:rPr>
              <w:t>Dataverse</w:t>
            </w:r>
            <w:proofErr w:type="spellEnd"/>
            <w:r>
              <w:rPr>
                <w:rFonts w:ascii="Arial" w:hAnsi="Arial" w:cs="Arial"/>
                <w:sz w:val="20"/>
                <w:szCs w:val="20"/>
              </w:rPr>
              <w:t>).</w:t>
            </w:r>
          </w:p>
        </w:tc>
      </w:tr>
      <w:tr w:rsidR="00682ED8" w:rsidRPr="00C77AEF" w14:paraId="73157B99" w14:textId="77777777" w:rsidTr="009A6AB1">
        <w:tc>
          <w:tcPr>
            <w:tcW w:w="2378" w:type="dxa"/>
            <w:gridSpan w:val="2"/>
          </w:tcPr>
          <w:p w14:paraId="169F0898"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14:paraId="6E196624" w14:textId="4B8EEE62" w:rsidR="00682ED8" w:rsidRPr="00C77AEF" w:rsidRDefault="0074633C" w:rsidP="009A6AB1">
            <w:pPr>
              <w:pStyle w:val="NoSpacing"/>
              <w:rPr>
                <w:rFonts w:ascii="Arial" w:hAnsi="Arial" w:cs="Arial"/>
                <w:sz w:val="20"/>
                <w:szCs w:val="20"/>
              </w:rPr>
            </w:pPr>
            <w:r>
              <w:rPr>
                <w:rFonts w:ascii="Arial" w:hAnsi="Arial" w:cs="Arial"/>
                <w:sz w:val="20"/>
                <w:szCs w:val="20"/>
              </w:rPr>
              <w:t>Provide national infrastructure (collaboration environments) that enable</w:t>
            </w:r>
            <w:r w:rsidR="00D22D71">
              <w:rPr>
                <w:rFonts w:ascii="Arial" w:hAnsi="Arial" w:cs="Arial"/>
                <w:sz w:val="20"/>
                <w:szCs w:val="20"/>
              </w:rPr>
              <w:t>s</w:t>
            </w:r>
            <w:r>
              <w:rPr>
                <w:rFonts w:ascii="Arial" w:hAnsi="Arial" w:cs="Arial"/>
                <w:sz w:val="20"/>
                <w:szCs w:val="20"/>
              </w:rPr>
              <w:t xml:space="preserve"> researchers to collaborate through shared collections and shared workflows.  Provide policy-based data management systems that enable the formation of collections, data grid, digital libraries, archives, and processing pipelines.  Provide interoperability mechanisms that federate existing data repositories, information catalogs, and web services with collaboration environments. </w:t>
            </w:r>
          </w:p>
          <w:p w14:paraId="5F705263" w14:textId="77777777" w:rsidR="00682ED8" w:rsidRPr="00C77AEF" w:rsidRDefault="00682ED8" w:rsidP="009A6AB1">
            <w:pPr>
              <w:pStyle w:val="NoSpacing"/>
              <w:rPr>
                <w:rFonts w:ascii="Arial" w:hAnsi="Arial" w:cs="Arial"/>
                <w:sz w:val="20"/>
                <w:szCs w:val="20"/>
              </w:rPr>
            </w:pPr>
          </w:p>
        </w:tc>
      </w:tr>
      <w:tr w:rsidR="00682ED8" w:rsidRPr="00C77AEF" w14:paraId="253FA684" w14:textId="77777777" w:rsidTr="009A6AB1">
        <w:tc>
          <w:tcPr>
            <w:tcW w:w="2378" w:type="dxa"/>
            <w:gridSpan w:val="2"/>
          </w:tcPr>
          <w:p w14:paraId="1A33A268"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14:paraId="49EA3324" w14:textId="77777777" w:rsidR="00682ED8" w:rsidRPr="00C77AEF" w:rsidRDefault="0074633C" w:rsidP="009A6AB1">
            <w:pPr>
              <w:pStyle w:val="NoSpacing"/>
              <w:rPr>
                <w:rFonts w:ascii="Arial" w:hAnsi="Arial" w:cs="Arial"/>
                <w:sz w:val="20"/>
                <w:szCs w:val="20"/>
              </w:rPr>
            </w:pPr>
            <w:r>
              <w:rPr>
                <w:rFonts w:ascii="Arial" w:hAnsi="Arial" w:cs="Arial"/>
                <w:sz w:val="20"/>
                <w:szCs w:val="20"/>
              </w:rPr>
              <w:t>Promote collaborative and interdisciplinary research through federation of data management systems across federal repositories, national academic research initiatives, institutional repositories, and international collaborations.  The collaboration environment runs at scale: petabytes of data, hundreds of millions of files, hundreds of millions of metadata attributes, tens of thousands of users, and a thousand storage resources.</w:t>
            </w:r>
          </w:p>
          <w:p w14:paraId="38B8D13B" w14:textId="77777777" w:rsidR="00682ED8" w:rsidRPr="00C77AEF" w:rsidRDefault="00682ED8" w:rsidP="009A6AB1">
            <w:pPr>
              <w:pStyle w:val="NoSpacing"/>
              <w:rPr>
                <w:rFonts w:ascii="Arial" w:hAnsi="Arial" w:cs="Arial"/>
                <w:sz w:val="20"/>
                <w:szCs w:val="20"/>
              </w:rPr>
            </w:pPr>
          </w:p>
        </w:tc>
      </w:tr>
      <w:tr w:rsidR="00682ED8" w:rsidRPr="00C77AEF" w14:paraId="0701A386" w14:textId="77777777" w:rsidTr="009A6AB1">
        <w:trPr>
          <w:trHeight w:val="350"/>
        </w:trPr>
        <w:tc>
          <w:tcPr>
            <w:tcW w:w="1717" w:type="dxa"/>
            <w:vMerge w:val="restart"/>
          </w:tcPr>
          <w:p w14:paraId="15E3E6E1"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 xml:space="preserve">Current </w:t>
            </w:r>
          </w:p>
          <w:p w14:paraId="631CFFCE"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14:paraId="6A8E7945"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Compute(System)</w:t>
            </w:r>
          </w:p>
        </w:tc>
        <w:tc>
          <w:tcPr>
            <w:tcW w:w="5376" w:type="dxa"/>
          </w:tcPr>
          <w:p w14:paraId="76CF3A6F" w14:textId="77777777" w:rsidR="00682ED8" w:rsidRPr="00C77AEF" w:rsidRDefault="0074633C" w:rsidP="009A6AB1">
            <w:pPr>
              <w:pStyle w:val="NoSpacing"/>
              <w:rPr>
                <w:rFonts w:ascii="Arial" w:hAnsi="Arial" w:cs="Arial"/>
                <w:sz w:val="20"/>
                <w:szCs w:val="20"/>
              </w:rPr>
            </w:pPr>
            <w:r>
              <w:rPr>
                <w:rFonts w:ascii="Arial" w:hAnsi="Arial" w:cs="Arial"/>
                <w:sz w:val="20"/>
                <w:szCs w:val="20"/>
              </w:rPr>
              <w:t xml:space="preserve">Interoperability with workflow systems (NCSA </w:t>
            </w:r>
            <w:proofErr w:type="spellStart"/>
            <w:r>
              <w:rPr>
                <w:rFonts w:ascii="Arial" w:hAnsi="Arial" w:cs="Arial"/>
                <w:sz w:val="20"/>
                <w:szCs w:val="20"/>
              </w:rPr>
              <w:t>Cyberintegrator</w:t>
            </w:r>
            <w:proofErr w:type="spellEnd"/>
            <w:r>
              <w:rPr>
                <w:rFonts w:ascii="Arial" w:hAnsi="Arial" w:cs="Arial"/>
                <w:sz w:val="20"/>
                <w:szCs w:val="20"/>
              </w:rPr>
              <w:t xml:space="preserve">, </w:t>
            </w:r>
            <w:proofErr w:type="spellStart"/>
            <w:r>
              <w:rPr>
                <w:rFonts w:ascii="Arial" w:hAnsi="Arial" w:cs="Arial"/>
                <w:sz w:val="20"/>
                <w:szCs w:val="20"/>
              </w:rPr>
              <w:t>Kepler</w:t>
            </w:r>
            <w:proofErr w:type="spellEnd"/>
            <w:r>
              <w:rPr>
                <w:rFonts w:ascii="Arial" w:hAnsi="Arial" w:cs="Arial"/>
                <w:sz w:val="20"/>
                <w:szCs w:val="20"/>
              </w:rPr>
              <w:t xml:space="preserve">, </w:t>
            </w:r>
            <w:proofErr w:type="spellStart"/>
            <w:r>
              <w:rPr>
                <w:rFonts w:ascii="Arial" w:hAnsi="Arial" w:cs="Arial"/>
                <w:sz w:val="20"/>
                <w:szCs w:val="20"/>
              </w:rPr>
              <w:t>Taverna</w:t>
            </w:r>
            <w:proofErr w:type="spellEnd"/>
            <w:r>
              <w:rPr>
                <w:rFonts w:ascii="Arial" w:hAnsi="Arial" w:cs="Arial"/>
                <w:sz w:val="20"/>
                <w:szCs w:val="20"/>
              </w:rPr>
              <w:t>)</w:t>
            </w:r>
          </w:p>
        </w:tc>
      </w:tr>
      <w:tr w:rsidR="00682ED8" w:rsidRPr="00C77AEF" w14:paraId="241C0927" w14:textId="77777777" w:rsidTr="009A6AB1">
        <w:trPr>
          <w:trHeight w:val="350"/>
        </w:trPr>
        <w:tc>
          <w:tcPr>
            <w:tcW w:w="1717" w:type="dxa"/>
            <w:vMerge/>
          </w:tcPr>
          <w:p w14:paraId="64EAEE12" w14:textId="77777777" w:rsidR="00682ED8" w:rsidRPr="00C77AEF" w:rsidRDefault="00682ED8" w:rsidP="009A6AB1">
            <w:pPr>
              <w:pStyle w:val="NoSpacing"/>
              <w:jc w:val="right"/>
              <w:rPr>
                <w:rFonts w:ascii="Arial" w:hAnsi="Arial" w:cs="Arial"/>
                <w:b/>
                <w:sz w:val="20"/>
                <w:szCs w:val="20"/>
              </w:rPr>
            </w:pPr>
          </w:p>
        </w:tc>
        <w:tc>
          <w:tcPr>
            <w:tcW w:w="2483" w:type="dxa"/>
            <w:gridSpan w:val="2"/>
          </w:tcPr>
          <w:p w14:paraId="23BC10B1"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Storage</w:t>
            </w:r>
          </w:p>
        </w:tc>
        <w:tc>
          <w:tcPr>
            <w:tcW w:w="5376" w:type="dxa"/>
          </w:tcPr>
          <w:p w14:paraId="00D91C37" w14:textId="77777777" w:rsidR="00682ED8" w:rsidRPr="00C77AEF" w:rsidRDefault="0074633C" w:rsidP="009A6AB1">
            <w:pPr>
              <w:pStyle w:val="NoSpacing"/>
              <w:rPr>
                <w:rFonts w:ascii="Arial" w:hAnsi="Arial" w:cs="Arial"/>
                <w:sz w:val="20"/>
                <w:szCs w:val="20"/>
              </w:rPr>
            </w:pPr>
            <w:r>
              <w:rPr>
                <w:rFonts w:ascii="Arial" w:hAnsi="Arial" w:cs="Arial"/>
                <w:sz w:val="20"/>
                <w:szCs w:val="20"/>
              </w:rPr>
              <w:t>Interoperability across file systems, tape archives, cloud storage, object-based storage</w:t>
            </w:r>
          </w:p>
        </w:tc>
      </w:tr>
      <w:tr w:rsidR="00682ED8" w:rsidRPr="00C77AEF" w14:paraId="67357F80" w14:textId="77777777" w:rsidTr="009A6AB1">
        <w:trPr>
          <w:trHeight w:val="350"/>
        </w:trPr>
        <w:tc>
          <w:tcPr>
            <w:tcW w:w="1717" w:type="dxa"/>
            <w:vMerge/>
          </w:tcPr>
          <w:p w14:paraId="6297E639" w14:textId="77777777" w:rsidR="00682ED8" w:rsidRPr="00C77AEF" w:rsidRDefault="00682ED8" w:rsidP="009A6AB1">
            <w:pPr>
              <w:pStyle w:val="NoSpacing"/>
              <w:jc w:val="right"/>
              <w:rPr>
                <w:rFonts w:ascii="Arial" w:hAnsi="Arial" w:cs="Arial"/>
                <w:b/>
                <w:sz w:val="20"/>
                <w:szCs w:val="20"/>
              </w:rPr>
            </w:pPr>
          </w:p>
        </w:tc>
        <w:tc>
          <w:tcPr>
            <w:tcW w:w="2483" w:type="dxa"/>
            <w:gridSpan w:val="2"/>
          </w:tcPr>
          <w:p w14:paraId="786801DE"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Networking</w:t>
            </w:r>
          </w:p>
        </w:tc>
        <w:tc>
          <w:tcPr>
            <w:tcW w:w="5376" w:type="dxa"/>
          </w:tcPr>
          <w:p w14:paraId="491C8C0C" w14:textId="77777777" w:rsidR="00682ED8" w:rsidRPr="00C77AEF" w:rsidRDefault="0074633C" w:rsidP="009A6AB1">
            <w:pPr>
              <w:pStyle w:val="NoSpacing"/>
              <w:rPr>
                <w:rFonts w:ascii="Arial" w:hAnsi="Arial" w:cs="Arial"/>
                <w:sz w:val="20"/>
                <w:szCs w:val="20"/>
              </w:rPr>
            </w:pPr>
            <w:r>
              <w:rPr>
                <w:rFonts w:ascii="Arial" w:hAnsi="Arial" w:cs="Arial"/>
                <w:sz w:val="20"/>
                <w:szCs w:val="20"/>
              </w:rPr>
              <w:t xml:space="preserve">Interoperability across </w:t>
            </w:r>
            <w:r w:rsidR="00A75B8B">
              <w:rPr>
                <w:rFonts w:ascii="Arial" w:hAnsi="Arial" w:cs="Arial"/>
                <w:sz w:val="20"/>
                <w:szCs w:val="20"/>
              </w:rPr>
              <w:t>TCP/IP, parallel TCP/IP, RBUDP, HTTP</w:t>
            </w:r>
          </w:p>
        </w:tc>
      </w:tr>
      <w:tr w:rsidR="00682ED8" w:rsidRPr="00C77AEF" w14:paraId="23A7D60E" w14:textId="77777777" w:rsidTr="009A6AB1">
        <w:trPr>
          <w:trHeight w:val="350"/>
        </w:trPr>
        <w:tc>
          <w:tcPr>
            <w:tcW w:w="1717" w:type="dxa"/>
            <w:vMerge/>
          </w:tcPr>
          <w:p w14:paraId="0A6934DC" w14:textId="77777777"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tcPr>
          <w:p w14:paraId="011D89DB"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Software</w:t>
            </w:r>
          </w:p>
        </w:tc>
        <w:tc>
          <w:tcPr>
            <w:tcW w:w="5376" w:type="dxa"/>
            <w:tcBorders>
              <w:bottom w:val="single" w:sz="4" w:space="0" w:color="auto"/>
            </w:tcBorders>
          </w:tcPr>
          <w:p w14:paraId="653E574B" w14:textId="77777777" w:rsidR="00682ED8" w:rsidRPr="00C77AEF" w:rsidRDefault="00A75B8B" w:rsidP="009A6AB1">
            <w:pPr>
              <w:pStyle w:val="NoSpacing"/>
              <w:rPr>
                <w:rFonts w:ascii="Arial" w:hAnsi="Arial" w:cs="Arial"/>
                <w:sz w:val="20"/>
                <w:szCs w:val="20"/>
              </w:rPr>
            </w:pPr>
            <w:r>
              <w:rPr>
                <w:rFonts w:ascii="Arial" w:hAnsi="Arial" w:cs="Arial"/>
                <w:sz w:val="20"/>
                <w:szCs w:val="20"/>
              </w:rPr>
              <w:t>Integrated Rule Oriented Data System (</w:t>
            </w:r>
            <w:proofErr w:type="spellStart"/>
            <w:r>
              <w:rPr>
                <w:rFonts w:ascii="Arial" w:hAnsi="Arial" w:cs="Arial"/>
                <w:sz w:val="20"/>
                <w:szCs w:val="20"/>
              </w:rPr>
              <w:t>iRODS</w:t>
            </w:r>
            <w:proofErr w:type="spellEnd"/>
            <w:r>
              <w:rPr>
                <w:rFonts w:ascii="Arial" w:hAnsi="Arial" w:cs="Arial"/>
                <w:sz w:val="20"/>
                <w:szCs w:val="20"/>
              </w:rPr>
              <w:t>)</w:t>
            </w:r>
          </w:p>
        </w:tc>
      </w:tr>
      <w:tr w:rsidR="00682ED8" w:rsidRPr="00C77AEF" w14:paraId="07F7F372" w14:textId="77777777" w:rsidTr="009A6AB1">
        <w:trPr>
          <w:trHeight w:val="350"/>
        </w:trPr>
        <w:tc>
          <w:tcPr>
            <w:tcW w:w="1717" w:type="dxa"/>
            <w:vMerge w:val="restart"/>
          </w:tcPr>
          <w:p w14:paraId="78CB950C" w14:textId="77777777" w:rsidR="00682ED8" w:rsidRDefault="00682ED8" w:rsidP="009A6AB1">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14:paraId="3521F5E1" w14:textId="77777777" w:rsidR="00682ED8" w:rsidRPr="00C77AEF" w:rsidRDefault="00682ED8" w:rsidP="009A6AB1">
            <w:pPr>
              <w:pStyle w:val="NoSpacing"/>
              <w:jc w:val="right"/>
              <w:rPr>
                <w:rFonts w:ascii="Arial" w:hAnsi="Arial" w:cs="Arial"/>
                <w:b/>
                <w:sz w:val="20"/>
                <w:szCs w:val="20"/>
              </w:rPr>
            </w:pPr>
          </w:p>
          <w:p w14:paraId="72E290C7" w14:textId="77777777" w:rsidR="00682ED8" w:rsidRPr="00C77AEF" w:rsidRDefault="00682ED8" w:rsidP="009A6AB1">
            <w:pPr>
              <w:pStyle w:val="NoSpacing"/>
              <w:jc w:val="right"/>
              <w:rPr>
                <w:rFonts w:ascii="Arial" w:hAnsi="Arial" w:cs="Arial"/>
                <w:b/>
                <w:sz w:val="20"/>
                <w:szCs w:val="20"/>
              </w:rPr>
            </w:pPr>
          </w:p>
        </w:tc>
        <w:tc>
          <w:tcPr>
            <w:tcW w:w="2483" w:type="dxa"/>
            <w:gridSpan w:val="2"/>
            <w:shd w:val="clear" w:color="auto" w:fill="EAF1DD" w:themeFill="accent3" w:themeFillTint="33"/>
          </w:tcPr>
          <w:p w14:paraId="78D90C8A"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Data Source (distributed/centralized)</w:t>
            </w:r>
          </w:p>
        </w:tc>
        <w:tc>
          <w:tcPr>
            <w:tcW w:w="5376" w:type="dxa"/>
            <w:shd w:val="clear" w:color="auto" w:fill="EAF1DD" w:themeFill="accent3" w:themeFillTint="33"/>
          </w:tcPr>
          <w:p w14:paraId="39C2F9DA" w14:textId="77777777" w:rsidR="00682ED8" w:rsidRPr="00C77AEF" w:rsidRDefault="00A75B8B" w:rsidP="00A75B8B">
            <w:pPr>
              <w:pStyle w:val="NoSpacing"/>
              <w:rPr>
                <w:rFonts w:ascii="Arial" w:hAnsi="Arial" w:cs="Arial"/>
                <w:sz w:val="20"/>
                <w:szCs w:val="20"/>
              </w:rPr>
            </w:pPr>
            <w:r>
              <w:rPr>
                <w:rFonts w:ascii="Arial" w:hAnsi="Arial" w:cs="Arial"/>
                <w:sz w:val="20"/>
                <w:szCs w:val="20"/>
              </w:rPr>
              <w:t xml:space="preserve">Manage internationally distributed data </w:t>
            </w:r>
          </w:p>
        </w:tc>
      </w:tr>
      <w:tr w:rsidR="00682ED8" w:rsidRPr="00C77AEF" w14:paraId="3DB70693" w14:textId="77777777" w:rsidTr="009A6AB1">
        <w:trPr>
          <w:trHeight w:val="267"/>
        </w:trPr>
        <w:tc>
          <w:tcPr>
            <w:tcW w:w="1717" w:type="dxa"/>
            <w:vMerge/>
          </w:tcPr>
          <w:p w14:paraId="4E430852" w14:textId="77777777" w:rsidR="00682ED8" w:rsidRPr="00C77AEF" w:rsidRDefault="00682ED8" w:rsidP="009A6AB1">
            <w:pPr>
              <w:pStyle w:val="NoSpacing"/>
              <w:jc w:val="right"/>
              <w:rPr>
                <w:rFonts w:ascii="Arial" w:hAnsi="Arial" w:cs="Arial"/>
                <w:b/>
                <w:sz w:val="20"/>
                <w:szCs w:val="20"/>
              </w:rPr>
            </w:pPr>
          </w:p>
        </w:tc>
        <w:tc>
          <w:tcPr>
            <w:tcW w:w="2483" w:type="dxa"/>
            <w:gridSpan w:val="2"/>
            <w:shd w:val="clear" w:color="auto" w:fill="EAF1DD" w:themeFill="accent3" w:themeFillTint="33"/>
          </w:tcPr>
          <w:p w14:paraId="7CA31C8F"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Volume (size)</w:t>
            </w:r>
          </w:p>
        </w:tc>
        <w:tc>
          <w:tcPr>
            <w:tcW w:w="5376" w:type="dxa"/>
            <w:shd w:val="clear" w:color="auto" w:fill="EAF1DD" w:themeFill="accent3" w:themeFillTint="33"/>
          </w:tcPr>
          <w:p w14:paraId="188B93EF" w14:textId="77777777" w:rsidR="00682ED8" w:rsidRPr="00A75B8B" w:rsidRDefault="00A75B8B" w:rsidP="009A6AB1">
            <w:pPr>
              <w:pStyle w:val="NoSpacing"/>
              <w:jc w:val="right"/>
              <w:rPr>
                <w:rFonts w:ascii="Arial" w:hAnsi="Arial" w:cs="Arial"/>
                <w:sz w:val="20"/>
                <w:szCs w:val="20"/>
              </w:rPr>
            </w:pPr>
            <w:r w:rsidRPr="00A75B8B">
              <w:rPr>
                <w:rFonts w:ascii="Arial" w:hAnsi="Arial" w:cs="Arial"/>
                <w:sz w:val="20"/>
                <w:szCs w:val="20"/>
              </w:rPr>
              <w:t>Petabytes</w:t>
            </w:r>
            <w:r>
              <w:rPr>
                <w:rFonts w:ascii="Arial" w:hAnsi="Arial" w:cs="Arial"/>
                <w:sz w:val="20"/>
                <w:szCs w:val="20"/>
              </w:rPr>
              <w:t>, hundreds of millions of files</w:t>
            </w:r>
          </w:p>
        </w:tc>
      </w:tr>
      <w:tr w:rsidR="00682ED8" w:rsidRPr="00C77AEF" w14:paraId="413D793C" w14:textId="77777777" w:rsidTr="009A6AB1">
        <w:trPr>
          <w:trHeight w:val="267"/>
        </w:trPr>
        <w:tc>
          <w:tcPr>
            <w:tcW w:w="1717" w:type="dxa"/>
            <w:vMerge/>
          </w:tcPr>
          <w:p w14:paraId="31840B92" w14:textId="77777777"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14:paraId="31BCB589" w14:textId="77777777" w:rsidR="00682ED8" w:rsidRDefault="00682ED8" w:rsidP="009A6AB1">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14:paraId="2F8D05EA"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(e.g. real time)</w:t>
            </w:r>
          </w:p>
        </w:tc>
        <w:tc>
          <w:tcPr>
            <w:tcW w:w="5376" w:type="dxa"/>
            <w:tcBorders>
              <w:bottom w:val="single" w:sz="4" w:space="0" w:color="auto"/>
            </w:tcBorders>
            <w:shd w:val="clear" w:color="auto" w:fill="EAF1DD" w:themeFill="accent3" w:themeFillTint="33"/>
          </w:tcPr>
          <w:p w14:paraId="50289DE0" w14:textId="77777777" w:rsidR="00682ED8" w:rsidRPr="00A75B8B" w:rsidRDefault="00A75B8B" w:rsidP="009A6AB1">
            <w:pPr>
              <w:pStyle w:val="NoSpacing"/>
              <w:jc w:val="right"/>
              <w:rPr>
                <w:rFonts w:ascii="Arial" w:hAnsi="Arial" w:cs="Arial"/>
                <w:sz w:val="20"/>
                <w:szCs w:val="20"/>
              </w:rPr>
            </w:pPr>
            <w:r>
              <w:rPr>
                <w:rFonts w:ascii="Arial" w:hAnsi="Arial" w:cs="Arial"/>
                <w:sz w:val="20"/>
                <w:szCs w:val="20"/>
              </w:rPr>
              <w:t>Support sensor data streams, satellite imagery, simulation output, observational data, experimental data</w:t>
            </w:r>
          </w:p>
        </w:tc>
      </w:tr>
      <w:tr w:rsidR="00682ED8" w:rsidRPr="00C77AEF" w14:paraId="4BBE72A7" w14:textId="77777777" w:rsidTr="009A6AB1">
        <w:trPr>
          <w:trHeight w:val="267"/>
        </w:trPr>
        <w:tc>
          <w:tcPr>
            <w:tcW w:w="1717" w:type="dxa"/>
            <w:vMerge/>
          </w:tcPr>
          <w:p w14:paraId="6E60CAFC" w14:textId="77777777"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14:paraId="12581DBC" w14:textId="77777777" w:rsidR="00682ED8" w:rsidRDefault="00682ED8" w:rsidP="009A6AB1">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14:paraId="59797642"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 xml:space="preserve">(multiple datasets, </w:t>
            </w:r>
            <w:proofErr w:type="spellStart"/>
            <w:r>
              <w:rPr>
                <w:rFonts w:ascii="Arial" w:hAnsi="Arial" w:cs="Arial"/>
                <w:b/>
                <w:sz w:val="20"/>
                <w:szCs w:val="20"/>
              </w:rPr>
              <w:t>mashup</w:t>
            </w:r>
            <w:proofErr w:type="spellEnd"/>
            <w:r>
              <w:rPr>
                <w:rFonts w:ascii="Arial" w:hAnsi="Arial" w:cs="Arial"/>
                <w:b/>
                <w:sz w:val="20"/>
                <w:szCs w:val="20"/>
              </w:rPr>
              <w:t>)</w:t>
            </w:r>
          </w:p>
        </w:tc>
        <w:tc>
          <w:tcPr>
            <w:tcW w:w="5376" w:type="dxa"/>
            <w:tcBorders>
              <w:bottom w:val="single" w:sz="4" w:space="0" w:color="auto"/>
            </w:tcBorders>
            <w:shd w:val="clear" w:color="auto" w:fill="EAF1DD" w:themeFill="accent3" w:themeFillTint="33"/>
          </w:tcPr>
          <w:p w14:paraId="23BAAE53" w14:textId="77777777" w:rsidR="00682ED8" w:rsidRPr="00A75B8B" w:rsidRDefault="00A75B8B" w:rsidP="00A75B8B">
            <w:pPr>
              <w:pStyle w:val="NoSpacing"/>
              <w:jc w:val="right"/>
              <w:rPr>
                <w:rFonts w:ascii="Arial" w:hAnsi="Arial" w:cs="Arial"/>
                <w:sz w:val="20"/>
                <w:szCs w:val="20"/>
              </w:rPr>
            </w:pPr>
            <w:r>
              <w:rPr>
                <w:rFonts w:ascii="Arial" w:hAnsi="Arial" w:cs="Arial"/>
                <w:sz w:val="20"/>
                <w:szCs w:val="20"/>
              </w:rPr>
              <w:t xml:space="preserve">Support logical collections that span administrative domains, data aggregation in containers, metadata, and workflows as objects </w:t>
            </w:r>
          </w:p>
        </w:tc>
      </w:tr>
      <w:tr w:rsidR="00682ED8" w:rsidRPr="00C77AEF" w14:paraId="4F443F62" w14:textId="77777777" w:rsidTr="009A6AB1">
        <w:trPr>
          <w:trHeight w:val="267"/>
        </w:trPr>
        <w:tc>
          <w:tcPr>
            <w:tcW w:w="1717" w:type="dxa"/>
            <w:vMerge/>
          </w:tcPr>
          <w:p w14:paraId="64415BF7" w14:textId="77777777"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14:paraId="3A71F0C4"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14:paraId="402E6778" w14:textId="77777777" w:rsidR="00682ED8" w:rsidRPr="00A75B8B" w:rsidRDefault="00A75B8B" w:rsidP="009A6AB1">
            <w:pPr>
              <w:pStyle w:val="NoSpacing"/>
              <w:jc w:val="right"/>
              <w:rPr>
                <w:rFonts w:ascii="Arial" w:hAnsi="Arial" w:cs="Arial"/>
                <w:sz w:val="20"/>
                <w:szCs w:val="20"/>
              </w:rPr>
            </w:pPr>
            <w:r>
              <w:rPr>
                <w:rFonts w:ascii="Arial" w:hAnsi="Arial" w:cs="Arial"/>
                <w:sz w:val="20"/>
                <w:szCs w:val="20"/>
              </w:rPr>
              <w:t>Support active collections (mutable data), versioning of data, and persistent identifiers</w:t>
            </w:r>
          </w:p>
        </w:tc>
      </w:tr>
      <w:tr w:rsidR="00682ED8" w:rsidRPr="00C77AEF" w14:paraId="106000ED" w14:textId="77777777" w:rsidTr="009A6AB1">
        <w:trPr>
          <w:trHeight w:val="267"/>
        </w:trPr>
        <w:tc>
          <w:tcPr>
            <w:tcW w:w="1717" w:type="dxa"/>
            <w:vMerge w:val="restart"/>
          </w:tcPr>
          <w:p w14:paraId="084075CF" w14:textId="77777777" w:rsidR="00682ED8" w:rsidRDefault="00682ED8" w:rsidP="009A6AB1">
            <w:pPr>
              <w:pStyle w:val="NoSpacing"/>
              <w:jc w:val="right"/>
              <w:rPr>
                <w:rFonts w:ascii="Arial" w:hAnsi="Arial" w:cs="Arial"/>
                <w:b/>
                <w:sz w:val="20"/>
                <w:szCs w:val="20"/>
              </w:rPr>
            </w:pPr>
            <w:r>
              <w:rPr>
                <w:rFonts w:ascii="Arial" w:hAnsi="Arial" w:cs="Arial"/>
                <w:b/>
                <w:sz w:val="20"/>
                <w:szCs w:val="20"/>
              </w:rPr>
              <w:t xml:space="preserve">Big Data Science (collection, curation, </w:t>
            </w:r>
          </w:p>
          <w:p w14:paraId="2BF44C8F" w14:textId="77777777" w:rsidR="00682ED8" w:rsidRDefault="00682ED8" w:rsidP="009A6AB1">
            <w:pPr>
              <w:pStyle w:val="NoSpacing"/>
              <w:jc w:val="right"/>
              <w:rPr>
                <w:rFonts w:ascii="Arial" w:hAnsi="Arial" w:cs="Arial"/>
                <w:b/>
                <w:sz w:val="20"/>
                <w:szCs w:val="20"/>
              </w:rPr>
            </w:pPr>
            <w:r>
              <w:rPr>
                <w:rFonts w:ascii="Arial" w:hAnsi="Arial" w:cs="Arial"/>
                <w:b/>
                <w:sz w:val="20"/>
                <w:szCs w:val="20"/>
              </w:rPr>
              <w:t>analysis,</w:t>
            </w:r>
          </w:p>
          <w:p w14:paraId="5629D2EE"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14:paraId="1D8DCB28"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Veracity (Robustness Issues)</w:t>
            </w:r>
          </w:p>
        </w:tc>
        <w:tc>
          <w:tcPr>
            <w:tcW w:w="5376" w:type="dxa"/>
            <w:shd w:val="clear" w:color="auto" w:fill="F2DBDB" w:themeFill="accent2" w:themeFillTint="33"/>
          </w:tcPr>
          <w:p w14:paraId="63B77713" w14:textId="77777777" w:rsidR="00682ED8" w:rsidRPr="00A75B8B" w:rsidRDefault="00A75B8B" w:rsidP="009A6AB1">
            <w:pPr>
              <w:pStyle w:val="NoSpacing"/>
              <w:jc w:val="right"/>
              <w:rPr>
                <w:rFonts w:ascii="Arial" w:hAnsi="Arial" w:cs="Arial"/>
                <w:sz w:val="20"/>
                <w:szCs w:val="20"/>
              </w:rPr>
            </w:pPr>
            <w:r>
              <w:rPr>
                <w:rFonts w:ascii="Arial" w:hAnsi="Arial" w:cs="Arial"/>
                <w:sz w:val="20"/>
                <w:szCs w:val="20"/>
              </w:rPr>
              <w:t>Provide reliable data transfer, audit trails, event tracking, periodic validation of assessment criteria (integrity, authenticity), distributed debugging</w:t>
            </w:r>
          </w:p>
        </w:tc>
      </w:tr>
      <w:tr w:rsidR="00682ED8" w:rsidRPr="00C77AEF" w14:paraId="1EE43748" w14:textId="77777777" w:rsidTr="009A6AB1">
        <w:trPr>
          <w:trHeight w:val="267"/>
        </w:trPr>
        <w:tc>
          <w:tcPr>
            <w:tcW w:w="1717" w:type="dxa"/>
            <w:vMerge/>
          </w:tcPr>
          <w:p w14:paraId="4E104296" w14:textId="77777777"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14:paraId="60D76110"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Visualization</w:t>
            </w:r>
          </w:p>
        </w:tc>
        <w:tc>
          <w:tcPr>
            <w:tcW w:w="5376" w:type="dxa"/>
            <w:shd w:val="clear" w:color="auto" w:fill="F2DBDB" w:themeFill="accent2" w:themeFillTint="33"/>
          </w:tcPr>
          <w:p w14:paraId="41B38438" w14:textId="77777777" w:rsidR="00682ED8" w:rsidRPr="00A75B8B" w:rsidRDefault="00A75B8B" w:rsidP="009A6AB1">
            <w:pPr>
              <w:pStyle w:val="NoSpacing"/>
              <w:jc w:val="right"/>
              <w:rPr>
                <w:rFonts w:ascii="Arial" w:hAnsi="Arial" w:cs="Arial"/>
                <w:sz w:val="20"/>
                <w:szCs w:val="20"/>
              </w:rPr>
            </w:pPr>
            <w:r>
              <w:rPr>
                <w:rFonts w:ascii="Arial" w:hAnsi="Arial" w:cs="Arial"/>
                <w:sz w:val="20"/>
                <w:szCs w:val="20"/>
              </w:rPr>
              <w:t>Support execution of external visualization systems through automated workflows (GRASS)</w:t>
            </w:r>
          </w:p>
        </w:tc>
      </w:tr>
      <w:tr w:rsidR="00682ED8" w:rsidRPr="00C77AEF" w14:paraId="30EB6529" w14:textId="77777777" w:rsidTr="009A6AB1">
        <w:trPr>
          <w:trHeight w:val="267"/>
        </w:trPr>
        <w:tc>
          <w:tcPr>
            <w:tcW w:w="1717" w:type="dxa"/>
            <w:vMerge/>
          </w:tcPr>
          <w:p w14:paraId="34297DF4" w14:textId="77777777"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14:paraId="36D1C758"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Data Quality</w:t>
            </w:r>
          </w:p>
        </w:tc>
        <w:tc>
          <w:tcPr>
            <w:tcW w:w="5376" w:type="dxa"/>
            <w:shd w:val="clear" w:color="auto" w:fill="F2DBDB" w:themeFill="accent2" w:themeFillTint="33"/>
          </w:tcPr>
          <w:p w14:paraId="28D93C4F" w14:textId="77777777" w:rsidR="00682ED8" w:rsidRPr="00A75B8B" w:rsidRDefault="00A75B8B" w:rsidP="009A6AB1">
            <w:pPr>
              <w:pStyle w:val="NoSpacing"/>
              <w:jc w:val="right"/>
              <w:rPr>
                <w:rFonts w:ascii="Arial" w:hAnsi="Arial" w:cs="Arial"/>
                <w:sz w:val="20"/>
                <w:szCs w:val="20"/>
              </w:rPr>
            </w:pPr>
            <w:r>
              <w:rPr>
                <w:rFonts w:ascii="Arial" w:hAnsi="Arial" w:cs="Arial"/>
                <w:sz w:val="20"/>
                <w:szCs w:val="20"/>
              </w:rPr>
              <w:t>Provide mechanisms to verify quality through automated workflow procedures</w:t>
            </w:r>
          </w:p>
        </w:tc>
      </w:tr>
      <w:tr w:rsidR="00682ED8" w:rsidRPr="00C77AEF" w14:paraId="01EA063D" w14:textId="77777777" w:rsidTr="009A6AB1">
        <w:trPr>
          <w:trHeight w:val="267"/>
        </w:trPr>
        <w:tc>
          <w:tcPr>
            <w:tcW w:w="1717" w:type="dxa"/>
            <w:vMerge/>
          </w:tcPr>
          <w:p w14:paraId="5194B427" w14:textId="77777777"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14:paraId="50D02956" w14:textId="77777777" w:rsidR="00682ED8" w:rsidRDefault="00682ED8" w:rsidP="009A6AB1">
            <w:pPr>
              <w:pStyle w:val="NoSpacing"/>
              <w:jc w:val="right"/>
              <w:rPr>
                <w:rFonts w:ascii="Arial" w:hAnsi="Arial" w:cs="Arial"/>
                <w:b/>
                <w:sz w:val="20"/>
                <w:szCs w:val="20"/>
              </w:rPr>
            </w:pPr>
            <w:r>
              <w:rPr>
                <w:rFonts w:ascii="Arial" w:hAnsi="Arial" w:cs="Arial"/>
                <w:b/>
                <w:sz w:val="20"/>
                <w:szCs w:val="20"/>
              </w:rPr>
              <w:t>Data Types</w:t>
            </w:r>
          </w:p>
        </w:tc>
        <w:tc>
          <w:tcPr>
            <w:tcW w:w="5376" w:type="dxa"/>
            <w:shd w:val="clear" w:color="auto" w:fill="F2DBDB" w:themeFill="accent2" w:themeFillTint="33"/>
          </w:tcPr>
          <w:p w14:paraId="5CCEBB08" w14:textId="77777777" w:rsidR="00682ED8" w:rsidRPr="00A75B8B" w:rsidRDefault="00A75B8B" w:rsidP="009A6AB1">
            <w:pPr>
              <w:pStyle w:val="NoSpacing"/>
              <w:jc w:val="right"/>
              <w:rPr>
                <w:rFonts w:ascii="Arial" w:hAnsi="Arial" w:cs="Arial"/>
                <w:sz w:val="20"/>
                <w:szCs w:val="20"/>
              </w:rPr>
            </w:pPr>
            <w:r>
              <w:rPr>
                <w:rFonts w:ascii="Arial" w:hAnsi="Arial" w:cs="Arial"/>
                <w:sz w:val="20"/>
                <w:szCs w:val="20"/>
              </w:rPr>
              <w:t>Support parsing of selected formats (</w:t>
            </w:r>
            <w:proofErr w:type="spellStart"/>
            <w:r>
              <w:rPr>
                <w:rFonts w:ascii="Arial" w:hAnsi="Arial" w:cs="Arial"/>
                <w:sz w:val="20"/>
                <w:szCs w:val="20"/>
              </w:rPr>
              <w:t>NetCDF</w:t>
            </w:r>
            <w:proofErr w:type="spellEnd"/>
            <w:r>
              <w:rPr>
                <w:rFonts w:ascii="Arial" w:hAnsi="Arial" w:cs="Arial"/>
                <w:sz w:val="20"/>
                <w:szCs w:val="20"/>
              </w:rPr>
              <w:t xml:space="preserve">, HDF5, </w:t>
            </w:r>
            <w:proofErr w:type="spellStart"/>
            <w:r>
              <w:rPr>
                <w:rFonts w:ascii="Arial" w:hAnsi="Arial" w:cs="Arial"/>
                <w:sz w:val="20"/>
                <w:szCs w:val="20"/>
              </w:rPr>
              <w:t>Dicom</w:t>
            </w:r>
            <w:proofErr w:type="spellEnd"/>
            <w:r>
              <w:rPr>
                <w:rFonts w:ascii="Arial" w:hAnsi="Arial" w:cs="Arial"/>
                <w:sz w:val="20"/>
                <w:szCs w:val="20"/>
              </w:rPr>
              <w:t>), and provide mechanisms to invoke other data manipulation methods</w:t>
            </w:r>
          </w:p>
        </w:tc>
      </w:tr>
      <w:tr w:rsidR="00682ED8" w:rsidRPr="00C77AEF" w14:paraId="376C92A7" w14:textId="77777777" w:rsidTr="009A6AB1">
        <w:trPr>
          <w:trHeight w:val="267"/>
        </w:trPr>
        <w:tc>
          <w:tcPr>
            <w:tcW w:w="1717" w:type="dxa"/>
            <w:vMerge/>
          </w:tcPr>
          <w:p w14:paraId="09FE0DF5" w14:textId="77777777"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14:paraId="726A2188"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Data Analytics</w:t>
            </w:r>
          </w:p>
        </w:tc>
        <w:tc>
          <w:tcPr>
            <w:tcW w:w="5376" w:type="dxa"/>
            <w:shd w:val="clear" w:color="auto" w:fill="F2DBDB" w:themeFill="accent2" w:themeFillTint="33"/>
          </w:tcPr>
          <w:p w14:paraId="6C9551B6" w14:textId="77777777" w:rsidR="00682ED8" w:rsidRPr="00A75B8B" w:rsidRDefault="00A75B8B" w:rsidP="009A6AB1">
            <w:pPr>
              <w:pStyle w:val="NoSpacing"/>
              <w:jc w:val="right"/>
              <w:rPr>
                <w:rFonts w:ascii="Arial" w:hAnsi="Arial" w:cs="Arial"/>
                <w:sz w:val="20"/>
                <w:szCs w:val="20"/>
              </w:rPr>
            </w:pPr>
            <w:r>
              <w:rPr>
                <w:rFonts w:ascii="Arial" w:hAnsi="Arial" w:cs="Arial"/>
                <w:sz w:val="20"/>
                <w:szCs w:val="20"/>
              </w:rPr>
              <w:t>Provide support for invoking analysis workflows, tracking workflow provenance, sharing of workflows, and re-execution of workflows</w:t>
            </w:r>
          </w:p>
        </w:tc>
      </w:tr>
      <w:tr w:rsidR="00682ED8" w:rsidRPr="00C77AEF" w14:paraId="4C489DB0" w14:textId="77777777" w:rsidTr="009A6AB1">
        <w:trPr>
          <w:trHeight w:val="593"/>
        </w:trPr>
        <w:tc>
          <w:tcPr>
            <w:tcW w:w="2378" w:type="dxa"/>
            <w:gridSpan w:val="2"/>
          </w:tcPr>
          <w:p w14:paraId="5B42DAEC"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7198" w:type="dxa"/>
            <w:gridSpan w:val="2"/>
          </w:tcPr>
          <w:p w14:paraId="2ED569CD" w14:textId="77777777" w:rsidR="00682ED8" w:rsidRPr="00C77AEF" w:rsidRDefault="00A75B8B" w:rsidP="009A6AB1">
            <w:pPr>
              <w:pStyle w:val="NoSpacing"/>
              <w:rPr>
                <w:rFonts w:ascii="Arial" w:hAnsi="Arial" w:cs="Arial"/>
                <w:sz w:val="20"/>
                <w:szCs w:val="20"/>
              </w:rPr>
            </w:pPr>
            <w:r>
              <w:rPr>
                <w:rFonts w:ascii="Arial" w:hAnsi="Arial" w:cs="Arial"/>
                <w:sz w:val="20"/>
                <w:szCs w:val="20"/>
              </w:rPr>
              <w:t>Provide standard policy sets that enable a new community to build upon data management plans that address federal agency requirements</w:t>
            </w:r>
          </w:p>
        </w:tc>
      </w:tr>
      <w:tr w:rsidR="00682ED8" w:rsidRPr="00C77AEF" w14:paraId="60936EF6" w14:textId="77777777" w:rsidTr="009A6AB1">
        <w:tc>
          <w:tcPr>
            <w:tcW w:w="2378" w:type="dxa"/>
            <w:gridSpan w:val="2"/>
          </w:tcPr>
          <w:p w14:paraId="18D635F7"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7198" w:type="dxa"/>
            <w:gridSpan w:val="2"/>
          </w:tcPr>
          <w:p w14:paraId="6CE11414" w14:textId="77777777" w:rsidR="00682ED8" w:rsidRPr="00C77AEF" w:rsidRDefault="00A75B8B" w:rsidP="009A6AB1">
            <w:pPr>
              <w:pStyle w:val="NoSpacing"/>
              <w:rPr>
                <w:rFonts w:ascii="Arial" w:hAnsi="Arial" w:cs="Arial"/>
                <w:sz w:val="20"/>
                <w:szCs w:val="20"/>
              </w:rPr>
            </w:pPr>
            <w:r>
              <w:rPr>
                <w:rFonts w:ascii="Arial" w:hAnsi="Arial" w:cs="Arial"/>
                <w:sz w:val="20"/>
                <w:szCs w:val="20"/>
              </w:rPr>
              <w:t>Capture knowledge required for data manipulation, and apply resulting procedures at either the storage location, or a computer server.</w:t>
            </w:r>
          </w:p>
          <w:p w14:paraId="11CC2AD2" w14:textId="77777777" w:rsidR="00682ED8" w:rsidRPr="00C77AEF" w:rsidRDefault="00682ED8" w:rsidP="009A6AB1">
            <w:pPr>
              <w:pStyle w:val="NoSpacing"/>
              <w:rPr>
                <w:rFonts w:ascii="Arial" w:hAnsi="Arial" w:cs="Arial"/>
                <w:sz w:val="20"/>
                <w:szCs w:val="20"/>
              </w:rPr>
            </w:pPr>
          </w:p>
        </w:tc>
      </w:tr>
      <w:tr w:rsidR="00682ED8" w:rsidRPr="00C77AEF" w14:paraId="7010B1F5" w14:textId="77777777" w:rsidTr="009A6AB1">
        <w:tc>
          <w:tcPr>
            <w:tcW w:w="2378" w:type="dxa"/>
            <w:gridSpan w:val="2"/>
          </w:tcPr>
          <w:p w14:paraId="1314C7CF"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Security &amp; Privacy</w:t>
            </w:r>
          </w:p>
          <w:p w14:paraId="1F420E04"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Requirements</w:t>
            </w:r>
          </w:p>
        </w:tc>
        <w:tc>
          <w:tcPr>
            <w:tcW w:w="7198" w:type="dxa"/>
            <w:gridSpan w:val="2"/>
          </w:tcPr>
          <w:p w14:paraId="442083AC" w14:textId="77777777" w:rsidR="00682ED8" w:rsidRPr="00C77AEF" w:rsidRDefault="00466C20" w:rsidP="009A6AB1">
            <w:pPr>
              <w:pStyle w:val="NoSpacing"/>
              <w:rPr>
                <w:rFonts w:ascii="Arial" w:hAnsi="Arial" w:cs="Arial"/>
                <w:sz w:val="20"/>
                <w:szCs w:val="20"/>
              </w:rPr>
            </w:pPr>
            <w:r>
              <w:rPr>
                <w:rFonts w:ascii="Arial" w:hAnsi="Arial" w:cs="Arial"/>
                <w:sz w:val="20"/>
                <w:szCs w:val="20"/>
              </w:rPr>
              <w:t xml:space="preserve">Federate across existing authentication environments through Generic Security Service API and Pluggable Authentication Modules (GSI, Kerberos, </w:t>
            </w:r>
            <w:proofErr w:type="spellStart"/>
            <w:r>
              <w:rPr>
                <w:rFonts w:ascii="Arial" w:hAnsi="Arial" w:cs="Arial"/>
                <w:sz w:val="20"/>
                <w:szCs w:val="20"/>
              </w:rPr>
              <w:t>InCommon</w:t>
            </w:r>
            <w:proofErr w:type="spellEnd"/>
            <w:r>
              <w:rPr>
                <w:rFonts w:ascii="Arial" w:hAnsi="Arial" w:cs="Arial"/>
                <w:sz w:val="20"/>
                <w:szCs w:val="20"/>
              </w:rPr>
              <w:t xml:space="preserve">, </w:t>
            </w:r>
            <w:proofErr w:type="gramStart"/>
            <w:r>
              <w:rPr>
                <w:rFonts w:ascii="Arial" w:hAnsi="Arial" w:cs="Arial"/>
                <w:sz w:val="20"/>
                <w:szCs w:val="20"/>
              </w:rPr>
              <w:t>Shibboleth</w:t>
            </w:r>
            <w:proofErr w:type="gramEnd"/>
            <w:r>
              <w:rPr>
                <w:rFonts w:ascii="Arial" w:hAnsi="Arial" w:cs="Arial"/>
                <w:sz w:val="20"/>
                <w:szCs w:val="20"/>
              </w:rPr>
              <w:t>).  Manage access controls on files independently of the storage location.</w:t>
            </w:r>
          </w:p>
          <w:p w14:paraId="2E683D9E" w14:textId="77777777" w:rsidR="00682ED8" w:rsidRPr="00C77AEF" w:rsidRDefault="00682ED8" w:rsidP="009A6AB1">
            <w:pPr>
              <w:pStyle w:val="NoSpacing"/>
              <w:rPr>
                <w:rFonts w:ascii="Arial" w:hAnsi="Arial" w:cs="Arial"/>
                <w:sz w:val="20"/>
                <w:szCs w:val="20"/>
              </w:rPr>
            </w:pPr>
          </w:p>
        </w:tc>
      </w:tr>
      <w:tr w:rsidR="00682ED8" w:rsidRPr="00C77AEF" w14:paraId="292E3C9B" w14:textId="77777777" w:rsidTr="009A6AB1">
        <w:tc>
          <w:tcPr>
            <w:tcW w:w="2378" w:type="dxa"/>
            <w:gridSpan w:val="2"/>
          </w:tcPr>
          <w:p w14:paraId="4B8802DB"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7198" w:type="dxa"/>
            <w:gridSpan w:val="2"/>
          </w:tcPr>
          <w:p w14:paraId="3BE27954" w14:textId="77777777" w:rsidR="00682ED8" w:rsidRDefault="00466C20" w:rsidP="009A6AB1">
            <w:pPr>
              <w:pStyle w:val="NoSpacing"/>
              <w:rPr>
                <w:rFonts w:ascii="Arial" w:hAnsi="Arial" w:cs="Arial"/>
                <w:sz w:val="20"/>
                <w:szCs w:val="20"/>
              </w:rPr>
            </w:pPr>
            <w:r>
              <w:rPr>
                <w:rFonts w:ascii="Arial" w:hAnsi="Arial" w:cs="Arial"/>
                <w:sz w:val="20"/>
                <w:szCs w:val="20"/>
              </w:rPr>
              <w:t xml:space="preserve">Currently 25 science and engineering domains have projects that rely on the </w:t>
            </w:r>
            <w:proofErr w:type="spellStart"/>
            <w:r>
              <w:rPr>
                <w:rFonts w:ascii="Arial" w:hAnsi="Arial" w:cs="Arial"/>
                <w:sz w:val="20"/>
                <w:szCs w:val="20"/>
              </w:rPr>
              <w:t>iRODS</w:t>
            </w:r>
            <w:proofErr w:type="spellEnd"/>
            <w:r>
              <w:rPr>
                <w:rFonts w:ascii="Arial" w:hAnsi="Arial" w:cs="Arial"/>
                <w:sz w:val="20"/>
                <w:szCs w:val="20"/>
              </w:rPr>
              <w:t xml:space="preserve"> policy-based data management system: </w:t>
            </w:r>
          </w:p>
          <w:p w14:paraId="0DBC90A9" w14:textId="03CF2199" w:rsidR="00D54AE6" w:rsidRPr="00D54AE6" w:rsidRDefault="00D54AE6" w:rsidP="00D54AE6">
            <w:pPr>
              <w:rPr>
                <w:sz w:val="20"/>
                <w:szCs w:val="20"/>
              </w:rPr>
            </w:pPr>
            <w:r>
              <w:rPr>
                <w:sz w:val="20"/>
                <w:szCs w:val="20"/>
              </w:rPr>
              <w:t>Astrophysics</w:t>
            </w:r>
            <w:r>
              <w:rPr>
                <w:sz w:val="20"/>
                <w:szCs w:val="20"/>
              </w:rPr>
              <w:tab/>
            </w:r>
            <w:r>
              <w:rPr>
                <w:sz w:val="20"/>
                <w:szCs w:val="20"/>
              </w:rPr>
              <w:tab/>
            </w:r>
            <w:r w:rsidRPr="00D54AE6">
              <w:rPr>
                <w:sz w:val="20"/>
                <w:szCs w:val="20"/>
              </w:rPr>
              <w:t>Auger supernova search</w:t>
            </w:r>
          </w:p>
          <w:p w14:paraId="16065DD7" w14:textId="6238CB8D" w:rsidR="00D54AE6" w:rsidRPr="00D54AE6" w:rsidRDefault="00D54AE6" w:rsidP="00D54AE6">
            <w:pPr>
              <w:rPr>
                <w:sz w:val="20"/>
                <w:szCs w:val="20"/>
              </w:rPr>
            </w:pPr>
            <w:r>
              <w:rPr>
                <w:sz w:val="20"/>
                <w:szCs w:val="20"/>
              </w:rPr>
              <w:t>Atmospheric science</w:t>
            </w:r>
            <w:r>
              <w:rPr>
                <w:sz w:val="20"/>
                <w:szCs w:val="20"/>
              </w:rPr>
              <w:tab/>
              <w:t>N</w:t>
            </w:r>
            <w:r w:rsidRPr="00D54AE6">
              <w:rPr>
                <w:sz w:val="20"/>
                <w:szCs w:val="20"/>
              </w:rPr>
              <w:t>ASA Langley Atmospheric Sciences Center</w:t>
            </w:r>
          </w:p>
          <w:p w14:paraId="0D4ACEA9" w14:textId="77777777" w:rsidR="00D54AE6" w:rsidRPr="00D54AE6" w:rsidRDefault="00D54AE6" w:rsidP="00D54AE6">
            <w:pPr>
              <w:rPr>
                <w:sz w:val="20"/>
                <w:szCs w:val="20"/>
              </w:rPr>
            </w:pPr>
            <w:r w:rsidRPr="00D54AE6">
              <w:rPr>
                <w:sz w:val="20"/>
                <w:szCs w:val="20"/>
              </w:rPr>
              <w:t>Biology</w:t>
            </w:r>
            <w:r w:rsidRPr="00D54AE6">
              <w:rPr>
                <w:sz w:val="20"/>
                <w:szCs w:val="20"/>
              </w:rPr>
              <w:tab/>
            </w:r>
            <w:r w:rsidRPr="00D54AE6">
              <w:rPr>
                <w:sz w:val="20"/>
                <w:szCs w:val="20"/>
              </w:rPr>
              <w:tab/>
            </w:r>
            <w:r w:rsidRPr="00D54AE6">
              <w:rPr>
                <w:sz w:val="20"/>
                <w:szCs w:val="20"/>
              </w:rPr>
              <w:tab/>
            </w:r>
            <w:proofErr w:type="spellStart"/>
            <w:r w:rsidRPr="00D54AE6">
              <w:rPr>
                <w:sz w:val="20"/>
                <w:szCs w:val="20"/>
              </w:rPr>
              <w:t>Phylogenetics</w:t>
            </w:r>
            <w:proofErr w:type="spellEnd"/>
            <w:r w:rsidRPr="00D54AE6">
              <w:rPr>
                <w:sz w:val="20"/>
                <w:szCs w:val="20"/>
              </w:rPr>
              <w:t xml:space="preserve"> at CC IN2P3</w:t>
            </w:r>
          </w:p>
          <w:p w14:paraId="09E6DCCD" w14:textId="77777777" w:rsidR="00D54AE6" w:rsidRPr="00D54AE6" w:rsidRDefault="00D54AE6" w:rsidP="00D54AE6">
            <w:pPr>
              <w:rPr>
                <w:sz w:val="20"/>
                <w:szCs w:val="20"/>
              </w:rPr>
            </w:pPr>
            <w:r w:rsidRPr="00D54AE6">
              <w:rPr>
                <w:sz w:val="20"/>
                <w:szCs w:val="20"/>
              </w:rPr>
              <w:t>Climate</w:t>
            </w:r>
            <w:r w:rsidRPr="00D54AE6">
              <w:rPr>
                <w:sz w:val="20"/>
                <w:szCs w:val="20"/>
              </w:rPr>
              <w:tab/>
            </w:r>
            <w:r w:rsidRPr="00D54AE6">
              <w:rPr>
                <w:sz w:val="20"/>
                <w:szCs w:val="20"/>
              </w:rPr>
              <w:tab/>
            </w:r>
            <w:r w:rsidRPr="00D54AE6">
              <w:rPr>
                <w:sz w:val="20"/>
                <w:szCs w:val="20"/>
              </w:rPr>
              <w:tab/>
              <w:t>NOAA National Climatic Data Center</w:t>
            </w:r>
          </w:p>
          <w:p w14:paraId="78B148CF" w14:textId="77777777" w:rsidR="00D54AE6" w:rsidRPr="00D54AE6" w:rsidRDefault="00D54AE6" w:rsidP="00D54AE6">
            <w:pPr>
              <w:rPr>
                <w:sz w:val="20"/>
                <w:szCs w:val="20"/>
              </w:rPr>
            </w:pPr>
            <w:r w:rsidRPr="00D54AE6">
              <w:rPr>
                <w:sz w:val="20"/>
                <w:szCs w:val="20"/>
              </w:rPr>
              <w:t>Cognitive Science</w:t>
            </w:r>
            <w:r w:rsidRPr="00D54AE6">
              <w:rPr>
                <w:sz w:val="20"/>
                <w:szCs w:val="20"/>
              </w:rPr>
              <w:tab/>
            </w:r>
            <w:r w:rsidRPr="00D54AE6">
              <w:rPr>
                <w:sz w:val="20"/>
                <w:szCs w:val="20"/>
              </w:rPr>
              <w:tab/>
              <w:t>Temporal Dynamics of Learning Center</w:t>
            </w:r>
          </w:p>
          <w:p w14:paraId="44433113" w14:textId="31BA7788" w:rsidR="00D54AE6" w:rsidRPr="00D54AE6" w:rsidRDefault="00D54AE6" w:rsidP="00D54AE6">
            <w:pPr>
              <w:rPr>
                <w:sz w:val="20"/>
                <w:szCs w:val="20"/>
              </w:rPr>
            </w:pPr>
            <w:r>
              <w:rPr>
                <w:sz w:val="20"/>
                <w:szCs w:val="20"/>
              </w:rPr>
              <w:t>Computer Science</w:t>
            </w:r>
            <w:r>
              <w:rPr>
                <w:sz w:val="20"/>
                <w:szCs w:val="20"/>
              </w:rPr>
              <w:tab/>
            </w:r>
            <w:r w:rsidRPr="00D54AE6">
              <w:rPr>
                <w:sz w:val="20"/>
                <w:szCs w:val="20"/>
              </w:rPr>
              <w:t>GENI experimental network</w:t>
            </w:r>
          </w:p>
          <w:p w14:paraId="60BE73C0" w14:textId="7C4777BB" w:rsidR="00D54AE6" w:rsidRPr="00D54AE6" w:rsidRDefault="00D54AE6" w:rsidP="00D54AE6">
            <w:pPr>
              <w:rPr>
                <w:sz w:val="20"/>
                <w:szCs w:val="20"/>
              </w:rPr>
            </w:pPr>
            <w:r w:rsidRPr="00D54AE6">
              <w:rPr>
                <w:sz w:val="20"/>
                <w:szCs w:val="20"/>
              </w:rPr>
              <w:t>Cosmic Ray</w:t>
            </w:r>
            <w:r w:rsidRPr="00D54AE6">
              <w:rPr>
                <w:sz w:val="20"/>
                <w:szCs w:val="20"/>
              </w:rPr>
              <w:tab/>
            </w:r>
            <w:r>
              <w:rPr>
                <w:sz w:val="20"/>
                <w:szCs w:val="20"/>
              </w:rPr>
              <w:tab/>
            </w:r>
            <w:r w:rsidRPr="00D54AE6">
              <w:rPr>
                <w:sz w:val="20"/>
                <w:szCs w:val="20"/>
              </w:rPr>
              <w:t>AMS experiment on the International Space Station</w:t>
            </w:r>
          </w:p>
          <w:p w14:paraId="056B8264" w14:textId="58350A27" w:rsidR="00D54AE6" w:rsidRPr="00D54AE6" w:rsidRDefault="00D54AE6" w:rsidP="00D54AE6">
            <w:pPr>
              <w:rPr>
                <w:sz w:val="20"/>
                <w:szCs w:val="20"/>
              </w:rPr>
            </w:pPr>
            <w:r>
              <w:rPr>
                <w:sz w:val="20"/>
                <w:szCs w:val="20"/>
              </w:rPr>
              <w:t>Dark Matter Physics</w:t>
            </w:r>
            <w:r>
              <w:rPr>
                <w:sz w:val="20"/>
                <w:szCs w:val="20"/>
              </w:rPr>
              <w:tab/>
            </w:r>
            <w:r w:rsidRPr="00D54AE6">
              <w:rPr>
                <w:sz w:val="20"/>
                <w:szCs w:val="20"/>
              </w:rPr>
              <w:t>Edelweiss II</w:t>
            </w:r>
          </w:p>
          <w:p w14:paraId="0875F08D" w14:textId="7B41C919" w:rsidR="00D54AE6" w:rsidRPr="00D54AE6" w:rsidRDefault="00D54AE6" w:rsidP="00D54AE6">
            <w:pPr>
              <w:rPr>
                <w:sz w:val="20"/>
                <w:szCs w:val="20"/>
              </w:rPr>
            </w:pPr>
            <w:r>
              <w:rPr>
                <w:sz w:val="20"/>
                <w:szCs w:val="20"/>
              </w:rPr>
              <w:t>Earth Science</w:t>
            </w:r>
            <w:r>
              <w:rPr>
                <w:sz w:val="20"/>
                <w:szCs w:val="20"/>
              </w:rPr>
              <w:tab/>
            </w:r>
            <w:r>
              <w:rPr>
                <w:sz w:val="20"/>
                <w:szCs w:val="20"/>
              </w:rPr>
              <w:tab/>
            </w:r>
            <w:r w:rsidRPr="00D54AE6">
              <w:rPr>
                <w:sz w:val="20"/>
                <w:szCs w:val="20"/>
              </w:rPr>
              <w:t>NASA Center for Climate Simulations</w:t>
            </w:r>
          </w:p>
          <w:p w14:paraId="2F9A09DF" w14:textId="77777777" w:rsidR="00D54AE6" w:rsidRPr="00D54AE6" w:rsidRDefault="00D54AE6" w:rsidP="00D54AE6">
            <w:pPr>
              <w:rPr>
                <w:sz w:val="20"/>
                <w:szCs w:val="20"/>
              </w:rPr>
            </w:pPr>
            <w:r w:rsidRPr="00D54AE6">
              <w:rPr>
                <w:sz w:val="20"/>
                <w:szCs w:val="20"/>
              </w:rPr>
              <w:t>Ecology</w:t>
            </w:r>
            <w:r w:rsidRPr="00D54AE6">
              <w:rPr>
                <w:sz w:val="20"/>
                <w:szCs w:val="20"/>
              </w:rPr>
              <w:tab/>
            </w:r>
            <w:r w:rsidRPr="00D54AE6">
              <w:rPr>
                <w:sz w:val="20"/>
                <w:szCs w:val="20"/>
              </w:rPr>
              <w:tab/>
            </w:r>
            <w:r w:rsidRPr="00D54AE6">
              <w:rPr>
                <w:sz w:val="20"/>
                <w:szCs w:val="20"/>
              </w:rPr>
              <w:tab/>
              <w:t>CEED Caveat Emptor Ecological Data</w:t>
            </w:r>
          </w:p>
          <w:p w14:paraId="43796FC7" w14:textId="349C2F89" w:rsidR="00D54AE6" w:rsidRPr="00D54AE6" w:rsidRDefault="00D54AE6" w:rsidP="00D54AE6">
            <w:pPr>
              <w:rPr>
                <w:sz w:val="20"/>
                <w:szCs w:val="20"/>
              </w:rPr>
            </w:pPr>
            <w:r>
              <w:rPr>
                <w:sz w:val="20"/>
                <w:szCs w:val="20"/>
              </w:rPr>
              <w:t>Engineering</w:t>
            </w:r>
            <w:r>
              <w:rPr>
                <w:sz w:val="20"/>
                <w:szCs w:val="20"/>
              </w:rPr>
              <w:tab/>
            </w:r>
            <w:r>
              <w:rPr>
                <w:sz w:val="20"/>
                <w:szCs w:val="20"/>
              </w:rPr>
              <w:tab/>
            </w:r>
            <w:r w:rsidRPr="00D54AE6">
              <w:rPr>
                <w:sz w:val="20"/>
                <w:szCs w:val="20"/>
              </w:rPr>
              <w:t>CIBER</w:t>
            </w:r>
            <w:r>
              <w:rPr>
                <w:sz w:val="20"/>
                <w:szCs w:val="20"/>
              </w:rPr>
              <w:t>-U</w:t>
            </w:r>
            <w:r w:rsidRPr="00D54AE6">
              <w:rPr>
                <w:sz w:val="20"/>
                <w:szCs w:val="20"/>
              </w:rPr>
              <w:t xml:space="preserve"> </w:t>
            </w:r>
          </w:p>
          <w:p w14:paraId="24C1EEE0" w14:textId="08A6CAE5" w:rsidR="00D54AE6" w:rsidRPr="00D54AE6" w:rsidRDefault="00D54AE6" w:rsidP="00D54AE6">
            <w:pPr>
              <w:rPr>
                <w:sz w:val="20"/>
                <w:szCs w:val="20"/>
              </w:rPr>
            </w:pPr>
            <w:r>
              <w:rPr>
                <w:sz w:val="20"/>
                <w:szCs w:val="20"/>
              </w:rPr>
              <w:t>High Energy Physics</w:t>
            </w:r>
            <w:r>
              <w:rPr>
                <w:sz w:val="20"/>
                <w:szCs w:val="20"/>
              </w:rPr>
              <w:tab/>
            </w:r>
            <w:proofErr w:type="spellStart"/>
            <w:r w:rsidRPr="00D54AE6">
              <w:rPr>
                <w:sz w:val="20"/>
                <w:szCs w:val="20"/>
              </w:rPr>
              <w:t>BaBar</w:t>
            </w:r>
            <w:proofErr w:type="spellEnd"/>
          </w:p>
          <w:p w14:paraId="3EF5C916" w14:textId="3C6C9607" w:rsidR="00D54AE6" w:rsidRPr="00D54AE6" w:rsidRDefault="00D54AE6" w:rsidP="00D54AE6">
            <w:pPr>
              <w:rPr>
                <w:sz w:val="20"/>
                <w:szCs w:val="20"/>
              </w:rPr>
            </w:pPr>
            <w:r>
              <w:rPr>
                <w:sz w:val="20"/>
                <w:szCs w:val="20"/>
              </w:rPr>
              <w:t>Hydrology</w:t>
            </w:r>
            <w:r>
              <w:rPr>
                <w:sz w:val="20"/>
                <w:szCs w:val="20"/>
              </w:rPr>
              <w:tab/>
            </w:r>
            <w:r>
              <w:rPr>
                <w:sz w:val="20"/>
                <w:szCs w:val="20"/>
              </w:rPr>
              <w:tab/>
            </w:r>
            <w:r w:rsidRPr="00D54AE6">
              <w:rPr>
                <w:sz w:val="20"/>
                <w:szCs w:val="20"/>
              </w:rPr>
              <w:t xml:space="preserve">Institute for the Environment, UNC-CH; </w:t>
            </w:r>
            <w:proofErr w:type="spellStart"/>
            <w:r w:rsidRPr="00D54AE6">
              <w:rPr>
                <w:sz w:val="20"/>
                <w:szCs w:val="20"/>
              </w:rPr>
              <w:t>Hydroshare</w:t>
            </w:r>
            <w:proofErr w:type="spellEnd"/>
          </w:p>
          <w:p w14:paraId="7630364B" w14:textId="3283EBAF" w:rsidR="00D54AE6" w:rsidRPr="00D54AE6" w:rsidRDefault="00D54AE6" w:rsidP="00D54AE6">
            <w:pPr>
              <w:rPr>
                <w:sz w:val="20"/>
                <w:szCs w:val="20"/>
              </w:rPr>
            </w:pPr>
            <w:r>
              <w:rPr>
                <w:sz w:val="20"/>
                <w:szCs w:val="20"/>
              </w:rPr>
              <w:t>Genomics</w:t>
            </w:r>
            <w:r>
              <w:rPr>
                <w:sz w:val="20"/>
                <w:szCs w:val="20"/>
              </w:rPr>
              <w:tab/>
            </w:r>
            <w:r>
              <w:rPr>
                <w:sz w:val="20"/>
                <w:szCs w:val="20"/>
              </w:rPr>
              <w:tab/>
            </w:r>
            <w:r w:rsidRPr="00D54AE6">
              <w:rPr>
                <w:sz w:val="20"/>
                <w:szCs w:val="20"/>
              </w:rPr>
              <w:t xml:space="preserve">Broad Institute, </w:t>
            </w:r>
            <w:proofErr w:type="spellStart"/>
            <w:r w:rsidRPr="00D54AE6">
              <w:rPr>
                <w:sz w:val="20"/>
                <w:szCs w:val="20"/>
              </w:rPr>
              <w:t>Wellcome</w:t>
            </w:r>
            <w:proofErr w:type="spellEnd"/>
            <w:r w:rsidRPr="00D54AE6">
              <w:rPr>
                <w:sz w:val="20"/>
                <w:szCs w:val="20"/>
              </w:rPr>
              <w:t xml:space="preserve"> Trust Sanger Institute</w:t>
            </w:r>
          </w:p>
          <w:p w14:paraId="329FCB44" w14:textId="7A80C88C" w:rsidR="00D54AE6" w:rsidRPr="00D54AE6" w:rsidRDefault="00D54AE6" w:rsidP="00D54AE6">
            <w:pPr>
              <w:rPr>
                <w:sz w:val="20"/>
                <w:szCs w:val="20"/>
              </w:rPr>
            </w:pPr>
            <w:r>
              <w:rPr>
                <w:sz w:val="20"/>
                <w:szCs w:val="20"/>
              </w:rPr>
              <w:t>Medicine</w:t>
            </w:r>
            <w:r>
              <w:rPr>
                <w:sz w:val="20"/>
                <w:szCs w:val="20"/>
              </w:rPr>
              <w:tab/>
            </w:r>
            <w:r>
              <w:rPr>
                <w:sz w:val="20"/>
                <w:szCs w:val="20"/>
              </w:rPr>
              <w:tab/>
            </w:r>
            <w:r w:rsidRPr="00D54AE6">
              <w:rPr>
                <w:sz w:val="20"/>
                <w:szCs w:val="20"/>
              </w:rPr>
              <w:t>Sick Kids Hospital</w:t>
            </w:r>
          </w:p>
          <w:p w14:paraId="3745B876" w14:textId="04C7BD8F" w:rsidR="00D54AE6" w:rsidRPr="00D54AE6" w:rsidRDefault="00D54AE6" w:rsidP="00D54AE6">
            <w:pPr>
              <w:rPr>
                <w:sz w:val="20"/>
                <w:szCs w:val="20"/>
              </w:rPr>
            </w:pPr>
            <w:r>
              <w:rPr>
                <w:sz w:val="20"/>
                <w:szCs w:val="20"/>
              </w:rPr>
              <w:t>Neuroscience</w:t>
            </w:r>
            <w:r>
              <w:rPr>
                <w:sz w:val="20"/>
                <w:szCs w:val="20"/>
              </w:rPr>
              <w:tab/>
            </w:r>
            <w:r>
              <w:rPr>
                <w:sz w:val="20"/>
                <w:szCs w:val="20"/>
              </w:rPr>
              <w:tab/>
            </w:r>
            <w:r w:rsidRPr="00D54AE6">
              <w:rPr>
                <w:sz w:val="20"/>
                <w:szCs w:val="20"/>
              </w:rPr>
              <w:t xml:space="preserve">International </w:t>
            </w:r>
            <w:proofErr w:type="spellStart"/>
            <w:r w:rsidRPr="00D54AE6">
              <w:rPr>
                <w:sz w:val="20"/>
                <w:szCs w:val="20"/>
              </w:rPr>
              <w:t>Neuroinformatics</w:t>
            </w:r>
            <w:proofErr w:type="spellEnd"/>
            <w:r w:rsidRPr="00D54AE6">
              <w:rPr>
                <w:sz w:val="20"/>
                <w:szCs w:val="20"/>
              </w:rPr>
              <w:t xml:space="preserve"> Coordinating Facility</w:t>
            </w:r>
          </w:p>
          <w:p w14:paraId="08C248A8" w14:textId="77777777" w:rsidR="00D54AE6" w:rsidRPr="00D54AE6" w:rsidRDefault="00D54AE6" w:rsidP="00D54AE6">
            <w:pPr>
              <w:rPr>
                <w:sz w:val="20"/>
                <w:szCs w:val="20"/>
              </w:rPr>
            </w:pPr>
            <w:r w:rsidRPr="00D54AE6">
              <w:rPr>
                <w:sz w:val="20"/>
                <w:szCs w:val="20"/>
              </w:rPr>
              <w:t>Neutrino Physics</w:t>
            </w:r>
            <w:r w:rsidRPr="00D54AE6">
              <w:rPr>
                <w:sz w:val="20"/>
                <w:szCs w:val="20"/>
              </w:rPr>
              <w:tab/>
            </w:r>
            <w:r w:rsidRPr="00D54AE6">
              <w:rPr>
                <w:sz w:val="20"/>
                <w:szCs w:val="20"/>
              </w:rPr>
              <w:tab/>
              <w:t xml:space="preserve">T2K and </w:t>
            </w:r>
            <w:proofErr w:type="spellStart"/>
            <w:r w:rsidRPr="00D54AE6">
              <w:rPr>
                <w:sz w:val="20"/>
                <w:szCs w:val="20"/>
              </w:rPr>
              <w:t>dChooz</w:t>
            </w:r>
            <w:proofErr w:type="spellEnd"/>
            <w:r w:rsidRPr="00D54AE6">
              <w:rPr>
                <w:sz w:val="20"/>
                <w:szCs w:val="20"/>
              </w:rPr>
              <w:t xml:space="preserve"> neutrino experiments</w:t>
            </w:r>
          </w:p>
          <w:p w14:paraId="206A1AF1" w14:textId="77777777" w:rsidR="00D54AE6" w:rsidRPr="00D54AE6" w:rsidRDefault="00D54AE6" w:rsidP="00D54AE6">
            <w:pPr>
              <w:rPr>
                <w:sz w:val="20"/>
                <w:szCs w:val="20"/>
              </w:rPr>
            </w:pPr>
            <w:r w:rsidRPr="00D54AE6">
              <w:rPr>
                <w:sz w:val="20"/>
                <w:szCs w:val="20"/>
              </w:rPr>
              <w:t>Oceanography</w:t>
            </w:r>
            <w:r w:rsidRPr="00D54AE6">
              <w:rPr>
                <w:sz w:val="20"/>
                <w:szCs w:val="20"/>
              </w:rPr>
              <w:tab/>
            </w:r>
            <w:r w:rsidRPr="00D54AE6">
              <w:rPr>
                <w:sz w:val="20"/>
                <w:szCs w:val="20"/>
              </w:rPr>
              <w:tab/>
              <w:t>Ocean Observatories Initiative</w:t>
            </w:r>
          </w:p>
          <w:p w14:paraId="21985516" w14:textId="138778BB" w:rsidR="00D54AE6" w:rsidRPr="00D54AE6" w:rsidRDefault="00D54AE6" w:rsidP="00D54AE6">
            <w:pPr>
              <w:rPr>
                <w:sz w:val="20"/>
                <w:szCs w:val="20"/>
              </w:rPr>
            </w:pPr>
            <w:r>
              <w:rPr>
                <w:sz w:val="20"/>
                <w:szCs w:val="20"/>
              </w:rPr>
              <w:t>Optical Astronomy</w:t>
            </w:r>
            <w:r>
              <w:rPr>
                <w:sz w:val="20"/>
                <w:szCs w:val="20"/>
              </w:rPr>
              <w:tab/>
            </w:r>
            <w:r w:rsidRPr="00D54AE6">
              <w:rPr>
                <w:sz w:val="20"/>
                <w:szCs w:val="20"/>
              </w:rPr>
              <w:t>National Optical Astronomy Observatory</w:t>
            </w:r>
          </w:p>
          <w:p w14:paraId="6C04F60B" w14:textId="77777777" w:rsidR="00D54AE6" w:rsidRPr="00D54AE6" w:rsidRDefault="00D54AE6" w:rsidP="00D54AE6">
            <w:pPr>
              <w:rPr>
                <w:sz w:val="20"/>
                <w:szCs w:val="20"/>
              </w:rPr>
            </w:pPr>
            <w:r w:rsidRPr="00D54AE6">
              <w:rPr>
                <w:sz w:val="20"/>
                <w:szCs w:val="20"/>
              </w:rPr>
              <w:t>Particle Physics</w:t>
            </w:r>
            <w:r w:rsidRPr="00D54AE6">
              <w:rPr>
                <w:sz w:val="20"/>
                <w:szCs w:val="20"/>
              </w:rPr>
              <w:tab/>
            </w:r>
            <w:r w:rsidRPr="00D54AE6">
              <w:rPr>
                <w:sz w:val="20"/>
                <w:szCs w:val="20"/>
              </w:rPr>
              <w:tab/>
            </w:r>
            <w:proofErr w:type="spellStart"/>
            <w:r w:rsidRPr="00D54AE6">
              <w:rPr>
                <w:sz w:val="20"/>
                <w:szCs w:val="20"/>
              </w:rPr>
              <w:t>Indra</w:t>
            </w:r>
            <w:proofErr w:type="spellEnd"/>
          </w:p>
          <w:p w14:paraId="15600806" w14:textId="77777777" w:rsidR="00D54AE6" w:rsidRPr="00D54AE6" w:rsidRDefault="00D54AE6" w:rsidP="00D54AE6">
            <w:pPr>
              <w:rPr>
                <w:sz w:val="20"/>
                <w:szCs w:val="20"/>
              </w:rPr>
            </w:pPr>
            <w:r w:rsidRPr="00D54AE6">
              <w:rPr>
                <w:sz w:val="20"/>
                <w:szCs w:val="20"/>
              </w:rPr>
              <w:t>Plant genetics</w:t>
            </w:r>
            <w:r w:rsidRPr="00D54AE6">
              <w:rPr>
                <w:sz w:val="20"/>
                <w:szCs w:val="20"/>
              </w:rPr>
              <w:tab/>
            </w:r>
            <w:r w:rsidRPr="00D54AE6">
              <w:rPr>
                <w:sz w:val="20"/>
                <w:szCs w:val="20"/>
              </w:rPr>
              <w:tab/>
              <w:t xml:space="preserve">the </w:t>
            </w:r>
            <w:proofErr w:type="spellStart"/>
            <w:r w:rsidRPr="00D54AE6">
              <w:rPr>
                <w:sz w:val="20"/>
                <w:szCs w:val="20"/>
              </w:rPr>
              <w:t>iPlant</w:t>
            </w:r>
            <w:proofErr w:type="spellEnd"/>
            <w:r w:rsidRPr="00D54AE6">
              <w:rPr>
                <w:sz w:val="20"/>
                <w:szCs w:val="20"/>
              </w:rPr>
              <w:t xml:space="preserve"> Collaborative</w:t>
            </w:r>
          </w:p>
          <w:p w14:paraId="202083C1" w14:textId="77777777" w:rsidR="00D54AE6" w:rsidRPr="00D54AE6" w:rsidRDefault="00D54AE6" w:rsidP="00D54AE6">
            <w:pPr>
              <w:rPr>
                <w:sz w:val="20"/>
                <w:szCs w:val="20"/>
              </w:rPr>
            </w:pPr>
            <w:r w:rsidRPr="00D54AE6">
              <w:rPr>
                <w:sz w:val="20"/>
                <w:szCs w:val="20"/>
              </w:rPr>
              <w:t xml:space="preserve">Quantum </w:t>
            </w:r>
            <w:proofErr w:type="spellStart"/>
            <w:r w:rsidRPr="00D54AE6">
              <w:rPr>
                <w:sz w:val="20"/>
                <w:szCs w:val="20"/>
              </w:rPr>
              <w:t>Chromodynamics</w:t>
            </w:r>
            <w:proofErr w:type="spellEnd"/>
            <w:r w:rsidRPr="00D54AE6">
              <w:rPr>
                <w:sz w:val="20"/>
                <w:szCs w:val="20"/>
              </w:rPr>
              <w:tab/>
              <w:t>IN2P3</w:t>
            </w:r>
          </w:p>
          <w:p w14:paraId="1A6B5816" w14:textId="77777777" w:rsidR="00D54AE6" w:rsidRPr="004F642A" w:rsidRDefault="00D54AE6" w:rsidP="004F642A">
            <w:pPr>
              <w:rPr>
                <w:sz w:val="20"/>
                <w:szCs w:val="20"/>
              </w:rPr>
            </w:pPr>
            <w:r w:rsidRPr="004F642A">
              <w:rPr>
                <w:sz w:val="20"/>
                <w:szCs w:val="20"/>
              </w:rPr>
              <w:t>Radio Astronomy</w:t>
            </w:r>
            <w:r w:rsidRPr="004F642A">
              <w:rPr>
                <w:sz w:val="20"/>
                <w:szCs w:val="20"/>
              </w:rPr>
              <w:tab/>
            </w:r>
            <w:r w:rsidRPr="004F642A">
              <w:rPr>
                <w:sz w:val="20"/>
                <w:szCs w:val="20"/>
              </w:rPr>
              <w:tab/>
              <w:t xml:space="preserve">Cyber Square Kilometer Array, TREND, </w:t>
            </w:r>
            <w:proofErr w:type="spellStart"/>
            <w:r w:rsidRPr="004F642A">
              <w:rPr>
                <w:sz w:val="20"/>
                <w:szCs w:val="20"/>
              </w:rPr>
              <w:t>BAOradio</w:t>
            </w:r>
            <w:proofErr w:type="spellEnd"/>
          </w:p>
          <w:p w14:paraId="231EF6B9" w14:textId="36A23D2C" w:rsidR="00D54AE6" w:rsidRPr="004F642A" w:rsidRDefault="004F642A" w:rsidP="004F642A">
            <w:pPr>
              <w:rPr>
                <w:sz w:val="20"/>
                <w:szCs w:val="20"/>
              </w:rPr>
            </w:pPr>
            <w:r>
              <w:rPr>
                <w:sz w:val="20"/>
                <w:szCs w:val="20"/>
              </w:rPr>
              <w:t>Seismology</w:t>
            </w:r>
            <w:r>
              <w:rPr>
                <w:sz w:val="20"/>
                <w:szCs w:val="20"/>
              </w:rPr>
              <w:tab/>
            </w:r>
            <w:r>
              <w:rPr>
                <w:sz w:val="20"/>
                <w:szCs w:val="20"/>
              </w:rPr>
              <w:tab/>
            </w:r>
            <w:r w:rsidR="00D54AE6" w:rsidRPr="004F642A">
              <w:rPr>
                <w:sz w:val="20"/>
                <w:szCs w:val="20"/>
              </w:rPr>
              <w:t>Southern California Earthquake Center</w:t>
            </w:r>
          </w:p>
          <w:p w14:paraId="7A556953" w14:textId="11D3DDAC" w:rsidR="00682ED8" w:rsidRPr="004F642A" w:rsidRDefault="00D54AE6" w:rsidP="004F642A">
            <w:pPr>
              <w:rPr>
                <w:sz w:val="20"/>
                <w:szCs w:val="20"/>
              </w:rPr>
            </w:pPr>
            <w:r w:rsidRPr="004F642A">
              <w:rPr>
                <w:sz w:val="20"/>
                <w:szCs w:val="20"/>
              </w:rPr>
              <w:t>Social Science</w:t>
            </w:r>
            <w:r w:rsidRPr="004F642A">
              <w:rPr>
                <w:sz w:val="20"/>
                <w:szCs w:val="20"/>
              </w:rPr>
              <w:tab/>
            </w:r>
            <w:r w:rsidRPr="004F642A">
              <w:rPr>
                <w:sz w:val="20"/>
                <w:szCs w:val="20"/>
              </w:rPr>
              <w:tab/>
            </w:r>
            <w:proofErr w:type="spellStart"/>
            <w:r w:rsidRPr="004F642A">
              <w:rPr>
                <w:sz w:val="20"/>
                <w:szCs w:val="20"/>
              </w:rPr>
              <w:t>Odum</w:t>
            </w:r>
            <w:proofErr w:type="spellEnd"/>
            <w:r w:rsidRPr="004F642A">
              <w:rPr>
                <w:sz w:val="20"/>
                <w:szCs w:val="20"/>
              </w:rPr>
              <w:t xml:space="preserve"> Institute for Social Science Research, </w:t>
            </w:r>
            <w:proofErr w:type="spellStart"/>
            <w:r w:rsidRPr="004F642A">
              <w:rPr>
                <w:sz w:val="20"/>
                <w:szCs w:val="20"/>
              </w:rPr>
              <w:t>TerraPop</w:t>
            </w:r>
            <w:proofErr w:type="spellEnd"/>
          </w:p>
          <w:p w14:paraId="39B67EE0" w14:textId="77777777" w:rsidR="00682ED8" w:rsidRPr="00C77AEF" w:rsidRDefault="00682ED8" w:rsidP="009A6AB1">
            <w:pPr>
              <w:pStyle w:val="NoSpacing"/>
              <w:rPr>
                <w:rFonts w:ascii="Arial" w:hAnsi="Arial" w:cs="Arial"/>
                <w:sz w:val="20"/>
                <w:szCs w:val="20"/>
              </w:rPr>
            </w:pPr>
          </w:p>
        </w:tc>
      </w:tr>
      <w:tr w:rsidR="00682ED8" w:rsidRPr="00C77AEF" w14:paraId="3EA40C98" w14:textId="77777777" w:rsidTr="009A6AB1">
        <w:tc>
          <w:tcPr>
            <w:tcW w:w="2378" w:type="dxa"/>
            <w:gridSpan w:val="2"/>
          </w:tcPr>
          <w:p w14:paraId="6DD7C8FE"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More Information (URLs)</w:t>
            </w:r>
          </w:p>
        </w:tc>
        <w:tc>
          <w:tcPr>
            <w:tcW w:w="7198" w:type="dxa"/>
            <w:gridSpan w:val="2"/>
          </w:tcPr>
          <w:p w14:paraId="0A46AB71" w14:textId="278EF6C4" w:rsidR="00682ED8" w:rsidRDefault="004F642A" w:rsidP="009A6AB1">
            <w:pPr>
              <w:pStyle w:val="NoSpacing"/>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DataNet</w:t>
            </w:r>
            <w:proofErr w:type="spellEnd"/>
            <w:r>
              <w:rPr>
                <w:rFonts w:ascii="Arial" w:hAnsi="Arial" w:cs="Arial"/>
                <w:sz w:val="20"/>
                <w:szCs w:val="20"/>
              </w:rPr>
              <w:t xml:space="preserve"> Federation Consortium:  </w:t>
            </w:r>
            <w:hyperlink r:id="rId6" w:history="1">
              <w:r w:rsidRPr="00996CA6">
                <w:rPr>
                  <w:rStyle w:val="Hyperlink"/>
                  <w:rFonts w:ascii="Arial" w:hAnsi="Arial" w:cs="Arial"/>
                  <w:sz w:val="20"/>
                  <w:szCs w:val="20"/>
                </w:rPr>
                <w:t>http://www.datafed.org</w:t>
              </w:r>
            </w:hyperlink>
          </w:p>
          <w:p w14:paraId="542BC892" w14:textId="5F42FA80" w:rsidR="00682ED8" w:rsidRPr="00C77AEF" w:rsidRDefault="004F642A" w:rsidP="009A6AB1">
            <w:pPr>
              <w:pStyle w:val="NoSpacing"/>
              <w:rPr>
                <w:rFonts w:ascii="Arial" w:hAnsi="Arial" w:cs="Arial"/>
                <w:sz w:val="20"/>
                <w:szCs w:val="20"/>
              </w:rPr>
            </w:pPr>
            <w:proofErr w:type="spellStart"/>
            <w:r>
              <w:rPr>
                <w:rFonts w:ascii="Arial" w:hAnsi="Arial" w:cs="Arial"/>
                <w:sz w:val="20"/>
                <w:szCs w:val="20"/>
              </w:rPr>
              <w:t>iRODS</w:t>
            </w:r>
            <w:proofErr w:type="spellEnd"/>
            <w:r>
              <w:rPr>
                <w:rFonts w:ascii="Arial" w:hAnsi="Arial" w:cs="Arial"/>
                <w:sz w:val="20"/>
                <w:szCs w:val="20"/>
              </w:rPr>
              <w:t>:  http://www.irods.org</w:t>
            </w:r>
          </w:p>
          <w:p w14:paraId="2EBA5D8F" w14:textId="77777777" w:rsidR="00682ED8" w:rsidRPr="00C77AEF" w:rsidRDefault="00682ED8" w:rsidP="009A6AB1">
            <w:pPr>
              <w:pStyle w:val="NoSpacing"/>
              <w:rPr>
                <w:rFonts w:ascii="Arial" w:hAnsi="Arial" w:cs="Arial"/>
                <w:sz w:val="20"/>
                <w:szCs w:val="20"/>
              </w:rPr>
            </w:pPr>
          </w:p>
        </w:tc>
      </w:tr>
      <w:tr w:rsidR="00682ED8" w:rsidRPr="00C77AEF" w14:paraId="7E59B398" w14:textId="77777777" w:rsidTr="009A6AB1">
        <w:tc>
          <w:tcPr>
            <w:tcW w:w="9576" w:type="dxa"/>
            <w:gridSpan w:val="4"/>
          </w:tcPr>
          <w:p w14:paraId="3683EE4C" w14:textId="7B82485C" w:rsidR="00682ED8" w:rsidRPr="00C77AEF" w:rsidRDefault="00682ED8" w:rsidP="009A6AB1">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r w:rsidR="004F642A">
              <w:rPr>
                <w:rFonts w:ascii="Arial" w:hAnsi="Arial" w:cs="Arial"/>
                <w:sz w:val="20"/>
                <w:szCs w:val="20"/>
              </w:rPr>
              <w:t>A major challenge is the ability to capture knowledge needed to interact with the data products of a research domain.  In policy-based data management systems, this is done by encapsulating the knowledge in procedures that are controlled through policies.  The procedures can automate retrieval of data from external repositories, or execute processing workflows, or enforce management policies on the resulting data products.  A standard application is the enforcement of data management plans and the verification that the plan has been successfully applied.</w:t>
            </w:r>
          </w:p>
        </w:tc>
      </w:tr>
    </w:tbl>
    <w:p w14:paraId="524BD431" w14:textId="77777777" w:rsidR="00682ED8" w:rsidRDefault="00682ED8" w:rsidP="00682ED8">
      <w:pPr>
        <w:spacing w:after="0" w:line="240" w:lineRule="auto"/>
        <w:rPr>
          <w:rFonts w:ascii="Times New Roman" w:eastAsia="Times New Roman" w:hAnsi="Times New Roman" w:cs="Times New Roman"/>
          <w:b/>
          <w:bCs/>
          <w:sz w:val="24"/>
          <w:szCs w:val="24"/>
        </w:rPr>
      </w:pPr>
    </w:p>
    <w:p w14:paraId="42182CF3" w14:textId="77777777" w:rsidR="00682ED8" w:rsidRDefault="00682ED8" w:rsidP="00682ED8">
      <w:pPr>
        <w:pStyle w:val="NoSpacing"/>
        <w:jc w:val="center"/>
        <w:rPr>
          <w:rFonts w:eastAsia="Times New Roman"/>
          <w:b/>
        </w:rPr>
      </w:pPr>
      <w:r w:rsidRPr="00F86589">
        <w:rPr>
          <w:rFonts w:eastAsia="Times New Roman"/>
          <w:b/>
        </w:rPr>
        <w:t>Note: No proprietary or confidential information should be included</w:t>
      </w:r>
    </w:p>
    <w:p w14:paraId="34813541" w14:textId="455BF028" w:rsidR="00682ED8" w:rsidRDefault="00682ED8">
      <w:pPr>
        <w:rPr>
          <w:sz w:val="24"/>
          <w:szCs w:val="32"/>
        </w:rPr>
      </w:pPr>
    </w:p>
    <w:sectPr w:rsidR="00682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915B1"/>
    <w:multiLevelType w:val="hybridMultilevel"/>
    <w:tmpl w:val="B5D0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A51204"/>
    <w:multiLevelType w:val="hybridMultilevel"/>
    <w:tmpl w:val="B3C4E07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DDE55FC"/>
    <w:multiLevelType w:val="hybridMultilevel"/>
    <w:tmpl w:val="FC00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480E47"/>
    <w:multiLevelType w:val="hybridMultilevel"/>
    <w:tmpl w:val="9FECB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434DB4"/>
    <w:multiLevelType w:val="hybridMultilevel"/>
    <w:tmpl w:val="817E5EE0"/>
    <w:lvl w:ilvl="0" w:tplc="54804E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8F6D4E"/>
    <w:multiLevelType w:val="hybridMultilevel"/>
    <w:tmpl w:val="5B24D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D84"/>
    <w:rsid w:val="00010559"/>
    <w:rsid w:val="000152A9"/>
    <w:rsid w:val="00021F26"/>
    <w:rsid w:val="00055D84"/>
    <w:rsid w:val="000B7537"/>
    <w:rsid w:val="00167A7A"/>
    <w:rsid w:val="001E12F2"/>
    <w:rsid w:val="002140E4"/>
    <w:rsid w:val="00223C1A"/>
    <w:rsid w:val="00227954"/>
    <w:rsid w:val="0023455A"/>
    <w:rsid w:val="00292EE7"/>
    <w:rsid w:val="00296CCD"/>
    <w:rsid w:val="002B5F6B"/>
    <w:rsid w:val="002E7D49"/>
    <w:rsid w:val="002F4D8E"/>
    <w:rsid w:val="00326EF5"/>
    <w:rsid w:val="003472A4"/>
    <w:rsid w:val="003534C4"/>
    <w:rsid w:val="00370298"/>
    <w:rsid w:val="003768C8"/>
    <w:rsid w:val="003A6228"/>
    <w:rsid w:val="003B7615"/>
    <w:rsid w:val="003F7222"/>
    <w:rsid w:val="00436EDE"/>
    <w:rsid w:val="00466C20"/>
    <w:rsid w:val="004B4979"/>
    <w:rsid w:val="004B4B79"/>
    <w:rsid w:val="004D6914"/>
    <w:rsid w:val="004F642A"/>
    <w:rsid w:val="00507CEC"/>
    <w:rsid w:val="00682ED8"/>
    <w:rsid w:val="00706240"/>
    <w:rsid w:val="00714489"/>
    <w:rsid w:val="0074633C"/>
    <w:rsid w:val="007563A9"/>
    <w:rsid w:val="00802820"/>
    <w:rsid w:val="00837DE8"/>
    <w:rsid w:val="00845E33"/>
    <w:rsid w:val="008464C1"/>
    <w:rsid w:val="00915873"/>
    <w:rsid w:val="00984F92"/>
    <w:rsid w:val="00991DC4"/>
    <w:rsid w:val="009A6AB1"/>
    <w:rsid w:val="009E410B"/>
    <w:rsid w:val="00A75B8B"/>
    <w:rsid w:val="00AB3517"/>
    <w:rsid w:val="00AD5719"/>
    <w:rsid w:val="00B36AA2"/>
    <w:rsid w:val="00B81014"/>
    <w:rsid w:val="00B815AA"/>
    <w:rsid w:val="00BF0BCF"/>
    <w:rsid w:val="00C07D57"/>
    <w:rsid w:val="00C77AEF"/>
    <w:rsid w:val="00CB6F35"/>
    <w:rsid w:val="00CF5446"/>
    <w:rsid w:val="00D22D71"/>
    <w:rsid w:val="00D45970"/>
    <w:rsid w:val="00D54AE6"/>
    <w:rsid w:val="00E4263F"/>
    <w:rsid w:val="00E95102"/>
    <w:rsid w:val="00F06ABD"/>
    <w:rsid w:val="00F66213"/>
    <w:rsid w:val="00F7505A"/>
    <w:rsid w:val="00F865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B58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5D84"/>
    <w:pPr>
      <w:spacing w:after="0" w:line="240" w:lineRule="auto"/>
    </w:pPr>
  </w:style>
  <w:style w:type="table" w:styleId="TableGrid">
    <w:name w:val="Table Grid"/>
    <w:basedOn w:val="TableNormal"/>
    <w:uiPriority w:val="59"/>
    <w:rsid w:val="00055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6240"/>
  </w:style>
  <w:style w:type="character" w:styleId="Hyperlink">
    <w:name w:val="Hyperlink"/>
    <w:basedOn w:val="DefaultParagraphFont"/>
    <w:uiPriority w:val="99"/>
    <w:unhideWhenUsed/>
    <w:rsid w:val="00B815AA"/>
    <w:rPr>
      <w:color w:val="0000FF" w:themeColor="hyperlink"/>
      <w:u w:val="single"/>
    </w:rPr>
  </w:style>
  <w:style w:type="character" w:styleId="CommentReference">
    <w:name w:val="annotation reference"/>
    <w:basedOn w:val="DefaultParagraphFont"/>
    <w:uiPriority w:val="99"/>
    <w:semiHidden/>
    <w:unhideWhenUsed/>
    <w:rsid w:val="00507CEC"/>
    <w:rPr>
      <w:sz w:val="16"/>
      <w:szCs w:val="16"/>
    </w:rPr>
  </w:style>
  <w:style w:type="paragraph" w:styleId="CommentText">
    <w:name w:val="annotation text"/>
    <w:basedOn w:val="Normal"/>
    <w:link w:val="CommentTextChar"/>
    <w:uiPriority w:val="99"/>
    <w:semiHidden/>
    <w:unhideWhenUsed/>
    <w:rsid w:val="00507CEC"/>
    <w:pPr>
      <w:spacing w:line="240" w:lineRule="auto"/>
    </w:pPr>
    <w:rPr>
      <w:sz w:val="20"/>
      <w:szCs w:val="20"/>
    </w:rPr>
  </w:style>
  <w:style w:type="character" w:customStyle="1" w:styleId="CommentTextChar">
    <w:name w:val="Comment Text Char"/>
    <w:basedOn w:val="DefaultParagraphFont"/>
    <w:link w:val="CommentText"/>
    <w:uiPriority w:val="99"/>
    <w:semiHidden/>
    <w:rsid w:val="00507CEC"/>
    <w:rPr>
      <w:sz w:val="20"/>
      <w:szCs w:val="20"/>
    </w:rPr>
  </w:style>
  <w:style w:type="paragraph" w:styleId="CommentSubject">
    <w:name w:val="annotation subject"/>
    <w:basedOn w:val="CommentText"/>
    <w:next w:val="CommentText"/>
    <w:link w:val="CommentSubjectChar"/>
    <w:uiPriority w:val="99"/>
    <w:semiHidden/>
    <w:unhideWhenUsed/>
    <w:rsid w:val="00507CEC"/>
    <w:rPr>
      <w:b/>
      <w:bCs/>
    </w:rPr>
  </w:style>
  <w:style w:type="character" w:customStyle="1" w:styleId="CommentSubjectChar">
    <w:name w:val="Comment Subject Char"/>
    <w:basedOn w:val="CommentTextChar"/>
    <w:link w:val="CommentSubject"/>
    <w:uiPriority w:val="99"/>
    <w:semiHidden/>
    <w:rsid w:val="00507CEC"/>
    <w:rPr>
      <w:b/>
      <w:bCs/>
      <w:sz w:val="20"/>
      <w:szCs w:val="20"/>
    </w:rPr>
  </w:style>
  <w:style w:type="paragraph" w:styleId="BalloonText">
    <w:name w:val="Balloon Text"/>
    <w:basedOn w:val="Normal"/>
    <w:link w:val="BalloonTextChar"/>
    <w:uiPriority w:val="99"/>
    <w:semiHidden/>
    <w:unhideWhenUsed/>
    <w:rsid w:val="0050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CEC"/>
    <w:rPr>
      <w:rFonts w:ascii="Tahoma" w:hAnsi="Tahoma" w:cs="Tahoma"/>
      <w:sz w:val="16"/>
      <w:szCs w:val="16"/>
    </w:rPr>
  </w:style>
  <w:style w:type="paragraph" w:styleId="ListParagraph">
    <w:name w:val="List Paragraph"/>
    <w:basedOn w:val="Normal"/>
    <w:uiPriority w:val="34"/>
    <w:qFormat/>
    <w:rsid w:val="003F72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5D84"/>
    <w:pPr>
      <w:spacing w:after="0" w:line="240" w:lineRule="auto"/>
    </w:pPr>
  </w:style>
  <w:style w:type="table" w:styleId="TableGrid">
    <w:name w:val="Table Grid"/>
    <w:basedOn w:val="TableNormal"/>
    <w:uiPriority w:val="59"/>
    <w:rsid w:val="00055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6240"/>
  </w:style>
  <w:style w:type="character" w:styleId="Hyperlink">
    <w:name w:val="Hyperlink"/>
    <w:basedOn w:val="DefaultParagraphFont"/>
    <w:uiPriority w:val="99"/>
    <w:unhideWhenUsed/>
    <w:rsid w:val="00B815AA"/>
    <w:rPr>
      <w:color w:val="0000FF" w:themeColor="hyperlink"/>
      <w:u w:val="single"/>
    </w:rPr>
  </w:style>
  <w:style w:type="character" w:styleId="CommentReference">
    <w:name w:val="annotation reference"/>
    <w:basedOn w:val="DefaultParagraphFont"/>
    <w:uiPriority w:val="99"/>
    <w:semiHidden/>
    <w:unhideWhenUsed/>
    <w:rsid w:val="00507CEC"/>
    <w:rPr>
      <w:sz w:val="16"/>
      <w:szCs w:val="16"/>
    </w:rPr>
  </w:style>
  <w:style w:type="paragraph" w:styleId="CommentText">
    <w:name w:val="annotation text"/>
    <w:basedOn w:val="Normal"/>
    <w:link w:val="CommentTextChar"/>
    <w:uiPriority w:val="99"/>
    <w:semiHidden/>
    <w:unhideWhenUsed/>
    <w:rsid w:val="00507CEC"/>
    <w:pPr>
      <w:spacing w:line="240" w:lineRule="auto"/>
    </w:pPr>
    <w:rPr>
      <w:sz w:val="20"/>
      <w:szCs w:val="20"/>
    </w:rPr>
  </w:style>
  <w:style w:type="character" w:customStyle="1" w:styleId="CommentTextChar">
    <w:name w:val="Comment Text Char"/>
    <w:basedOn w:val="DefaultParagraphFont"/>
    <w:link w:val="CommentText"/>
    <w:uiPriority w:val="99"/>
    <w:semiHidden/>
    <w:rsid w:val="00507CEC"/>
    <w:rPr>
      <w:sz w:val="20"/>
      <w:szCs w:val="20"/>
    </w:rPr>
  </w:style>
  <w:style w:type="paragraph" w:styleId="CommentSubject">
    <w:name w:val="annotation subject"/>
    <w:basedOn w:val="CommentText"/>
    <w:next w:val="CommentText"/>
    <w:link w:val="CommentSubjectChar"/>
    <w:uiPriority w:val="99"/>
    <w:semiHidden/>
    <w:unhideWhenUsed/>
    <w:rsid w:val="00507CEC"/>
    <w:rPr>
      <w:b/>
      <w:bCs/>
    </w:rPr>
  </w:style>
  <w:style w:type="character" w:customStyle="1" w:styleId="CommentSubjectChar">
    <w:name w:val="Comment Subject Char"/>
    <w:basedOn w:val="CommentTextChar"/>
    <w:link w:val="CommentSubject"/>
    <w:uiPriority w:val="99"/>
    <w:semiHidden/>
    <w:rsid w:val="00507CEC"/>
    <w:rPr>
      <w:b/>
      <w:bCs/>
      <w:sz w:val="20"/>
      <w:szCs w:val="20"/>
    </w:rPr>
  </w:style>
  <w:style w:type="paragraph" w:styleId="BalloonText">
    <w:name w:val="Balloon Text"/>
    <w:basedOn w:val="Normal"/>
    <w:link w:val="BalloonTextChar"/>
    <w:uiPriority w:val="99"/>
    <w:semiHidden/>
    <w:unhideWhenUsed/>
    <w:rsid w:val="0050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CEC"/>
    <w:rPr>
      <w:rFonts w:ascii="Tahoma" w:hAnsi="Tahoma" w:cs="Tahoma"/>
      <w:sz w:val="16"/>
      <w:szCs w:val="16"/>
    </w:rPr>
  </w:style>
  <w:style w:type="paragraph" w:styleId="ListParagraph">
    <w:name w:val="List Paragraph"/>
    <w:basedOn w:val="Normal"/>
    <w:uiPriority w:val="34"/>
    <w:qFormat/>
    <w:rsid w:val="003F7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7110578">
      <w:bodyDiv w:val="1"/>
      <w:marLeft w:val="0"/>
      <w:marRight w:val="0"/>
      <w:marTop w:val="0"/>
      <w:marBottom w:val="0"/>
      <w:divBdr>
        <w:top w:val="none" w:sz="0" w:space="0" w:color="auto"/>
        <w:left w:val="none" w:sz="0" w:space="0" w:color="auto"/>
        <w:bottom w:val="none" w:sz="0" w:space="0" w:color="auto"/>
        <w:right w:val="none" w:sz="0" w:space="0" w:color="auto"/>
      </w:divBdr>
      <w:divsChild>
        <w:div w:id="1774012734">
          <w:marLeft w:val="0"/>
          <w:marRight w:val="0"/>
          <w:marTop w:val="0"/>
          <w:marBottom w:val="0"/>
          <w:divBdr>
            <w:top w:val="none" w:sz="0" w:space="0" w:color="auto"/>
            <w:left w:val="none" w:sz="0" w:space="0" w:color="auto"/>
            <w:bottom w:val="none" w:sz="0" w:space="0" w:color="auto"/>
            <w:right w:val="none" w:sz="0" w:space="0" w:color="auto"/>
          </w:divBdr>
        </w:div>
      </w:divsChild>
    </w:div>
    <w:div w:id="1720591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3835">
          <w:marLeft w:val="0"/>
          <w:marRight w:val="0"/>
          <w:marTop w:val="0"/>
          <w:marBottom w:val="0"/>
          <w:divBdr>
            <w:top w:val="none" w:sz="0" w:space="0" w:color="auto"/>
            <w:left w:val="none" w:sz="0" w:space="0" w:color="auto"/>
            <w:bottom w:val="none" w:sz="0" w:space="0" w:color="auto"/>
            <w:right w:val="none" w:sz="0" w:space="0" w:color="auto"/>
          </w:divBdr>
        </w:div>
      </w:divsChild>
    </w:div>
    <w:div w:id="2101683907">
      <w:bodyDiv w:val="1"/>
      <w:marLeft w:val="0"/>
      <w:marRight w:val="0"/>
      <w:marTop w:val="0"/>
      <w:marBottom w:val="0"/>
      <w:divBdr>
        <w:top w:val="none" w:sz="0" w:space="0" w:color="auto"/>
        <w:left w:val="none" w:sz="0" w:space="0" w:color="auto"/>
        <w:bottom w:val="none" w:sz="0" w:space="0" w:color="auto"/>
        <w:right w:val="none" w:sz="0" w:space="0" w:color="auto"/>
      </w:divBdr>
      <w:divsChild>
        <w:div w:id="212723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tafed.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Qiu</dc:creator>
  <cp:lastModifiedBy>Wo Chang</cp:lastModifiedBy>
  <cp:revision>2</cp:revision>
  <dcterms:created xsi:type="dcterms:W3CDTF">2013-08-16T13:33:00Z</dcterms:created>
  <dcterms:modified xsi:type="dcterms:W3CDTF">2013-08-16T13:33:00Z</dcterms:modified>
</cp:coreProperties>
</file>