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4345"/>
      </w:tblGrid>
      <w:tr w:rsidR="00ED0A03" w:rsidRPr="00C77AEF" w14:paraId="16801BB8" w14:textId="77777777" w:rsidTr="00ED0A03">
        <w:tc>
          <w:tcPr>
            <w:tcW w:w="2689" w:type="dxa"/>
            <w:gridSpan w:val="2"/>
          </w:tcPr>
          <w:p w14:paraId="701B23CB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6167" w:type="dxa"/>
            <w:gridSpan w:val="2"/>
          </w:tcPr>
          <w:p w14:paraId="5C391FA6" w14:textId="0F40250E" w:rsidR="00ED0A03" w:rsidRPr="00C77AEF" w:rsidRDefault="005141C9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Computational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Bioimaging</w:t>
            </w:r>
            <w:proofErr w:type="spellEnd"/>
          </w:p>
        </w:tc>
      </w:tr>
      <w:tr w:rsidR="00ED0A03" w:rsidRPr="00C77AEF" w14:paraId="6790E80D" w14:textId="77777777" w:rsidTr="00ED0A03">
        <w:tc>
          <w:tcPr>
            <w:tcW w:w="2689" w:type="dxa"/>
            <w:gridSpan w:val="2"/>
          </w:tcPr>
          <w:p w14:paraId="4BB41159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6167" w:type="dxa"/>
            <w:gridSpan w:val="2"/>
          </w:tcPr>
          <w:p w14:paraId="560A6350" w14:textId="1321FBD9" w:rsidR="00ED0A03" w:rsidRPr="00C77AEF" w:rsidRDefault="00800E67" w:rsidP="005141C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Scientific </w:t>
            </w:r>
            <w:r w:rsidR="00FA7BFA">
              <w:rPr>
                <w:rFonts w:ascii="Arial" w:hAnsi="Arial" w:cs="Arial"/>
                <w:sz w:val="20"/>
                <w:szCs w:val="20"/>
              </w:rPr>
              <w:t>Research: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41C9">
              <w:rPr>
                <w:rFonts w:ascii="Arial" w:hAnsi="Arial" w:cs="Arial"/>
                <w:sz w:val="20"/>
                <w:szCs w:val="20"/>
              </w:rPr>
              <w:t>Biological</w:t>
            </w:r>
            <w:r>
              <w:rPr>
                <w:rFonts w:ascii="Arial" w:hAnsi="Arial" w:cs="Arial"/>
                <w:sz w:val="20"/>
                <w:szCs w:val="20"/>
              </w:rPr>
              <w:t xml:space="preserve"> Science</w:t>
            </w:r>
          </w:p>
        </w:tc>
      </w:tr>
      <w:tr w:rsidR="00ED0A03" w:rsidRPr="00C77AEF" w14:paraId="054C0FE2" w14:textId="77777777" w:rsidTr="00ED0A03">
        <w:tc>
          <w:tcPr>
            <w:tcW w:w="2689" w:type="dxa"/>
            <w:gridSpan w:val="2"/>
          </w:tcPr>
          <w:p w14:paraId="3D231B75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6167" w:type="dxa"/>
            <w:gridSpan w:val="2"/>
          </w:tcPr>
          <w:p w14:paraId="5D52D3F0" w14:textId="77777777" w:rsidR="00A7478A" w:rsidRDefault="00A7478A" w:rsidP="00A747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Skinner</w:t>
            </w:r>
            <w:r w:rsidRPr="003761E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" w:history="1">
              <w:r w:rsidRPr="00F352E5">
                <w:rPr>
                  <w:rStyle w:val="Hyperlink"/>
                  <w:rFonts w:ascii="Arial" w:hAnsi="Arial" w:cs="Arial"/>
                  <w:sz w:val="20"/>
                  <w:szCs w:val="20"/>
                </w:rPr>
                <w:t>deskinner@lbl.gov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997661" w14:textId="77777777" w:rsidR="00A7478A" w:rsidRPr="003761EB" w:rsidRDefault="00A7478A" w:rsidP="00A747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Joaquin Correa</w:t>
            </w:r>
            <w:r w:rsidRPr="003761E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" w:history="1">
              <w:r w:rsidRPr="00F352E5">
                <w:rPr>
                  <w:rStyle w:val="Hyperlink"/>
                  <w:rFonts w:ascii="Arial" w:hAnsi="Arial" w:cs="Arial"/>
                  <w:sz w:val="20"/>
                  <w:szCs w:val="20"/>
                </w:rPr>
                <w:t>JoaquinCorrea@lbl.gov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35F3910" w14:textId="77777777" w:rsidR="00A7478A" w:rsidRDefault="00A7478A" w:rsidP="00A747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Ushizima</w:t>
            </w:r>
            <w:r w:rsidRPr="003761E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" w:history="1">
              <w:r w:rsidRPr="00F352E5">
                <w:rPr>
                  <w:rStyle w:val="Hyperlink"/>
                  <w:rFonts w:ascii="Arial" w:hAnsi="Arial" w:cs="Arial"/>
                  <w:sz w:val="20"/>
                  <w:szCs w:val="20"/>
                </w:rPr>
                <w:t>dushizima@lbl.gov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71CDBC6" w14:textId="77777777" w:rsidR="00A7478A" w:rsidRDefault="00A7478A" w:rsidP="00A747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Joerg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Meyer</w:t>
            </w:r>
            <w:r w:rsidRPr="003761E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7" w:history="1">
              <w:r w:rsidRPr="00F352E5">
                <w:rPr>
                  <w:rStyle w:val="Hyperlink"/>
                  <w:rFonts w:ascii="Arial" w:hAnsi="Arial" w:cs="Arial"/>
                  <w:sz w:val="20"/>
                  <w:szCs w:val="20"/>
                </w:rPr>
                <w:t>joergmeyer@lbl.gov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282747" w14:textId="77777777" w:rsidR="00A7478A" w:rsidRDefault="00A7478A" w:rsidP="00A747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4779B4B" w14:textId="77777777" w:rsidR="00A7478A" w:rsidRPr="00DD4864" w:rsidRDefault="00A7478A" w:rsidP="00A747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DD4864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1</w:t>
            </w:r>
            <w:r w:rsidRPr="00DD4864">
              <w:rPr>
                <w:rFonts w:ascii="Arial" w:hAnsi="Arial" w:cs="Arial"/>
                <w:sz w:val="16"/>
                <w:szCs w:val="16"/>
              </w:rPr>
              <w:t>National Energy Scientific Computing Center (NERSC), Lawrence Berkeley National Laboratory, USA</w:t>
            </w:r>
          </w:p>
          <w:p w14:paraId="06E11E17" w14:textId="0B8D778C" w:rsidR="00ED0A03" w:rsidRPr="00C77AEF" w:rsidRDefault="00A7478A" w:rsidP="00A747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D4864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2</w:t>
            </w:r>
            <w:r w:rsidRPr="00DD4864">
              <w:rPr>
                <w:rFonts w:ascii="Arial" w:hAnsi="Arial" w:cs="Arial"/>
                <w:sz w:val="16"/>
                <w:szCs w:val="16"/>
              </w:rPr>
              <w:t>Computational Research Division, Lawrence Berkeley National Laboratory, USA</w:t>
            </w:r>
          </w:p>
        </w:tc>
      </w:tr>
      <w:tr w:rsidR="00ED0A03" w:rsidRPr="00C77AEF" w14:paraId="488FC9B6" w14:textId="77777777" w:rsidTr="00ED0A03">
        <w:tc>
          <w:tcPr>
            <w:tcW w:w="2689" w:type="dxa"/>
            <w:gridSpan w:val="2"/>
          </w:tcPr>
          <w:p w14:paraId="5209F511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6167" w:type="dxa"/>
            <w:gridSpan w:val="2"/>
          </w:tcPr>
          <w:p w14:paraId="7634A1D4" w14:textId="128DBC1E" w:rsidR="00565BB9" w:rsidRDefault="00762381" w:rsidP="007623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62381">
              <w:rPr>
                <w:rFonts w:ascii="Arial" w:hAnsi="Arial" w:cs="Arial"/>
                <w:sz w:val="20"/>
                <w:szCs w:val="20"/>
                <w:u w:val="single"/>
              </w:rPr>
              <w:t>Capability providers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="00565BB9">
              <w:rPr>
                <w:rFonts w:ascii="Arial" w:hAnsi="Arial" w:cs="Arial"/>
                <w:sz w:val="20"/>
                <w:szCs w:val="20"/>
              </w:rPr>
              <w:t>Bioimaging</w:t>
            </w:r>
            <w:proofErr w:type="spellEnd"/>
            <w:r w:rsidR="00565BB9">
              <w:rPr>
                <w:rFonts w:ascii="Arial" w:hAnsi="Arial" w:cs="Arial"/>
                <w:sz w:val="20"/>
                <w:szCs w:val="20"/>
              </w:rPr>
              <w:t xml:space="preserve"> instrument operators, microscope developers, imaging facilities, applied mathematicians, and data stewards. </w:t>
            </w:r>
          </w:p>
          <w:p w14:paraId="630B6E35" w14:textId="007AA565" w:rsidR="00ED0A03" w:rsidRPr="00C77AEF" w:rsidRDefault="00762381" w:rsidP="00A7478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62381">
              <w:rPr>
                <w:rFonts w:ascii="Arial" w:hAnsi="Arial" w:cs="Arial"/>
                <w:sz w:val="20"/>
                <w:szCs w:val="20"/>
                <w:u w:val="single"/>
              </w:rPr>
              <w:t>User Community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E4009">
              <w:rPr>
                <w:rFonts w:ascii="Arial" w:hAnsi="Arial" w:cs="Arial"/>
                <w:sz w:val="20"/>
                <w:szCs w:val="20"/>
              </w:rPr>
              <w:t>DOE, industry and academic researc</w:t>
            </w:r>
            <w:r w:rsidR="00565BB9">
              <w:rPr>
                <w:rFonts w:ascii="Arial" w:hAnsi="Arial" w:cs="Arial"/>
                <w:sz w:val="20"/>
                <w:szCs w:val="20"/>
              </w:rPr>
              <w:t xml:space="preserve">hers seeking to collaboratively build models from imaging data. </w:t>
            </w:r>
          </w:p>
        </w:tc>
      </w:tr>
      <w:tr w:rsidR="00ED0A03" w:rsidRPr="00C77AEF" w14:paraId="1DA25ABB" w14:textId="77777777" w:rsidTr="00ED0A03">
        <w:tc>
          <w:tcPr>
            <w:tcW w:w="2689" w:type="dxa"/>
            <w:gridSpan w:val="2"/>
          </w:tcPr>
          <w:p w14:paraId="4F3A1884" w14:textId="5C3131CF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6167" w:type="dxa"/>
            <w:gridSpan w:val="2"/>
          </w:tcPr>
          <w:p w14:paraId="2D4223DD" w14:textId="01F5057A" w:rsidR="004146E4" w:rsidRDefault="00AB6EDD" w:rsidP="004146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4146E4">
              <w:rPr>
                <w:rFonts w:ascii="Arial" w:hAnsi="Arial" w:cs="Arial"/>
                <w:sz w:val="20"/>
                <w:szCs w:val="20"/>
              </w:rPr>
              <w:t xml:space="preserve">ata delivered from </w:t>
            </w:r>
            <w:proofErr w:type="spellStart"/>
            <w:r w:rsidR="00565BB9">
              <w:rPr>
                <w:rFonts w:ascii="Arial" w:hAnsi="Arial" w:cs="Arial"/>
                <w:sz w:val="20"/>
                <w:szCs w:val="20"/>
              </w:rPr>
              <w:t>bioimaging</w:t>
            </w:r>
            <w:proofErr w:type="spellEnd"/>
            <w:r w:rsidR="00565BB9">
              <w:rPr>
                <w:rFonts w:ascii="Arial" w:hAnsi="Arial" w:cs="Arial"/>
                <w:sz w:val="20"/>
                <w:szCs w:val="20"/>
              </w:rPr>
              <w:t xml:space="preserve"> is increasingly automated, </w:t>
            </w:r>
            <w:r w:rsidR="004146E4">
              <w:rPr>
                <w:rFonts w:ascii="Arial" w:hAnsi="Arial" w:cs="Arial"/>
                <w:sz w:val="20"/>
                <w:szCs w:val="20"/>
              </w:rPr>
              <w:t>higher resolution,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multi-modal. This</w:t>
            </w:r>
            <w:r w:rsidR="004146E4">
              <w:rPr>
                <w:rFonts w:ascii="Arial" w:hAnsi="Arial" w:cs="Arial"/>
                <w:sz w:val="20"/>
                <w:szCs w:val="20"/>
              </w:rPr>
              <w:t xml:space="preserve"> has created a data analysis bottleneck that, if resolved, can advance the biosciences discovery through Big Data</w:t>
            </w:r>
            <w:r>
              <w:rPr>
                <w:rFonts w:ascii="Arial" w:hAnsi="Arial" w:cs="Arial"/>
                <w:sz w:val="20"/>
                <w:szCs w:val="20"/>
              </w:rPr>
              <w:t xml:space="preserve"> techniques</w:t>
            </w:r>
            <w:r w:rsidR="004146E4">
              <w:rPr>
                <w:rFonts w:ascii="Arial" w:hAnsi="Arial" w:cs="Arial"/>
                <w:sz w:val="20"/>
                <w:szCs w:val="20"/>
              </w:rPr>
              <w:t>. Our goal is to solve that bottleneck with extreme scale computing.</w:t>
            </w:r>
          </w:p>
          <w:p w14:paraId="5D669340" w14:textId="77777777" w:rsidR="004146E4" w:rsidRDefault="004146E4" w:rsidP="004146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1E6C863" w14:textId="5ED21350" w:rsidR="00ED0A03" w:rsidRPr="00C77AEF" w:rsidRDefault="004146E4" w:rsidP="00613C8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Meeting that goal will require more than computing. It will require building communities around data resources and providing advanced algorithms for </w:t>
            </w:r>
            <w:r w:rsidR="00AB6EDD">
              <w:rPr>
                <w:rFonts w:ascii="Arial" w:hAnsi="Arial" w:cs="Arial"/>
                <w:sz w:val="20"/>
                <w:szCs w:val="20"/>
              </w:rPr>
              <w:t xml:space="preserve">massive image analysis.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7617D9">
              <w:rPr>
                <w:rFonts w:ascii="Arial" w:hAnsi="Arial" w:cs="Arial"/>
                <w:sz w:val="20"/>
                <w:szCs w:val="20"/>
              </w:rPr>
              <w:t>igh-performance com</w:t>
            </w:r>
            <w:r>
              <w:rPr>
                <w:rFonts w:ascii="Arial" w:hAnsi="Arial" w:cs="Arial"/>
                <w:sz w:val="20"/>
                <w:szCs w:val="20"/>
              </w:rPr>
              <w:t xml:space="preserve">putational solutions can be harnessed by </w:t>
            </w:r>
            <w:r w:rsidR="00AB6EDD">
              <w:rPr>
                <w:rFonts w:ascii="Arial" w:hAnsi="Arial" w:cs="Arial"/>
                <w:sz w:val="20"/>
                <w:szCs w:val="20"/>
              </w:rPr>
              <w:t xml:space="preserve">community-focused </w:t>
            </w:r>
            <w:r>
              <w:rPr>
                <w:rFonts w:ascii="Arial" w:hAnsi="Arial" w:cs="Arial"/>
                <w:sz w:val="20"/>
                <w:szCs w:val="20"/>
              </w:rPr>
              <w:t xml:space="preserve">science gateways </w:t>
            </w:r>
            <w:r w:rsidR="00AB6EDD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guide the application of massive data analysis t</w:t>
            </w:r>
            <w:r w:rsidR="00AB6EDD">
              <w:rPr>
                <w:rFonts w:ascii="Arial" w:hAnsi="Arial" w:cs="Arial"/>
                <w:sz w:val="20"/>
                <w:szCs w:val="20"/>
              </w:rPr>
              <w:t xml:space="preserve">oward massive imaging data sets. </w:t>
            </w:r>
            <w:r w:rsidRPr="007617D9">
              <w:rPr>
                <w:rFonts w:ascii="Arial" w:hAnsi="Arial" w:cs="Arial"/>
                <w:sz w:val="20"/>
                <w:szCs w:val="20"/>
              </w:rPr>
              <w:t xml:space="preserve">Workflow components include data acquisition, storage, enhancement, minimizing noise, segmentation of regions of interest, </w:t>
            </w:r>
            <w:r w:rsidR="00613C89">
              <w:rPr>
                <w:rFonts w:ascii="Arial" w:hAnsi="Arial" w:cs="Arial"/>
                <w:sz w:val="20"/>
                <w:szCs w:val="20"/>
              </w:rPr>
              <w:t>crowd-based selection</w:t>
            </w:r>
            <w:r w:rsidRPr="007617D9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13C89">
              <w:rPr>
                <w:rFonts w:ascii="Arial" w:hAnsi="Arial" w:cs="Arial"/>
                <w:sz w:val="20"/>
                <w:szCs w:val="20"/>
              </w:rPr>
              <w:t>extraction of features, and</w:t>
            </w:r>
            <w:r w:rsidRPr="007617D9">
              <w:rPr>
                <w:rFonts w:ascii="Arial" w:hAnsi="Arial" w:cs="Arial"/>
                <w:sz w:val="20"/>
                <w:szCs w:val="20"/>
              </w:rPr>
              <w:t xml:space="preserve"> object classification</w:t>
            </w:r>
            <w:r w:rsidR="00613C89">
              <w:rPr>
                <w:rFonts w:ascii="Arial" w:hAnsi="Arial" w:cs="Arial"/>
                <w:sz w:val="20"/>
                <w:szCs w:val="20"/>
              </w:rPr>
              <w:t xml:space="preserve">, and organization, and search. </w:t>
            </w:r>
          </w:p>
        </w:tc>
      </w:tr>
      <w:tr w:rsidR="00ED0A03" w:rsidRPr="00C77AEF" w14:paraId="69E3683D" w14:textId="77777777" w:rsidTr="00ED0A03">
        <w:tc>
          <w:tcPr>
            <w:tcW w:w="2689" w:type="dxa"/>
            <w:gridSpan w:val="2"/>
          </w:tcPr>
          <w:p w14:paraId="787F7D77" w14:textId="03E6328F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6167" w:type="dxa"/>
            <w:gridSpan w:val="2"/>
          </w:tcPr>
          <w:p w14:paraId="4AF9BD63" w14:textId="0967588D" w:rsidR="00ED0A03" w:rsidRPr="00C77AEF" w:rsidRDefault="004146E4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Web-based o</w:t>
            </w:r>
            <w:r w:rsidRPr="00255599">
              <w:rPr>
                <w:rFonts w:ascii="Arial" w:hAnsi="Arial" w:cs="Arial"/>
                <w:sz w:val="20"/>
                <w:szCs w:val="20"/>
              </w:rPr>
              <w:t xml:space="preserve">ne-stop-shop for </w:t>
            </w:r>
            <w:r>
              <w:rPr>
                <w:rFonts w:ascii="Arial" w:hAnsi="Arial" w:cs="Arial"/>
                <w:sz w:val="20"/>
                <w:szCs w:val="20"/>
              </w:rPr>
              <w:t xml:space="preserve">high performance, high throughput image processing for </w:t>
            </w:r>
            <w:r w:rsidRPr="00255599">
              <w:rPr>
                <w:rFonts w:ascii="Arial" w:hAnsi="Arial" w:cs="Arial"/>
                <w:sz w:val="20"/>
                <w:szCs w:val="20"/>
              </w:rPr>
              <w:t xml:space="preserve">producers and consumers </w:t>
            </w:r>
            <w:r>
              <w:rPr>
                <w:rFonts w:ascii="Arial" w:hAnsi="Arial" w:cs="Arial"/>
                <w:sz w:val="20"/>
                <w:szCs w:val="20"/>
              </w:rPr>
              <w:t>of models built on bio-imaging data.</w:t>
            </w:r>
          </w:p>
        </w:tc>
      </w:tr>
      <w:tr w:rsidR="00ED0A03" w:rsidRPr="00C77AEF" w14:paraId="465A4A71" w14:textId="77777777" w:rsidTr="00ED0A03">
        <w:trPr>
          <w:trHeight w:val="350"/>
        </w:trPr>
        <w:tc>
          <w:tcPr>
            <w:tcW w:w="2028" w:type="dxa"/>
            <w:vMerge w:val="restart"/>
          </w:tcPr>
          <w:p w14:paraId="5422CDDE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14:paraId="56409217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14:paraId="0631716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4345" w:type="dxa"/>
          </w:tcPr>
          <w:p w14:paraId="31D7FEE4" w14:textId="3FC88FC1" w:rsidR="00ED0A03" w:rsidRPr="00C77AEF" w:rsidRDefault="007D6FAB" w:rsidP="005141C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Hopper.nersc.gov</w:t>
            </w:r>
            <w:r w:rsidR="005141C9">
              <w:rPr>
                <w:rFonts w:ascii="Arial" w:hAnsi="Arial" w:cs="Arial"/>
                <w:sz w:val="20"/>
                <w:szCs w:val="20"/>
              </w:rPr>
              <w:t xml:space="preserve"> (150K cores)</w:t>
            </w:r>
            <w:r w:rsidR="00700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03138B46" w14:textId="77777777" w:rsidTr="00ED0A03">
        <w:trPr>
          <w:trHeight w:val="350"/>
        </w:trPr>
        <w:tc>
          <w:tcPr>
            <w:tcW w:w="2028" w:type="dxa"/>
            <w:vMerge/>
          </w:tcPr>
          <w:p w14:paraId="10E6B42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7D9B2E7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4345" w:type="dxa"/>
          </w:tcPr>
          <w:p w14:paraId="45525855" w14:textId="15172008" w:rsidR="00ED0A03" w:rsidRPr="00C77AEF" w:rsidRDefault="005141C9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and image collections</w:t>
            </w:r>
          </w:p>
        </w:tc>
      </w:tr>
      <w:tr w:rsidR="00ED0A03" w:rsidRPr="00C77AEF" w14:paraId="4743A051" w14:textId="77777777" w:rsidTr="00ED0A03">
        <w:trPr>
          <w:trHeight w:val="350"/>
        </w:trPr>
        <w:tc>
          <w:tcPr>
            <w:tcW w:w="2028" w:type="dxa"/>
            <w:vMerge/>
          </w:tcPr>
          <w:p w14:paraId="1FD2C078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14:paraId="732E6C5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4345" w:type="dxa"/>
          </w:tcPr>
          <w:p w14:paraId="570072DE" w14:textId="3A4203DF" w:rsidR="00ED0A03" w:rsidRPr="00C77AEF" w:rsidRDefault="007D6FAB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10Gb</w:t>
            </w:r>
            <w:r w:rsidR="005141C9">
              <w:rPr>
                <w:rFonts w:ascii="Arial" w:hAnsi="Arial" w:cs="Arial"/>
                <w:sz w:val="20"/>
                <w:szCs w:val="20"/>
              </w:rPr>
              <w:t>, could use 100Gb and advanced networking (SDN)</w:t>
            </w:r>
          </w:p>
        </w:tc>
      </w:tr>
      <w:tr w:rsidR="00ED0A03" w:rsidRPr="00C77AEF" w14:paraId="3C4C8F17" w14:textId="77777777" w:rsidTr="00ED0A03">
        <w:trPr>
          <w:trHeight w:val="350"/>
        </w:trPr>
        <w:tc>
          <w:tcPr>
            <w:tcW w:w="2028" w:type="dxa"/>
            <w:vMerge/>
          </w:tcPr>
          <w:p w14:paraId="086A0BF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14:paraId="6759893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4345" w:type="dxa"/>
            <w:tcBorders>
              <w:bottom w:val="single" w:sz="4" w:space="0" w:color="auto"/>
            </w:tcBorders>
          </w:tcPr>
          <w:p w14:paraId="70F32E85" w14:textId="24198DC8" w:rsidR="00ED0A03" w:rsidRPr="00C77AEF" w:rsidRDefault="005141C9" w:rsidP="0001419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ImageJ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E0EC7">
              <w:rPr>
                <w:rFonts w:ascii="Arial" w:hAnsi="Arial" w:cs="Arial"/>
                <w:sz w:val="20"/>
                <w:szCs w:val="20"/>
              </w:rPr>
              <w:t xml:space="preserve">OMERO,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VolRover</w:t>
            </w:r>
            <w:proofErr w:type="spellEnd"/>
            <w:r w:rsidR="004146E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B6EDD">
              <w:rPr>
                <w:rFonts w:ascii="Arial" w:hAnsi="Arial" w:cs="Arial"/>
                <w:sz w:val="20"/>
                <w:szCs w:val="20"/>
              </w:rPr>
              <w:t xml:space="preserve">advanced </w:t>
            </w:r>
            <w:r w:rsidR="004146E4">
              <w:rPr>
                <w:rFonts w:ascii="Arial" w:hAnsi="Arial" w:cs="Arial"/>
                <w:sz w:val="20"/>
                <w:szCs w:val="20"/>
              </w:rPr>
              <w:t xml:space="preserve">segmentation and feature detection methods from </w:t>
            </w:r>
            <w:r w:rsidR="00AB6EDD">
              <w:rPr>
                <w:rFonts w:ascii="Arial" w:hAnsi="Arial" w:cs="Arial"/>
                <w:sz w:val="20"/>
                <w:szCs w:val="20"/>
              </w:rPr>
              <w:t xml:space="preserve">applied math </w:t>
            </w:r>
            <w:r w:rsidR="004146E4">
              <w:rPr>
                <w:rFonts w:ascii="Arial" w:hAnsi="Arial" w:cs="Arial"/>
                <w:sz w:val="20"/>
                <w:szCs w:val="20"/>
              </w:rPr>
              <w:t>research</w:t>
            </w:r>
            <w:r w:rsidR="00AB6EDD">
              <w:rPr>
                <w:rFonts w:ascii="Arial" w:hAnsi="Arial" w:cs="Arial"/>
                <w:sz w:val="20"/>
                <w:szCs w:val="20"/>
              </w:rPr>
              <w:t>ers</w:t>
            </w:r>
          </w:p>
        </w:tc>
      </w:tr>
      <w:tr w:rsidR="00ED0A03" w:rsidRPr="00C77AEF" w14:paraId="11517FB6" w14:textId="77777777" w:rsidTr="00ED0A03">
        <w:trPr>
          <w:trHeight w:val="350"/>
        </w:trPr>
        <w:tc>
          <w:tcPr>
            <w:tcW w:w="2028" w:type="dxa"/>
            <w:vMerge w:val="restart"/>
          </w:tcPr>
          <w:p w14:paraId="601A390C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14:paraId="690B7D70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D82A18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17D3D6F4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4345" w:type="dxa"/>
            <w:shd w:val="clear" w:color="auto" w:fill="EAF1DD" w:themeFill="accent3" w:themeFillTint="33"/>
          </w:tcPr>
          <w:p w14:paraId="34EA0869" w14:textId="7DF38B71" w:rsidR="00ED0A03" w:rsidRPr="00C77AEF" w:rsidRDefault="00A7478A" w:rsidP="00AB6ED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Distributed experimental sources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bioimages</w:t>
            </w:r>
            <w:proofErr w:type="spellEnd"/>
            <w:r w:rsidR="00AB6EDD">
              <w:rPr>
                <w:rFonts w:ascii="Arial" w:hAnsi="Arial" w:cs="Arial"/>
                <w:sz w:val="20"/>
                <w:szCs w:val="20"/>
              </w:rPr>
              <w:t xml:space="preserve"> (instruments)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B6EDD">
              <w:rPr>
                <w:rFonts w:ascii="Arial" w:hAnsi="Arial" w:cs="Arial"/>
                <w:sz w:val="20"/>
                <w:szCs w:val="20"/>
              </w:rPr>
              <w:t>Scheduled h</w:t>
            </w:r>
            <w:r>
              <w:rPr>
                <w:rFonts w:ascii="Arial" w:hAnsi="Arial" w:cs="Arial"/>
                <w:sz w:val="20"/>
                <w:szCs w:val="20"/>
              </w:rPr>
              <w:t xml:space="preserve">igh volume flows from automated </w:t>
            </w:r>
            <w:r w:rsidR="004146E4">
              <w:rPr>
                <w:rFonts w:ascii="Arial" w:hAnsi="Arial" w:cs="Arial"/>
                <w:sz w:val="20"/>
                <w:szCs w:val="20"/>
              </w:rPr>
              <w:t>high-resolution optical and electron microscopes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037FE6FF" w14:textId="77777777" w:rsidTr="00ED0A03">
        <w:trPr>
          <w:trHeight w:val="267"/>
        </w:trPr>
        <w:tc>
          <w:tcPr>
            <w:tcW w:w="2028" w:type="dxa"/>
            <w:vMerge/>
          </w:tcPr>
          <w:p w14:paraId="7E9D1B3E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14:paraId="6C2B0737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4345" w:type="dxa"/>
            <w:shd w:val="clear" w:color="auto" w:fill="EAF1DD" w:themeFill="accent3" w:themeFillTint="33"/>
          </w:tcPr>
          <w:p w14:paraId="49C0C62F" w14:textId="526BFAD0" w:rsidR="00ED0A03" w:rsidRPr="00C64DA1" w:rsidRDefault="00AB6EDD" w:rsidP="0057239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Growing very fast</w:t>
            </w:r>
            <w:r w:rsidR="00800E67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D6FAB">
              <w:rPr>
                <w:rFonts w:ascii="Arial" w:hAnsi="Arial" w:cs="Arial"/>
                <w:sz w:val="20"/>
                <w:szCs w:val="20"/>
              </w:rPr>
              <w:t xml:space="preserve">Scalable key-value and object store databases needed. </w:t>
            </w:r>
            <w:r w:rsidR="004146E4">
              <w:rPr>
                <w:rFonts w:ascii="Arial" w:hAnsi="Arial" w:cs="Arial"/>
                <w:sz w:val="20"/>
                <w:szCs w:val="20"/>
              </w:rPr>
              <w:t xml:space="preserve">In-database processing and analytics. </w:t>
            </w:r>
            <w:r w:rsidR="00572393" w:rsidRPr="00572393">
              <w:rPr>
                <w:rFonts w:ascii="Arial" w:hAnsi="Arial" w:cs="Arial"/>
                <w:sz w:val="20"/>
                <w:szCs w:val="20"/>
              </w:rPr>
              <w:t xml:space="preserve">50TB here now, but </w:t>
            </w:r>
            <w:r w:rsidR="00572393">
              <w:rPr>
                <w:rFonts w:ascii="Arial" w:hAnsi="Arial" w:cs="Arial"/>
                <w:sz w:val="20"/>
                <w:szCs w:val="20"/>
              </w:rPr>
              <w:t>currently over a petabyte</w:t>
            </w:r>
            <w:r w:rsidR="00572393" w:rsidRPr="00572393">
              <w:rPr>
                <w:rFonts w:ascii="Arial" w:hAnsi="Arial" w:cs="Arial"/>
                <w:sz w:val="20"/>
                <w:szCs w:val="20"/>
              </w:rPr>
              <w:t xml:space="preserve"> overall. A single scan on emerging machines is 32TB</w:t>
            </w:r>
            <w:bookmarkStart w:id="0" w:name="_GoBack"/>
            <w:bookmarkEnd w:id="0"/>
          </w:p>
        </w:tc>
      </w:tr>
      <w:tr w:rsidR="00ED0A03" w:rsidRPr="00C77AEF" w14:paraId="09B01A91" w14:textId="77777777" w:rsidTr="00ED0A03">
        <w:trPr>
          <w:trHeight w:val="267"/>
        </w:trPr>
        <w:tc>
          <w:tcPr>
            <w:tcW w:w="2028" w:type="dxa"/>
            <w:vMerge/>
          </w:tcPr>
          <w:p w14:paraId="5CCD8A05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434C34C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7352084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434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C2D1CA1" w14:textId="525233ED" w:rsidR="00ED0A03" w:rsidRPr="00C64DA1" w:rsidRDefault="00FA7BFA" w:rsidP="004146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High-t</w:t>
            </w:r>
            <w:r w:rsidR="007D6FAB">
              <w:rPr>
                <w:rFonts w:ascii="Arial" w:hAnsi="Arial" w:cs="Arial"/>
                <w:sz w:val="20"/>
                <w:szCs w:val="20"/>
              </w:rPr>
              <w:t xml:space="preserve">hroughput </w:t>
            </w:r>
            <w:r w:rsidR="0019412F">
              <w:rPr>
                <w:rFonts w:ascii="Arial" w:hAnsi="Arial" w:cs="Arial"/>
                <w:sz w:val="20"/>
                <w:szCs w:val="20"/>
              </w:rPr>
              <w:t>computing (HTC</w:t>
            </w:r>
            <w:r w:rsidR="004146E4">
              <w:rPr>
                <w:rFonts w:ascii="Arial" w:hAnsi="Arial" w:cs="Arial"/>
                <w:sz w:val="20"/>
                <w:szCs w:val="20"/>
              </w:rPr>
              <w:t>), responsive anal</w:t>
            </w:r>
            <w:r w:rsidR="00AB6EDD">
              <w:rPr>
                <w:rFonts w:ascii="Arial" w:hAnsi="Arial" w:cs="Arial"/>
                <w:sz w:val="20"/>
                <w:szCs w:val="20"/>
              </w:rPr>
              <w:t>ysis</w:t>
            </w:r>
            <w:r w:rsidR="004146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2BF61876" w14:textId="77777777" w:rsidTr="00ED0A03">
        <w:trPr>
          <w:trHeight w:val="267"/>
        </w:trPr>
        <w:tc>
          <w:tcPr>
            <w:tcW w:w="2028" w:type="dxa"/>
            <w:vMerge/>
          </w:tcPr>
          <w:p w14:paraId="43F7EA7E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8EBB7FF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5FE6B69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434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C6B5058" w14:textId="6C063EA5" w:rsidR="00ED0A03" w:rsidRPr="00C64DA1" w:rsidRDefault="004146E4" w:rsidP="00003D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Multi-modal imaging </w:t>
            </w:r>
            <w:r w:rsidR="00613C89">
              <w:rPr>
                <w:rFonts w:ascii="Arial" w:hAnsi="Arial" w:cs="Arial"/>
                <w:sz w:val="20"/>
                <w:szCs w:val="20"/>
              </w:rPr>
              <w:t>essentially must mash-</w:t>
            </w:r>
            <w:r>
              <w:rPr>
                <w:rFonts w:ascii="Arial" w:hAnsi="Arial" w:cs="Arial"/>
                <w:sz w:val="20"/>
                <w:szCs w:val="20"/>
              </w:rPr>
              <w:t>up disparate channels of data</w:t>
            </w:r>
            <w:r w:rsidR="008A45D2">
              <w:rPr>
                <w:rFonts w:ascii="Arial" w:hAnsi="Arial" w:cs="Arial"/>
                <w:sz w:val="20"/>
                <w:szCs w:val="20"/>
              </w:rPr>
              <w:t xml:space="preserve"> with attention to registration and dataset formats. </w:t>
            </w:r>
            <w:r w:rsidR="0019412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1AB2850E" w14:textId="77777777" w:rsidTr="00ED0A03">
        <w:trPr>
          <w:trHeight w:val="267"/>
        </w:trPr>
        <w:tc>
          <w:tcPr>
            <w:tcW w:w="2028" w:type="dxa"/>
            <w:vMerge/>
          </w:tcPr>
          <w:p w14:paraId="1B152E34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69A315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434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464D0FF" w14:textId="183E8A85" w:rsidR="00ED0A03" w:rsidRPr="00C64DA1" w:rsidRDefault="004146E4" w:rsidP="008A45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Biological samples are highly variable and th</w:t>
            </w:r>
            <w:r w:rsidR="008A45D2">
              <w:rPr>
                <w:rFonts w:ascii="Arial" w:hAnsi="Arial" w:cs="Arial"/>
                <w:sz w:val="20"/>
                <w:szCs w:val="20"/>
              </w:rPr>
              <w:t xml:space="preserve">eir analysis workflows must cope with wide variation. </w:t>
            </w:r>
          </w:p>
        </w:tc>
      </w:tr>
      <w:tr w:rsidR="00ED0A03" w:rsidRPr="00C77AEF" w14:paraId="095F1BA2" w14:textId="77777777" w:rsidTr="00ED0A03">
        <w:trPr>
          <w:trHeight w:val="267"/>
        </w:trPr>
        <w:tc>
          <w:tcPr>
            <w:tcW w:w="2028" w:type="dxa"/>
            <w:vMerge w:val="restart"/>
          </w:tcPr>
          <w:p w14:paraId="4DA72953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14:paraId="20E93AAF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14:paraId="2E7D03C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0D067F40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</w:t>
            </w:r>
            <w:r>
              <w:rPr>
                <w:rFonts w:ascii="Arial" w:hAnsi="Arial" w:cs="Arial"/>
                <w:b/>
                <w:sz w:val="20"/>
                <w:szCs w:val="20"/>
              </w:rPr>
              <w:t>, semantics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4D4C7631" w14:textId="0024DAB3" w:rsidR="00ED0A03" w:rsidRPr="00C64DA1" w:rsidRDefault="00AB6EDD" w:rsidP="006733A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is messy overall as is training classifiers.  </w:t>
            </w:r>
            <w:r w:rsidR="007623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5141AAA1" w14:textId="77777777" w:rsidTr="00ED0A03">
        <w:trPr>
          <w:trHeight w:val="267"/>
        </w:trPr>
        <w:tc>
          <w:tcPr>
            <w:tcW w:w="2028" w:type="dxa"/>
            <w:vMerge/>
          </w:tcPr>
          <w:p w14:paraId="20B3C38F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2B621726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6D1ECA3E" w14:textId="68321108" w:rsidR="00ED0A03" w:rsidRPr="00C64DA1" w:rsidRDefault="008A45D2" w:rsidP="008A45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Heavy use of 3D structural models. </w:t>
            </w:r>
            <w:r w:rsidR="00A2093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1165EA6C" w14:textId="77777777" w:rsidTr="00ED0A03">
        <w:trPr>
          <w:trHeight w:val="267"/>
        </w:trPr>
        <w:tc>
          <w:tcPr>
            <w:tcW w:w="2028" w:type="dxa"/>
            <w:vMerge/>
          </w:tcPr>
          <w:p w14:paraId="5F3BB0F0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0FFFC7D9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(syntax)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62A28F72" w14:textId="277C54D8" w:rsidR="006733A4" w:rsidRPr="00C64DA1" w:rsidRDefault="006733A4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A03" w:rsidRPr="00C77AEF" w14:paraId="25A5DFFD" w14:textId="77777777" w:rsidTr="00ED0A03">
        <w:trPr>
          <w:trHeight w:val="267"/>
        </w:trPr>
        <w:tc>
          <w:tcPr>
            <w:tcW w:w="2028" w:type="dxa"/>
            <w:vMerge/>
          </w:tcPr>
          <w:p w14:paraId="0DDEFB31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3E5744FE" w14:textId="77777777" w:rsidR="00ED0A03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34FE94F9" w14:textId="4EF4BED8" w:rsidR="00ED0A03" w:rsidRPr="00C64DA1" w:rsidRDefault="008A45D2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Imaging file formats</w:t>
            </w:r>
          </w:p>
        </w:tc>
      </w:tr>
      <w:tr w:rsidR="00ED0A03" w:rsidRPr="00C77AEF" w14:paraId="3D2BBF44" w14:textId="77777777" w:rsidTr="00ED0A03">
        <w:trPr>
          <w:trHeight w:val="267"/>
        </w:trPr>
        <w:tc>
          <w:tcPr>
            <w:tcW w:w="2028" w:type="dxa"/>
            <w:vMerge/>
          </w:tcPr>
          <w:p w14:paraId="678EA3FB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14:paraId="6635C16D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4345" w:type="dxa"/>
            <w:shd w:val="clear" w:color="auto" w:fill="F2DBDB" w:themeFill="accent2" w:themeFillTint="33"/>
          </w:tcPr>
          <w:p w14:paraId="374A6C5B" w14:textId="68790C6F" w:rsidR="00ED0A03" w:rsidRPr="00C64DA1" w:rsidRDefault="008A45D2" w:rsidP="008A45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Machine learning (SVM and RF) for classification and recommendation</w:t>
            </w:r>
            <w:r w:rsidR="00AB6EDD">
              <w:rPr>
                <w:rFonts w:ascii="Arial" w:hAnsi="Arial" w:cs="Arial"/>
                <w:sz w:val="20"/>
                <w:szCs w:val="20"/>
              </w:rPr>
              <w:t xml:space="preserve"> services. </w:t>
            </w:r>
          </w:p>
        </w:tc>
      </w:tr>
      <w:tr w:rsidR="00ED0A03" w:rsidRPr="00C77AEF" w14:paraId="76642953" w14:textId="77777777" w:rsidTr="00ED0A03">
        <w:trPr>
          <w:trHeight w:val="593"/>
        </w:trPr>
        <w:tc>
          <w:tcPr>
            <w:tcW w:w="2689" w:type="dxa"/>
            <w:gridSpan w:val="2"/>
          </w:tcPr>
          <w:p w14:paraId="5255763C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6167" w:type="dxa"/>
            <w:gridSpan w:val="2"/>
          </w:tcPr>
          <w:p w14:paraId="33A5B02B" w14:textId="06DEF384" w:rsidR="00ED0A03" w:rsidRPr="00C77AEF" w:rsidRDefault="0019412F" w:rsidP="008A45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HTC </w:t>
            </w:r>
            <w:r w:rsidR="00AB6E0C">
              <w:rPr>
                <w:rFonts w:ascii="Arial" w:hAnsi="Arial" w:cs="Arial"/>
                <w:sz w:val="20"/>
                <w:szCs w:val="20"/>
              </w:rPr>
              <w:t xml:space="preserve">at scale </w:t>
            </w:r>
            <w:r>
              <w:rPr>
                <w:rFonts w:ascii="Arial" w:hAnsi="Arial" w:cs="Arial"/>
                <w:sz w:val="20"/>
                <w:szCs w:val="20"/>
              </w:rPr>
              <w:t>for simulation science. Flexible data methods at scale</w:t>
            </w:r>
            <w:r w:rsidR="00003D4B">
              <w:rPr>
                <w:rFonts w:ascii="Arial" w:hAnsi="Arial" w:cs="Arial"/>
                <w:sz w:val="20"/>
                <w:szCs w:val="20"/>
              </w:rPr>
              <w:t xml:space="preserve"> for messy data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D334A">
              <w:rPr>
                <w:rFonts w:ascii="Arial" w:hAnsi="Arial" w:cs="Arial"/>
                <w:sz w:val="20"/>
                <w:szCs w:val="20"/>
              </w:rPr>
              <w:t>Machine learning and k</w:t>
            </w:r>
            <w:r w:rsidR="00762381">
              <w:rPr>
                <w:rFonts w:ascii="Arial" w:hAnsi="Arial" w:cs="Arial"/>
                <w:sz w:val="20"/>
                <w:szCs w:val="20"/>
              </w:rPr>
              <w:t xml:space="preserve">nowledge systems that </w:t>
            </w:r>
            <w:r w:rsidR="008A45D2">
              <w:rPr>
                <w:rFonts w:ascii="Arial" w:hAnsi="Arial" w:cs="Arial"/>
                <w:sz w:val="20"/>
                <w:szCs w:val="20"/>
              </w:rPr>
              <w:t>drive pixel based data to</w:t>
            </w:r>
            <w:r w:rsidR="00AB6EDD">
              <w:rPr>
                <w:rFonts w:ascii="Arial" w:hAnsi="Arial" w:cs="Arial"/>
                <w:sz w:val="20"/>
                <w:szCs w:val="20"/>
              </w:rPr>
              <w:t>ward</w:t>
            </w:r>
            <w:r w:rsidR="008A45D2">
              <w:rPr>
                <w:rFonts w:ascii="Arial" w:hAnsi="Arial" w:cs="Arial"/>
                <w:sz w:val="20"/>
                <w:szCs w:val="20"/>
              </w:rPr>
              <w:t xml:space="preserve"> biological objects and models. </w:t>
            </w:r>
            <w:r w:rsidR="006733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0A03" w:rsidRPr="00C77AEF" w14:paraId="11CC9C9C" w14:textId="77777777" w:rsidTr="00ED0A03">
        <w:tc>
          <w:tcPr>
            <w:tcW w:w="2689" w:type="dxa"/>
            <w:gridSpan w:val="2"/>
          </w:tcPr>
          <w:p w14:paraId="7B924ED5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6167" w:type="dxa"/>
            <w:gridSpan w:val="2"/>
          </w:tcPr>
          <w:p w14:paraId="60B4C3E9" w14:textId="30C250BD" w:rsidR="00ED0A03" w:rsidRPr="00C77AEF" w:rsidRDefault="00ED0A03" w:rsidP="008A45D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A03" w:rsidRPr="00C77AEF" w14:paraId="023CE267" w14:textId="77777777" w:rsidTr="00ED0A03">
        <w:tc>
          <w:tcPr>
            <w:tcW w:w="2689" w:type="dxa"/>
            <w:gridSpan w:val="2"/>
          </w:tcPr>
          <w:p w14:paraId="71A0D3C7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14:paraId="41E96198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6167" w:type="dxa"/>
            <w:gridSpan w:val="2"/>
          </w:tcPr>
          <w:p w14:paraId="2BDAC178" w14:textId="3CF75AB6" w:rsidR="00ED0A03" w:rsidRPr="00C77AEF" w:rsidRDefault="0019412F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D0A03" w:rsidRPr="00C77AEF" w14:paraId="613BD817" w14:textId="77777777" w:rsidTr="00ED0A03">
        <w:tc>
          <w:tcPr>
            <w:tcW w:w="2689" w:type="dxa"/>
            <w:gridSpan w:val="2"/>
          </w:tcPr>
          <w:p w14:paraId="74C639AB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6167" w:type="dxa"/>
            <w:gridSpan w:val="2"/>
          </w:tcPr>
          <w:p w14:paraId="739F546C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276BB61" w14:textId="0FBE2533" w:rsidR="00ED0A03" w:rsidRPr="00C77AEF" w:rsidRDefault="008A45D2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potential</w:t>
            </w:r>
            <w:r w:rsidR="005E0EC7">
              <w:rPr>
                <w:rFonts w:ascii="Arial" w:hAnsi="Arial" w:cs="Arial"/>
                <w:sz w:val="20"/>
                <w:szCs w:val="20"/>
              </w:rPr>
              <w:t xml:space="preserve"> in generalizing concepts of 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context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bioimaging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FFF53B9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A03" w:rsidRPr="00C77AEF" w14:paraId="269ECF99" w14:textId="77777777" w:rsidTr="00ED0A03">
        <w:tc>
          <w:tcPr>
            <w:tcW w:w="2689" w:type="dxa"/>
            <w:gridSpan w:val="2"/>
          </w:tcPr>
          <w:p w14:paraId="4FDDDC2C" w14:textId="77777777" w:rsidR="00ED0A03" w:rsidRPr="00C77AEF" w:rsidRDefault="00ED0A03" w:rsidP="007D6FA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6167" w:type="dxa"/>
            <w:gridSpan w:val="2"/>
          </w:tcPr>
          <w:p w14:paraId="0D545A74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3636176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A03" w:rsidRPr="00C77AEF" w14:paraId="47CE028E" w14:textId="77777777" w:rsidTr="00ED0A03">
        <w:tc>
          <w:tcPr>
            <w:tcW w:w="8856" w:type="dxa"/>
            <w:gridSpan w:val="4"/>
          </w:tcPr>
          <w:p w14:paraId="358EF15B" w14:textId="77777777" w:rsidR="00ED0A03" w:rsidRPr="00C77AEF" w:rsidRDefault="00ED0A03" w:rsidP="007D6FA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14:paraId="4544DAE7" w14:textId="77777777" w:rsidR="00ED0A03" w:rsidRDefault="00ED0A03" w:rsidP="00ED0A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ED0A03" w:rsidSect="00A36A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03"/>
    <w:rsid w:val="00003D4B"/>
    <w:rsid w:val="00014191"/>
    <w:rsid w:val="0019412F"/>
    <w:rsid w:val="00200415"/>
    <w:rsid w:val="002015B6"/>
    <w:rsid w:val="0031440C"/>
    <w:rsid w:val="004146E4"/>
    <w:rsid w:val="005141C9"/>
    <w:rsid w:val="00565BB9"/>
    <w:rsid w:val="00572393"/>
    <w:rsid w:val="005E0EC7"/>
    <w:rsid w:val="005F3124"/>
    <w:rsid w:val="00613C89"/>
    <w:rsid w:val="006733A4"/>
    <w:rsid w:val="00700B70"/>
    <w:rsid w:val="00762381"/>
    <w:rsid w:val="007D6FAB"/>
    <w:rsid w:val="00800E67"/>
    <w:rsid w:val="008A45D2"/>
    <w:rsid w:val="00A20938"/>
    <w:rsid w:val="00A36AA2"/>
    <w:rsid w:val="00A7478A"/>
    <w:rsid w:val="00AB6E0C"/>
    <w:rsid w:val="00AB6EDD"/>
    <w:rsid w:val="00AD334A"/>
    <w:rsid w:val="00B3783B"/>
    <w:rsid w:val="00ED0A03"/>
    <w:rsid w:val="00FA7BFA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A6938"/>
  <w14:defaultImageDpi w14:val="300"/>
  <w15:docId w15:val="{2C2E720C-D81A-446F-A7DC-919BDDB7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A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A03"/>
    <w:rPr>
      <w:sz w:val="22"/>
      <w:szCs w:val="22"/>
    </w:rPr>
  </w:style>
  <w:style w:type="table" w:styleId="TableGrid">
    <w:name w:val="Table Grid"/>
    <w:basedOn w:val="TableNormal"/>
    <w:uiPriority w:val="59"/>
    <w:rsid w:val="00ED0A03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3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ergmeyer@lbl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ushizima@lbl.gov" TargetMode="External"/><Relationship Id="rId5" Type="http://schemas.openxmlformats.org/officeDocument/2006/relationships/hyperlink" Target="mailto:JoaquinCorrea@lbl.gov" TargetMode="External"/><Relationship Id="rId4" Type="http://schemas.openxmlformats.org/officeDocument/2006/relationships/hyperlink" Target="mailto:deskinner@lbl.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Ramakrishnan</dc:creator>
  <cp:keywords/>
  <dc:description/>
  <cp:lastModifiedBy>Geoffrey Fox</cp:lastModifiedBy>
  <cp:revision>5</cp:revision>
  <dcterms:created xsi:type="dcterms:W3CDTF">2013-08-26T22:35:00Z</dcterms:created>
  <dcterms:modified xsi:type="dcterms:W3CDTF">2013-08-27T00:42:00Z</dcterms:modified>
</cp:coreProperties>
</file>