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2A9" w:rsidRDefault="000152A9" w:rsidP="00010559">
      <w:pPr>
        <w:pStyle w:val="NoSpacing"/>
        <w:jc w:val="center"/>
        <w:rPr>
          <w:b/>
          <w:sz w:val="32"/>
          <w:szCs w:val="32"/>
        </w:rPr>
      </w:pPr>
      <w:r>
        <w:rPr>
          <w:b/>
          <w:sz w:val="32"/>
          <w:szCs w:val="32"/>
        </w:rPr>
        <w:t xml:space="preserve">Current Draft: </w:t>
      </w:r>
    </w:p>
    <w:p w:rsidR="00055D84" w:rsidRPr="00010559" w:rsidRDefault="00055D84" w:rsidP="00010559">
      <w:pPr>
        <w:pStyle w:val="NoSpacing"/>
        <w:jc w:val="center"/>
        <w:rPr>
          <w:b/>
          <w:sz w:val="32"/>
          <w:szCs w:val="32"/>
        </w:rPr>
      </w:pPr>
      <w:r w:rsidRPr="00991DC4">
        <w:rPr>
          <w:b/>
          <w:sz w:val="24"/>
          <w:szCs w:val="32"/>
        </w:rPr>
        <w:t>NBD(</w:t>
      </w:r>
      <w:r w:rsidRPr="00010559">
        <w:rPr>
          <w:b/>
          <w:sz w:val="32"/>
          <w:szCs w:val="32"/>
        </w:rPr>
        <w:t>NIST Big Data) Requirements WG Use Case Template</w:t>
      </w:r>
    </w:p>
    <w:tbl>
      <w:tblPr>
        <w:tblStyle w:val="TableGrid"/>
        <w:tblW w:w="0" w:type="auto"/>
        <w:tblLook w:val="04A0" w:firstRow="1" w:lastRow="0" w:firstColumn="1" w:lastColumn="0" w:noHBand="0" w:noVBand="1"/>
      </w:tblPr>
      <w:tblGrid>
        <w:gridCol w:w="2028"/>
        <w:gridCol w:w="661"/>
        <w:gridCol w:w="1822"/>
        <w:gridCol w:w="5065"/>
      </w:tblGrid>
      <w:tr w:rsidR="00055D84" w:rsidRPr="00C77AEF" w:rsidTr="00984F92">
        <w:tc>
          <w:tcPr>
            <w:tcW w:w="2378" w:type="dxa"/>
            <w:gridSpan w:val="2"/>
          </w:tcPr>
          <w:p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055D84" w:rsidRPr="00C77AEF" w:rsidRDefault="00591552" w:rsidP="00167A7A">
            <w:pPr>
              <w:pStyle w:val="NoSpacing"/>
              <w:rPr>
                <w:rFonts w:ascii="Arial" w:hAnsi="Arial" w:cs="Arial"/>
                <w:sz w:val="20"/>
                <w:szCs w:val="20"/>
              </w:rPr>
            </w:pPr>
            <w:r>
              <w:rPr>
                <w:rFonts w:ascii="Arial" w:hAnsi="Arial" w:cs="Arial"/>
                <w:sz w:val="20"/>
                <w:szCs w:val="20"/>
              </w:rPr>
              <w:t>Large Scale Geospatial Analysis and Visualization</w:t>
            </w:r>
          </w:p>
        </w:tc>
      </w:tr>
      <w:tr w:rsidR="009E410B" w:rsidRPr="00C77AEF" w:rsidTr="00984F92">
        <w:tc>
          <w:tcPr>
            <w:tcW w:w="2378" w:type="dxa"/>
            <w:gridSpan w:val="2"/>
          </w:tcPr>
          <w:p w:rsidR="009E410B" w:rsidRPr="00C77AEF" w:rsidRDefault="009E410B" w:rsidP="00167A7A">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9E410B" w:rsidRPr="00C77AEF" w:rsidRDefault="00591552" w:rsidP="00167A7A">
            <w:pPr>
              <w:pStyle w:val="NoSpacing"/>
              <w:rPr>
                <w:rFonts w:ascii="Arial" w:hAnsi="Arial" w:cs="Arial"/>
                <w:sz w:val="20"/>
                <w:szCs w:val="20"/>
              </w:rPr>
            </w:pPr>
            <w:r>
              <w:rPr>
                <w:rFonts w:ascii="Arial" w:hAnsi="Arial" w:cs="Arial"/>
                <w:sz w:val="20"/>
                <w:szCs w:val="20"/>
              </w:rPr>
              <w:t>Defense – but applicable to many others</w:t>
            </w:r>
          </w:p>
        </w:tc>
      </w:tr>
      <w:tr w:rsidR="00055D84" w:rsidRPr="00C77AEF" w:rsidTr="00984F92">
        <w:tc>
          <w:tcPr>
            <w:tcW w:w="2378" w:type="dxa"/>
            <w:gridSpan w:val="2"/>
          </w:tcPr>
          <w:p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Author/Company</w:t>
            </w:r>
            <w:r w:rsidR="00D45970">
              <w:rPr>
                <w:rFonts w:ascii="Arial" w:hAnsi="Arial" w:cs="Arial"/>
                <w:b/>
                <w:sz w:val="20"/>
                <w:szCs w:val="20"/>
              </w:rPr>
              <w:t>/Email</w:t>
            </w:r>
          </w:p>
        </w:tc>
        <w:tc>
          <w:tcPr>
            <w:tcW w:w="7198" w:type="dxa"/>
            <w:gridSpan w:val="2"/>
          </w:tcPr>
          <w:p w:rsidR="00055D84" w:rsidRPr="00C77AEF" w:rsidRDefault="00775E68" w:rsidP="00B576EA">
            <w:pPr>
              <w:pStyle w:val="NoSpacing"/>
              <w:rPr>
                <w:rFonts w:ascii="Arial" w:hAnsi="Arial" w:cs="Arial"/>
                <w:sz w:val="20"/>
                <w:szCs w:val="20"/>
              </w:rPr>
            </w:pPr>
            <w:r>
              <w:rPr>
                <w:rFonts w:ascii="Arial" w:hAnsi="Arial" w:cs="Arial"/>
                <w:sz w:val="20"/>
                <w:szCs w:val="20"/>
              </w:rPr>
              <w:t>David Boyd/Dat</w:t>
            </w:r>
            <w:r w:rsidR="00B576EA">
              <w:rPr>
                <w:rFonts w:ascii="Arial" w:hAnsi="Arial" w:cs="Arial"/>
                <w:sz w:val="20"/>
                <w:szCs w:val="20"/>
              </w:rPr>
              <w:t>a Tactics/</w:t>
            </w:r>
            <w:r>
              <w:rPr>
                <w:rFonts w:ascii="Arial" w:hAnsi="Arial" w:cs="Arial"/>
                <w:sz w:val="20"/>
                <w:szCs w:val="20"/>
              </w:rPr>
              <w:t xml:space="preserve"> </w:t>
            </w:r>
            <w:hyperlink r:id="rId6" w:history="1">
              <w:r w:rsidR="00B576EA" w:rsidRPr="0046540A">
                <w:rPr>
                  <w:rStyle w:val="Hyperlink"/>
                  <w:rFonts w:ascii="Arial" w:hAnsi="Arial" w:cs="Arial"/>
                  <w:sz w:val="20"/>
                  <w:szCs w:val="20"/>
                </w:rPr>
                <w:t xml:space="preserve"> dboyd@data-tactics.com</w:t>
              </w:r>
            </w:hyperlink>
          </w:p>
        </w:tc>
      </w:tr>
      <w:tr w:rsidR="00055D84" w:rsidRPr="00C77AEF" w:rsidTr="00984F92">
        <w:tc>
          <w:tcPr>
            <w:tcW w:w="2378" w:type="dxa"/>
            <w:gridSpan w:val="2"/>
          </w:tcPr>
          <w:p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055D84" w:rsidRDefault="00775E68" w:rsidP="00167A7A">
            <w:pPr>
              <w:pStyle w:val="NoSpacing"/>
              <w:rPr>
                <w:rFonts w:ascii="Arial" w:hAnsi="Arial" w:cs="Arial"/>
                <w:sz w:val="20"/>
                <w:szCs w:val="20"/>
              </w:rPr>
            </w:pPr>
            <w:r>
              <w:rPr>
                <w:rFonts w:ascii="Arial" w:hAnsi="Arial" w:cs="Arial"/>
                <w:sz w:val="20"/>
                <w:szCs w:val="20"/>
              </w:rPr>
              <w:t>Geospatial Analysts</w:t>
            </w:r>
          </w:p>
          <w:p w:rsidR="00775E68" w:rsidRDefault="00775E68" w:rsidP="00167A7A">
            <w:pPr>
              <w:pStyle w:val="NoSpacing"/>
              <w:rPr>
                <w:rFonts w:ascii="Arial" w:hAnsi="Arial" w:cs="Arial"/>
                <w:sz w:val="20"/>
                <w:szCs w:val="20"/>
              </w:rPr>
            </w:pPr>
            <w:r>
              <w:rPr>
                <w:rFonts w:ascii="Arial" w:hAnsi="Arial" w:cs="Arial"/>
                <w:sz w:val="20"/>
                <w:szCs w:val="20"/>
              </w:rPr>
              <w:t>Decision Makers</w:t>
            </w:r>
          </w:p>
          <w:p w:rsidR="00775E68" w:rsidRPr="00C77AEF" w:rsidRDefault="00775E68" w:rsidP="00167A7A">
            <w:pPr>
              <w:pStyle w:val="NoSpacing"/>
              <w:rPr>
                <w:rFonts w:ascii="Arial" w:hAnsi="Arial" w:cs="Arial"/>
                <w:sz w:val="20"/>
                <w:szCs w:val="20"/>
              </w:rPr>
            </w:pPr>
            <w:r>
              <w:rPr>
                <w:rFonts w:ascii="Arial" w:hAnsi="Arial" w:cs="Arial"/>
                <w:sz w:val="20"/>
                <w:szCs w:val="20"/>
              </w:rPr>
              <w:t>Policy Makers</w:t>
            </w:r>
          </w:p>
        </w:tc>
      </w:tr>
      <w:tr w:rsidR="00055D84" w:rsidRPr="00C77AEF" w:rsidTr="00984F92">
        <w:tc>
          <w:tcPr>
            <w:tcW w:w="2378" w:type="dxa"/>
            <w:gridSpan w:val="2"/>
          </w:tcPr>
          <w:p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055D84" w:rsidRPr="00C77AEF" w:rsidRDefault="00775E68" w:rsidP="00167A7A">
            <w:pPr>
              <w:pStyle w:val="NoSpacing"/>
              <w:rPr>
                <w:rFonts w:ascii="Arial" w:hAnsi="Arial" w:cs="Arial"/>
                <w:sz w:val="20"/>
                <w:szCs w:val="20"/>
              </w:rPr>
            </w:pPr>
            <w:r>
              <w:rPr>
                <w:rFonts w:ascii="Arial" w:hAnsi="Arial" w:cs="Arial"/>
                <w:sz w:val="20"/>
                <w:szCs w:val="20"/>
              </w:rPr>
              <w:t xml:space="preserve">Support large scale geospatial data analysis and visualization. </w:t>
            </w:r>
          </w:p>
          <w:p w:rsidR="00055D84" w:rsidRPr="00C77AEF" w:rsidRDefault="00055D84" w:rsidP="00167A7A">
            <w:pPr>
              <w:pStyle w:val="NoSpacing"/>
              <w:rPr>
                <w:rFonts w:ascii="Arial" w:hAnsi="Arial" w:cs="Arial"/>
                <w:sz w:val="20"/>
                <w:szCs w:val="20"/>
              </w:rPr>
            </w:pPr>
          </w:p>
        </w:tc>
      </w:tr>
      <w:tr w:rsidR="00055D84" w:rsidRPr="00C77AEF" w:rsidTr="00984F92">
        <w:tc>
          <w:tcPr>
            <w:tcW w:w="2378" w:type="dxa"/>
            <w:gridSpan w:val="2"/>
          </w:tcPr>
          <w:p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055D84" w:rsidRPr="00C77AEF" w:rsidRDefault="00775E68" w:rsidP="00775E68">
            <w:pPr>
              <w:pStyle w:val="NoSpacing"/>
              <w:tabs>
                <w:tab w:val="left" w:pos="2676"/>
              </w:tabs>
              <w:rPr>
                <w:rFonts w:ascii="Arial" w:hAnsi="Arial" w:cs="Arial"/>
                <w:sz w:val="20"/>
                <w:szCs w:val="20"/>
              </w:rPr>
            </w:pPr>
            <w:r>
              <w:rPr>
                <w:rFonts w:ascii="Arial" w:hAnsi="Arial" w:cs="Arial"/>
                <w:sz w:val="20"/>
                <w:szCs w:val="20"/>
              </w:rPr>
              <w:t>As the number of geospatially aware sensors increase and the number of geospatially tagged data sources increases the volume geospatial data requiring complex analysis and visualization is growing exponentially.  Traditional GIS systems are generally capable of analyzing a millions of objects</w:t>
            </w:r>
            <w:r w:rsidR="00B576EA">
              <w:rPr>
                <w:rFonts w:ascii="Arial" w:hAnsi="Arial" w:cs="Arial"/>
                <w:sz w:val="20"/>
                <w:szCs w:val="20"/>
              </w:rPr>
              <w:t xml:space="preserve"> and easily visualizing </w:t>
            </w:r>
            <w:r>
              <w:rPr>
                <w:rFonts w:ascii="Arial" w:hAnsi="Arial" w:cs="Arial"/>
                <w:sz w:val="20"/>
                <w:szCs w:val="20"/>
              </w:rPr>
              <w:t>thousands.   Today’s intelligence systems often contain trillions of geospatial objects and need to be able to visualize and interact with millions of objects.</w:t>
            </w:r>
          </w:p>
          <w:p w:rsidR="00055D84" w:rsidRPr="00C77AEF" w:rsidRDefault="00055D84" w:rsidP="00167A7A">
            <w:pPr>
              <w:pStyle w:val="NoSpacing"/>
              <w:rPr>
                <w:rFonts w:ascii="Arial" w:hAnsi="Arial" w:cs="Arial"/>
                <w:sz w:val="20"/>
                <w:szCs w:val="20"/>
              </w:rPr>
            </w:pPr>
          </w:p>
          <w:p w:rsidR="00055D84" w:rsidRPr="00C77AEF" w:rsidRDefault="00055D84" w:rsidP="00167A7A">
            <w:pPr>
              <w:pStyle w:val="NoSpacing"/>
              <w:rPr>
                <w:rFonts w:ascii="Arial" w:hAnsi="Arial" w:cs="Arial"/>
                <w:sz w:val="20"/>
                <w:szCs w:val="20"/>
              </w:rPr>
            </w:pPr>
          </w:p>
        </w:tc>
      </w:tr>
      <w:tr w:rsidR="00055D84" w:rsidRPr="00C77AEF" w:rsidTr="00984F92">
        <w:trPr>
          <w:trHeight w:val="350"/>
        </w:trPr>
        <w:tc>
          <w:tcPr>
            <w:tcW w:w="1717" w:type="dxa"/>
            <w:vMerge w:val="restart"/>
          </w:tcPr>
          <w:p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 xml:space="preserve">Current </w:t>
            </w:r>
          </w:p>
          <w:p w:rsidR="00055D84" w:rsidRPr="00C77AEF" w:rsidRDefault="00055D84" w:rsidP="00167A7A">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055D84" w:rsidRPr="00C77AEF" w:rsidRDefault="00055D84" w:rsidP="00055D84">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055D84" w:rsidRDefault="00B576EA" w:rsidP="00167A7A">
            <w:pPr>
              <w:pStyle w:val="NoSpacing"/>
              <w:rPr>
                <w:rFonts w:ascii="Arial" w:hAnsi="Arial" w:cs="Arial"/>
                <w:sz w:val="20"/>
                <w:szCs w:val="20"/>
              </w:rPr>
            </w:pPr>
            <w:r>
              <w:rPr>
                <w:rFonts w:ascii="Arial" w:hAnsi="Arial" w:cs="Arial"/>
                <w:sz w:val="20"/>
                <w:szCs w:val="20"/>
              </w:rPr>
              <w:t>Compute and Storage systems -  Laptops to Large servers (see notes about clusters)</w:t>
            </w:r>
          </w:p>
          <w:p w:rsidR="00B576EA" w:rsidRPr="00C77AEF" w:rsidRDefault="00B576EA" w:rsidP="00167A7A">
            <w:pPr>
              <w:pStyle w:val="NoSpacing"/>
              <w:rPr>
                <w:rFonts w:ascii="Arial" w:hAnsi="Arial" w:cs="Arial"/>
                <w:sz w:val="20"/>
                <w:szCs w:val="20"/>
              </w:rPr>
            </w:pPr>
            <w:r>
              <w:rPr>
                <w:rFonts w:ascii="Arial" w:hAnsi="Arial" w:cs="Arial"/>
                <w:sz w:val="20"/>
                <w:szCs w:val="20"/>
              </w:rPr>
              <w:t>Visualization systems - handhelds to laptops</w:t>
            </w:r>
          </w:p>
        </w:tc>
      </w:tr>
      <w:tr w:rsidR="00055D84" w:rsidRPr="00C77AEF" w:rsidTr="00984F92">
        <w:trPr>
          <w:trHeight w:val="350"/>
        </w:trPr>
        <w:tc>
          <w:tcPr>
            <w:tcW w:w="1717" w:type="dxa"/>
            <w:vMerge/>
          </w:tcPr>
          <w:p w:rsidR="00055D84" w:rsidRPr="00C77AEF" w:rsidRDefault="00055D84" w:rsidP="00167A7A">
            <w:pPr>
              <w:pStyle w:val="NoSpacing"/>
              <w:jc w:val="right"/>
              <w:rPr>
                <w:rFonts w:ascii="Arial" w:hAnsi="Arial" w:cs="Arial"/>
                <w:b/>
                <w:sz w:val="20"/>
                <w:szCs w:val="20"/>
              </w:rPr>
            </w:pPr>
          </w:p>
        </w:tc>
        <w:tc>
          <w:tcPr>
            <w:tcW w:w="2483" w:type="dxa"/>
            <w:gridSpan w:val="2"/>
          </w:tcPr>
          <w:p w:rsidR="00055D84" w:rsidRPr="00C77AEF" w:rsidRDefault="00055D84" w:rsidP="00055D84">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055D84" w:rsidRDefault="00B576EA" w:rsidP="00167A7A">
            <w:pPr>
              <w:pStyle w:val="NoSpacing"/>
              <w:rPr>
                <w:rFonts w:ascii="Arial" w:hAnsi="Arial" w:cs="Arial"/>
                <w:sz w:val="20"/>
                <w:szCs w:val="20"/>
              </w:rPr>
            </w:pPr>
            <w:r>
              <w:rPr>
                <w:rFonts w:ascii="Arial" w:hAnsi="Arial" w:cs="Arial"/>
                <w:sz w:val="20"/>
                <w:szCs w:val="20"/>
              </w:rPr>
              <w:t>Compute and Storage - local disk or SAN</w:t>
            </w:r>
          </w:p>
          <w:p w:rsidR="00B576EA" w:rsidRPr="00C77AEF" w:rsidRDefault="00B576EA" w:rsidP="00167A7A">
            <w:pPr>
              <w:pStyle w:val="NoSpacing"/>
              <w:rPr>
                <w:rFonts w:ascii="Arial" w:hAnsi="Arial" w:cs="Arial"/>
                <w:sz w:val="20"/>
                <w:szCs w:val="20"/>
              </w:rPr>
            </w:pPr>
            <w:r>
              <w:rPr>
                <w:rFonts w:ascii="Arial" w:hAnsi="Arial" w:cs="Arial"/>
                <w:sz w:val="20"/>
                <w:szCs w:val="20"/>
              </w:rPr>
              <w:t>Visualization - local disk, flash ram</w:t>
            </w:r>
          </w:p>
        </w:tc>
      </w:tr>
      <w:tr w:rsidR="00167A7A" w:rsidRPr="00C77AEF" w:rsidTr="00984F92">
        <w:trPr>
          <w:trHeight w:val="350"/>
        </w:trPr>
        <w:tc>
          <w:tcPr>
            <w:tcW w:w="1717" w:type="dxa"/>
            <w:vMerge/>
          </w:tcPr>
          <w:p w:rsidR="00167A7A" w:rsidRPr="00C77AEF" w:rsidRDefault="00167A7A" w:rsidP="00167A7A">
            <w:pPr>
              <w:pStyle w:val="NoSpacing"/>
              <w:jc w:val="right"/>
              <w:rPr>
                <w:rFonts w:ascii="Arial" w:hAnsi="Arial" w:cs="Arial"/>
                <w:b/>
                <w:sz w:val="20"/>
                <w:szCs w:val="20"/>
              </w:rPr>
            </w:pPr>
          </w:p>
        </w:tc>
        <w:tc>
          <w:tcPr>
            <w:tcW w:w="2483" w:type="dxa"/>
            <w:gridSpan w:val="2"/>
          </w:tcPr>
          <w:p w:rsidR="00167A7A" w:rsidRPr="00C77AEF" w:rsidRDefault="00227954" w:rsidP="00227954">
            <w:pPr>
              <w:pStyle w:val="NoSpacing"/>
              <w:jc w:val="right"/>
              <w:rPr>
                <w:rFonts w:ascii="Arial" w:hAnsi="Arial" w:cs="Arial"/>
                <w:b/>
                <w:sz w:val="20"/>
                <w:szCs w:val="20"/>
              </w:rPr>
            </w:pPr>
            <w:r>
              <w:rPr>
                <w:rFonts w:ascii="Arial" w:hAnsi="Arial" w:cs="Arial"/>
                <w:b/>
                <w:sz w:val="20"/>
                <w:szCs w:val="20"/>
              </w:rPr>
              <w:t>Networking</w:t>
            </w:r>
          </w:p>
        </w:tc>
        <w:tc>
          <w:tcPr>
            <w:tcW w:w="5376" w:type="dxa"/>
          </w:tcPr>
          <w:p w:rsidR="00167A7A" w:rsidRDefault="00B576EA" w:rsidP="00167A7A">
            <w:pPr>
              <w:pStyle w:val="NoSpacing"/>
              <w:rPr>
                <w:rFonts w:ascii="Arial" w:hAnsi="Arial" w:cs="Arial"/>
                <w:sz w:val="20"/>
                <w:szCs w:val="20"/>
              </w:rPr>
            </w:pPr>
            <w:r>
              <w:rPr>
                <w:rFonts w:ascii="Arial" w:hAnsi="Arial" w:cs="Arial"/>
                <w:sz w:val="20"/>
                <w:szCs w:val="20"/>
              </w:rPr>
              <w:t>Compute and Storage - Gigabit or better LAN connection</w:t>
            </w:r>
          </w:p>
          <w:p w:rsidR="00B576EA" w:rsidRPr="00C77AEF" w:rsidRDefault="00B576EA" w:rsidP="00167A7A">
            <w:pPr>
              <w:pStyle w:val="NoSpacing"/>
              <w:rPr>
                <w:rFonts w:ascii="Arial" w:hAnsi="Arial" w:cs="Arial"/>
                <w:sz w:val="20"/>
                <w:szCs w:val="20"/>
              </w:rPr>
            </w:pPr>
            <w:r>
              <w:rPr>
                <w:rFonts w:ascii="Arial" w:hAnsi="Arial" w:cs="Arial"/>
                <w:sz w:val="20"/>
                <w:szCs w:val="20"/>
              </w:rPr>
              <w:t>Visualization - Gigabit wired connections, Wireless including WiFi (802.11), Cellular (3g/4g), or Radio Relay</w:t>
            </w:r>
          </w:p>
        </w:tc>
      </w:tr>
      <w:tr w:rsidR="00055D84" w:rsidRPr="00C77AEF" w:rsidTr="00984F92">
        <w:trPr>
          <w:trHeight w:val="350"/>
        </w:trPr>
        <w:tc>
          <w:tcPr>
            <w:tcW w:w="1717" w:type="dxa"/>
            <w:vMerge/>
          </w:tcPr>
          <w:p w:rsidR="00055D84" w:rsidRPr="00C77AEF" w:rsidRDefault="00055D84" w:rsidP="00167A7A">
            <w:pPr>
              <w:pStyle w:val="NoSpacing"/>
              <w:jc w:val="right"/>
              <w:rPr>
                <w:rFonts w:ascii="Arial" w:hAnsi="Arial" w:cs="Arial"/>
                <w:b/>
                <w:sz w:val="20"/>
                <w:szCs w:val="20"/>
              </w:rPr>
            </w:pPr>
          </w:p>
        </w:tc>
        <w:tc>
          <w:tcPr>
            <w:tcW w:w="2483" w:type="dxa"/>
            <w:gridSpan w:val="2"/>
            <w:tcBorders>
              <w:bottom w:val="single" w:sz="4" w:space="0" w:color="auto"/>
            </w:tcBorders>
          </w:tcPr>
          <w:p w:rsidR="00055D84" w:rsidRPr="00C77AEF" w:rsidRDefault="00B36AA2" w:rsidP="00055D84">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055D84" w:rsidRDefault="00B576EA" w:rsidP="00167A7A">
            <w:pPr>
              <w:pStyle w:val="NoSpacing"/>
              <w:rPr>
                <w:rFonts w:ascii="Arial" w:hAnsi="Arial" w:cs="Arial"/>
                <w:sz w:val="20"/>
                <w:szCs w:val="20"/>
              </w:rPr>
            </w:pPr>
            <w:r>
              <w:rPr>
                <w:rFonts w:ascii="Arial" w:hAnsi="Arial" w:cs="Arial"/>
                <w:sz w:val="20"/>
                <w:szCs w:val="20"/>
              </w:rPr>
              <w:t>Compute and Storage – generally Linux or Win Server with Geospatially enabled RDBMS, Geospatial server/analysis software – ESRI ArcServer, Geoserver</w:t>
            </w:r>
          </w:p>
          <w:p w:rsidR="00B576EA" w:rsidRPr="00C77AEF" w:rsidRDefault="00B576EA" w:rsidP="00167A7A">
            <w:pPr>
              <w:pStyle w:val="NoSpacing"/>
              <w:rPr>
                <w:rFonts w:ascii="Arial" w:hAnsi="Arial" w:cs="Arial"/>
                <w:sz w:val="20"/>
                <w:szCs w:val="20"/>
              </w:rPr>
            </w:pPr>
            <w:r>
              <w:rPr>
                <w:rFonts w:ascii="Arial" w:hAnsi="Arial" w:cs="Arial"/>
                <w:sz w:val="20"/>
                <w:szCs w:val="20"/>
              </w:rPr>
              <w:t>Visualization -  Windows, Android, IOS – browser based visualization.  Some laptops may have local ArcMap.</w:t>
            </w:r>
          </w:p>
        </w:tc>
      </w:tr>
      <w:tr w:rsidR="00055D84" w:rsidRPr="00C77AEF" w:rsidTr="00984F92">
        <w:trPr>
          <w:trHeight w:val="350"/>
        </w:trPr>
        <w:tc>
          <w:tcPr>
            <w:tcW w:w="1717" w:type="dxa"/>
            <w:vMerge w:val="restart"/>
          </w:tcPr>
          <w:p w:rsidR="00055D84" w:rsidRDefault="00055D84" w:rsidP="00167A7A">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055D84" w:rsidRPr="00C77AEF" w:rsidRDefault="00055D84" w:rsidP="00167A7A">
            <w:pPr>
              <w:pStyle w:val="NoSpacing"/>
              <w:jc w:val="right"/>
              <w:rPr>
                <w:rFonts w:ascii="Arial" w:hAnsi="Arial" w:cs="Arial"/>
                <w:b/>
                <w:sz w:val="20"/>
                <w:szCs w:val="20"/>
              </w:rPr>
            </w:pPr>
          </w:p>
          <w:p w:rsidR="00055D84" w:rsidRPr="00C77AEF" w:rsidRDefault="00055D84" w:rsidP="00167A7A">
            <w:pPr>
              <w:pStyle w:val="NoSpacing"/>
              <w:jc w:val="right"/>
              <w:rPr>
                <w:rFonts w:ascii="Arial" w:hAnsi="Arial" w:cs="Arial"/>
                <w:b/>
                <w:sz w:val="20"/>
                <w:szCs w:val="20"/>
              </w:rPr>
            </w:pPr>
          </w:p>
        </w:tc>
        <w:tc>
          <w:tcPr>
            <w:tcW w:w="2483" w:type="dxa"/>
            <w:gridSpan w:val="2"/>
            <w:shd w:val="clear" w:color="auto" w:fill="EAF1DD" w:themeFill="accent3" w:themeFillTint="33"/>
          </w:tcPr>
          <w:p w:rsidR="00055D84" w:rsidRPr="00C77AEF" w:rsidRDefault="00984F92" w:rsidP="00984F92">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055D84" w:rsidRPr="00C77AEF" w:rsidRDefault="00B576EA" w:rsidP="00167A7A">
            <w:pPr>
              <w:pStyle w:val="NoSpacing"/>
              <w:rPr>
                <w:rFonts w:ascii="Arial" w:hAnsi="Arial" w:cs="Arial"/>
                <w:sz w:val="20"/>
                <w:szCs w:val="20"/>
              </w:rPr>
            </w:pPr>
            <w:r>
              <w:rPr>
                <w:rFonts w:ascii="Arial" w:hAnsi="Arial" w:cs="Arial"/>
                <w:sz w:val="20"/>
                <w:szCs w:val="20"/>
              </w:rPr>
              <w:t>Very distributed.</w:t>
            </w:r>
          </w:p>
        </w:tc>
      </w:tr>
      <w:tr w:rsidR="00984F92" w:rsidRPr="00C77AEF" w:rsidTr="00984F92">
        <w:trPr>
          <w:trHeight w:val="267"/>
        </w:trPr>
        <w:tc>
          <w:tcPr>
            <w:tcW w:w="1717" w:type="dxa"/>
            <w:vMerge/>
          </w:tcPr>
          <w:p w:rsidR="00984F92" w:rsidRPr="00C77AEF" w:rsidRDefault="00984F92" w:rsidP="00167A7A">
            <w:pPr>
              <w:pStyle w:val="NoSpacing"/>
              <w:jc w:val="right"/>
              <w:rPr>
                <w:rFonts w:ascii="Arial" w:hAnsi="Arial" w:cs="Arial"/>
                <w:b/>
                <w:sz w:val="20"/>
                <w:szCs w:val="20"/>
              </w:rPr>
            </w:pPr>
          </w:p>
        </w:tc>
        <w:tc>
          <w:tcPr>
            <w:tcW w:w="2483" w:type="dxa"/>
            <w:gridSpan w:val="2"/>
            <w:shd w:val="clear" w:color="auto" w:fill="EAF1DD" w:themeFill="accent3" w:themeFillTint="33"/>
          </w:tcPr>
          <w:p w:rsidR="00984F92" w:rsidRPr="00C77AEF" w:rsidRDefault="00984F92" w:rsidP="00984F92">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984F92" w:rsidRDefault="00B576EA" w:rsidP="00B576EA">
            <w:pPr>
              <w:pStyle w:val="NoSpacing"/>
              <w:rPr>
                <w:rFonts w:ascii="Arial" w:hAnsi="Arial" w:cs="Arial"/>
                <w:sz w:val="20"/>
                <w:szCs w:val="20"/>
              </w:rPr>
            </w:pPr>
            <w:r>
              <w:rPr>
                <w:rFonts w:ascii="Arial" w:hAnsi="Arial" w:cs="Arial"/>
                <w:sz w:val="20"/>
                <w:szCs w:val="20"/>
              </w:rPr>
              <w:t>Imagery – 100s of Terabytes</w:t>
            </w:r>
          </w:p>
          <w:p w:rsidR="00B576EA" w:rsidRPr="00B576EA" w:rsidRDefault="00B576EA" w:rsidP="00B576EA">
            <w:pPr>
              <w:pStyle w:val="NoSpacing"/>
              <w:rPr>
                <w:rFonts w:ascii="Arial" w:hAnsi="Arial" w:cs="Arial"/>
                <w:sz w:val="20"/>
                <w:szCs w:val="20"/>
              </w:rPr>
            </w:pPr>
            <w:r>
              <w:rPr>
                <w:rFonts w:ascii="Arial" w:hAnsi="Arial" w:cs="Arial"/>
                <w:sz w:val="20"/>
                <w:szCs w:val="20"/>
              </w:rPr>
              <w:t xml:space="preserve">Vector Data – 10s of Gigabytes but billions of points </w:t>
            </w:r>
          </w:p>
        </w:tc>
      </w:tr>
      <w:tr w:rsidR="00984F92" w:rsidRPr="00C77AEF" w:rsidTr="00984F92">
        <w:trPr>
          <w:trHeight w:val="267"/>
        </w:trPr>
        <w:tc>
          <w:tcPr>
            <w:tcW w:w="1717" w:type="dxa"/>
            <w:vMerge/>
          </w:tcPr>
          <w:p w:rsidR="00984F92" w:rsidRPr="00C77AEF" w:rsidRDefault="00984F92" w:rsidP="00167A7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984F92" w:rsidRDefault="00984F92" w:rsidP="00984F9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984F92" w:rsidRPr="00C77AEF" w:rsidRDefault="00984F92" w:rsidP="00984F92">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984F92" w:rsidRPr="00B576EA" w:rsidRDefault="00B576EA" w:rsidP="00B576EA">
            <w:pPr>
              <w:pStyle w:val="NoSpacing"/>
              <w:rPr>
                <w:rFonts w:ascii="Arial" w:hAnsi="Arial" w:cs="Arial"/>
                <w:sz w:val="20"/>
                <w:szCs w:val="20"/>
              </w:rPr>
            </w:pPr>
            <w:r>
              <w:rPr>
                <w:rFonts w:ascii="Arial" w:hAnsi="Arial" w:cs="Arial"/>
                <w:sz w:val="20"/>
                <w:szCs w:val="20"/>
              </w:rPr>
              <w:t>Some sensors delivery vector data in NRT.  Visualization of changes should be NRT.</w:t>
            </w:r>
          </w:p>
        </w:tc>
      </w:tr>
      <w:tr w:rsidR="00984F92" w:rsidRPr="00C77AEF" w:rsidTr="00984F92">
        <w:trPr>
          <w:trHeight w:val="267"/>
        </w:trPr>
        <w:tc>
          <w:tcPr>
            <w:tcW w:w="1717" w:type="dxa"/>
            <w:vMerge/>
          </w:tcPr>
          <w:p w:rsidR="00984F92" w:rsidRPr="00C77AEF" w:rsidRDefault="00984F92" w:rsidP="00167A7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E95102" w:rsidRDefault="00984F92" w:rsidP="00984F92">
            <w:pPr>
              <w:pStyle w:val="NoSpacing"/>
              <w:jc w:val="right"/>
              <w:rPr>
                <w:rFonts w:ascii="Arial" w:hAnsi="Arial" w:cs="Arial"/>
                <w:b/>
                <w:sz w:val="20"/>
                <w:szCs w:val="20"/>
              </w:rPr>
            </w:pPr>
            <w:r w:rsidRPr="00C77AEF">
              <w:rPr>
                <w:rFonts w:ascii="Arial" w:hAnsi="Arial" w:cs="Arial"/>
                <w:b/>
                <w:sz w:val="20"/>
                <w:szCs w:val="20"/>
              </w:rPr>
              <w:t>Variety</w:t>
            </w:r>
            <w:r w:rsidR="00E95102">
              <w:rPr>
                <w:rFonts w:ascii="Arial" w:hAnsi="Arial" w:cs="Arial"/>
                <w:b/>
                <w:sz w:val="20"/>
                <w:szCs w:val="20"/>
              </w:rPr>
              <w:t xml:space="preserve"> </w:t>
            </w:r>
          </w:p>
          <w:p w:rsidR="00984F92" w:rsidRPr="00C77AEF" w:rsidRDefault="00E95102" w:rsidP="00984F92">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984F92" w:rsidRDefault="002D5CC6" w:rsidP="00B576EA">
            <w:pPr>
              <w:pStyle w:val="NoSpacing"/>
              <w:rPr>
                <w:rFonts w:ascii="Arial" w:hAnsi="Arial" w:cs="Arial"/>
                <w:sz w:val="20"/>
                <w:szCs w:val="20"/>
              </w:rPr>
            </w:pPr>
            <w:r>
              <w:rPr>
                <w:rFonts w:ascii="Arial" w:hAnsi="Arial" w:cs="Arial"/>
                <w:sz w:val="20"/>
                <w:szCs w:val="20"/>
              </w:rPr>
              <w:t>Imagery (various formats NITF, GeoTiff, CADRG)</w:t>
            </w:r>
          </w:p>
          <w:p w:rsidR="002D5CC6" w:rsidRPr="002D5CC6" w:rsidRDefault="002D5CC6" w:rsidP="00B576EA">
            <w:pPr>
              <w:pStyle w:val="NoSpacing"/>
              <w:rPr>
                <w:rFonts w:ascii="Arial" w:hAnsi="Arial" w:cs="Arial"/>
                <w:sz w:val="20"/>
                <w:szCs w:val="20"/>
              </w:rPr>
            </w:pPr>
            <w:r>
              <w:rPr>
                <w:rFonts w:ascii="Arial" w:hAnsi="Arial" w:cs="Arial"/>
                <w:sz w:val="20"/>
                <w:szCs w:val="20"/>
              </w:rPr>
              <w:t>Vector (various formats shape files, kml, text streams: Object types include points, lines, areas, polylines, circles, ellipses.</w:t>
            </w:r>
          </w:p>
        </w:tc>
      </w:tr>
      <w:tr w:rsidR="00984F92" w:rsidRPr="00C77AEF" w:rsidTr="00984F92">
        <w:trPr>
          <w:trHeight w:val="267"/>
        </w:trPr>
        <w:tc>
          <w:tcPr>
            <w:tcW w:w="1717" w:type="dxa"/>
            <w:vMerge/>
          </w:tcPr>
          <w:p w:rsidR="00984F92" w:rsidRPr="00C77AEF" w:rsidRDefault="00984F92" w:rsidP="00167A7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984F92" w:rsidRPr="00C77AEF" w:rsidRDefault="00984F92" w:rsidP="00055D84">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984F92" w:rsidRPr="002D5CC6" w:rsidRDefault="002D5CC6" w:rsidP="002D5CC6">
            <w:pPr>
              <w:pStyle w:val="NoSpacing"/>
              <w:rPr>
                <w:rFonts w:ascii="Arial" w:hAnsi="Arial" w:cs="Arial"/>
                <w:sz w:val="20"/>
                <w:szCs w:val="20"/>
              </w:rPr>
            </w:pPr>
            <w:r>
              <w:rPr>
                <w:rFonts w:ascii="Arial" w:hAnsi="Arial" w:cs="Arial"/>
                <w:sz w:val="20"/>
                <w:szCs w:val="20"/>
              </w:rPr>
              <w:t>Moderate to high</w:t>
            </w:r>
          </w:p>
        </w:tc>
      </w:tr>
      <w:tr w:rsidR="00B36AA2" w:rsidRPr="00C77AEF" w:rsidTr="00984F92">
        <w:trPr>
          <w:trHeight w:val="267"/>
        </w:trPr>
        <w:tc>
          <w:tcPr>
            <w:tcW w:w="1717" w:type="dxa"/>
            <w:vMerge w:val="restart"/>
          </w:tcPr>
          <w:p w:rsidR="00B36AA2" w:rsidRDefault="00B36AA2" w:rsidP="00167A7A">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B36AA2" w:rsidRDefault="00B36AA2" w:rsidP="00167A7A">
            <w:pPr>
              <w:pStyle w:val="NoSpacing"/>
              <w:jc w:val="right"/>
              <w:rPr>
                <w:rFonts w:ascii="Arial" w:hAnsi="Arial" w:cs="Arial"/>
                <w:b/>
                <w:sz w:val="20"/>
                <w:szCs w:val="20"/>
              </w:rPr>
            </w:pPr>
            <w:r>
              <w:rPr>
                <w:rFonts w:ascii="Arial" w:hAnsi="Arial" w:cs="Arial"/>
                <w:b/>
                <w:sz w:val="20"/>
                <w:szCs w:val="20"/>
              </w:rPr>
              <w:t>analysis,</w:t>
            </w:r>
          </w:p>
          <w:p w:rsidR="00B36AA2" w:rsidRPr="00C77AEF" w:rsidRDefault="00B36AA2" w:rsidP="00167A7A">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B36AA2" w:rsidRPr="00C77AEF" w:rsidRDefault="00B36AA2" w:rsidP="00055D84">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376" w:type="dxa"/>
            <w:shd w:val="clear" w:color="auto" w:fill="F2DBDB" w:themeFill="accent2" w:themeFillTint="33"/>
          </w:tcPr>
          <w:p w:rsidR="002D5CC6" w:rsidRDefault="002D5CC6" w:rsidP="002D5CC6">
            <w:pPr>
              <w:pStyle w:val="NoSpacing"/>
              <w:rPr>
                <w:rFonts w:ascii="Arial" w:hAnsi="Arial" w:cs="Arial"/>
                <w:sz w:val="20"/>
                <w:szCs w:val="20"/>
              </w:rPr>
            </w:pPr>
            <w:r>
              <w:rPr>
                <w:rFonts w:ascii="Arial" w:hAnsi="Arial" w:cs="Arial"/>
                <w:sz w:val="20"/>
                <w:szCs w:val="20"/>
              </w:rPr>
              <w:t>Data accuracy is critical and is controlled generally by three factors:</w:t>
            </w:r>
          </w:p>
          <w:p w:rsidR="002D5CC6" w:rsidRDefault="002D5CC6" w:rsidP="002D5CC6">
            <w:pPr>
              <w:pStyle w:val="NoSpacing"/>
              <w:numPr>
                <w:ilvl w:val="0"/>
                <w:numId w:val="5"/>
              </w:numPr>
              <w:rPr>
                <w:rFonts w:ascii="Arial" w:hAnsi="Arial" w:cs="Arial"/>
                <w:sz w:val="20"/>
                <w:szCs w:val="20"/>
              </w:rPr>
            </w:pPr>
            <w:r>
              <w:rPr>
                <w:rFonts w:ascii="Arial" w:hAnsi="Arial" w:cs="Arial"/>
                <w:sz w:val="20"/>
                <w:szCs w:val="20"/>
              </w:rPr>
              <w:t xml:space="preserve">Sensor accuracy is a big issue.  </w:t>
            </w:r>
          </w:p>
          <w:p w:rsidR="00B36AA2" w:rsidRDefault="002D5CC6" w:rsidP="002D5CC6">
            <w:pPr>
              <w:pStyle w:val="NoSpacing"/>
              <w:numPr>
                <w:ilvl w:val="0"/>
                <w:numId w:val="5"/>
              </w:numPr>
              <w:rPr>
                <w:rFonts w:ascii="Arial" w:hAnsi="Arial" w:cs="Arial"/>
                <w:sz w:val="20"/>
                <w:szCs w:val="20"/>
              </w:rPr>
            </w:pPr>
            <w:r>
              <w:rPr>
                <w:rFonts w:ascii="Arial" w:hAnsi="Arial" w:cs="Arial"/>
                <w:sz w:val="20"/>
                <w:szCs w:val="20"/>
              </w:rPr>
              <w:t xml:space="preserve">datum/spheroid. </w:t>
            </w:r>
          </w:p>
          <w:p w:rsidR="002D5CC6" w:rsidRPr="002D5CC6" w:rsidRDefault="002D5CC6" w:rsidP="002D5CC6">
            <w:pPr>
              <w:pStyle w:val="NoSpacing"/>
              <w:numPr>
                <w:ilvl w:val="0"/>
                <w:numId w:val="5"/>
              </w:numPr>
              <w:rPr>
                <w:rFonts w:ascii="Arial" w:hAnsi="Arial" w:cs="Arial"/>
                <w:sz w:val="20"/>
                <w:szCs w:val="20"/>
              </w:rPr>
            </w:pPr>
            <w:r>
              <w:rPr>
                <w:rFonts w:ascii="Arial" w:hAnsi="Arial" w:cs="Arial"/>
                <w:sz w:val="20"/>
                <w:szCs w:val="20"/>
              </w:rPr>
              <w:t xml:space="preserve">Image registration accuracy </w:t>
            </w:r>
          </w:p>
        </w:tc>
      </w:tr>
      <w:tr w:rsidR="00B36AA2" w:rsidRPr="00C77AEF" w:rsidTr="00984F92">
        <w:trPr>
          <w:trHeight w:val="267"/>
        </w:trPr>
        <w:tc>
          <w:tcPr>
            <w:tcW w:w="1717" w:type="dxa"/>
            <w:vMerge/>
          </w:tcPr>
          <w:p w:rsidR="00B36AA2" w:rsidRPr="00C77AEF" w:rsidRDefault="00B36AA2" w:rsidP="00167A7A">
            <w:pPr>
              <w:pStyle w:val="NoSpacing"/>
              <w:jc w:val="right"/>
              <w:rPr>
                <w:rFonts w:ascii="Arial" w:hAnsi="Arial" w:cs="Arial"/>
                <w:b/>
                <w:sz w:val="20"/>
                <w:szCs w:val="20"/>
              </w:rPr>
            </w:pPr>
          </w:p>
        </w:tc>
        <w:tc>
          <w:tcPr>
            <w:tcW w:w="2483" w:type="dxa"/>
            <w:gridSpan w:val="2"/>
            <w:shd w:val="clear" w:color="auto" w:fill="F2DBDB" w:themeFill="accent2" w:themeFillTint="33"/>
          </w:tcPr>
          <w:p w:rsidR="00B36AA2" w:rsidRPr="00C77AEF" w:rsidRDefault="00B36AA2" w:rsidP="00167A7A">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B36AA2" w:rsidRPr="002D5CC6" w:rsidRDefault="002D5CC6" w:rsidP="002D5CC6">
            <w:pPr>
              <w:pStyle w:val="NoSpacing"/>
              <w:rPr>
                <w:rFonts w:ascii="Arial" w:hAnsi="Arial" w:cs="Arial"/>
                <w:sz w:val="20"/>
                <w:szCs w:val="20"/>
              </w:rPr>
            </w:pPr>
            <w:r>
              <w:rPr>
                <w:rFonts w:ascii="Arial" w:hAnsi="Arial" w:cs="Arial"/>
                <w:sz w:val="20"/>
                <w:szCs w:val="20"/>
              </w:rPr>
              <w:t xml:space="preserve">Displaying in a meaningful way large data sets (millions of points) on small devices (handhelds) at the </w:t>
            </w:r>
            <w:r>
              <w:rPr>
                <w:rFonts w:ascii="Arial" w:hAnsi="Arial" w:cs="Arial"/>
                <w:sz w:val="20"/>
                <w:szCs w:val="20"/>
              </w:rPr>
              <w:lastRenderedPageBreak/>
              <w:t>end of low bandwidth networks.</w:t>
            </w:r>
          </w:p>
        </w:tc>
      </w:tr>
      <w:tr w:rsidR="00B36AA2" w:rsidRPr="00C77AEF" w:rsidTr="00984F92">
        <w:trPr>
          <w:trHeight w:val="267"/>
        </w:trPr>
        <w:tc>
          <w:tcPr>
            <w:tcW w:w="1717" w:type="dxa"/>
            <w:vMerge/>
          </w:tcPr>
          <w:p w:rsidR="00B36AA2" w:rsidRPr="00C77AEF" w:rsidRDefault="00B36AA2" w:rsidP="00167A7A">
            <w:pPr>
              <w:pStyle w:val="NoSpacing"/>
              <w:jc w:val="right"/>
              <w:rPr>
                <w:rFonts w:ascii="Arial" w:hAnsi="Arial" w:cs="Arial"/>
                <w:b/>
                <w:sz w:val="20"/>
                <w:szCs w:val="20"/>
              </w:rPr>
            </w:pPr>
          </w:p>
        </w:tc>
        <w:tc>
          <w:tcPr>
            <w:tcW w:w="2483" w:type="dxa"/>
            <w:gridSpan w:val="2"/>
            <w:shd w:val="clear" w:color="auto" w:fill="F2DBDB" w:themeFill="accent2" w:themeFillTint="33"/>
          </w:tcPr>
          <w:p w:rsidR="00B36AA2" w:rsidRPr="00C77AEF" w:rsidRDefault="00B36AA2" w:rsidP="00167A7A">
            <w:pPr>
              <w:pStyle w:val="NoSpacing"/>
              <w:jc w:val="right"/>
              <w:rPr>
                <w:rFonts w:ascii="Arial" w:hAnsi="Arial" w:cs="Arial"/>
                <w:b/>
                <w:sz w:val="20"/>
                <w:szCs w:val="20"/>
              </w:rPr>
            </w:pPr>
            <w:r w:rsidRPr="00C77AEF">
              <w:rPr>
                <w:rFonts w:ascii="Arial" w:hAnsi="Arial" w:cs="Arial"/>
                <w:b/>
                <w:sz w:val="20"/>
                <w:szCs w:val="20"/>
              </w:rPr>
              <w:t>Data Quality</w:t>
            </w:r>
          </w:p>
        </w:tc>
        <w:tc>
          <w:tcPr>
            <w:tcW w:w="5376" w:type="dxa"/>
            <w:shd w:val="clear" w:color="auto" w:fill="F2DBDB" w:themeFill="accent2" w:themeFillTint="33"/>
          </w:tcPr>
          <w:p w:rsidR="00B36AA2" w:rsidRPr="002D5CC6" w:rsidRDefault="002D5CC6" w:rsidP="002D5CC6">
            <w:pPr>
              <w:pStyle w:val="NoSpacing"/>
              <w:rPr>
                <w:rFonts w:ascii="Arial" w:hAnsi="Arial" w:cs="Arial"/>
                <w:sz w:val="20"/>
                <w:szCs w:val="20"/>
              </w:rPr>
            </w:pPr>
            <w:r>
              <w:rPr>
                <w:rFonts w:ascii="Arial" w:hAnsi="Arial" w:cs="Arial"/>
                <w:sz w:val="20"/>
                <w:szCs w:val="20"/>
              </w:rPr>
              <w:t>The typical problem is visualization implying quality/accuracy not available in the original data.  All data should include metadata for accuracy or circular error probability.</w:t>
            </w:r>
          </w:p>
        </w:tc>
      </w:tr>
      <w:tr w:rsidR="00B36AA2" w:rsidRPr="00C77AEF" w:rsidTr="00984F92">
        <w:trPr>
          <w:trHeight w:val="267"/>
        </w:trPr>
        <w:tc>
          <w:tcPr>
            <w:tcW w:w="1717" w:type="dxa"/>
            <w:vMerge/>
          </w:tcPr>
          <w:p w:rsidR="00B36AA2" w:rsidRPr="00C77AEF" w:rsidRDefault="00B36AA2" w:rsidP="00167A7A">
            <w:pPr>
              <w:pStyle w:val="NoSpacing"/>
              <w:jc w:val="right"/>
              <w:rPr>
                <w:rFonts w:ascii="Arial" w:hAnsi="Arial" w:cs="Arial"/>
                <w:b/>
                <w:sz w:val="20"/>
                <w:szCs w:val="20"/>
              </w:rPr>
            </w:pPr>
          </w:p>
        </w:tc>
        <w:tc>
          <w:tcPr>
            <w:tcW w:w="2483" w:type="dxa"/>
            <w:gridSpan w:val="2"/>
            <w:shd w:val="clear" w:color="auto" w:fill="F2DBDB" w:themeFill="accent2" w:themeFillTint="33"/>
          </w:tcPr>
          <w:p w:rsidR="00B36AA2" w:rsidRDefault="00B36AA2" w:rsidP="00167A7A">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2D5CC6" w:rsidRPr="002D5CC6" w:rsidRDefault="002D5CC6" w:rsidP="002D5CC6">
            <w:pPr>
              <w:pStyle w:val="NoSpacing"/>
              <w:rPr>
                <w:rFonts w:ascii="Arial" w:hAnsi="Arial" w:cs="Arial"/>
                <w:sz w:val="20"/>
                <w:szCs w:val="20"/>
              </w:rPr>
            </w:pPr>
            <w:r w:rsidRPr="002D5CC6">
              <w:rPr>
                <w:rFonts w:ascii="Arial" w:hAnsi="Arial" w:cs="Arial"/>
                <w:sz w:val="20"/>
                <w:szCs w:val="20"/>
              </w:rPr>
              <w:t>Imagery (various formats NITF, GeoTiff, CADRG)</w:t>
            </w:r>
          </w:p>
          <w:p w:rsidR="00B36AA2" w:rsidRPr="00C77AEF" w:rsidRDefault="002D5CC6" w:rsidP="002D5CC6">
            <w:pPr>
              <w:pStyle w:val="NoSpacing"/>
              <w:rPr>
                <w:rFonts w:ascii="Arial" w:hAnsi="Arial" w:cs="Arial"/>
                <w:b/>
                <w:sz w:val="20"/>
                <w:szCs w:val="20"/>
              </w:rPr>
            </w:pPr>
            <w:r w:rsidRPr="002D5CC6">
              <w:rPr>
                <w:rFonts w:ascii="Arial" w:hAnsi="Arial" w:cs="Arial"/>
                <w:sz w:val="20"/>
                <w:szCs w:val="20"/>
              </w:rPr>
              <w:t>Vector (various formats shape files, kml, text streams: Object types include points, lines, areas, polylines, circles, ellipses.</w:t>
            </w:r>
          </w:p>
        </w:tc>
      </w:tr>
      <w:tr w:rsidR="00B36AA2" w:rsidRPr="00C77AEF" w:rsidTr="00984F92">
        <w:trPr>
          <w:trHeight w:val="267"/>
        </w:trPr>
        <w:tc>
          <w:tcPr>
            <w:tcW w:w="1717" w:type="dxa"/>
            <w:vMerge/>
          </w:tcPr>
          <w:p w:rsidR="00B36AA2" w:rsidRPr="00C77AEF" w:rsidRDefault="00B36AA2" w:rsidP="00167A7A">
            <w:pPr>
              <w:pStyle w:val="NoSpacing"/>
              <w:jc w:val="right"/>
              <w:rPr>
                <w:rFonts w:ascii="Arial" w:hAnsi="Arial" w:cs="Arial"/>
                <w:b/>
                <w:sz w:val="20"/>
                <w:szCs w:val="20"/>
              </w:rPr>
            </w:pPr>
          </w:p>
        </w:tc>
        <w:tc>
          <w:tcPr>
            <w:tcW w:w="2483" w:type="dxa"/>
            <w:gridSpan w:val="2"/>
            <w:shd w:val="clear" w:color="auto" w:fill="F2DBDB" w:themeFill="accent2" w:themeFillTint="33"/>
          </w:tcPr>
          <w:p w:rsidR="00B36AA2" w:rsidRPr="00C77AEF" w:rsidRDefault="00B36AA2" w:rsidP="00167A7A">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B36AA2" w:rsidRPr="002D5CC6" w:rsidRDefault="002D5CC6" w:rsidP="002D5CC6">
            <w:pPr>
              <w:pStyle w:val="NoSpacing"/>
              <w:rPr>
                <w:rFonts w:ascii="Arial" w:hAnsi="Arial" w:cs="Arial"/>
                <w:sz w:val="20"/>
                <w:szCs w:val="20"/>
              </w:rPr>
            </w:pPr>
            <w:r w:rsidRPr="002D5CC6">
              <w:rPr>
                <w:rFonts w:ascii="Arial" w:hAnsi="Arial" w:cs="Arial"/>
                <w:sz w:val="20"/>
                <w:szCs w:val="20"/>
              </w:rPr>
              <w:t>Closest point of approach, deviation from route, point density over time, PCA and ICA</w:t>
            </w:r>
          </w:p>
        </w:tc>
      </w:tr>
      <w:tr w:rsidR="00984F92" w:rsidRPr="00C77AEF" w:rsidTr="00F86589">
        <w:trPr>
          <w:trHeight w:val="593"/>
        </w:trPr>
        <w:tc>
          <w:tcPr>
            <w:tcW w:w="2378" w:type="dxa"/>
            <w:gridSpan w:val="2"/>
          </w:tcPr>
          <w:p w:rsidR="00984F92" w:rsidRPr="00C77AEF" w:rsidRDefault="00984F92" w:rsidP="00167A7A">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984F92" w:rsidRDefault="00DC63EA" w:rsidP="00167A7A">
            <w:pPr>
              <w:pStyle w:val="NoSpacing"/>
              <w:rPr>
                <w:rFonts w:ascii="Arial" w:hAnsi="Arial" w:cs="Arial"/>
                <w:sz w:val="20"/>
                <w:szCs w:val="20"/>
              </w:rPr>
            </w:pPr>
            <w:r>
              <w:rPr>
                <w:rFonts w:ascii="Arial" w:hAnsi="Arial" w:cs="Arial"/>
                <w:sz w:val="20"/>
                <w:szCs w:val="20"/>
              </w:rPr>
              <w:t>Indexing, retrevial and distributed analysis</w:t>
            </w:r>
          </w:p>
          <w:p w:rsidR="00DC63EA" w:rsidRPr="00C77AEF" w:rsidRDefault="00DC63EA" w:rsidP="00167A7A">
            <w:pPr>
              <w:pStyle w:val="NoSpacing"/>
              <w:rPr>
                <w:rFonts w:ascii="Arial" w:hAnsi="Arial" w:cs="Arial"/>
                <w:sz w:val="20"/>
                <w:szCs w:val="20"/>
              </w:rPr>
            </w:pPr>
            <w:r>
              <w:rPr>
                <w:rFonts w:ascii="Arial" w:hAnsi="Arial" w:cs="Arial"/>
                <w:sz w:val="20"/>
                <w:szCs w:val="20"/>
              </w:rPr>
              <w:t>Visualization generation and transmission</w:t>
            </w:r>
          </w:p>
        </w:tc>
      </w:tr>
      <w:tr w:rsidR="00984F92" w:rsidRPr="00C77AEF" w:rsidTr="00984F92">
        <w:tc>
          <w:tcPr>
            <w:tcW w:w="2378" w:type="dxa"/>
            <w:gridSpan w:val="2"/>
          </w:tcPr>
          <w:p w:rsidR="00984F92" w:rsidRPr="00C77AEF" w:rsidRDefault="00984F92" w:rsidP="00984F92">
            <w:pPr>
              <w:pStyle w:val="NoSpacing"/>
              <w:jc w:val="right"/>
              <w:rPr>
                <w:rFonts w:ascii="Arial" w:hAnsi="Arial" w:cs="Arial"/>
                <w:b/>
                <w:sz w:val="20"/>
                <w:szCs w:val="20"/>
              </w:rPr>
            </w:pPr>
            <w:r>
              <w:rPr>
                <w:rFonts w:ascii="Arial" w:hAnsi="Arial" w:cs="Arial"/>
                <w:b/>
                <w:sz w:val="20"/>
                <w:szCs w:val="20"/>
              </w:rPr>
              <w:t>Big Data Specific Challenges in Mobility</w:t>
            </w:r>
            <w:r w:rsidR="00E95102">
              <w:rPr>
                <w:rFonts w:ascii="Arial" w:hAnsi="Arial" w:cs="Arial"/>
                <w:b/>
                <w:sz w:val="20"/>
                <w:szCs w:val="20"/>
              </w:rPr>
              <w:t xml:space="preserve"> </w:t>
            </w:r>
          </w:p>
        </w:tc>
        <w:tc>
          <w:tcPr>
            <w:tcW w:w="7198" w:type="dxa"/>
            <w:gridSpan w:val="2"/>
          </w:tcPr>
          <w:p w:rsidR="00984F92" w:rsidRPr="00C77AEF" w:rsidRDefault="00DC63EA" w:rsidP="00984F92">
            <w:pPr>
              <w:pStyle w:val="NoSpacing"/>
              <w:rPr>
                <w:rFonts w:ascii="Arial" w:hAnsi="Arial" w:cs="Arial"/>
                <w:sz w:val="20"/>
                <w:szCs w:val="20"/>
              </w:rPr>
            </w:pPr>
            <w:r>
              <w:rPr>
                <w:rFonts w:ascii="Arial" w:hAnsi="Arial" w:cs="Arial"/>
                <w:sz w:val="20"/>
                <w:szCs w:val="20"/>
              </w:rPr>
              <w:t>Visualization of data at the end of low bandwidth wireless conections.</w:t>
            </w:r>
          </w:p>
          <w:p w:rsidR="00984F92" w:rsidRPr="00C77AEF" w:rsidRDefault="00984F92" w:rsidP="00984F92">
            <w:pPr>
              <w:pStyle w:val="NoSpacing"/>
              <w:rPr>
                <w:rFonts w:ascii="Arial" w:hAnsi="Arial" w:cs="Arial"/>
                <w:sz w:val="20"/>
                <w:szCs w:val="20"/>
              </w:rPr>
            </w:pPr>
          </w:p>
        </w:tc>
      </w:tr>
      <w:tr w:rsidR="00CF5446" w:rsidRPr="00C77AEF" w:rsidTr="00CF5446">
        <w:tc>
          <w:tcPr>
            <w:tcW w:w="2378" w:type="dxa"/>
            <w:gridSpan w:val="2"/>
          </w:tcPr>
          <w:p w:rsidR="00CF5446" w:rsidRPr="00C77AEF" w:rsidRDefault="00CF5446" w:rsidP="00CF5446">
            <w:pPr>
              <w:pStyle w:val="NoSpacing"/>
              <w:jc w:val="right"/>
              <w:rPr>
                <w:rFonts w:ascii="Arial" w:hAnsi="Arial" w:cs="Arial"/>
                <w:b/>
                <w:sz w:val="20"/>
                <w:szCs w:val="20"/>
              </w:rPr>
            </w:pPr>
            <w:r w:rsidRPr="00C77AEF">
              <w:rPr>
                <w:rFonts w:ascii="Arial" w:hAnsi="Arial" w:cs="Arial"/>
                <w:b/>
                <w:sz w:val="20"/>
                <w:szCs w:val="20"/>
              </w:rPr>
              <w:t>Security &amp; Privacy</w:t>
            </w:r>
          </w:p>
          <w:p w:rsidR="00CF5446" w:rsidRPr="00C77AEF" w:rsidRDefault="00CF5446" w:rsidP="00CF5446">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CF5446" w:rsidRPr="00C77AEF" w:rsidRDefault="00DC63EA" w:rsidP="00CF5446">
            <w:pPr>
              <w:pStyle w:val="NoSpacing"/>
              <w:rPr>
                <w:rFonts w:ascii="Arial" w:hAnsi="Arial" w:cs="Arial"/>
                <w:sz w:val="20"/>
                <w:szCs w:val="20"/>
              </w:rPr>
            </w:pPr>
            <w:r>
              <w:rPr>
                <w:rFonts w:ascii="Arial" w:hAnsi="Arial" w:cs="Arial"/>
                <w:sz w:val="20"/>
                <w:szCs w:val="20"/>
              </w:rPr>
              <w:t>Data is sensitive and must be completely secure in transit and at rest (particularly on handhelds)</w:t>
            </w:r>
          </w:p>
          <w:p w:rsidR="00CF5446" w:rsidRPr="00C77AEF" w:rsidRDefault="00CF5446" w:rsidP="00CF5446">
            <w:pPr>
              <w:pStyle w:val="NoSpacing"/>
              <w:rPr>
                <w:rFonts w:ascii="Arial" w:hAnsi="Arial" w:cs="Arial"/>
                <w:sz w:val="20"/>
                <w:szCs w:val="20"/>
              </w:rPr>
            </w:pPr>
          </w:p>
        </w:tc>
      </w:tr>
      <w:tr w:rsidR="00984F92" w:rsidRPr="00C77AEF" w:rsidTr="00984F92">
        <w:tc>
          <w:tcPr>
            <w:tcW w:w="2378" w:type="dxa"/>
            <w:gridSpan w:val="2"/>
          </w:tcPr>
          <w:p w:rsidR="00984F92" w:rsidRPr="00C77AEF" w:rsidRDefault="00CF5446" w:rsidP="00CF5446">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984F92" w:rsidRPr="00C77AEF" w:rsidRDefault="00DC63EA" w:rsidP="00167A7A">
            <w:pPr>
              <w:pStyle w:val="NoSpacing"/>
              <w:rPr>
                <w:rFonts w:ascii="Arial" w:hAnsi="Arial" w:cs="Arial"/>
                <w:sz w:val="20"/>
                <w:szCs w:val="20"/>
              </w:rPr>
            </w:pPr>
            <w:r>
              <w:rPr>
                <w:rFonts w:ascii="Arial" w:hAnsi="Arial" w:cs="Arial"/>
                <w:sz w:val="20"/>
                <w:szCs w:val="20"/>
              </w:rPr>
              <w:t>Geospatial data requires unique approaches to indexing and distributed analysis.</w:t>
            </w:r>
          </w:p>
          <w:p w:rsidR="00984F92" w:rsidRPr="00C77AEF" w:rsidRDefault="00984F92" w:rsidP="00167A7A">
            <w:pPr>
              <w:pStyle w:val="NoSpacing"/>
              <w:rPr>
                <w:rFonts w:ascii="Arial" w:hAnsi="Arial" w:cs="Arial"/>
                <w:sz w:val="20"/>
                <w:szCs w:val="20"/>
              </w:rPr>
            </w:pPr>
          </w:p>
          <w:p w:rsidR="00984F92" w:rsidRPr="00C77AEF" w:rsidRDefault="00984F92" w:rsidP="00167A7A">
            <w:pPr>
              <w:pStyle w:val="NoSpacing"/>
              <w:rPr>
                <w:rFonts w:ascii="Arial" w:hAnsi="Arial" w:cs="Arial"/>
                <w:sz w:val="20"/>
                <w:szCs w:val="20"/>
              </w:rPr>
            </w:pPr>
          </w:p>
        </w:tc>
      </w:tr>
      <w:tr w:rsidR="00984F92" w:rsidRPr="00C77AEF" w:rsidTr="00984F92">
        <w:tc>
          <w:tcPr>
            <w:tcW w:w="2378" w:type="dxa"/>
            <w:gridSpan w:val="2"/>
          </w:tcPr>
          <w:p w:rsidR="00984F92" w:rsidRPr="00C77AEF" w:rsidRDefault="00984F92" w:rsidP="00167A7A">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984F92" w:rsidRDefault="00CD54EE" w:rsidP="00167A7A">
            <w:pPr>
              <w:pStyle w:val="NoSpacing"/>
            </w:pPr>
            <w:r>
              <w:rPr>
                <w:rFonts w:ascii="Arial" w:hAnsi="Arial" w:cs="Arial"/>
                <w:sz w:val="20"/>
                <w:szCs w:val="20"/>
              </w:rPr>
              <w:t xml:space="preserve">Applicable Standards:  </w:t>
            </w:r>
            <w:hyperlink r:id="rId7" w:history="1">
              <w:r>
                <w:rPr>
                  <w:rStyle w:val="Hyperlink"/>
                </w:rPr>
                <w:t>http://www.opengeospatial.org/standards</w:t>
              </w:r>
            </w:hyperlink>
          </w:p>
          <w:p w:rsidR="00CD54EE" w:rsidRDefault="00C20FF2" w:rsidP="00167A7A">
            <w:pPr>
              <w:pStyle w:val="NoSpacing"/>
            </w:pPr>
            <w:hyperlink r:id="rId8" w:history="1">
              <w:r>
                <w:rPr>
                  <w:rStyle w:val="Hyperlink"/>
                </w:rPr>
                <w:t>http://geojson.org/</w:t>
              </w:r>
            </w:hyperlink>
          </w:p>
          <w:p w:rsidR="00C20FF2" w:rsidRDefault="00C20FF2" w:rsidP="00167A7A">
            <w:pPr>
              <w:pStyle w:val="NoSpacing"/>
            </w:pPr>
            <w:hyperlink r:id="rId9" w:history="1">
              <w:r>
                <w:rPr>
                  <w:rStyle w:val="Hyperlink"/>
                </w:rPr>
                <w:t>http://earth-info.nga.mil/publications/specs/printed/CADRG/cadrg.html</w:t>
              </w:r>
            </w:hyperlink>
          </w:p>
          <w:p w:rsidR="00C20FF2" w:rsidRDefault="00C20FF2" w:rsidP="00167A7A">
            <w:pPr>
              <w:pStyle w:val="NoSpacing"/>
            </w:pPr>
          </w:p>
          <w:p w:rsidR="00C20FF2" w:rsidRPr="00C20FF2" w:rsidRDefault="00C20FF2" w:rsidP="00167A7A">
            <w:pPr>
              <w:pStyle w:val="NoSpacing"/>
            </w:pPr>
            <w:r>
              <w:t>Geospatial Indexing:  Quad Trees,  Space Filling Curves (Hilbert Curves) – You can google these for lots of references.</w:t>
            </w:r>
            <w:bookmarkStart w:id="0" w:name="_GoBack"/>
            <w:bookmarkEnd w:id="0"/>
          </w:p>
          <w:p w:rsidR="00984F92" w:rsidRPr="00C77AEF" w:rsidRDefault="00984F92" w:rsidP="00167A7A">
            <w:pPr>
              <w:pStyle w:val="NoSpacing"/>
              <w:rPr>
                <w:rFonts w:ascii="Arial" w:hAnsi="Arial" w:cs="Arial"/>
                <w:sz w:val="20"/>
                <w:szCs w:val="20"/>
              </w:rPr>
            </w:pPr>
          </w:p>
          <w:p w:rsidR="00984F92" w:rsidRPr="00C77AEF" w:rsidRDefault="00984F92" w:rsidP="00167A7A">
            <w:pPr>
              <w:pStyle w:val="NoSpacing"/>
              <w:rPr>
                <w:rFonts w:ascii="Arial" w:hAnsi="Arial" w:cs="Arial"/>
                <w:sz w:val="20"/>
                <w:szCs w:val="20"/>
              </w:rPr>
            </w:pPr>
          </w:p>
        </w:tc>
      </w:tr>
      <w:tr w:rsidR="00984F92" w:rsidRPr="00C77AEF" w:rsidTr="00167A7A">
        <w:tc>
          <w:tcPr>
            <w:tcW w:w="9576" w:type="dxa"/>
            <w:gridSpan w:val="4"/>
          </w:tcPr>
          <w:p w:rsidR="00984F92" w:rsidRPr="00C77AEF" w:rsidRDefault="00984F92" w:rsidP="00DC63EA">
            <w:pPr>
              <w:pStyle w:val="NoSpacing"/>
              <w:rPr>
                <w:rFonts w:ascii="Arial" w:hAnsi="Arial" w:cs="Arial"/>
                <w:b/>
                <w:sz w:val="20"/>
                <w:szCs w:val="20"/>
              </w:rPr>
            </w:pPr>
            <w:r w:rsidRPr="00C77AEF">
              <w:rPr>
                <w:rFonts w:ascii="Arial" w:hAnsi="Arial" w:cs="Arial"/>
                <w:b/>
                <w:sz w:val="20"/>
                <w:szCs w:val="20"/>
              </w:rPr>
              <w:t xml:space="preserve">Note: </w:t>
            </w:r>
            <w:r w:rsidR="00DC63EA">
              <w:rPr>
                <w:rFonts w:ascii="Arial" w:hAnsi="Arial" w:cs="Arial"/>
                <w:sz w:val="20"/>
                <w:szCs w:val="20"/>
              </w:rPr>
              <w:t>The has been some work with in DoD related to this problem set.  Specifically, the DCGS-A standard cloud (DSC) stores, indexes, and analyzes some big data sources.   However, many issues still remain with visualization.</w:t>
            </w:r>
          </w:p>
        </w:tc>
      </w:tr>
    </w:tbl>
    <w:p w:rsidR="003B7615" w:rsidRDefault="003B7615" w:rsidP="00055D84">
      <w:pPr>
        <w:spacing w:after="0" w:line="240" w:lineRule="auto"/>
        <w:rPr>
          <w:rFonts w:ascii="Times New Roman" w:eastAsia="Times New Roman" w:hAnsi="Times New Roman" w:cs="Times New Roman"/>
          <w:b/>
          <w:bCs/>
          <w:sz w:val="24"/>
          <w:szCs w:val="24"/>
        </w:rPr>
      </w:pPr>
    </w:p>
    <w:sectPr w:rsidR="003B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9A137A"/>
    <w:multiLevelType w:val="hybridMultilevel"/>
    <w:tmpl w:val="E4A06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55D84"/>
    <w:rsid w:val="00167A7A"/>
    <w:rsid w:val="001E12F2"/>
    <w:rsid w:val="001F578B"/>
    <w:rsid w:val="002140E4"/>
    <w:rsid w:val="00223C1A"/>
    <w:rsid w:val="00227954"/>
    <w:rsid w:val="002D5CC6"/>
    <w:rsid w:val="002E7D49"/>
    <w:rsid w:val="00326EF5"/>
    <w:rsid w:val="003472A4"/>
    <w:rsid w:val="003534C4"/>
    <w:rsid w:val="003A6228"/>
    <w:rsid w:val="003B7615"/>
    <w:rsid w:val="004D6914"/>
    <w:rsid w:val="00507CEC"/>
    <w:rsid w:val="00591552"/>
    <w:rsid w:val="00706240"/>
    <w:rsid w:val="00714489"/>
    <w:rsid w:val="007563A9"/>
    <w:rsid w:val="00775E68"/>
    <w:rsid w:val="00802820"/>
    <w:rsid w:val="00837DE8"/>
    <w:rsid w:val="008464C1"/>
    <w:rsid w:val="00984F92"/>
    <w:rsid w:val="00991DC4"/>
    <w:rsid w:val="009E410B"/>
    <w:rsid w:val="00A81C06"/>
    <w:rsid w:val="00AD5719"/>
    <w:rsid w:val="00B36AA2"/>
    <w:rsid w:val="00B576EA"/>
    <w:rsid w:val="00B815AA"/>
    <w:rsid w:val="00C07D57"/>
    <w:rsid w:val="00C20FF2"/>
    <w:rsid w:val="00C77AEF"/>
    <w:rsid w:val="00CD54EE"/>
    <w:rsid w:val="00CF5446"/>
    <w:rsid w:val="00D45970"/>
    <w:rsid w:val="00DC63EA"/>
    <w:rsid w:val="00E4263F"/>
    <w:rsid w:val="00E95102"/>
    <w:rsid w:val="00F06ABD"/>
    <w:rsid w:val="00F66213"/>
    <w:rsid w:val="00F8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json.org/" TargetMode="External"/><Relationship Id="rId3" Type="http://schemas.microsoft.com/office/2007/relationships/stylesWithEffects" Target="stylesWithEffects.xml"/><Relationship Id="rId7" Type="http://schemas.openxmlformats.org/officeDocument/2006/relationships/hyperlink" Target="http://www.opengeospatial.org/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dboyd@data-tactic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arth-info.nga.mil/publications/specs/printed/CADRG/cadr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David Boyd</cp:lastModifiedBy>
  <cp:revision>3</cp:revision>
  <dcterms:created xsi:type="dcterms:W3CDTF">2013-09-04T21:11:00Z</dcterms:created>
  <dcterms:modified xsi:type="dcterms:W3CDTF">2013-09-04T21:20:00Z</dcterms:modified>
</cp:coreProperties>
</file>