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2C21" w:rsidRPr="002F6711" w:rsidRDefault="00562C21" w:rsidP="00562C21">
      <w:pPr>
        <w:pStyle w:val="NoSpacing"/>
        <w:rPr>
          <w:b/>
          <w:sz w:val="28"/>
          <w:szCs w:val="28"/>
        </w:rPr>
      </w:pPr>
      <w:r w:rsidRPr="002F6711">
        <w:rPr>
          <w:b/>
          <w:sz w:val="28"/>
          <w:szCs w:val="28"/>
        </w:rPr>
        <w:t>NIST BD joint subg</w:t>
      </w:r>
      <w:r w:rsidR="004C4506">
        <w:rPr>
          <w:b/>
          <w:sz w:val="28"/>
          <w:szCs w:val="28"/>
        </w:rPr>
        <w:t>roup meeting minutes for Dec 2</w:t>
      </w:r>
      <w:r w:rsidRPr="002F6711">
        <w:rPr>
          <w:b/>
          <w:sz w:val="28"/>
          <w:szCs w:val="28"/>
        </w:rPr>
        <w:t>, 2013</w:t>
      </w:r>
    </w:p>
    <w:p w:rsidR="00562C21" w:rsidRDefault="00562C21" w:rsidP="00562C21">
      <w:pPr>
        <w:pStyle w:val="NoSpacing"/>
      </w:pPr>
      <w:r>
        <w:t xml:space="preserve">Prepared by Sanjay Mishra, Verizon </w:t>
      </w:r>
    </w:p>
    <w:p w:rsidR="00034F93" w:rsidRDefault="00034F93"/>
    <w:p w:rsidR="00562C21" w:rsidRPr="00562C21" w:rsidRDefault="006A0590" w:rsidP="00562C21">
      <w:pPr>
        <w:pStyle w:val="NoSpacing"/>
        <w:rPr>
          <w:b/>
          <w:sz w:val="28"/>
          <w:szCs w:val="28"/>
        </w:rPr>
      </w:pPr>
      <w:r>
        <w:rPr>
          <w:b/>
          <w:sz w:val="28"/>
          <w:szCs w:val="28"/>
        </w:rPr>
        <w:t>Scope</w:t>
      </w:r>
    </w:p>
    <w:p w:rsidR="00562C21" w:rsidRDefault="00562C21" w:rsidP="00562C21">
      <w:pPr>
        <w:pStyle w:val="NoSpacing"/>
        <w:numPr>
          <w:ilvl w:val="0"/>
          <w:numId w:val="3"/>
        </w:numPr>
      </w:pPr>
      <w:r>
        <w:t xml:space="preserve">Recap Current Deliverables and Share Future Activities </w:t>
      </w:r>
    </w:p>
    <w:p w:rsidR="00562C21" w:rsidRDefault="00562C21" w:rsidP="00562C21">
      <w:pPr>
        <w:pStyle w:val="NoSpacing"/>
        <w:ind w:left="720"/>
      </w:pPr>
      <w:r>
        <w:t>Current Deliverables:</w:t>
      </w:r>
    </w:p>
    <w:p w:rsidR="00562C21" w:rsidRDefault="00562C21" w:rsidP="00562C21">
      <w:pPr>
        <w:pStyle w:val="NoSpacing"/>
        <w:numPr>
          <w:ilvl w:val="1"/>
          <w:numId w:val="3"/>
        </w:numPr>
      </w:pPr>
      <w:r>
        <w:t>V1.0 Documents for Requirements and Sec. &amp; Privacy – for technical editing</w:t>
      </w:r>
    </w:p>
    <w:p w:rsidR="00562C21" w:rsidRDefault="00562C21" w:rsidP="00562C21">
      <w:pPr>
        <w:pStyle w:val="NoSpacing"/>
        <w:numPr>
          <w:ilvl w:val="1"/>
          <w:numId w:val="3"/>
        </w:numPr>
      </w:pPr>
      <w:r>
        <w:t xml:space="preserve">V1.0 Documents for Def. &amp; Tax., Ref. Arch., and Tech. Roadmap – need harmonization </w:t>
      </w:r>
    </w:p>
    <w:p w:rsidR="00562C21" w:rsidRDefault="00562C21" w:rsidP="00562C21">
      <w:pPr>
        <w:pStyle w:val="NoSpacing"/>
        <w:numPr>
          <w:ilvl w:val="1"/>
          <w:numId w:val="3"/>
        </w:numPr>
      </w:pPr>
      <w:r>
        <w:t>Schedule: every Monday, 1:00PM – 4:00PM EDT till Dec. 23, 2013</w:t>
      </w:r>
    </w:p>
    <w:p w:rsidR="00562C21" w:rsidRDefault="00562C21" w:rsidP="00562C21">
      <w:pPr>
        <w:pStyle w:val="NoSpacing"/>
        <w:numPr>
          <w:ilvl w:val="1"/>
          <w:numId w:val="3"/>
        </w:numPr>
      </w:pPr>
      <w:r>
        <w:t xml:space="preserve">Goal: finalize all V1.0 draft documents (ready for technical editing) </w:t>
      </w:r>
      <w:r w:rsidRPr="002F6711">
        <w:rPr>
          <w:b/>
        </w:rPr>
        <w:t>by Dec. 23, 2013</w:t>
      </w:r>
    </w:p>
    <w:p w:rsidR="00562C21" w:rsidRDefault="00562C21" w:rsidP="00562C21">
      <w:pPr>
        <w:pStyle w:val="NoSpacing"/>
        <w:numPr>
          <w:ilvl w:val="1"/>
          <w:numId w:val="3"/>
        </w:numPr>
      </w:pPr>
      <w:r>
        <w:t xml:space="preserve">Reflector: please use </w:t>
      </w:r>
      <w:hyperlink r:id="rId7" w:history="1">
        <w:r w:rsidRPr="001A41A9">
          <w:rPr>
            <w:rStyle w:val="Hyperlink"/>
          </w:rPr>
          <w:t>bigdatadeftax@nist.gov</w:t>
        </w:r>
      </w:hyperlink>
      <w:r>
        <w:t xml:space="preserve">, </w:t>
      </w:r>
      <w:hyperlink r:id="rId8" w:history="1">
        <w:r w:rsidRPr="001A41A9">
          <w:rPr>
            <w:rStyle w:val="Hyperlink"/>
          </w:rPr>
          <w:t>bigdataarch@nist.gov</w:t>
        </w:r>
      </w:hyperlink>
      <w:r>
        <w:t xml:space="preserve">, and/or </w:t>
      </w:r>
      <w:hyperlink r:id="rId9" w:history="1">
        <w:r w:rsidRPr="001A41A9">
          <w:rPr>
            <w:rStyle w:val="Hyperlink"/>
          </w:rPr>
          <w:t>bigdataroadmap@nist.gov</w:t>
        </w:r>
      </w:hyperlink>
      <w:r>
        <w:t xml:space="preserve"> for discussion</w:t>
      </w:r>
    </w:p>
    <w:p w:rsidR="00562C21" w:rsidRDefault="00562C21"/>
    <w:p w:rsidR="004C4506" w:rsidRPr="004C4506" w:rsidRDefault="004C4506" w:rsidP="004C4506">
      <w:pPr>
        <w:pStyle w:val="NoSpacing"/>
        <w:rPr>
          <w:b/>
          <w:sz w:val="28"/>
          <w:szCs w:val="28"/>
        </w:rPr>
      </w:pPr>
      <w:r w:rsidRPr="004C4506">
        <w:rPr>
          <w:b/>
          <w:sz w:val="28"/>
          <w:szCs w:val="28"/>
        </w:rPr>
        <w:t>Monday, December 02, 2013</w:t>
      </w:r>
    </w:p>
    <w:p w:rsidR="004C4506" w:rsidRDefault="004C4506" w:rsidP="004C4506">
      <w:pPr>
        <w:pStyle w:val="PlainText"/>
      </w:pPr>
    </w:p>
    <w:p w:rsidR="004C4506" w:rsidRDefault="004C4506" w:rsidP="004C4506">
      <w:pPr>
        <w:pStyle w:val="PlainText"/>
      </w:pPr>
    </w:p>
    <w:p w:rsidR="004C4506" w:rsidRPr="004E59D1" w:rsidRDefault="006A0590" w:rsidP="004C4506">
      <w:pPr>
        <w:pStyle w:val="PlainText"/>
        <w:numPr>
          <w:ilvl w:val="0"/>
          <w:numId w:val="10"/>
        </w:numPr>
        <w:rPr>
          <w:rFonts w:asciiTheme="minorHAnsi" w:hAnsiTheme="minorHAnsi"/>
          <w:b/>
        </w:rPr>
      </w:pPr>
      <w:r>
        <w:rPr>
          <w:rFonts w:asciiTheme="minorHAnsi" w:hAnsiTheme="minorHAnsi"/>
          <w:b/>
        </w:rPr>
        <w:t>A</w:t>
      </w:r>
      <w:r w:rsidR="004C4506" w:rsidRPr="004E59D1">
        <w:rPr>
          <w:rFonts w:asciiTheme="minorHAnsi" w:hAnsiTheme="minorHAnsi"/>
          <w:b/>
        </w:rPr>
        <w:t>ction Items</w:t>
      </w:r>
    </w:p>
    <w:p w:rsidR="004C4506" w:rsidRPr="004C4506" w:rsidRDefault="004C4506" w:rsidP="004C4506">
      <w:pPr>
        <w:pStyle w:val="PlainText"/>
        <w:rPr>
          <w:rFonts w:asciiTheme="minorHAnsi" w:hAnsiTheme="minorHAnsi"/>
        </w:rPr>
      </w:pPr>
    </w:p>
    <w:p w:rsidR="006A0590" w:rsidRDefault="004C4506" w:rsidP="004C4506">
      <w:pPr>
        <w:pStyle w:val="PlainText"/>
        <w:numPr>
          <w:ilvl w:val="0"/>
          <w:numId w:val="8"/>
        </w:numPr>
        <w:ind w:left="1080"/>
        <w:rPr>
          <w:rFonts w:asciiTheme="minorHAnsi" w:hAnsiTheme="minorHAnsi"/>
        </w:rPr>
      </w:pPr>
      <w:r w:rsidRPr="006A0590">
        <w:rPr>
          <w:rFonts w:asciiTheme="minorHAnsi" w:hAnsiTheme="minorHAnsi"/>
        </w:rPr>
        <w:t xml:space="preserve">Nancy </w:t>
      </w:r>
      <w:r w:rsidR="006A0590" w:rsidRPr="006A0590">
        <w:rPr>
          <w:rFonts w:asciiTheme="minorHAnsi" w:hAnsiTheme="minorHAnsi"/>
        </w:rPr>
        <w:t xml:space="preserve">and Orit to continue to collaborate and update section 3 of RA incorporating from Definition and Taxonomy. Specific updates to include review of Levels 1 and 2 </w:t>
      </w:r>
      <w:r w:rsidR="006A0590">
        <w:rPr>
          <w:rFonts w:asciiTheme="minorHAnsi" w:hAnsiTheme="minorHAnsi"/>
        </w:rPr>
        <w:t xml:space="preserve">(subsequently Levels 3 and 4) </w:t>
      </w:r>
      <w:r w:rsidR="006A0590" w:rsidRPr="006A0590">
        <w:rPr>
          <w:rFonts w:asciiTheme="minorHAnsi" w:hAnsiTheme="minorHAnsi"/>
        </w:rPr>
        <w:t>and Framework Provider and System Management</w:t>
      </w:r>
    </w:p>
    <w:p w:rsidR="004C4506" w:rsidRPr="006A0590" w:rsidRDefault="004C4506" w:rsidP="004C4506">
      <w:pPr>
        <w:pStyle w:val="PlainText"/>
        <w:numPr>
          <w:ilvl w:val="0"/>
          <w:numId w:val="8"/>
        </w:numPr>
        <w:ind w:left="1080"/>
        <w:rPr>
          <w:rFonts w:asciiTheme="minorHAnsi" w:hAnsiTheme="minorHAnsi"/>
        </w:rPr>
      </w:pPr>
      <w:r w:rsidRPr="006A0590">
        <w:rPr>
          <w:rFonts w:asciiTheme="minorHAnsi" w:hAnsiTheme="minorHAnsi"/>
        </w:rPr>
        <w:t xml:space="preserve">System Management needs (section 4.1) updated (Owner: Felix </w:t>
      </w:r>
      <w:proofErr w:type="spellStart"/>
      <w:r w:rsidRPr="006A0590">
        <w:rPr>
          <w:rFonts w:asciiTheme="minorHAnsi" w:hAnsiTheme="minorHAnsi"/>
        </w:rPr>
        <w:t>Njeh</w:t>
      </w:r>
      <w:proofErr w:type="spellEnd"/>
      <w:r w:rsidRPr="006A0590">
        <w:rPr>
          <w:rFonts w:asciiTheme="minorHAnsi" w:hAnsiTheme="minorHAnsi"/>
        </w:rPr>
        <w:t>)</w:t>
      </w:r>
    </w:p>
    <w:p w:rsidR="004C4506" w:rsidRPr="004C4506" w:rsidRDefault="004C4506" w:rsidP="004C4506">
      <w:pPr>
        <w:pStyle w:val="PlainText"/>
        <w:numPr>
          <w:ilvl w:val="0"/>
          <w:numId w:val="8"/>
        </w:numPr>
        <w:ind w:left="1080"/>
        <w:rPr>
          <w:rFonts w:asciiTheme="minorHAnsi" w:hAnsiTheme="minorHAnsi"/>
        </w:rPr>
      </w:pPr>
      <w:r w:rsidRPr="004C4506">
        <w:rPr>
          <w:rFonts w:asciiTheme="minorHAnsi" w:hAnsiTheme="minorHAnsi"/>
        </w:rPr>
        <w:t>Need a synch up with Security (Owner: Orit)</w:t>
      </w:r>
    </w:p>
    <w:p w:rsidR="004C4506" w:rsidRPr="004C4506" w:rsidRDefault="004C4506" w:rsidP="004C4506">
      <w:pPr>
        <w:pStyle w:val="PlainText"/>
        <w:numPr>
          <w:ilvl w:val="0"/>
          <w:numId w:val="8"/>
        </w:numPr>
        <w:ind w:left="1080"/>
        <w:rPr>
          <w:rFonts w:asciiTheme="minorHAnsi" w:hAnsiTheme="minorHAnsi"/>
        </w:rPr>
      </w:pPr>
      <w:r w:rsidRPr="004C4506">
        <w:rPr>
          <w:rFonts w:asciiTheme="minorHAnsi" w:hAnsiTheme="minorHAnsi"/>
        </w:rPr>
        <w:t xml:space="preserve">All participants should review mind-map to see what is missing, from actors, and activities perspective. (Owner(s): All) For accessing mind-map, please send email to </w:t>
      </w:r>
      <w:proofErr w:type="gramStart"/>
      <w:r w:rsidRPr="004C4506">
        <w:rPr>
          <w:rFonts w:asciiTheme="minorHAnsi" w:hAnsiTheme="minorHAnsi"/>
        </w:rPr>
        <w:t>Wo</w:t>
      </w:r>
      <w:proofErr w:type="gramEnd"/>
      <w:r w:rsidRPr="004C4506">
        <w:rPr>
          <w:rFonts w:asciiTheme="minorHAnsi" w:hAnsiTheme="minorHAnsi"/>
        </w:rPr>
        <w:t>.</w:t>
      </w:r>
    </w:p>
    <w:p w:rsidR="004C4506" w:rsidRDefault="006A0590" w:rsidP="004C4506">
      <w:pPr>
        <w:pStyle w:val="PlainText"/>
        <w:numPr>
          <w:ilvl w:val="0"/>
          <w:numId w:val="8"/>
        </w:numPr>
        <w:ind w:left="1080"/>
        <w:rPr>
          <w:rFonts w:asciiTheme="minorHAnsi" w:hAnsiTheme="minorHAnsi"/>
        </w:rPr>
      </w:pPr>
      <w:r>
        <w:rPr>
          <w:rFonts w:asciiTheme="minorHAnsi" w:hAnsiTheme="minorHAnsi"/>
        </w:rPr>
        <w:t>Security and Privacy – Smaller sub-teams are working on document updates and a version is expected to be available in two weeks</w:t>
      </w:r>
    </w:p>
    <w:p w:rsidR="004C4506" w:rsidRDefault="004C4506" w:rsidP="004C4506">
      <w:pPr>
        <w:pStyle w:val="PlainText"/>
        <w:rPr>
          <w:rFonts w:asciiTheme="minorHAnsi" w:hAnsiTheme="minorHAnsi"/>
        </w:rPr>
      </w:pPr>
    </w:p>
    <w:p w:rsidR="004C4506" w:rsidRDefault="004C4506" w:rsidP="004C4506">
      <w:pPr>
        <w:pStyle w:val="PlainText"/>
        <w:numPr>
          <w:ilvl w:val="0"/>
          <w:numId w:val="10"/>
        </w:numPr>
        <w:rPr>
          <w:rFonts w:asciiTheme="minorHAnsi" w:hAnsiTheme="minorHAnsi"/>
        </w:rPr>
      </w:pPr>
      <w:r w:rsidRPr="004C4506">
        <w:rPr>
          <w:rFonts w:asciiTheme="minorHAnsi" w:hAnsiTheme="minorHAnsi"/>
        </w:rPr>
        <w:t>US INCITS Big Data Study Group and ISO/IEC JTC 1 Big Data Study Group general information and meeting logistics</w:t>
      </w:r>
    </w:p>
    <w:p w:rsidR="007B57BB" w:rsidRDefault="006A0590" w:rsidP="007B57BB">
      <w:pPr>
        <w:pStyle w:val="PlainText"/>
        <w:numPr>
          <w:ilvl w:val="1"/>
          <w:numId w:val="10"/>
        </w:numPr>
        <w:rPr>
          <w:rFonts w:asciiTheme="minorHAnsi" w:hAnsiTheme="minorHAnsi"/>
        </w:rPr>
      </w:pPr>
      <w:proofErr w:type="gramStart"/>
      <w:r>
        <w:rPr>
          <w:rFonts w:asciiTheme="minorHAnsi" w:hAnsiTheme="minorHAnsi"/>
        </w:rPr>
        <w:t>Wo</w:t>
      </w:r>
      <w:proofErr w:type="gramEnd"/>
      <w:r>
        <w:rPr>
          <w:rFonts w:asciiTheme="minorHAnsi" w:hAnsiTheme="minorHAnsi"/>
        </w:rPr>
        <w:t xml:space="preserve"> informed this study group will meet 3 times over the 12 month period. Once in US, followed by Europe and China. </w:t>
      </w:r>
      <w:proofErr w:type="gramStart"/>
      <w:r>
        <w:rPr>
          <w:rFonts w:asciiTheme="minorHAnsi" w:hAnsiTheme="minorHAnsi"/>
        </w:rPr>
        <w:t>Wo</w:t>
      </w:r>
      <w:proofErr w:type="gramEnd"/>
      <w:r>
        <w:rPr>
          <w:rFonts w:asciiTheme="minorHAnsi" w:hAnsiTheme="minorHAnsi"/>
        </w:rPr>
        <w:t xml:space="preserve"> is working on securing hosting sites and will likely include University settings. </w:t>
      </w:r>
    </w:p>
    <w:p w:rsidR="006A0590" w:rsidRDefault="006A0590" w:rsidP="007B57BB">
      <w:pPr>
        <w:pStyle w:val="PlainText"/>
        <w:numPr>
          <w:ilvl w:val="1"/>
          <w:numId w:val="10"/>
        </w:numPr>
        <w:rPr>
          <w:rFonts w:asciiTheme="minorHAnsi" w:hAnsiTheme="minorHAnsi"/>
        </w:rPr>
      </w:pPr>
      <w:r>
        <w:rPr>
          <w:rFonts w:asciiTheme="minorHAnsi" w:hAnsiTheme="minorHAnsi"/>
        </w:rPr>
        <w:t>The first meeting is tentatively planned for 4-days starting Jan 28 and through Jan 31.</w:t>
      </w:r>
    </w:p>
    <w:p w:rsidR="006A0590" w:rsidRDefault="006A0590" w:rsidP="007B57BB">
      <w:pPr>
        <w:pStyle w:val="PlainText"/>
        <w:numPr>
          <w:ilvl w:val="1"/>
          <w:numId w:val="10"/>
        </w:numPr>
        <w:rPr>
          <w:rFonts w:asciiTheme="minorHAnsi" w:hAnsiTheme="minorHAnsi"/>
        </w:rPr>
      </w:pPr>
      <w:r>
        <w:rPr>
          <w:rFonts w:asciiTheme="minorHAnsi" w:hAnsiTheme="minorHAnsi"/>
        </w:rPr>
        <w:t>There is no fee for working on the Study Group</w:t>
      </w:r>
    </w:p>
    <w:p w:rsidR="006A0590" w:rsidRDefault="006A0590" w:rsidP="007B57BB">
      <w:pPr>
        <w:pStyle w:val="PlainText"/>
        <w:numPr>
          <w:ilvl w:val="1"/>
          <w:numId w:val="10"/>
        </w:numPr>
        <w:rPr>
          <w:rFonts w:asciiTheme="minorHAnsi" w:hAnsiTheme="minorHAnsi"/>
        </w:rPr>
      </w:pPr>
      <w:r>
        <w:rPr>
          <w:rFonts w:asciiTheme="minorHAnsi" w:hAnsiTheme="minorHAnsi"/>
        </w:rPr>
        <w:t xml:space="preserve">Additional details to be published by Wo </w:t>
      </w:r>
    </w:p>
    <w:p w:rsidR="00854359" w:rsidRPr="004C4506" w:rsidRDefault="00854359" w:rsidP="007B57BB">
      <w:pPr>
        <w:pStyle w:val="PlainText"/>
        <w:numPr>
          <w:ilvl w:val="1"/>
          <w:numId w:val="10"/>
        </w:numPr>
        <w:rPr>
          <w:rFonts w:asciiTheme="minorHAnsi" w:hAnsiTheme="minorHAnsi"/>
        </w:rPr>
      </w:pPr>
      <w:r>
        <w:rPr>
          <w:rFonts w:asciiTheme="minorHAnsi" w:hAnsiTheme="minorHAnsi"/>
        </w:rPr>
        <w:t>Anyone interested in collaborating on this, please reach out to Wo (wchang@nist.gov)</w:t>
      </w:r>
    </w:p>
    <w:p w:rsidR="004C4506" w:rsidRPr="004C4506" w:rsidRDefault="004C4506" w:rsidP="004C4506">
      <w:pPr>
        <w:pStyle w:val="PlainText"/>
        <w:rPr>
          <w:rFonts w:asciiTheme="minorHAnsi" w:hAnsiTheme="minorHAnsi"/>
        </w:rPr>
      </w:pPr>
    </w:p>
    <w:p w:rsidR="004C4506" w:rsidRPr="004C4506" w:rsidRDefault="004C4506" w:rsidP="004C4506">
      <w:pPr>
        <w:pStyle w:val="PlainText"/>
        <w:rPr>
          <w:rFonts w:asciiTheme="minorHAnsi" w:hAnsiTheme="minorHAnsi"/>
        </w:rPr>
      </w:pPr>
      <w:r w:rsidRPr="004C4506">
        <w:rPr>
          <w:rFonts w:asciiTheme="minorHAnsi" w:hAnsiTheme="minorHAnsi"/>
        </w:rPr>
        <w:t xml:space="preserve">3.       </w:t>
      </w:r>
      <w:r w:rsidRPr="006A0590">
        <w:rPr>
          <w:rFonts w:asciiTheme="minorHAnsi" w:hAnsiTheme="minorHAnsi"/>
          <w:b/>
        </w:rPr>
        <w:t>Next meeting: Dec. 9, 1:00PM - 4:00PM EST</w:t>
      </w:r>
    </w:p>
    <w:p w:rsidR="004C4506" w:rsidRPr="004C4506" w:rsidRDefault="004C4506" w:rsidP="004C4506">
      <w:pPr>
        <w:pStyle w:val="PlainText"/>
        <w:rPr>
          <w:rFonts w:asciiTheme="minorHAnsi" w:hAnsiTheme="minorHAnsi"/>
        </w:rPr>
      </w:pPr>
    </w:p>
    <w:p w:rsidR="0012623E" w:rsidRPr="00562C21" w:rsidRDefault="0012623E" w:rsidP="00562C21">
      <w:pPr>
        <w:pStyle w:val="NoSpacing"/>
        <w:rPr>
          <w:b/>
          <w:sz w:val="28"/>
          <w:szCs w:val="28"/>
        </w:rPr>
      </w:pPr>
      <w:r w:rsidRPr="00562C21">
        <w:rPr>
          <w:b/>
          <w:sz w:val="28"/>
          <w:szCs w:val="28"/>
        </w:rPr>
        <w:t>Definition and Taxonomy</w:t>
      </w:r>
    </w:p>
    <w:p w:rsidR="00847F8C" w:rsidRDefault="00905B1D" w:rsidP="009414AD">
      <w:pPr>
        <w:pStyle w:val="ListParagraph"/>
        <w:numPr>
          <w:ilvl w:val="0"/>
          <w:numId w:val="12"/>
        </w:numPr>
        <w:rPr>
          <w:b/>
        </w:rPr>
      </w:pPr>
      <w:r w:rsidRPr="00905B1D">
        <w:rPr>
          <w:b/>
        </w:rPr>
        <w:t>Definiti</w:t>
      </w:r>
      <w:r w:rsidR="004C4506">
        <w:rPr>
          <w:b/>
        </w:rPr>
        <w:t>on</w:t>
      </w:r>
      <w:r w:rsidR="00643E97">
        <w:rPr>
          <w:b/>
        </w:rPr>
        <w:t xml:space="preserve"> &amp; Taxonomy</w:t>
      </w:r>
    </w:p>
    <w:p w:rsidR="00643E97" w:rsidRPr="00643E97" w:rsidRDefault="00643E97" w:rsidP="009414AD">
      <w:pPr>
        <w:pStyle w:val="ListParagraph"/>
        <w:numPr>
          <w:ilvl w:val="1"/>
          <w:numId w:val="17"/>
        </w:numPr>
      </w:pPr>
      <w:r w:rsidRPr="00643E97">
        <w:t>Nancy reviewed Mind-map (Roles, activities, components and sub-components) and</w:t>
      </w:r>
      <w:r w:rsidR="00854359">
        <w:t xml:space="preserve"> D&amp;T </w:t>
      </w:r>
      <w:r w:rsidRPr="00643E97">
        <w:t xml:space="preserve">alignment with the </w:t>
      </w:r>
      <w:r w:rsidR="006A0590">
        <w:t>section 3</w:t>
      </w:r>
      <w:r w:rsidR="00854359">
        <w:t xml:space="preserve"> of the Reference Architecture.</w:t>
      </w:r>
    </w:p>
    <w:p w:rsidR="00692DCC" w:rsidRDefault="00692DCC" w:rsidP="009414AD">
      <w:pPr>
        <w:pStyle w:val="ListParagraph"/>
        <w:numPr>
          <w:ilvl w:val="1"/>
          <w:numId w:val="17"/>
        </w:numPr>
      </w:pPr>
      <w:r>
        <w:t xml:space="preserve">(PW) </w:t>
      </w:r>
      <w:r w:rsidRPr="00692DCC">
        <w:t>Do you think we can define 'Data Ownership'....or is that too much....?</w:t>
      </w:r>
    </w:p>
    <w:p w:rsidR="00643E97" w:rsidRDefault="00643E97" w:rsidP="009414AD">
      <w:pPr>
        <w:pStyle w:val="ListParagraph"/>
        <w:numPr>
          <w:ilvl w:val="1"/>
          <w:numId w:val="17"/>
        </w:numPr>
      </w:pPr>
      <w:r>
        <w:lastRenderedPageBreak/>
        <w:t xml:space="preserve">(John Dodd) </w:t>
      </w:r>
      <w:r w:rsidRPr="00643E97">
        <w:t>is registration or data registry the same as data availability publication</w:t>
      </w:r>
      <w:r>
        <w:t>, o</w:t>
      </w:r>
      <w:r w:rsidRPr="00643E97">
        <w:t>r is there a "consent data form" on primary and secondary uses of the data</w:t>
      </w:r>
      <w:r>
        <w:t xml:space="preserve"> (for </w:t>
      </w:r>
      <w:r w:rsidRPr="00643E97">
        <w:t>access rights and responsibilities</w:t>
      </w:r>
      <w:r>
        <w:t>)</w:t>
      </w:r>
    </w:p>
    <w:p w:rsidR="00643E97" w:rsidRDefault="00643E97" w:rsidP="009414AD">
      <w:pPr>
        <w:pStyle w:val="ListParagraph"/>
        <w:numPr>
          <w:ilvl w:val="2"/>
          <w:numId w:val="18"/>
        </w:numPr>
      </w:pPr>
      <w:r>
        <w:t>Nancy Added, Access Rights Management</w:t>
      </w:r>
      <w:r w:rsidR="0005350B">
        <w:t xml:space="preserve"> to</w:t>
      </w:r>
      <w:r>
        <w:t xml:space="preserve"> Mind-map</w:t>
      </w:r>
    </w:p>
    <w:p w:rsidR="00643E97" w:rsidRDefault="0005350B" w:rsidP="009414AD">
      <w:pPr>
        <w:pStyle w:val="ListParagraph"/>
        <w:numPr>
          <w:ilvl w:val="2"/>
          <w:numId w:val="18"/>
        </w:numPr>
      </w:pPr>
      <w:r>
        <w:t xml:space="preserve">Nancy also added a place holder for </w:t>
      </w:r>
      <w:r w:rsidR="00643E97">
        <w:t xml:space="preserve"> compression </w:t>
      </w:r>
      <w:r>
        <w:t xml:space="preserve">to </w:t>
      </w:r>
      <w:r w:rsidR="00E97AD7">
        <w:t>ease</w:t>
      </w:r>
      <w:r>
        <w:t xml:space="preserve"> </w:t>
      </w:r>
      <w:r w:rsidR="00E97AD7">
        <w:t xml:space="preserve">data distribution </w:t>
      </w:r>
      <w:r>
        <w:t xml:space="preserve">(per William </w:t>
      </w:r>
      <w:proofErr w:type="spellStart"/>
      <w:r>
        <w:t>Vorhiess</w:t>
      </w:r>
      <w:proofErr w:type="spellEnd"/>
      <w:r>
        <w:t>)</w:t>
      </w:r>
    </w:p>
    <w:p w:rsidR="00E97AD7" w:rsidRDefault="00E97AD7" w:rsidP="009414AD">
      <w:pPr>
        <w:pStyle w:val="ListParagraph"/>
        <w:numPr>
          <w:ilvl w:val="0"/>
          <w:numId w:val="15"/>
        </w:numPr>
      </w:pPr>
      <w:r>
        <w:t>Orchestrator</w:t>
      </w:r>
    </w:p>
    <w:p w:rsidR="009414AD" w:rsidRDefault="00E97AD7" w:rsidP="009414AD">
      <w:pPr>
        <w:pStyle w:val="ListParagraph"/>
        <w:numPr>
          <w:ilvl w:val="0"/>
          <w:numId w:val="19"/>
        </w:numPr>
      </w:pPr>
      <w:r>
        <w:t>Should “Audit” be added here? (Per Nancy, can be covered under Data Provider contracts and SLAs)</w:t>
      </w:r>
    </w:p>
    <w:p w:rsidR="00F20EC9" w:rsidRDefault="00F20EC9" w:rsidP="009414AD">
      <w:pPr>
        <w:pStyle w:val="ListParagraph"/>
        <w:numPr>
          <w:ilvl w:val="0"/>
          <w:numId w:val="15"/>
        </w:numPr>
      </w:pPr>
      <w:r>
        <w:t>Application Provider</w:t>
      </w:r>
    </w:p>
    <w:p w:rsidR="00F20EC9" w:rsidRDefault="0050105B" w:rsidP="009414AD">
      <w:pPr>
        <w:pStyle w:val="ListParagraph"/>
        <w:numPr>
          <w:ilvl w:val="0"/>
          <w:numId w:val="19"/>
        </w:numPr>
      </w:pPr>
      <w:r>
        <w:t>Added Human-in-the-loop rapid Analytics (discovery, hypothesis, hypothesis testing, alternate methods) within Data Analytics Processes</w:t>
      </w:r>
    </w:p>
    <w:p w:rsidR="0050105B" w:rsidRDefault="0050105B" w:rsidP="009414AD">
      <w:pPr>
        <w:pStyle w:val="ListParagraph"/>
        <w:numPr>
          <w:ilvl w:val="0"/>
          <w:numId w:val="15"/>
        </w:numPr>
      </w:pPr>
      <w:r>
        <w:t>Framework</w:t>
      </w:r>
      <w:r w:rsidR="009414AD">
        <w:t xml:space="preserve"> Provider</w:t>
      </w:r>
    </w:p>
    <w:p w:rsidR="0050105B" w:rsidRPr="00692DCC" w:rsidRDefault="009414AD" w:rsidP="0050105B">
      <w:pPr>
        <w:pStyle w:val="ListParagraph"/>
        <w:numPr>
          <w:ilvl w:val="2"/>
          <w:numId w:val="1"/>
        </w:numPr>
      </w:pPr>
      <w:r>
        <w:t>Need some more work</w:t>
      </w:r>
    </w:p>
    <w:p w:rsidR="00847F8C" w:rsidRPr="009414AD" w:rsidRDefault="0065523F" w:rsidP="009414AD">
      <w:pPr>
        <w:pStyle w:val="NoSpacing"/>
        <w:rPr>
          <w:b/>
          <w:sz w:val="28"/>
          <w:szCs w:val="28"/>
        </w:rPr>
      </w:pPr>
      <w:r w:rsidRPr="009414AD">
        <w:rPr>
          <w:b/>
          <w:sz w:val="28"/>
          <w:szCs w:val="28"/>
        </w:rPr>
        <w:t>Security &amp; Privacy (Arnab Roy)</w:t>
      </w:r>
    </w:p>
    <w:p w:rsidR="0065523F" w:rsidRDefault="0065523F" w:rsidP="009414AD">
      <w:pPr>
        <w:pStyle w:val="ListParagraph"/>
        <w:numPr>
          <w:ilvl w:val="0"/>
          <w:numId w:val="2"/>
        </w:numPr>
      </w:pPr>
      <w:r w:rsidRPr="0065523F">
        <w:t>Arnab reported work in progress and will be presenting soon</w:t>
      </w:r>
      <w:r>
        <w:t xml:space="preserve"> </w:t>
      </w:r>
    </w:p>
    <w:p w:rsidR="00C14C6A" w:rsidRDefault="00C14C6A" w:rsidP="009414AD">
      <w:pPr>
        <w:pStyle w:val="ListParagraph"/>
        <w:numPr>
          <w:ilvl w:val="1"/>
          <w:numId w:val="2"/>
        </w:numPr>
      </w:pPr>
      <w:r>
        <w:t>Smaller teams are working currently and are at different level of maturity. Arnab expects a version to be available in about 2 weeks.</w:t>
      </w:r>
    </w:p>
    <w:p w:rsidR="0065523F" w:rsidRPr="0065523F" w:rsidRDefault="0065523F" w:rsidP="009414AD">
      <w:pPr>
        <w:pStyle w:val="ListParagraph"/>
        <w:numPr>
          <w:ilvl w:val="0"/>
          <w:numId w:val="2"/>
        </w:numPr>
      </w:pPr>
      <w:r>
        <w:t>Objective is to link S&amp;P with Reference Architecture</w:t>
      </w:r>
    </w:p>
    <w:p w:rsidR="00307FAB" w:rsidRPr="00562C21" w:rsidRDefault="00307FAB" w:rsidP="00562C21">
      <w:pPr>
        <w:pStyle w:val="NoSpacing"/>
        <w:rPr>
          <w:b/>
          <w:sz w:val="28"/>
          <w:szCs w:val="28"/>
        </w:rPr>
      </w:pPr>
      <w:r w:rsidRPr="00562C21">
        <w:rPr>
          <w:b/>
          <w:sz w:val="28"/>
          <w:szCs w:val="28"/>
        </w:rPr>
        <w:t>Reference Architecture</w:t>
      </w:r>
    </w:p>
    <w:p w:rsidR="0073152A" w:rsidRDefault="00243DB0" w:rsidP="00307FAB">
      <w:r>
        <w:t>C</w:t>
      </w:r>
      <w:r w:rsidR="0073152A">
        <w:t>hanges to the document</w:t>
      </w:r>
    </w:p>
    <w:p w:rsidR="00562C21" w:rsidRDefault="00562C21" w:rsidP="009414AD">
      <w:pPr>
        <w:pStyle w:val="ListParagraph"/>
        <w:numPr>
          <w:ilvl w:val="0"/>
          <w:numId w:val="11"/>
        </w:numPr>
      </w:pPr>
      <w:r>
        <w:t>Orit reported specific updates to section 2</w:t>
      </w:r>
      <w:r w:rsidR="00FD20B1">
        <w:t>, 3</w:t>
      </w:r>
      <w:r>
        <w:t xml:space="preserve"> and </w:t>
      </w:r>
      <w:r w:rsidR="00FD20B1">
        <w:t>4</w:t>
      </w:r>
      <w:r>
        <w:t xml:space="preserve"> have been made (need to enable track changes to easily identify changes)</w:t>
      </w:r>
    </w:p>
    <w:p w:rsidR="00FD20B1" w:rsidRDefault="004B4408" w:rsidP="009414AD">
      <w:pPr>
        <w:pStyle w:val="ListParagraph"/>
        <w:numPr>
          <w:ilvl w:val="0"/>
          <w:numId w:val="11"/>
        </w:numPr>
      </w:pPr>
      <w:r>
        <w:t>Section 2 last paragraph: if this paragraph expands with more substantial text, it would be good to have its own section and called it Abstraction Services.   The idea is to demonstrate to reader how the RA key components interact with each other.</w:t>
      </w:r>
    </w:p>
    <w:p w:rsidR="004B4408" w:rsidRDefault="004B4408" w:rsidP="009414AD">
      <w:pPr>
        <w:pStyle w:val="ListParagraph"/>
        <w:numPr>
          <w:ilvl w:val="0"/>
          <w:numId w:val="11"/>
        </w:numPr>
      </w:pPr>
      <w:r>
        <w:t xml:space="preserve">Section 3: The overall structure is good which includes actors and activities but it needs to harmonize with the taxonomy part.  It will be good to include text from the Taxonomy to make it more complete and harmonize. </w:t>
      </w:r>
    </w:p>
    <w:p w:rsidR="004B4408" w:rsidRDefault="004B4408" w:rsidP="009414AD">
      <w:pPr>
        <w:pStyle w:val="ListParagraph"/>
        <w:numPr>
          <w:ilvl w:val="0"/>
          <w:numId w:val="11"/>
        </w:numPr>
      </w:pPr>
      <w:r>
        <w:t xml:space="preserve">Section 4: Thanks to Felix to start the Section 4.1 on Management.  Felix will expands that section to include other management functionalities since managing big data computing cluster is different from traditional client/server practices. </w:t>
      </w:r>
    </w:p>
    <w:p w:rsidR="0084709E" w:rsidRPr="00562C21" w:rsidRDefault="005D22E9" w:rsidP="00562C21">
      <w:pPr>
        <w:pStyle w:val="NoSpacing"/>
        <w:rPr>
          <w:b/>
          <w:sz w:val="28"/>
          <w:szCs w:val="28"/>
        </w:rPr>
      </w:pPr>
      <w:r w:rsidRPr="00562C21">
        <w:rPr>
          <w:b/>
          <w:sz w:val="28"/>
          <w:szCs w:val="28"/>
        </w:rPr>
        <w:t>Technology Roadmap</w:t>
      </w:r>
    </w:p>
    <w:p w:rsidR="00562C21" w:rsidRDefault="00562C21" w:rsidP="00562C21">
      <w:pPr>
        <w:pStyle w:val="ListParagraph"/>
        <w:numPr>
          <w:ilvl w:val="0"/>
          <w:numId w:val="4"/>
        </w:numPr>
      </w:pPr>
      <w:r>
        <w:t xml:space="preserve">Pw Carey </w:t>
      </w:r>
      <w:r w:rsidR="00213C92">
        <w:t>has</w:t>
      </w:r>
      <w:r>
        <w:t xml:space="preserve"> provided </w:t>
      </w:r>
      <w:r w:rsidR="00FD20B1">
        <w:t xml:space="preserve">minor </w:t>
      </w:r>
      <w:r>
        <w:t xml:space="preserve">input to </w:t>
      </w:r>
      <w:r w:rsidR="00FD20B1">
        <w:t xml:space="preserve">Section 5 of </w:t>
      </w:r>
      <w:r>
        <w:t>TR document. The changes were not reviewed on call.</w:t>
      </w:r>
      <w:r w:rsidR="007E5E1B">
        <w:t xml:space="preserve">  Pw is still reviewing Section 7</w:t>
      </w:r>
      <w:r w:rsidR="00854359">
        <w:t xml:space="preserve"> (any update?)</w:t>
      </w:r>
    </w:p>
    <w:p w:rsidR="004B4408" w:rsidRDefault="004B4408" w:rsidP="00562C21">
      <w:pPr>
        <w:pStyle w:val="ListParagraph"/>
        <w:numPr>
          <w:ilvl w:val="0"/>
          <w:numId w:val="4"/>
        </w:numPr>
      </w:pPr>
      <w:r>
        <w:t xml:space="preserve">David will ping the TR </w:t>
      </w:r>
      <w:r w:rsidR="001F5362">
        <w:t xml:space="preserve">authors </w:t>
      </w:r>
      <w:r>
        <w:t>for sections that are independent</w:t>
      </w:r>
      <w:r w:rsidR="001F5362">
        <w:t xml:space="preserve"> from subgroups and make report for next meeting.</w:t>
      </w:r>
    </w:p>
    <w:p w:rsidR="0084709E" w:rsidRPr="00213C92" w:rsidRDefault="0084709E" w:rsidP="00213C92">
      <w:pPr>
        <w:pStyle w:val="NoSpacing"/>
        <w:rPr>
          <w:b/>
          <w:sz w:val="28"/>
          <w:szCs w:val="28"/>
        </w:rPr>
      </w:pPr>
      <w:r w:rsidRPr="00213C92">
        <w:rPr>
          <w:b/>
          <w:sz w:val="28"/>
          <w:szCs w:val="28"/>
        </w:rPr>
        <w:t>Online Attendee List</w:t>
      </w:r>
    </w:p>
    <w:p w:rsidR="0084709E" w:rsidRDefault="00E97AD7" w:rsidP="00213C92">
      <w:pPr>
        <w:pStyle w:val="ListParagraph"/>
        <w:numPr>
          <w:ilvl w:val="0"/>
          <w:numId w:val="5"/>
        </w:numPr>
        <w:spacing w:after="0" w:line="240" w:lineRule="auto"/>
      </w:pPr>
      <w:r>
        <w:lastRenderedPageBreak/>
        <w:t>Wo Chang</w:t>
      </w:r>
    </w:p>
    <w:p w:rsidR="0084709E" w:rsidRDefault="0084709E" w:rsidP="00213C92">
      <w:pPr>
        <w:pStyle w:val="ListParagraph"/>
        <w:numPr>
          <w:ilvl w:val="0"/>
          <w:numId w:val="5"/>
        </w:numPr>
        <w:spacing w:after="0" w:line="240" w:lineRule="auto"/>
      </w:pPr>
      <w:r>
        <w:t>Nancy Grady</w:t>
      </w:r>
    </w:p>
    <w:p w:rsidR="00AA6C81" w:rsidRDefault="00AA6C81" w:rsidP="00213C92">
      <w:pPr>
        <w:pStyle w:val="ListParagraph"/>
        <w:numPr>
          <w:ilvl w:val="0"/>
          <w:numId w:val="5"/>
        </w:numPr>
        <w:spacing w:after="0" w:line="240" w:lineRule="auto"/>
      </w:pPr>
      <w:r>
        <w:t>Sanjay Mishra</w:t>
      </w:r>
    </w:p>
    <w:p w:rsidR="001F5362" w:rsidRDefault="001F5362" w:rsidP="00213C92">
      <w:pPr>
        <w:pStyle w:val="ListParagraph"/>
        <w:numPr>
          <w:ilvl w:val="0"/>
          <w:numId w:val="5"/>
        </w:numPr>
        <w:spacing w:after="0" w:line="240" w:lineRule="auto"/>
      </w:pPr>
      <w:r>
        <w:t>Rick Jones</w:t>
      </w:r>
    </w:p>
    <w:p w:rsidR="00E97AD7" w:rsidRDefault="00E97AD7" w:rsidP="00213C92">
      <w:pPr>
        <w:pStyle w:val="ListParagraph"/>
        <w:numPr>
          <w:ilvl w:val="0"/>
          <w:numId w:val="5"/>
        </w:numPr>
        <w:spacing w:after="0" w:line="240" w:lineRule="auto"/>
      </w:pPr>
      <w:r>
        <w:t>John Rogers</w:t>
      </w:r>
    </w:p>
    <w:p w:rsidR="00E97AD7" w:rsidRDefault="00E97AD7" w:rsidP="00213C92">
      <w:pPr>
        <w:pStyle w:val="ListParagraph"/>
        <w:numPr>
          <w:ilvl w:val="0"/>
          <w:numId w:val="5"/>
        </w:numPr>
        <w:spacing w:after="0" w:line="240" w:lineRule="auto"/>
      </w:pPr>
      <w:r>
        <w:t xml:space="preserve">Bruno </w:t>
      </w:r>
      <w:proofErr w:type="spellStart"/>
      <w:r>
        <w:t>Kelpsas</w:t>
      </w:r>
      <w:proofErr w:type="spellEnd"/>
    </w:p>
    <w:p w:rsidR="001F5362" w:rsidRDefault="00E97AD7" w:rsidP="00213C92">
      <w:pPr>
        <w:pStyle w:val="ListParagraph"/>
        <w:numPr>
          <w:ilvl w:val="0"/>
          <w:numId w:val="5"/>
        </w:numPr>
        <w:spacing w:after="0" w:line="240" w:lineRule="auto"/>
      </w:pPr>
      <w:r>
        <w:t>John Dodd</w:t>
      </w:r>
    </w:p>
    <w:p w:rsidR="0084709E" w:rsidRDefault="0084709E" w:rsidP="00213C92">
      <w:pPr>
        <w:pStyle w:val="ListParagraph"/>
        <w:numPr>
          <w:ilvl w:val="0"/>
          <w:numId w:val="5"/>
        </w:numPr>
        <w:spacing w:after="0" w:line="240" w:lineRule="auto"/>
      </w:pPr>
      <w:r>
        <w:t>PW Carey</w:t>
      </w:r>
    </w:p>
    <w:p w:rsidR="008306D3" w:rsidRDefault="00E97AD7" w:rsidP="00213C92">
      <w:pPr>
        <w:pStyle w:val="ListParagraph"/>
        <w:numPr>
          <w:ilvl w:val="0"/>
          <w:numId w:val="5"/>
        </w:numPr>
        <w:spacing w:after="0" w:line="240" w:lineRule="auto"/>
      </w:pPr>
      <w:r>
        <w:t xml:space="preserve">William </w:t>
      </w:r>
      <w:proofErr w:type="spellStart"/>
      <w:r>
        <w:t>Vorhiess</w:t>
      </w:r>
      <w:proofErr w:type="spellEnd"/>
    </w:p>
    <w:p w:rsidR="008306D3" w:rsidRDefault="00E97AD7" w:rsidP="00213C92">
      <w:pPr>
        <w:pStyle w:val="ListParagraph"/>
        <w:numPr>
          <w:ilvl w:val="0"/>
          <w:numId w:val="5"/>
        </w:numPr>
        <w:spacing w:after="0" w:line="240" w:lineRule="auto"/>
      </w:pPr>
      <w:r>
        <w:t xml:space="preserve">Ashok </w:t>
      </w:r>
      <w:proofErr w:type="spellStart"/>
      <w:r>
        <w:t>Malhotra</w:t>
      </w:r>
      <w:proofErr w:type="spellEnd"/>
    </w:p>
    <w:p w:rsidR="00E97AD7" w:rsidRDefault="00E97AD7" w:rsidP="00213C92">
      <w:pPr>
        <w:pStyle w:val="ListParagraph"/>
        <w:numPr>
          <w:ilvl w:val="0"/>
          <w:numId w:val="5"/>
        </w:numPr>
        <w:spacing w:after="0" w:line="240" w:lineRule="auto"/>
      </w:pPr>
      <w:r>
        <w:t>Arnab Roy</w:t>
      </w:r>
    </w:p>
    <w:p w:rsidR="00E97AD7" w:rsidRDefault="00E97AD7" w:rsidP="00213C92">
      <w:pPr>
        <w:pStyle w:val="ListParagraph"/>
        <w:numPr>
          <w:ilvl w:val="0"/>
          <w:numId w:val="5"/>
        </w:numPr>
        <w:spacing w:after="0" w:line="240" w:lineRule="auto"/>
      </w:pPr>
      <w:r>
        <w:t>Bob Marcus</w:t>
      </w:r>
    </w:p>
    <w:p w:rsidR="00E97AD7" w:rsidRDefault="00E97AD7" w:rsidP="00213C92">
      <w:pPr>
        <w:pStyle w:val="ListParagraph"/>
        <w:numPr>
          <w:ilvl w:val="0"/>
          <w:numId w:val="5"/>
        </w:numPr>
        <w:spacing w:after="0" w:line="240" w:lineRule="auto"/>
      </w:pPr>
      <w:proofErr w:type="spellStart"/>
      <w:r>
        <w:t>Pavithra</w:t>
      </w:r>
      <w:proofErr w:type="spellEnd"/>
      <w:r>
        <w:t xml:space="preserve"> </w:t>
      </w:r>
      <w:proofErr w:type="spellStart"/>
      <w:r>
        <w:t>Kenjige</w:t>
      </w:r>
      <w:proofErr w:type="spellEnd"/>
    </w:p>
    <w:p w:rsidR="008306D3" w:rsidRDefault="008306D3" w:rsidP="00213C92">
      <w:pPr>
        <w:pStyle w:val="ListParagraph"/>
        <w:numPr>
          <w:ilvl w:val="0"/>
          <w:numId w:val="5"/>
        </w:numPr>
        <w:spacing w:after="0" w:line="240" w:lineRule="auto"/>
      </w:pPr>
      <w:r>
        <w:t>Orit Levin</w:t>
      </w:r>
    </w:p>
    <w:p w:rsidR="0050105B" w:rsidRDefault="0050105B" w:rsidP="00213C92">
      <w:pPr>
        <w:pStyle w:val="ListParagraph"/>
        <w:numPr>
          <w:ilvl w:val="0"/>
          <w:numId w:val="5"/>
        </w:numPr>
        <w:spacing w:after="0" w:line="240" w:lineRule="auto"/>
      </w:pPr>
      <w:r>
        <w:t>Keith Hare</w:t>
      </w:r>
    </w:p>
    <w:p w:rsidR="005D22E9" w:rsidRDefault="005D22E9" w:rsidP="0084709E">
      <w:pPr>
        <w:spacing w:after="0" w:line="240" w:lineRule="auto"/>
      </w:pPr>
    </w:p>
    <w:p w:rsidR="005D22E9" w:rsidRDefault="005D22E9" w:rsidP="00213C92">
      <w:pPr>
        <w:pStyle w:val="NoSpacing"/>
        <w:rPr>
          <w:b/>
          <w:sz w:val="28"/>
          <w:szCs w:val="28"/>
        </w:rPr>
      </w:pPr>
      <w:r w:rsidRPr="00213C92">
        <w:rPr>
          <w:b/>
          <w:sz w:val="28"/>
          <w:szCs w:val="28"/>
        </w:rPr>
        <w:t>Online Chat log</w:t>
      </w:r>
    </w:p>
    <w:p w:rsidR="00BA2054" w:rsidRPr="00BA2054" w:rsidRDefault="00BA2054" w:rsidP="00213C92">
      <w:pPr>
        <w:pStyle w:val="NoSpacing"/>
      </w:pPr>
    </w:p>
    <w:p w:rsidR="00BA2054" w:rsidRDefault="00BA2054" w:rsidP="00BA2054">
      <w:pPr>
        <w:pStyle w:val="NoSpacing"/>
      </w:pPr>
      <w:r>
        <w:t xml:space="preserve">(1:08 PM) Pw Carey, </w:t>
      </w:r>
      <w:proofErr w:type="spellStart"/>
      <w:r>
        <w:t>Complance</w:t>
      </w:r>
      <w:proofErr w:type="spellEnd"/>
      <w:r>
        <w:t xml:space="preserve"> Partners, </w:t>
      </w:r>
      <w:proofErr w:type="gramStart"/>
      <w:r>
        <w:t>LLC</w:t>
      </w:r>
      <w:proofErr w:type="gramEnd"/>
      <w:r>
        <w:t>: Looked good for a bit....</w:t>
      </w:r>
    </w:p>
    <w:p w:rsidR="00BA2054" w:rsidRDefault="00BA2054" w:rsidP="00BA2054">
      <w:pPr>
        <w:pStyle w:val="NoSpacing"/>
      </w:pPr>
      <w:r>
        <w:t>(1:08 PM) Wo Chang (Host, NIST) disconnected.</w:t>
      </w:r>
    </w:p>
    <w:p w:rsidR="00BA2054" w:rsidRDefault="00BA2054" w:rsidP="00BA2054">
      <w:pPr>
        <w:pStyle w:val="NoSpacing"/>
      </w:pPr>
      <w:r>
        <w:t xml:space="preserve">(1:08 PM) Pw Carey, </w:t>
      </w:r>
      <w:proofErr w:type="spellStart"/>
      <w:r>
        <w:t>Complance</w:t>
      </w:r>
      <w:proofErr w:type="spellEnd"/>
      <w:r>
        <w:t xml:space="preserve"> Partners, </w:t>
      </w:r>
      <w:proofErr w:type="gramStart"/>
      <w:r>
        <w:t>LLC</w:t>
      </w:r>
      <w:proofErr w:type="gramEnd"/>
      <w:r>
        <w:t>: Take care, sir....</w:t>
      </w:r>
    </w:p>
    <w:p w:rsidR="00BA2054" w:rsidRDefault="00BA2054" w:rsidP="00BA2054">
      <w:pPr>
        <w:pStyle w:val="NoSpacing"/>
      </w:pPr>
      <w:r>
        <w:t xml:space="preserve">(1:09 PM) Pw Carey, </w:t>
      </w:r>
      <w:proofErr w:type="spellStart"/>
      <w:r>
        <w:t>Complance</w:t>
      </w:r>
      <w:proofErr w:type="spellEnd"/>
      <w:r>
        <w:t xml:space="preserve"> Partners, LLC: Yes... </w:t>
      </w:r>
      <w:proofErr w:type="gramStart"/>
      <w:r>
        <w:t>its</w:t>
      </w:r>
      <w:proofErr w:type="gramEnd"/>
      <w:r>
        <w:t xml:space="preserve"> working...</w:t>
      </w:r>
    </w:p>
    <w:p w:rsidR="00BA2054" w:rsidRDefault="00BA2054" w:rsidP="00BA2054">
      <w:pPr>
        <w:pStyle w:val="NoSpacing"/>
      </w:pPr>
      <w:r>
        <w:t xml:space="preserve">(1:10 PM) Pw Carey, </w:t>
      </w:r>
      <w:proofErr w:type="spellStart"/>
      <w:r>
        <w:t>Complance</w:t>
      </w:r>
      <w:proofErr w:type="spellEnd"/>
      <w:r>
        <w:t xml:space="preserve"> Partners, </w:t>
      </w:r>
      <w:proofErr w:type="gramStart"/>
      <w:r>
        <w:t>LLC</w:t>
      </w:r>
      <w:proofErr w:type="gramEnd"/>
      <w:r>
        <w:t>: As well you should....</w:t>
      </w:r>
    </w:p>
    <w:p w:rsidR="00BA2054" w:rsidRDefault="00BA2054" w:rsidP="00BA2054">
      <w:pPr>
        <w:pStyle w:val="NoSpacing"/>
      </w:pPr>
      <w:r>
        <w:t xml:space="preserve">(1:10 PM) Pw Carey, </w:t>
      </w:r>
      <w:proofErr w:type="spellStart"/>
      <w:r>
        <w:t>Complance</w:t>
      </w:r>
      <w:proofErr w:type="spellEnd"/>
      <w:r>
        <w:t xml:space="preserve"> Partners, LLC: Respectfully yours, Pw</w:t>
      </w:r>
    </w:p>
    <w:p w:rsidR="00BA2054" w:rsidRDefault="00BA2054" w:rsidP="00BA2054">
      <w:pPr>
        <w:pStyle w:val="NoSpacing"/>
      </w:pPr>
      <w:r>
        <w:t>(1:15 PM) Bob Marcus joined.</w:t>
      </w:r>
    </w:p>
    <w:p w:rsidR="00BA2054" w:rsidRDefault="00BA2054" w:rsidP="00BA2054">
      <w:pPr>
        <w:pStyle w:val="NoSpacing"/>
      </w:pPr>
      <w:r>
        <w:t xml:space="preserve">(1:15 PM) Pw Carey, </w:t>
      </w:r>
      <w:proofErr w:type="spellStart"/>
      <w:r>
        <w:t>Complance</w:t>
      </w:r>
      <w:proofErr w:type="spellEnd"/>
      <w:r>
        <w:t xml:space="preserve"> Partners, </w:t>
      </w:r>
      <w:proofErr w:type="gramStart"/>
      <w:r>
        <w:t>LLC</w:t>
      </w:r>
      <w:proofErr w:type="gramEnd"/>
      <w:r>
        <w:t>: Did we forget 'Auditors'....?</w:t>
      </w:r>
    </w:p>
    <w:p w:rsidR="00BA2054" w:rsidRDefault="00BA2054" w:rsidP="00BA2054">
      <w:pPr>
        <w:pStyle w:val="NoSpacing"/>
      </w:pPr>
      <w:r>
        <w:t xml:space="preserve">(1:15 PM) </w:t>
      </w:r>
      <w:proofErr w:type="spellStart"/>
      <w:r>
        <w:t>PavithraKenjige</w:t>
      </w:r>
      <w:proofErr w:type="spellEnd"/>
      <w:r>
        <w:t xml:space="preserve"> joined.</w:t>
      </w:r>
    </w:p>
    <w:p w:rsidR="00BA2054" w:rsidRDefault="00BA2054" w:rsidP="00BA2054">
      <w:pPr>
        <w:pStyle w:val="NoSpacing"/>
      </w:pPr>
      <w:r>
        <w:t xml:space="preserve">(1:17 PM) Pw Carey, </w:t>
      </w:r>
      <w:proofErr w:type="spellStart"/>
      <w:r>
        <w:t>Complance</w:t>
      </w:r>
      <w:proofErr w:type="spellEnd"/>
      <w:r>
        <w:t xml:space="preserve"> Partners, </w:t>
      </w:r>
      <w:proofErr w:type="gramStart"/>
      <w:r>
        <w:t>LLC</w:t>
      </w:r>
      <w:proofErr w:type="gramEnd"/>
      <w:r>
        <w:t>: Does this include 'Data Custodians' as well as 'Data Governance'....requirements....as well...?</w:t>
      </w:r>
    </w:p>
    <w:p w:rsidR="00BA2054" w:rsidRDefault="00BA2054" w:rsidP="00BA2054">
      <w:pPr>
        <w:pStyle w:val="NoSpacing"/>
      </w:pPr>
      <w:r>
        <w:t xml:space="preserve">(1:19 PM) Pw Carey, </w:t>
      </w:r>
      <w:proofErr w:type="spellStart"/>
      <w:r>
        <w:t>Complance</w:t>
      </w:r>
      <w:proofErr w:type="spellEnd"/>
      <w:r>
        <w:t xml:space="preserve"> Partners, </w:t>
      </w:r>
      <w:proofErr w:type="gramStart"/>
      <w:r>
        <w:t>LLC</w:t>
      </w:r>
      <w:proofErr w:type="gramEnd"/>
      <w:r>
        <w:t>: Do you think we can define 'Data Ownership'....or is that too much....?</w:t>
      </w:r>
    </w:p>
    <w:p w:rsidR="00BA2054" w:rsidRDefault="00BA2054" w:rsidP="00BA2054">
      <w:pPr>
        <w:pStyle w:val="NoSpacing"/>
      </w:pPr>
      <w:r>
        <w:t>(1:20 PM) John Dodd: is registration or data registry the same as data availability publication</w:t>
      </w:r>
    </w:p>
    <w:p w:rsidR="00BA2054" w:rsidRDefault="00BA2054" w:rsidP="00BA2054">
      <w:pPr>
        <w:pStyle w:val="NoSpacing"/>
      </w:pPr>
      <w:r>
        <w:t xml:space="preserve">(1:21 PM) Pw Carey, </w:t>
      </w:r>
      <w:proofErr w:type="spellStart"/>
      <w:r>
        <w:t>Complance</w:t>
      </w:r>
      <w:proofErr w:type="spellEnd"/>
      <w:r>
        <w:t xml:space="preserve"> Partners, LLC: We think </w:t>
      </w:r>
      <w:proofErr w:type="gramStart"/>
      <w:r>
        <w:t>it's</w:t>
      </w:r>
      <w:proofErr w:type="gramEnd"/>
      <w:r>
        <w:t xml:space="preserve"> part of that process but not all by </w:t>
      </w:r>
      <w:proofErr w:type="spellStart"/>
      <w:r>
        <w:t>it'self</w:t>
      </w:r>
      <w:proofErr w:type="spellEnd"/>
      <w:r>
        <w:t>....we think...</w:t>
      </w:r>
      <w:proofErr w:type="spellStart"/>
      <w:r>
        <w:t>sorta</w:t>
      </w:r>
      <w:proofErr w:type="spellEnd"/>
      <w:r>
        <w:t>...</w:t>
      </w:r>
    </w:p>
    <w:p w:rsidR="00BA2054" w:rsidRDefault="00BA2054" w:rsidP="00BA2054">
      <w:pPr>
        <w:pStyle w:val="NoSpacing"/>
      </w:pPr>
      <w:r>
        <w:t>(1:21 PM) John Dodd: Or is there a "consent data form" on primary and secondary uses of the data</w:t>
      </w:r>
    </w:p>
    <w:p w:rsidR="00BA2054" w:rsidRDefault="00BA2054" w:rsidP="00BA2054">
      <w:pPr>
        <w:pStyle w:val="NoSpacing"/>
      </w:pPr>
      <w:r>
        <w:t xml:space="preserve">(1:22 PM) Pw Carey, </w:t>
      </w:r>
      <w:proofErr w:type="spellStart"/>
      <w:r>
        <w:t>Complance</w:t>
      </w:r>
      <w:proofErr w:type="spellEnd"/>
      <w:r>
        <w:t xml:space="preserve"> Partners, LLC: Good point....we agree...we think it should include down to the 'device layer' for CIA/GRC requirements....Pw</w:t>
      </w:r>
    </w:p>
    <w:p w:rsidR="00BA2054" w:rsidRDefault="00BA2054" w:rsidP="00BA2054">
      <w:pPr>
        <w:pStyle w:val="NoSpacing"/>
      </w:pPr>
      <w:r>
        <w:t xml:space="preserve">(1:24 PM) Pw Carey, </w:t>
      </w:r>
      <w:proofErr w:type="spellStart"/>
      <w:r>
        <w:t>Complance</w:t>
      </w:r>
      <w:proofErr w:type="spellEnd"/>
      <w:r>
        <w:t xml:space="preserve"> Partners, </w:t>
      </w:r>
      <w:proofErr w:type="gramStart"/>
      <w:r>
        <w:t>LLC</w:t>
      </w:r>
      <w:proofErr w:type="gramEnd"/>
      <w:r>
        <w:t>: Yes...we think you're on the right track regarding.....access rights and responsibilities.....</w:t>
      </w:r>
    </w:p>
    <w:p w:rsidR="00BA2054" w:rsidRDefault="00BA2054" w:rsidP="00BA2054">
      <w:pPr>
        <w:pStyle w:val="NoSpacing"/>
      </w:pPr>
      <w:r>
        <w:t xml:space="preserve">(1:26 PM) Pw Carey, </w:t>
      </w:r>
      <w:proofErr w:type="spellStart"/>
      <w:r>
        <w:t>Complance</w:t>
      </w:r>
      <w:proofErr w:type="spellEnd"/>
      <w:r>
        <w:t xml:space="preserve"> Partners, </w:t>
      </w:r>
      <w:proofErr w:type="gramStart"/>
      <w:r>
        <w:t>LLC</w:t>
      </w:r>
      <w:proofErr w:type="gramEnd"/>
      <w:r>
        <w:t>: Nancy....is there any chance these meetings could include access to a '</w:t>
      </w:r>
      <w:proofErr w:type="spellStart"/>
      <w:r>
        <w:t>soaphub</w:t>
      </w:r>
      <w:proofErr w:type="spellEnd"/>
      <w:r>
        <w:t>' where documents can be uploaded for the benefit of the attendees....just a thought....Pw</w:t>
      </w:r>
    </w:p>
    <w:p w:rsidR="00BA2054" w:rsidRDefault="00BA2054" w:rsidP="00BA2054">
      <w:pPr>
        <w:pStyle w:val="NoSpacing"/>
      </w:pPr>
      <w:r>
        <w:t xml:space="preserve">(1:27 PM) Pw Carey, </w:t>
      </w:r>
      <w:proofErr w:type="spellStart"/>
      <w:r>
        <w:t>Complance</w:t>
      </w:r>
      <w:proofErr w:type="spellEnd"/>
      <w:r>
        <w:t xml:space="preserve"> Partners, LLC: Access Rights....perhaps...</w:t>
      </w:r>
    </w:p>
    <w:p w:rsidR="00BA2054" w:rsidRDefault="00BA2054" w:rsidP="00BA2054">
      <w:pPr>
        <w:pStyle w:val="NoSpacing"/>
      </w:pPr>
      <w:r>
        <w:t xml:space="preserve">(1:28 PM) Pw Carey, </w:t>
      </w:r>
      <w:proofErr w:type="spellStart"/>
      <w:r>
        <w:t>Complance</w:t>
      </w:r>
      <w:proofErr w:type="spellEnd"/>
      <w:r>
        <w:t xml:space="preserve"> Partners, LLC: Good idea....</w:t>
      </w:r>
    </w:p>
    <w:p w:rsidR="00BA2054" w:rsidRDefault="00BA2054" w:rsidP="00BA2054">
      <w:pPr>
        <w:pStyle w:val="NoSpacing"/>
      </w:pPr>
      <w:r>
        <w:t xml:space="preserve">(1:28 PM) Pw Carey, </w:t>
      </w:r>
      <w:proofErr w:type="spellStart"/>
      <w:r>
        <w:t>Complance</w:t>
      </w:r>
      <w:proofErr w:type="spellEnd"/>
      <w:r>
        <w:t xml:space="preserve"> Partners, </w:t>
      </w:r>
      <w:proofErr w:type="gramStart"/>
      <w:r>
        <w:t>LLC</w:t>
      </w:r>
      <w:proofErr w:type="gramEnd"/>
      <w:r>
        <w:t>: Access Rights Roles &amp; Responsibilities....et cetera...</w:t>
      </w:r>
    </w:p>
    <w:p w:rsidR="00BA2054" w:rsidRDefault="00BA2054" w:rsidP="00BA2054">
      <w:pPr>
        <w:pStyle w:val="NoSpacing"/>
      </w:pPr>
      <w:r>
        <w:t xml:space="preserve">(1:30 PM) Pw Carey, </w:t>
      </w:r>
      <w:proofErr w:type="spellStart"/>
      <w:r>
        <w:t>Complance</w:t>
      </w:r>
      <w:proofErr w:type="spellEnd"/>
      <w:r>
        <w:t xml:space="preserve"> Partners, </w:t>
      </w:r>
      <w:proofErr w:type="gramStart"/>
      <w:r>
        <w:t>LLC</w:t>
      </w:r>
      <w:proofErr w:type="gramEnd"/>
      <w:r>
        <w:t xml:space="preserve">: Would meta data be a separate </w:t>
      </w:r>
      <w:proofErr w:type="spellStart"/>
      <w:r>
        <w:t>araea</w:t>
      </w:r>
      <w:proofErr w:type="spellEnd"/>
      <w:r>
        <w:t>...?</w:t>
      </w:r>
    </w:p>
    <w:p w:rsidR="00BA2054" w:rsidRDefault="00BA2054" w:rsidP="00BA2054">
      <w:pPr>
        <w:pStyle w:val="NoSpacing"/>
      </w:pPr>
      <w:r>
        <w:lastRenderedPageBreak/>
        <w:t xml:space="preserve">(1:32 PM) Pw Carey, </w:t>
      </w:r>
      <w:proofErr w:type="spellStart"/>
      <w:r>
        <w:t>Complance</w:t>
      </w:r>
      <w:proofErr w:type="spellEnd"/>
      <w:r>
        <w:t xml:space="preserve"> Partners, </w:t>
      </w:r>
      <w:proofErr w:type="gramStart"/>
      <w:r>
        <w:t>LLC</w:t>
      </w:r>
      <w:proofErr w:type="gramEnd"/>
      <w:r>
        <w:t>: Do we need to treat meta data separately from the data itself....?</w:t>
      </w:r>
    </w:p>
    <w:p w:rsidR="00BA2054" w:rsidRDefault="00BA2054" w:rsidP="00BA2054">
      <w:pPr>
        <w:pStyle w:val="NoSpacing"/>
      </w:pPr>
      <w:r>
        <w:t xml:space="preserve">(1:35 PM) Pw Carey, </w:t>
      </w:r>
      <w:proofErr w:type="spellStart"/>
      <w:r>
        <w:t>Complance</w:t>
      </w:r>
      <w:proofErr w:type="spellEnd"/>
      <w:r>
        <w:t xml:space="preserve"> Partners, </w:t>
      </w:r>
      <w:proofErr w:type="gramStart"/>
      <w:r>
        <w:t>LLC</w:t>
      </w:r>
      <w:proofErr w:type="gramEnd"/>
      <w:r>
        <w:t>: What is it called...</w:t>
      </w:r>
      <w:proofErr w:type="spellStart"/>
      <w:r>
        <w:t>Hadoop</w:t>
      </w:r>
      <w:proofErr w:type="spellEnd"/>
      <w:r>
        <w:t xml:space="preserve"> (what)?</w:t>
      </w:r>
    </w:p>
    <w:p w:rsidR="00BA2054" w:rsidRDefault="00BA2054" w:rsidP="00BA2054">
      <w:pPr>
        <w:pStyle w:val="NoSpacing"/>
      </w:pPr>
      <w:r>
        <w:t xml:space="preserve">(1:36 PM) Pw Carey, </w:t>
      </w:r>
      <w:proofErr w:type="spellStart"/>
      <w:r>
        <w:t>Complance</w:t>
      </w:r>
      <w:proofErr w:type="spellEnd"/>
      <w:r>
        <w:t xml:space="preserve"> Partners, LLC: Bee Zip 2...yes...?</w:t>
      </w:r>
    </w:p>
    <w:p w:rsidR="00BA2054" w:rsidRDefault="00BA2054" w:rsidP="00BA2054">
      <w:pPr>
        <w:pStyle w:val="NoSpacing"/>
      </w:pPr>
      <w:r>
        <w:t xml:space="preserve">(1:37 PM) John Rogers, HP: Perhaps we are getting too deep into technical </w:t>
      </w:r>
      <w:proofErr w:type="spellStart"/>
      <w:r>
        <w:t>solutioning</w:t>
      </w:r>
      <w:proofErr w:type="spellEnd"/>
      <w:r>
        <w:t xml:space="preserve">.  </w:t>
      </w:r>
    </w:p>
    <w:p w:rsidR="00BA2054" w:rsidRDefault="00BA2054" w:rsidP="00BA2054">
      <w:pPr>
        <w:pStyle w:val="NoSpacing"/>
      </w:pPr>
      <w:r>
        <w:t>(1:37 PM) John Rogers, HP: Regarding Access Policy Contracts, I believe the two branches should be Policy and Agreements rather than formal and informal</w:t>
      </w:r>
    </w:p>
    <w:p w:rsidR="00BA2054" w:rsidRDefault="00BA2054" w:rsidP="00BA2054">
      <w:pPr>
        <w:pStyle w:val="NoSpacing"/>
      </w:pPr>
      <w:r>
        <w:t xml:space="preserve">(1:38 PM) Pw Carey, </w:t>
      </w:r>
      <w:proofErr w:type="spellStart"/>
      <w:r>
        <w:t>Complance</w:t>
      </w:r>
      <w:proofErr w:type="spellEnd"/>
      <w:r>
        <w:t xml:space="preserve"> Partners, </w:t>
      </w:r>
      <w:proofErr w:type="gramStart"/>
      <w:r>
        <w:t>LLC</w:t>
      </w:r>
      <w:proofErr w:type="gramEnd"/>
      <w:r>
        <w:t xml:space="preserve">: But what if the technical </w:t>
      </w:r>
      <w:proofErr w:type="spellStart"/>
      <w:r>
        <w:t>solutioning</w:t>
      </w:r>
      <w:proofErr w:type="spellEnd"/>
      <w:r>
        <w:t xml:space="preserve"> stuff is able to hide critical privacy concerns...yes...?</w:t>
      </w:r>
    </w:p>
    <w:p w:rsidR="00BA2054" w:rsidRDefault="00BA2054" w:rsidP="00BA2054">
      <w:pPr>
        <w:pStyle w:val="NoSpacing"/>
      </w:pPr>
      <w:r>
        <w:t xml:space="preserve">(1:38 PM) Pw Carey, </w:t>
      </w:r>
      <w:proofErr w:type="spellStart"/>
      <w:r>
        <w:t>Complance</w:t>
      </w:r>
      <w:proofErr w:type="spellEnd"/>
      <w:r>
        <w:t xml:space="preserve"> Partners, </w:t>
      </w:r>
      <w:proofErr w:type="gramStart"/>
      <w:r>
        <w:t>LLC</w:t>
      </w:r>
      <w:proofErr w:type="gramEnd"/>
      <w:r>
        <w:t>: Dear John: that sounds better....</w:t>
      </w:r>
    </w:p>
    <w:p w:rsidR="00BA2054" w:rsidRDefault="00BA2054" w:rsidP="00BA2054">
      <w:pPr>
        <w:pStyle w:val="NoSpacing"/>
      </w:pPr>
      <w:r>
        <w:t xml:space="preserve">(1:39 PM) Pw Carey, </w:t>
      </w:r>
      <w:proofErr w:type="spellStart"/>
      <w:r>
        <w:t>Complance</w:t>
      </w:r>
      <w:proofErr w:type="spellEnd"/>
      <w:r>
        <w:t xml:space="preserve"> Partners, LLC: Policy and Agreements...</w:t>
      </w:r>
    </w:p>
    <w:p w:rsidR="00BA2054" w:rsidRDefault="00BA2054" w:rsidP="00BA2054">
      <w:pPr>
        <w:pStyle w:val="NoSpacing"/>
      </w:pPr>
      <w:r>
        <w:t xml:space="preserve">(1:39 PM) Sanjay </w:t>
      </w:r>
      <w:proofErr w:type="gramStart"/>
      <w:r>
        <w:t>Mishra(</w:t>
      </w:r>
      <w:proofErr w:type="gramEnd"/>
      <w:r>
        <w:t>VERIZON) disconnected.</w:t>
      </w:r>
    </w:p>
    <w:p w:rsidR="00BA2054" w:rsidRDefault="00BA2054" w:rsidP="00BA2054">
      <w:pPr>
        <w:pStyle w:val="NoSpacing"/>
      </w:pPr>
      <w:r>
        <w:t xml:space="preserve">(1:39 PM) Pw Carey, </w:t>
      </w:r>
      <w:proofErr w:type="spellStart"/>
      <w:r>
        <w:t>Complance</w:t>
      </w:r>
      <w:proofErr w:type="spellEnd"/>
      <w:r>
        <w:t xml:space="preserve"> Partners, </w:t>
      </w:r>
      <w:proofErr w:type="gramStart"/>
      <w:r>
        <w:t>LLC</w:t>
      </w:r>
      <w:proofErr w:type="gramEnd"/>
      <w:r>
        <w:t>: Now back to the heady techie stuff....what are your thoughts regarding techno-obfuscation....?</w:t>
      </w:r>
    </w:p>
    <w:p w:rsidR="00BA2054" w:rsidRDefault="00BA2054" w:rsidP="00BA2054">
      <w:pPr>
        <w:pStyle w:val="NoSpacing"/>
      </w:pPr>
      <w:r>
        <w:t xml:space="preserve">(1:41 PM) Pw Carey, </w:t>
      </w:r>
      <w:proofErr w:type="spellStart"/>
      <w:r>
        <w:t>Complance</w:t>
      </w:r>
      <w:proofErr w:type="spellEnd"/>
      <w:r>
        <w:t xml:space="preserve"> Partners, </w:t>
      </w:r>
      <w:proofErr w:type="gramStart"/>
      <w:r>
        <w:t>LLC</w:t>
      </w:r>
      <w:proofErr w:type="gramEnd"/>
      <w:r>
        <w:t>: Dear John: We're coming from a digital forensics perspective...in this regard....Pw</w:t>
      </w:r>
    </w:p>
    <w:p w:rsidR="00BA2054" w:rsidRDefault="00BA2054" w:rsidP="00BA2054">
      <w:pPr>
        <w:pStyle w:val="NoSpacing"/>
      </w:pPr>
      <w:r>
        <w:t>(1:41 PM) John Rogers, HP: It looks good</w:t>
      </w:r>
    </w:p>
    <w:p w:rsidR="00BA2054" w:rsidRDefault="00BA2054" w:rsidP="00BA2054">
      <w:pPr>
        <w:pStyle w:val="NoSpacing"/>
      </w:pPr>
      <w:r>
        <w:t xml:space="preserve">(1:41 PM) Sanjay </w:t>
      </w:r>
      <w:proofErr w:type="gramStart"/>
      <w:r>
        <w:t>Mishra(</w:t>
      </w:r>
      <w:proofErr w:type="gramEnd"/>
      <w:r>
        <w:t>VERIZON) joined.</w:t>
      </w:r>
    </w:p>
    <w:p w:rsidR="00BA2054" w:rsidRDefault="00BA2054" w:rsidP="00BA2054">
      <w:pPr>
        <w:pStyle w:val="NoSpacing"/>
      </w:pPr>
      <w:r>
        <w:t xml:space="preserve">(1:44 PM) Pw Carey, </w:t>
      </w:r>
      <w:proofErr w:type="spellStart"/>
      <w:r>
        <w:t>Complance</w:t>
      </w:r>
      <w:proofErr w:type="spellEnd"/>
      <w:r>
        <w:t xml:space="preserve"> Partners, </w:t>
      </w:r>
      <w:proofErr w:type="gramStart"/>
      <w:r>
        <w:t>LLC</w:t>
      </w:r>
      <w:proofErr w:type="gramEnd"/>
      <w:r>
        <w:t xml:space="preserve">: Does this </w:t>
      </w:r>
      <w:proofErr w:type="spellStart"/>
      <w:r>
        <w:t>Hadoop</w:t>
      </w:r>
      <w:proofErr w:type="spellEnd"/>
      <w:r>
        <w:t xml:space="preserve"> solution make digital forensics easier or harder....?</w:t>
      </w:r>
    </w:p>
    <w:p w:rsidR="00BA2054" w:rsidRDefault="00BA2054" w:rsidP="00BA2054">
      <w:pPr>
        <w:pStyle w:val="NoSpacing"/>
      </w:pPr>
      <w:r>
        <w:t xml:space="preserve">(1:46 PM) Pw Carey, </w:t>
      </w:r>
      <w:proofErr w:type="spellStart"/>
      <w:r>
        <w:t>Complance</w:t>
      </w:r>
      <w:proofErr w:type="spellEnd"/>
      <w:r>
        <w:t xml:space="preserve"> Partners, </w:t>
      </w:r>
      <w:proofErr w:type="gramStart"/>
      <w:r>
        <w:t>LLC</w:t>
      </w:r>
      <w:proofErr w:type="gramEnd"/>
      <w:r>
        <w:t>: Can this compressed copy be modified without detection...?</w:t>
      </w:r>
    </w:p>
    <w:p w:rsidR="00BA2054" w:rsidRDefault="00BA2054" w:rsidP="00BA2054">
      <w:pPr>
        <w:pStyle w:val="NoSpacing"/>
      </w:pPr>
      <w:r>
        <w:t xml:space="preserve">(1:52 PM) Pw Carey, </w:t>
      </w:r>
      <w:proofErr w:type="spellStart"/>
      <w:r>
        <w:t>Complance</w:t>
      </w:r>
      <w:proofErr w:type="spellEnd"/>
      <w:r>
        <w:t xml:space="preserve"> Partners, </w:t>
      </w:r>
      <w:proofErr w:type="gramStart"/>
      <w:r>
        <w:t>LLC</w:t>
      </w:r>
      <w:proofErr w:type="gramEnd"/>
      <w:r>
        <w:t>: Where are the audit trails...?</w:t>
      </w:r>
    </w:p>
    <w:p w:rsidR="00BA2054" w:rsidRDefault="00BA2054" w:rsidP="00BA2054">
      <w:pPr>
        <w:pStyle w:val="NoSpacing"/>
      </w:pPr>
      <w:r>
        <w:t xml:space="preserve">(1:53 PM) Pw Carey, </w:t>
      </w:r>
      <w:proofErr w:type="spellStart"/>
      <w:r>
        <w:t>Complance</w:t>
      </w:r>
      <w:proofErr w:type="spellEnd"/>
      <w:r>
        <w:t xml:space="preserve"> Partners, </w:t>
      </w:r>
      <w:proofErr w:type="gramStart"/>
      <w:r>
        <w:t>LLC</w:t>
      </w:r>
      <w:proofErr w:type="gramEnd"/>
      <w:r>
        <w:t>: They still are obligated to satisfy Regulatory and Compliance obligations....Pw</w:t>
      </w:r>
    </w:p>
    <w:p w:rsidR="00BA2054" w:rsidRDefault="00BA2054" w:rsidP="00BA2054">
      <w:pPr>
        <w:pStyle w:val="NoSpacing"/>
      </w:pPr>
      <w:r>
        <w:t xml:space="preserve">(1:53 PM) William </w:t>
      </w:r>
      <w:proofErr w:type="spellStart"/>
      <w:r>
        <w:t>Vorhiess</w:t>
      </w:r>
      <w:proofErr w:type="spellEnd"/>
      <w:r>
        <w:t xml:space="preserve">, Predictive Modeling, LLC. </w:t>
      </w:r>
      <w:proofErr w:type="gramStart"/>
      <w:r>
        <w:t>disconnected</w:t>
      </w:r>
      <w:proofErr w:type="gramEnd"/>
      <w:r>
        <w:t>.</w:t>
      </w:r>
    </w:p>
    <w:p w:rsidR="00BA2054" w:rsidRDefault="00BA2054" w:rsidP="00BA2054">
      <w:pPr>
        <w:pStyle w:val="NoSpacing"/>
      </w:pPr>
      <w:r>
        <w:t xml:space="preserve">(1:54 PM) Pw Carey, </w:t>
      </w:r>
      <w:proofErr w:type="spellStart"/>
      <w:r>
        <w:t>Complance</w:t>
      </w:r>
      <w:proofErr w:type="spellEnd"/>
      <w:r>
        <w:t xml:space="preserve"> Partners, </w:t>
      </w:r>
      <w:proofErr w:type="gramStart"/>
      <w:r>
        <w:t>LLC</w:t>
      </w:r>
      <w:proofErr w:type="gramEnd"/>
      <w:r>
        <w:t>: As there are both Internal Auditors as External Auditors....</w:t>
      </w:r>
    </w:p>
    <w:p w:rsidR="00BA2054" w:rsidRDefault="00BA2054" w:rsidP="00BA2054">
      <w:pPr>
        <w:pStyle w:val="NoSpacing"/>
      </w:pPr>
      <w:r>
        <w:t xml:space="preserve">(1:55 PM) Pw Carey, </w:t>
      </w:r>
      <w:proofErr w:type="spellStart"/>
      <w:r>
        <w:t>Complance</w:t>
      </w:r>
      <w:proofErr w:type="spellEnd"/>
      <w:r>
        <w:t xml:space="preserve"> Partners, </w:t>
      </w:r>
      <w:proofErr w:type="gramStart"/>
      <w:r>
        <w:t>LLC</w:t>
      </w:r>
      <w:proofErr w:type="gramEnd"/>
      <w:r>
        <w:t>: This all revolves around the growth of FRAUD across all industry sectors and jurisdictions.....</w:t>
      </w:r>
    </w:p>
    <w:p w:rsidR="00BA2054" w:rsidRDefault="00BA2054" w:rsidP="00BA2054">
      <w:pPr>
        <w:pStyle w:val="NoSpacing"/>
      </w:pPr>
      <w:r>
        <w:t xml:space="preserve">(1:56 PM) Pw Carey, </w:t>
      </w:r>
      <w:proofErr w:type="spellStart"/>
      <w:r>
        <w:t>Complance</w:t>
      </w:r>
      <w:proofErr w:type="spellEnd"/>
      <w:r>
        <w:t xml:space="preserve"> Partners, LLC: As associated with Big Data modification and manipulation.....to </w:t>
      </w:r>
      <w:proofErr w:type="spellStart"/>
      <w:r>
        <w:t>acheve</w:t>
      </w:r>
      <w:proofErr w:type="spellEnd"/>
      <w:r>
        <w:t xml:space="preserve"> various objectives, including financial fraud....Pw</w:t>
      </w:r>
    </w:p>
    <w:p w:rsidR="00BA2054" w:rsidRDefault="00BA2054" w:rsidP="00BA2054">
      <w:pPr>
        <w:pStyle w:val="NoSpacing"/>
      </w:pPr>
      <w:r>
        <w:t xml:space="preserve">(1:59 PM) Pw Carey, </w:t>
      </w:r>
      <w:proofErr w:type="spellStart"/>
      <w:r>
        <w:t>Complance</w:t>
      </w:r>
      <w:proofErr w:type="spellEnd"/>
      <w:r>
        <w:t xml:space="preserve"> Partners, </w:t>
      </w:r>
      <w:proofErr w:type="gramStart"/>
      <w:r>
        <w:t>LLC</w:t>
      </w:r>
      <w:proofErr w:type="gramEnd"/>
      <w:r>
        <w:t>: And lest we forget...the Data Management and Data Archival Processes....yes...?</w:t>
      </w:r>
    </w:p>
    <w:p w:rsidR="00BA2054" w:rsidRDefault="00BA2054" w:rsidP="00BA2054">
      <w:pPr>
        <w:pStyle w:val="NoSpacing"/>
      </w:pPr>
      <w:r>
        <w:t xml:space="preserve">(2:00 PM) Pw Carey, </w:t>
      </w:r>
      <w:proofErr w:type="spellStart"/>
      <w:r>
        <w:t>Complance</w:t>
      </w:r>
      <w:proofErr w:type="spellEnd"/>
      <w:r>
        <w:t xml:space="preserve"> Partners, LLC: Including, Data Destruction</w:t>
      </w:r>
      <w:proofErr w:type="gramStart"/>
      <w:r>
        <w:t>.....(</w:t>
      </w:r>
      <w:proofErr w:type="gramEnd"/>
      <w:r>
        <w:t>aka: shelf life...)</w:t>
      </w:r>
    </w:p>
    <w:p w:rsidR="00BA2054" w:rsidRDefault="00BA2054" w:rsidP="00BA2054">
      <w:pPr>
        <w:pStyle w:val="NoSpacing"/>
      </w:pPr>
      <w:r>
        <w:t xml:space="preserve">(2:03 PM) Pw Carey, </w:t>
      </w:r>
      <w:proofErr w:type="spellStart"/>
      <w:r>
        <w:t>Complance</w:t>
      </w:r>
      <w:proofErr w:type="spellEnd"/>
      <w:r>
        <w:t xml:space="preserve"> Partners, LLC: Data Charging Mechanisms.....Pw</w:t>
      </w:r>
    </w:p>
    <w:p w:rsidR="00BA2054" w:rsidRDefault="00BA2054" w:rsidP="00BA2054">
      <w:pPr>
        <w:pStyle w:val="NoSpacing"/>
      </w:pPr>
      <w:r>
        <w:t xml:space="preserve">(2:03 PM) Pw Carey, </w:t>
      </w:r>
      <w:proofErr w:type="spellStart"/>
      <w:r>
        <w:t>Complance</w:t>
      </w:r>
      <w:proofErr w:type="spellEnd"/>
      <w:r>
        <w:t xml:space="preserve"> Partners, </w:t>
      </w:r>
      <w:proofErr w:type="gramStart"/>
      <w:r>
        <w:t>LLC</w:t>
      </w:r>
      <w:proofErr w:type="gramEnd"/>
      <w:r>
        <w:t>: Machine Learning....w/o human intervention....Supervised and Un-Supervised Machine Learning....yes...?</w:t>
      </w:r>
    </w:p>
    <w:p w:rsidR="00BA2054" w:rsidRDefault="00BA2054" w:rsidP="00BA2054">
      <w:pPr>
        <w:pStyle w:val="NoSpacing"/>
      </w:pPr>
      <w:r>
        <w:t xml:space="preserve">(2:04 PM) Pw Carey, </w:t>
      </w:r>
      <w:proofErr w:type="spellStart"/>
      <w:r>
        <w:t>Complance</w:t>
      </w:r>
      <w:proofErr w:type="spellEnd"/>
      <w:r>
        <w:t xml:space="preserve"> Partners, </w:t>
      </w:r>
      <w:proofErr w:type="gramStart"/>
      <w:r>
        <w:t>LLC</w:t>
      </w:r>
      <w:proofErr w:type="gramEnd"/>
      <w:r>
        <w:t>: Who is responsible for Un-</w:t>
      </w:r>
      <w:proofErr w:type="spellStart"/>
      <w:r>
        <w:t>Supervsed</w:t>
      </w:r>
      <w:proofErr w:type="spellEnd"/>
      <w:r>
        <w:t xml:space="preserve"> Machine Learning....?</w:t>
      </w:r>
    </w:p>
    <w:p w:rsidR="00BA2054" w:rsidRDefault="00BA2054" w:rsidP="00BA2054">
      <w:pPr>
        <w:pStyle w:val="NoSpacing"/>
      </w:pPr>
      <w:r>
        <w:t xml:space="preserve">(2:06 PM) Pw Carey, </w:t>
      </w:r>
      <w:proofErr w:type="spellStart"/>
      <w:r>
        <w:t>Complance</w:t>
      </w:r>
      <w:proofErr w:type="spellEnd"/>
      <w:r>
        <w:t xml:space="preserve"> Partners, LLC: In regards to where does the Liability fall....?</w:t>
      </w:r>
    </w:p>
    <w:p w:rsidR="00BA2054" w:rsidRDefault="00BA2054" w:rsidP="00BA2054">
      <w:pPr>
        <w:pStyle w:val="NoSpacing"/>
      </w:pPr>
      <w:r>
        <w:t>(2:08 PM) John Rogers, HP: Hypothesis formulation?</w:t>
      </w:r>
    </w:p>
    <w:p w:rsidR="00BA2054" w:rsidRDefault="00BA2054" w:rsidP="00BA2054">
      <w:pPr>
        <w:pStyle w:val="NoSpacing"/>
      </w:pPr>
      <w:r>
        <w:t xml:space="preserve">(2:08 PM) Pw Carey, </w:t>
      </w:r>
      <w:proofErr w:type="spellStart"/>
      <w:r>
        <w:t>Complance</w:t>
      </w:r>
      <w:proofErr w:type="spellEnd"/>
      <w:r>
        <w:t xml:space="preserve"> Partners, </w:t>
      </w:r>
      <w:proofErr w:type="gramStart"/>
      <w:r>
        <w:t>LLC</w:t>
      </w:r>
      <w:proofErr w:type="gramEnd"/>
      <w:r>
        <w:t>: Forecasting; good behavior, bad behavior, profitable behavior and a total waste of time and monies....yes...?</w:t>
      </w:r>
    </w:p>
    <w:p w:rsidR="00BA2054" w:rsidRDefault="00BA2054" w:rsidP="00BA2054">
      <w:pPr>
        <w:pStyle w:val="NoSpacing"/>
      </w:pPr>
      <w:r>
        <w:t>(2:08 PM) Orit Levin (Microsoft) joined.</w:t>
      </w:r>
    </w:p>
    <w:p w:rsidR="00BA2054" w:rsidRDefault="00BA2054" w:rsidP="00BA2054">
      <w:pPr>
        <w:pStyle w:val="NoSpacing"/>
      </w:pPr>
      <w:r>
        <w:t xml:space="preserve">(2:09 PM) Pw Carey, </w:t>
      </w:r>
      <w:proofErr w:type="spellStart"/>
      <w:r>
        <w:t>Complance</w:t>
      </w:r>
      <w:proofErr w:type="spellEnd"/>
      <w:r>
        <w:t xml:space="preserve"> Partners, </w:t>
      </w:r>
      <w:proofErr w:type="gramStart"/>
      <w:r>
        <w:t>LLC</w:t>
      </w:r>
      <w:proofErr w:type="gramEnd"/>
      <w:r>
        <w:t>: Dear John: Can you share an example and/or use case....for us...?</w:t>
      </w:r>
    </w:p>
    <w:p w:rsidR="00BA2054" w:rsidRDefault="00BA2054" w:rsidP="00BA2054">
      <w:pPr>
        <w:pStyle w:val="NoSpacing"/>
      </w:pPr>
      <w:r>
        <w:t xml:space="preserve">(2:09 PM) Pw Carey, </w:t>
      </w:r>
      <w:proofErr w:type="spellStart"/>
      <w:r>
        <w:t>Complance</w:t>
      </w:r>
      <w:proofErr w:type="spellEnd"/>
      <w:r>
        <w:t xml:space="preserve"> Partners, LLC: Welcome back Orit....</w:t>
      </w:r>
    </w:p>
    <w:p w:rsidR="00BA2054" w:rsidRDefault="00BA2054" w:rsidP="00BA2054">
      <w:pPr>
        <w:pStyle w:val="NoSpacing"/>
      </w:pPr>
      <w:r>
        <w:lastRenderedPageBreak/>
        <w:t>(2:10 PM) John Rogers, HP: In our DARPA programs we explored and tested many data analytic approaches before we found 5 or 6 that provided relevant business solutions. This is different from the "recommender" systems we see in Netflix.</w:t>
      </w:r>
    </w:p>
    <w:p w:rsidR="00BA2054" w:rsidRDefault="00BA2054" w:rsidP="00BA2054">
      <w:pPr>
        <w:pStyle w:val="NoSpacing"/>
      </w:pPr>
      <w:r>
        <w:t>(2:11 PM) John Rogers, HP: The latter Netflix is more indicative of commercial solutions. The government projects tend to be more experimental, as one offs.</w:t>
      </w:r>
    </w:p>
    <w:p w:rsidR="00BA2054" w:rsidRDefault="00BA2054" w:rsidP="00BA2054">
      <w:pPr>
        <w:pStyle w:val="NoSpacing"/>
      </w:pPr>
      <w:r>
        <w:t xml:space="preserve">(2:11 PM) Pw Carey, </w:t>
      </w:r>
      <w:proofErr w:type="spellStart"/>
      <w:r>
        <w:t>Complance</w:t>
      </w:r>
      <w:proofErr w:type="spellEnd"/>
      <w:r>
        <w:t xml:space="preserve"> Partners, </w:t>
      </w:r>
      <w:proofErr w:type="gramStart"/>
      <w:r>
        <w:t>LLC</w:t>
      </w:r>
      <w:proofErr w:type="gramEnd"/>
      <w:r>
        <w:t>: Dear John: Is there a White Paper or Concept Paper that documents this we could review....? Thanks, Pw</w:t>
      </w:r>
    </w:p>
    <w:p w:rsidR="00BA2054" w:rsidRDefault="00BA2054" w:rsidP="00BA2054">
      <w:pPr>
        <w:pStyle w:val="NoSpacing"/>
      </w:pPr>
      <w:r>
        <w:t>(2:11 PM) John Rogers, HP: Human in the loop is good approach.</w:t>
      </w:r>
    </w:p>
    <w:p w:rsidR="00BA2054" w:rsidRDefault="00BA2054" w:rsidP="00BA2054">
      <w:pPr>
        <w:pStyle w:val="NoSpacing"/>
      </w:pPr>
      <w:r>
        <w:t xml:space="preserve">(2:12 PM) John Rogers, HP: Exploratory Analytics may be a </w:t>
      </w:r>
      <w:proofErr w:type="spellStart"/>
      <w:r>
        <w:t>usefule</w:t>
      </w:r>
      <w:proofErr w:type="spellEnd"/>
      <w:r>
        <w:t xml:space="preserve"> title in lieu of Human in the Loop</w:t>
      </w:r>
    </w:p>
    <w:p w:rsidR="00BA2054" w:rsidRDefault="00BA2054" w:rsidP="00BA2054">
      <w:pPr>
        <w:pStyle w:val="NoSpacing"/>
      </w:pPr>
      <w:r>
        <w:t xml:space="preserve">(2:13 PM) Pw Carey, </w:t>
      </w:r>
      <w:proofErr w:type="spellStart"/>
      <w:r>
        <w:t>Complance</w:t>
      </w:r>
      <w:proofErr w:type="spellEnd"/>
      <w:r>
        <w:t xml:space="preserve"> Partners, LLC: Ok...thanks....Pw</w:t>
      </w:r>
    </w:p>
    <w:p w:rsidR="00BA2054" w:rsidRDefault="00BA2054" w:rsidP="00BA2054">
      <w:pPr>
        <w:pStyle w:val="NoSpacing"/>
      </w:pPr>
      <w:r>
        <w:t xml:space="preserve">(2:14 PM) Pw Carey, </w:t>
      </w:r>
      <w:proofErr w:type="spellStart"/>
      <w:r>
        <w:t>Complance</w:t>
      </w:r>
      <w:proofErr w:type="spellEnd"/>
      <w:r>
        <w:t xml:space="preserve"> Partners, LLC: Enabling Interactive Data Exploration over Big Data | Intel Science ... www.istc-bigdata.org/ index.php/ enabling-interactive-data-exploration-over-big-data/ - View by </w:t>
      </w:r>
      <w:proofErr w:type="spellStart"/>
      <w:r>
        <w:t>Ixquick</w:t>
      </w:r>
      <w:proofErr w:type="spellEnd"/>
      <w:r>
        <w:t xml:space="preserve"> Proxy - Highlight Oct 9, 2013 ... This is an emerging form of data-intensive analytics in which users ask ... They are not designed for human-in-the-loop (interactive) usage and ...</w:t>
      </w:r>
    </w:p>
    <w:p w:rsidR="00BA2054" w:rsidRDefault="00BA2054" w:rsidP="00BA2054">
      <w:pPr>
        <w:pStyle w:val="NoSpacing"/>
      </w:pPr>
      <w:r>
        <w:t xml:space="preserve">(2:18 PM) Pw Carey, </w:t>
      </w:r>
      <w:proofErr w:type="spellStart"/>
      <w:r>
        <w:t>Complance</w:t>
      </w:r>
      <w:proofErr w:type="spellEnd"/>
      <w:r>
        <w:t xml:space="preserve"> Partners, LLC: Dear Sanjay...our email address is....pwc.pwcarey@gmail.com....</w:t>
      </w:r>
    </w:p>
    <w:p w:rsidR="00BA2054" w:rsidRDefault="00BA2054" w:rsidP="00BA2054">
      <w:pPr>
        <w:pStyle w:val="NoSpacing"/>
      </w:pPr>
      <w:r>
        <w:t>(2:20 PM) Rick Jones (</w:t>
      </w:r>
      <w:proofErr w:type="spellStart"/>
      <w:r>
        <w:t>Joseki</w:t>
      </w:r>
      <w:proofErr w:type="spellEnd"/>
      <w:r>
        <w:t xml:space="preserve"> Group LLC): Gartner recently said that the variety problem accounted for the bulk of their client big data needs.</w:t>
      </w:r>
    </w:p>
    <w:p w:rsidR="00BA2054" w:rsidRDefault="00BA2054" w:rsidP="00BA2054">
      <w:pPr>
        <w:pStyle w:val="NoSpacing"/>
      </w:pPr>
      <w:r>
        <w:t xml:space="preserve">(2:24 PM) John Rogers, HP: </w:t>
      </w:r>
      <w:proofErr w:type="spellStart"/>
      <w:r>
        <w:t>Diferentiate</w:t>
      </w:r>
      <w:proofErr w:type="spellEnd"/>
      <w:r>
        <w:t xml:space="preserve"> between OLAP and OLTP as these have a major impact on Big Data architecture decisions.</w:t>
      </w:r>
    </w:p>
    <w:p w:rsidR="00BA2054" w:rsidRDefault="00BA2054" w:rsidP="00BA2054">
      <w:pPr>
        <w:pStyle w:val="NoSpacing"/>
      </w:pPr>
      <w:r>
        <w:t>(2:25 PM) John Dodd disconnected.</w:t>
      </w:r>
    </w:p>
    <w:p w:rsidR="00BA2054" w:rsidRDefault="00BA2054" w:rsidP="00BA2054">
      <w:pPr>
        <w:pStyle w:val="NoSpacing"/>
      </w:pPr>
      <w:r>
        <w:t>(2:26 PM) Keith Hare, JCC Consulting, Inc. joined.</w:t>
      </w:r>
    </w:p>
    <w:p w:rsidR="00BA2054" w:rsidRDefault="00BA2054" w:rsidP="00BA2054">
      <w:pPr>
        <w:pStyle w:val="NoSpacing"/>
      </w:pPr>
      <w:r>
        <w:t>(2:29 PM) John Rogers, HP: Data Analytic processes include both Read and Write problems, not just Data Query Processes.</w:t>
      </w:r>
    </w:p>
    <w:p w:rsidR="00BA2054" w:rsidRDefault="00BA2054" w:rsidP="00BA2054">
      <w:pPr>
        <w:pStyle w:val="NoSpacing"/>
      </w:pPr>
      <w:r>
        <w:t xml:space="preserve">(2:29 PM) Pw Carey, </w:t>
      </w:r>
      <w:proofErr w:type="spellStart"/>
      <w:r>
        <w:t>Complance</w:t>
      </w:r>
      <w:proofErr w:type="spellEnd"/>
      <w:r>
        <w:t xml:space="preserve"> Partners, </w:t>
      </w:r>
      <w:proofErr w:type="gramStart"/>
      <w:r>
        <w:t>LLC</w:t>
      </w:r>
      <w:proofErr w:type="gramEnd"/>
      <w:r>
        <w:t>: Dear Fellow NBD-WG Team Mates....We agree with everything Orit says and votes on, as we must break away for another luncheon function....best wishes and we'll go to work on Section 7, too....Respectfully yours, Pw</w:t>
      </w:r>
    </w:p>
    <w:p w:rsidR="00BA2054" w:rsidRDefault="00BA2054" w:rsidP="00BA2054">
      <w:pPr>
        <w:pStyle w:val="NoSpacing"/>
      </w:pPr>
      <w:r>
        <w:t xml:space="preserve">(2:29 PM) Sanjay </w:t>
      </w:r>
      <w:proofErr w:type="gramStart"/>
      <w:r>
        <w:t>Mishra(</w:t>
      </w:r>
      <w:proofErr w:type="gramEnd"/>
      <w:r>
        <w:t>VERIZON) disconnected.</w:t>
      </w:r>
    </w:p>
    <w:p w:rsidR="00BA2054" w:rsidRDefault="00BA2054" w:rsidP="00BA2054">
      <w:pPr>
        <w:pStyle w:val="NoSpacing"/>
      </w:pPr>
      <w:r>
        <w:t xml:space="preserve">(2:30 PM) Sanjay </w:t>
      </w:r>
      <w:proofErr w:type="gramStart"/>
      <w:r>
        <w:t>Mishra(</w:t>
      </w:r>
      <w:proofErr w:type="gramEnd"/>
      <w:r>
        <w:t>Verizon) joined.</w:t>
      </w:r>
    </w:p>
    <w:p w:rsidR="00BA2054" w:rsidRDefault="00BA2054" w:rsidP="00BA2054">
      <w:pPr>
        <w:pStyle w:val="NoSpacing"/>
      </w:pPr>
      <w:r>
        <w:t>(2:38 PM) John Rogers, HP: Wo/Nancy: can we have a copy of the mind map so that we can discuss it with our internal resources at HP. We may be able to help separate some of the Level 2 and 3 activities.</w:t>
      </w:r>
    </w:p>
    <w:p w:rsidR="00BA2054" w:rsidRDefault="00BA2054" w:rsidP="00BA2054">
      <w:pPr>
        <w:pStyle w:val="NoSpacing"/>
      </w:pPr>
      <w:r>
        <w:t xml:space="preserve">(2:41 PM) </w:t>
      </w:r>
      <w:proofErr w:type="gramStart"/>
      <w:r>
        <w:t>Wo</w:t>
      </w:r>
      <w:proofErr w:type="gramEnd"/>
      <w:r>
        <w:t xml:space="preserve"> (guest): </w:t>
      </w:r>
      <w:proofErr w:type="spellStart"/>
      <w:r>
        <w:t>JohnR</w:t>
      </w:r>
      <w:proofErr w:type="spellEnd"/>
      <w:r>
        <w:t>: if you can send me an email so that I can grant you the access to the mind map.</w:t>
      </w:r>
    </w:p>
    <w:p w:rsidR="00BA2054" w:rsidRDefault="00BA2054" w:rsidP="00BA2054">
      <w:pPr>
        <w:pStyle w:val="NoSpacing"/>
      </w:pPr>
      <w:r>
        <w:t>(2:42 PM) John Rogers, HP: john.w.rogers@hp.com</w:t>
      </w:r>
    </w:p>
    <w:p w:rsidR="00BA2054" w:rsidRDefault="00BA2054" w:rsidP="00BA2054">
      <w:pPr>
        <w:pStyle w:val="NoSpacing"/>
      </w:pPr>
      <w:r>
        <w:t>(2:43 PM) Bob Marcus: Yes. I am online not phone</w:t>
      </w:r>
    </w:p>
    <w:p w:rsidR="00BA2054" w:rsidRDefault="00BA2054" w:rsidP="00BA2054">
      <w:pPr>
        <w:pStyle w:val="NoSpacing"/>
      </w:pPr>
      <w:r>
        <w:t xml:space="preserve">(2:43 PM) </w:t>
      </w:r>
      <w:proofErr w:type="gramStart"/>
      <w:r>
        <w:t xml:space="preserve">Pw Carey, </w:t>
      </w:r>
      <w:proofErr w:type="spellStart"/>
      <w:r>
        <w:t>Complance</w:t>
      </w:r>
      <w:proofErr w:type="spellEnd"/>
      <w:r>
        <w:t xml:space="preserve"> Partners, LLC disconnected.</w:t>
      </w:r>
      <w:proofErr w:type="gramEnd"/>
    </w:p>
    <w:p w:rsidR="00BA2054" w:rsidRDefault="00BA2054" w:rsidP="00BA2054">
      <w:pPr>
        <w:pStyle w:val="NoSpacing"/>
      </w:pPr>
      <w:r>
        <w:t xml:space="preserve">(2:44 PM) Nancy Grady (SAIC): I can extract the </w:t>
      </w:r>
      <w:proofErr w:type="spellStart"/>
      <w:r>
        <w:t>mmap</w:t>
      </w:r>
      <w:proofErr w:type="spellEnd"/>
      <w:r>
        <w:t xml:space="preserve"> file and post it (I paid the $6/month to be able to export), or you can ask </w:t>
      </w:r>
      <w:proofErr w:type="gramStart"/>
      <w:r>
        <w:t>Wo</w:t>
      </w:r>
      <w:proofErr w:type="gramEnd"/>
      <w:r>
        <w:t xml:space="preserve"> for permission and work on the </w:t>
      </w:r>
      <w:proofErr w:type="spellStart"/>
      <w:r>
        <w:t>mindmeister</w:t>
      </w:r>
      <w:proofErr w:type="spellEnd"/>
      <w:r>
        <w:t xml:space="preserve"> site</w:t>
      </w:r>
    </w:p>
    <w:p w:rsidR="00BA2054" w:rsidRDefault="00BA2054" w:rsidP="00BA2054">
      <w:pPr>
        <w:pStyle w:val="NoSpacing"/>
      </w:pPr>
      <w:r>
        <w:t xml:space="preserve">(2:47 PM) Keith Hare, JCC Consulting, Inc.: INCITS -- the </w:t>
      </w:r>
      <w:proofErr w:type="spellStart"/>
      <w:r>
        <w:t>InterNational</w:t>
      </w:r>
      <w:proofErr w:type="spellEnd"/>
      <w:r>
        <w:t xml:space="preserve"> Committee for Information Technology Standards </w:t>
      </w:r>
    </w:p>
    <w:p w:rsidR="00BA2054" w:rsidRDefault="00BA2054" w:rsidP="00BA2054">
      <w:pPr>
        <w:pStyle w:val="NoSpacing"/>
      </w:pPr>
      <w:r>
        <w:t xml:space="preserve">(2:47 PM) John Rogers, HP: </w:t>
      </w:r>
      <w:proofErr w:type="spellStart"/>
      <w:r>
        <w:t>WOuld</w:t>
      </w:r>
      <w:proofErr w:type="spellEnd"/>
      <w:r>
        <w:t xml:space="preserve"> be happy to participate. Thank you.</w:t>
      </w:r>
    </w:p>
    <w:p w:rsidR="00BA2054" w:rsidRDefault="00BA2054" w:rsidP="00BA2054">
      <w:pPr>
        <w:pStyle w:val="NoSpacing"/>
      </w:pPr>
      <w:r>
        <w:t>(2:47 PM) John Rogers, HP: John</w:t>
      </w:r>
    </w:p>
    <w:p w:rsidR="00BA2054" w:rsidRDefault="00BA2054" w:rsidP="00BA2054">
      <w:pPr>
        <w:pStyle w:val="NoSpacing"/>
      </w:pPr>
      <w:r>
        <w:t>(2:48 PM) John Rogers, HP: Can you text us the address on this box</w:t>
      </w:r>
    </w:p>
    <w:p w:rsidR="00BA2054" w:rsidRDefault="00BA2054" w:rsidP="00BA2054">
      <w:pPr>
        <w:pStyle w:val="NoSpacing"/>
      </w:pPr>
      <w:r>
        <w:t>(2:57 PM) Nancy Grady (SAIC): http://www.mindmeister.com/</w:t>
      </w:r>
      <w:proofErr w:type="gramStart"/>
      <w:r>
        <w:t>322462463  but</w:t>
      </w:r>
      <w:proofErr w:type="gramEnd"/>
      <w:r>
        <w:t xml:space="preserve"> I think Wo needs to grant edit rights, but you may be able to see it anyway</w:t>
      </w:r>
    </w:p>
    <w:p w:rsidR="00BA2054" w:rsidRDefault="00BA2054" w:rsidP="00BA2054">
      <w:pPr>
        <w:pStyle w:val="NoSpacing"/>
      </w:pPr>
      <w:r>
        <w:t>(3:02 PM) Bob Marcus: I'm still online but not on the phone</w:t>
      </w:r>
    </w:p>
    <w:p w:rsidR="00BA2054" w:rsidRDefault="00BA2054" w:rsidP="00BA2054">
      <w:pPr>
        <w:pStyle w:val="NoSpacing"/>
      </w:pPr>
      <w:r>
        <w:t xml:space="preserve">(3:02 PM) John Rogers, HP: I'll probably need to pay the fee. I'll wait for </w:t>
      </w:r>
      <w:proofErr w:type="gramStart"/>
      <w:r>
        <w:t>Wo</w:t>
      </w:r>
      <w:proofErr w:type="gramEnd"/>
      <w:r>
        <w:t xml:space="preserve"> to respond.</w:t>
      </w:r>
    </w:p>
    <w:p w:rsidR="00BA2054" w:rsidRDefault="00BA2054" w:rsidP="00BA2054">
      <w:pPr>
        <w:pStyle w:val="NoSpacing"/>
      </w:pPr>
      <w:r>
        <w:lastRenderedPageBreak/>
        <w:t xml:space="preserve">(3:04 PM) Nancy Grady (SAIC): The fee is only to be able to export. You can edit on the site once </w:t>
      </w:r>
      <w:proofErr w:type="gramStart"/>
      <w:r>
        <w:t>Wo</w:t>
      </w:r>
      <w:proofErr w:type="gramEnd"/>
      <w:r>
        <w:t xml:space="preserve"> grants access</w:t>
      </w:r>
    </w:p>
    <w:p w:rsidR="00BA2054" w:rsidRDefault="00BA2054" w:rsidP="00BA2054">
      <w:pPr>
        <w:pStyle w:val="NoSpacing"/>
      </w:pPr>
      <w:r>
        <w:t xml:space="preserve">(3:04 PM) John Rogers, HP: ok. </w:t>
      </w:r>
      <w:proofErr w:type="spellStart"/>
      <w:proofErr w:type="gramStart"/>
      <w:r>
        <w:t>txs</w:t>
      </w:r>
      <w:proofErr w:type="spellEnd"/>
      <w:proofErr w:type="gramEnd"/>
    </w:p>
    <w:p w:rsidR="00BA2054" w:rsidRDefault="00BA2054" w:rsidP="00BA2054">
      <w:pPr>
        <w:pStyle w:val="NoSpacing"/>
      </w:pPr>
      <w:r>
        <w:t>(3:06 PM) Bob Marcus: No questions at this time</w:t>
      </w:r>
    </w:p>
    <w:p w:rsidR="00BA2054" w:rsidRDefault="00BA2054" w:rsidP="00BA2054">
      <w:pPr>
        <w:pStyle w:val="NoSpacing"/>
      </w:pPr>
      <w:r>
        <w:t>(3:09 PM) Rick Jones (</w:t>
      </w:r>
      <w:proofErr w:type="spellStart"/>
      <w:r>
        <w:t>Joseki</w:t>
      </w:r>
      <w:proofErr w:type="spellEnd"/>
      <w:r>
        <w:t xml:space="preserve"> Group LLC) disconnected.</w:t>
      </w:r>
    </w:p>
    <w:p w:rsidR="00BA2054" w:rsidRDefault="00BA2054" w:rsidP="00BA2054">
      <w:pPr>
        <w:pStyle w:val="NoSpacing"/>
      </w:pPr>
      <w:r>
        <w:t xml:space="preserve">(3:10 PM) </w:t>
      </w:r>
      <w:proofErr w:type="spellStart"/>
      <w:r>
        <w:t>PavithraKenjige</w:t>
      </w:r>
      <w:proofErr w:type="spellEnd"/>
      <w:r>
        <w:t xml:space="preserve"> disconnected.</w:t>
      </w:r>
    </w:p>
    <w:p w:rsidR="00BA2054" w:rsidRDefault="00BA2054" w:rsidP="00BA2054">
      <w:pPr>
        <w:pStyle w:val="NoSpacing"/>
      </w:pPr>
      <w:r>
        <w:t>(3:15 PM) Arnab Roy (Fujitsu) disconnected.</w:t>
      </w:r>
    </w:p>
    <w:p w:rsidR="00BA2054" w:rsidRDefault="00BA2054" w:rsidP="00BA2054">
      <w:pPr>
        <w:pStyle w:val="NoSpacing"/>
      </w:pPr>
      <w:r>
        <w:t>(3:22 PM) John Rogers, HP: agree</w:t>
      </w:r>
    </w:p>
    <w:p w:rsidR="00BA2054" w:rsidRDefault="00BA2054" w:rsidP="00BA2054">
      <w:pPr>
        <w:pStyle w:val="NoSpacing"/>
      </w:pPr>
      <w:r>
        <w:t xml:space="preserve">(3:32 PM) John Rogers, HP: Schema on Read is the parlance most frequently used by the </w:t>
      </w:r>
      <w:proofErr w:type="spellStart"/>
      <w:r>
        <w:t>No_SQL</w:t>
      </w:r>
      <w:proofErr w:type="spellEnd"/>
      <w:r>
        <w:t xml:space="preserve"> market makers</w:t>
      </w:r>
    </w:p>
    <w:p w:rsidR="00BA2054" w:rsidRDefault="00BA2054" w:rsidP="00BA2054">
      <w:pPr>
        <w:pStyle w:val="NoSpacing"/>
      </w:pPr>
      <w:r>
        <w:t xml:space="preserve">(3:33 PM) Bruno </w:t>
      </w:r>
      <w:proofErr w:type="spellStart"/>
      <w:r>
        <w:t>Kelpsas</w:t>
      </w:r>
      <w:proofErr w:type="spellEnd"/>
      <w:r>
        <w:t xml:space="preserve"> [Microsoft Vendor]: Having to sign-off.</w:t>
      </w:r>
    </w:p>
    <w:p w:rsidR="00BA2054" w:rsidRDefault="00BA2054" w:rsidP="00BA2054">
      <w:pPr>
        <w:pStyle w:val="NoSpacing"/>
      </w:pPr>
      <w:r>
        <w:t xml:space="preserve">(3:33 PM) Bruno </w:t>
      </w:r>
      <w:proofErr w:type="spellStart"/>
      <w:r>
        <w:t>Kelpsas</w:t>
      </w:r>
      <w:proofErr w:type="spellEnd"/>
      <w:r>
        <w:t xml:space="preserve"> [Microsoft Vendor] disconnected.</w:t>
      </w:r>
    </w:p>
    <w:p w:rsidR="00BA2054" w:rsidRDefault="00BA2054" w:rsidP="00BA2054">
      <w:pPr>
        <w:pStyle w:val="NoSpacing"/>
      </w:pPr>
      <w:r>
        <w:t>(3:50 PM) Bob Marcus disconnected.</w:t>
      </w:r>
    </w:p>
    <w:p w:rsidR="00BA2054" w:rsidRDefault="00BA2054" w:rsidP="00BA2054">
      <w:pPr>
        <w:pStyle w:val="NoSpacing"/>
      </w:pPr>
      <w:r>
        <w:t xml:space="preserve">(3:51 PM) Keith Hare, JCC Consulting, Inc.: </w:t>
      </w:r>
      <w:proofErr w:type="spellStart"/>
      <w:proofErr w:type="gramStart"/>
      <w:r>
        <w:t>Wo's</w:t>
      </w:r>
      <w:proofErr w:type="spellEnd"/>
      <w:proofErr w:type="gramEnd"/>
      <w:r>
        <w:t xml:space="preserve"> email is Chang, Wo L (wchang@nist.gov)</w:t>
      </w:r>
    </w:p>
    <w:p w:rsidR="00BA2054" w:rsidRDefault="00BA2054" w:rsidP="00BA2054">
      <w:pPr>
        <w:pStyle w:val="NoSpacing"/>
      </w:pPr>
      <w:r>
        <w:t>(3:51 PM) Nancy Grady (SAIC): nancy.w.grady@saic.com</w:t>
      </w:r>
    </w:p>
    <w:p w:rsidR="00BA2054" w:rsidRDefault="00BA2054" w:rsidP="00BA2054">
      <w:pPr>
        <w:pStyle w:val="NoSpacing"/>
      </w:pPr>
      <w:r>
        <w:t xml:space="preserve">(3:52 PM) Ashok </w:t>
      </w:r>
      <w:proofErr w:type="spellStart"/>
      <w:r>
        <w:t>malhotra</w:t>
      </w:r>
      <w:proofErr w:type="spellEnd"/>
      <w:r>
        <w:t xml:space="preserve"> (Oracle) disconnected.</w:t>
      </w:r>
    </w:p>
    <w:p w:rsidR="00BA2054" w:rsidRDefault="00BA2054" w:rsidP="00BA2054">
      <w:pPr>
        <w:pStyle w:val="NoSpacing"/>
      </w:pPr>
      <w:r>
        <w:t>(3:52 PM) John Rogers, HP disconnected.</w:t>
      </w:r>
    </w:p>
    <w:p w:rsidR="00BA2054" w:rsidRDefault="00BA2054" w:rsidP="00BA2054">
      <w:pPr>
        <w:pStyle w:val="NoSpacing"/>
      </w:pPr>
      <w:r>
        <w:t>(3:52 PM) Orit Levin (Microsoft) disconnected.</w:t>
      </w:r>
    </w:p>
    <w:p w:rsidR="00BA2054" w:rsidRDefault="00BA2054" w:rsidP="00BA2054">
      <w:pPr>
        <w:pStyle w:val="NoSpacing"/>
      </w:pPr>
      <w:r>
        <w:t>(3:52 PM) Keith Hare, JCC Consulting, Inc. disconnected.</w:t>
      </w:r>
    </w:p>
    <w:p w:rsidR="00BA2054" w:rsidRDefault="00BA2054" w:rsidP="00BA2054">
      <w:pPr>
        <w:pStyle w:val="NoSpacing"/>
      </w:pPr>
    </w:p>
    <w:sectPr w:rsidR="00BA2054" w:rsidSect="00034F9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028" w:rsidRDefault="001B0028" w:rsidP="00562C21">
      <w:pPr>
        <w:spacing w:after="0" w:line="240" w:lineRule="auto"/>
      </w:pPr>
      <w:r>
        <w:separator/>
      </w:r>
    </w:p>
  </w:endnote>
  <w:endnote w:type="continuationSeparator" w:id="0">
    <w:p w:rsidR="001B0028" w:rsidRDefault="001B0028" w:rsidP="00562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2C21" w:rsidRDefault="00562C21">
    <w:pPr>
      <w:pStyle w:val="Footer"/>
      <w:pBdr>
        <w:top w:val="thinThickSmallGap" w:sz="24" w:space="1" w:color="622423" w:themeColor="accent2" w:themeShade="7F"/>
      </w:pBdr>
      <w:rPr>
        <w:rFonts w:asciiTheme="majorHAnsi" w:hAnsiTheme="majorHAnsi"/>
      </w:rPr>
    </w:pPr>
    <w:r>
      <w:rPr>
        <w:rFonts w:asciiTheme="majorHAnsi" w:hAnsiTheme="majorHAnsi"/>
      </w:rPr>
      <w:t>NBD-PWG</w:t>
    </w:r>
    <w:r>
      <w:rPr>
        <w:rFonts w:asciiTheme="majorHAnsi" w:hAnsiTheme="majorHAnsi"/>
      </w:rPr>
      <w:ptab w:relativeTo="margin" w:alignment="right" w:leader="none"/>
    </w:r>
    <w:r>
      <w:rPr>
        <w:rFonts w:asciiTheme="majorHAnsi" w:hAnsiTheme="majorHAnsi"/>
      </w:rPr>
      <w:t xml:space="preserve">Page </w:t>
    </w:r>
    <w:r w:rsidR="009E2165" w:rsidRPr="009E2165">
      <w:fldChar w:fldCharType="begin"/>
    </w:r>
    <w:r w:rsidR="00BF63EF">
      <w:instrText xml:space="preserve"> PAGE   \* MERGEFORMAT </w:instrText>
    </w:r>
    <w:r w:rsidR="009E2165" w:rsidRPr="009E2165">
      <w:fldChar w:fldCharType="separate"/>
    </w:r>
    <w:r w:rsidR="004E7651" w:rsidRPr="004E7651">
      <w:rPr>
        <w:rFonts w:asciiTheme="majorHAnsi" w:hAnsiTheme="majorHAnsi"/>
        <w:noProof/>
      </w:rPr>
      <w:t>1</w:t>
    </w:r>
    <w:r w:rsidR="009E2165">
      <w:rPr>
        <w:rFonts w:asciiTheme="majorHAnsi" w:hAnsiTheme="majorHAnsi"/>
        <w:noProof/>
      </w:rPr>
      <w:fldChar w:fldCharType="end"/>
    </w:r>
  </w:p>
  <w:p w:rsidR="00562C21" w:rsidRDefault="00562C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028" w:rsidRDefault="001B0028" w:rsidP="00562C21">
      <w:pPr>
        <w:spacing w:after="0" w:line="240" w:lineRule="auto"/>
      </w:pPr>
      <w:r>
        <w:separator/>
      </w:r>
    </w:p>
  </w:footnote>
  <w:footnote w:type="continuationSeparator" w:id="0">
    <w:p w:rsidR="001B0028" w:rsidRDefault="001B0028" w:rsidP="00562C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9BE4E770EA94AA8ACBBB622F080027C"/>
      </w:placeholder>
      <w:dataBinding w:prefixMappings="xmlns:ns0='http://schemas.openxmlformats.org/package/2006/metadata/core-properties' xmlns:ns1='http://purl.org/dc/elements/1.1/'" w:xpath="/ns0:coreProperties[1]/ns1:title[1]" w:storeItemID="{6C3C8BC8-F283-45AE-878A-BAB7291924A1}"/>
      <w:text/>
    </w:sdtPr>
    <w:sdtContent>
      <w:p w:rsidR="00562C21" w:rsidRDefault="00562C2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966B8">
          <w:rPr>
            <w:rFonts w:asciiTheme="majorHAnsi" w:eastAsiaTheme="majorEastAsia" w:hAnsiTheme="majorHAnsi" w:cstheme="majorBidi"/>
            <w:sz w:val="32"/>
            <w:szCs w:val="32"/>
          </w:rPr>
          <w:t>NIST Big Data Joint Subgroups Meeting</w:t>
        </w:r>
      </w:p>
    </w:sdtContent>
  </w:sdt>
  <w:p w:rsidR="00562C21" w:rsidRDefault="00562C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3C07"/>
    <w:multiLevelType w:val="hybridMultilevel"/>
    <w:tmpl w:val="359CE9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89208C"/>
    <w:multiLevelType w:val="hybridMultilevel"/>
    <w:tmpl w:val="C112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013C8B"/>
    <w:multiLevelType w:val="hybridMultilevel"/>
    <w:tmpl w:val="C7BE3BA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207D49"/>
    <w:multiLevelType w:val="hybridMultilevel"/>
    <w:tmpl w:val="4DCE456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D204DF"/>
    <w:multiLevelType w:val="hybridMultilevel"/>
    <w:tmpl w:val="F8C2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0A1CE8"/>
    <w:multiLevelType w:val="hybridMultilevel"/>
    <w:tmpl w:val="94726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E66521"/>
    <w:multiLevelType w:val="hybridMultilevel"/>
    <w:tmpl w:val="C1123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DB5760"/>
    <w:multiLevelType w:val="hybridMultilevel"/>
    <w:tmpl w:val="81726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04FCB"/>
    <w:multiLevelType w:val="hybridMultilevel"/>
    <w:tmpl w:val="15C8E534"/>
    <w:lvl w:ilvl="0" w:tplc="FE7EE508">
      <w:start w:val="1"/>
      <w:numFmt w:val="low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6C4C07"/>
    <w:multiLevelType w:val="hybridMultilevel"/>
    <w:tmpl w:val="23D28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9078E9"/>
    <w:multiLevelType w:val="hybridMultilevel"/>
    <w:tmpl w:val="C1B011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345E04"/>
    <w:multiLevelType w:val="hybridMultilevel"/>
    <w:tmpl w:val="23A49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1C0E5B"/>
    <w:multiLevelType w:val="hybridMultilevel"/>
    <w:tmpl w:val="C5002AC2"/>
    <w:lvl w:ilvl="0" w:tplc="0AFEEEAA">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62302F"/>
    <w:multiLevelType w:val="hybridMultilevel"/>
    <w:tmpl w:val="780E0C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AD25A5"/>
    <w:multiLevelType w:val="hybridMultilevel"/>
    <w:tmpl w:val="A36CE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D3E9F"/>
    <w:multiLevelType w:val="hybridMultilevel"/>
    <w:tmpl w:val="50BCC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31514C"/>
    <w:multiLevelType w:val="hybridMultilevel"/>
    <w:tmpl w:val="302EE2CC"/>
    <w:lvl w:ilvl="0" w:tplc="04090005">
      <w:start w:val="1"/>
      <w:numFmt w:val="bullet"/>
      <w:lvlText w:val=""/>
      <w:lvlJc w:val="left"/>
      <w:pPr>
        <w:ind w:left="216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A5E457E"/>
    <w:multiLevelType w:val="hybridMultilevel"/>
    <w:tmpl w:val="83DE6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E960E4"/>
    <w:multiLevelType w:val="hybridMultilevel"/>
    <w:tmpl w:val="97EE1A9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1"/>
  </w:num>
  <w:num w:numId="3">
    <w:abstractNumId w:val="13"/>
  </w:num>
  <w:num w:numId="4">
    <w:abstractNumId w:val="5"/>
  </w:num>
  <w:num w:numId="5">
    <w:abstractNumId w:val="14"/>
  </w:num>
  <w:num w:numId="6">
    <w:abstractNumId w:val="17"/>
  </w:num>
  <w:num w:numId="7">
    <w:abstractNumId w:val="2"/>
  </w:num>
  <w:num w:numId="8">
    <w:abstractNumId w:val="15"/>
  </w:num>
  <w:num w:numId="9">
    <w:abstractNumId w:val="8"/>
  </w:num>
  <w:num w:numId="10">
    <w:abstractNumId w:val="9"/>
  </w:num>
  <w:num w:numId="11">
    <w:abstractNumId w:val="6"/>
  </w:num>
  <w:num w:numId="12">
    <w:abstractNumId w:val="0"/>
  </w:num>
  <w:num w:numId="13">
    <w:abstractNumId w:val="3"/>
  </w:num>
  <w:num w:numId="14">
    <w:abstractNumId w:val="11"/>
  </w:num>
  <w:num w:numId="15">
    <w:abstractNumId w:val="18"/>
  </w:num>
  <w:num w:numId="16">
    <w:abstractNumId w:val="12"/>
  </w:num>
  <w:num w:numId="17">
    <w:abstractNumId w:val="7"/>
  </w:num>
  <w:num w:numId="18">
    <w:abstractNumId w:val="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12623E"/>
    <w:rsid w:val="00034F93"/>
    <w:rsid w:val="0005350B"/>
    <w:rsid w:val="0008551C"/>
    <w:rsid w:val="000B3377"/>
    <w:rsid w:val="0012623E"/>
    <w:rsid w:val="001627A6"/>
    <w:rsid w:val="00190AE1"/>
    <w:rsid w:val="001B0028"/>
    <w:rsid w:val="001F5362"/>
    <w:rsid w:val="00213C92"/>
    <w:rsid w:val="00243DB0"/>
    <w:rsid w:val="00307FAB"/>
    <w:rsid w:val="003E1121"/>
    <w:rsid w:val="00485827"/>
    <w:rsid w:val="004B4408"/>
    <w:rsid w:val="004C4506"/>
    <w:rsid w:val="004E59D1"/>
    <w:rsid w:val="004E7651"/>
    <w:rsid w:val="0050105B"/>
    <w:rsid w:val="00562C21"/>
    <w:rsid w:val="005D22E9"/>
    <w:rsid w:val="00643E97"/>
    <w:rsid w:val="0065523F"/>
    <w:rsid w:val="00692DCC"/>
    <w:rsid w:val="006A0590"/>
    <w:rsid w:val="006E4CE3"/>
    <w:rsid w:val="0073152A"/>
    <w:rsid w:val="007B57BB"/>
    <w:rsid w:val="007E5E1B"/>
    <w:rsid w:val="008306D3"/>
    <w:rsid w:val="0084709E"/>
    <w:rsid w:val="00847F8C"/>
    <w:rsid w:val="00854359"/>
    <w:rsid w:val="00905B1D"/>
    <w:rsid w:val="009414AD"/>
    <w:rsid w:val="00990E39"/>
    <w:rsid w:val="009B6B15"/>
    <w:rsid w:val="009D52D2"/>
    <w:rsid w:val="009E2165"/>
    <w:rsid w:val="00A45302"/>
    <w:rsid w:val="00AA6C81"/>
    <w:rsid w:val="00B62E7C"/>
    <w:rsid w:val="00BA2054"/>
    <w:rsid w:val="00BF63EF"/>
    <w:rsid w:val="00BF68CC"/>
    <w:rsid w:val="00C14C6A"/>
    <w:rsid w:val="00DC40C1"/>
    <w:rsid w:val="00E2386D"/>
    <w:rsid w:val="00E97AD7"/>
    <w:rsid w:val="00EA052C"/>
    <w:rsid w:val="00F20EC9"/>
    <w:rsid w:val="00F64F0E"/>
    <w:rsid w:val="00FD2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0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3E"/>
    <w:pPr>
      <w:ind w:left="720"/>
      <w:contextualSpacing/>
    </w:pPr>
  </w:style>
  <w:style w:type="paragraph" w:styleId="Header">
    <w:name w:val="header"/>
    <w:basedOn w:val="Normal"/>
    <w:link w:val="HeaderChar"/>
    <w:uiPriority w:val="99"/>
    <w:unhideWhenUsed/>
    <w:rsid w:val="0056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C21"/>
  </w:style>
  <w:style w:type="paragraph" w:styleId="Footer">
    <w:name w:val="footer"/>
    <w:basedOn w:val="Normal"/>
    <w:link w:val="FooterChar"/>
    <w:uiPriority w:val="99"/>
    <w:unhideWhenUsed/>
    <w:rsid w:val="0056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C21"/>
  </w:style>
  <w:style w:type="paragraph" w:styleId="BalloonText">
    <w:name w:val="Balloon Text"/>
    <w:basedOn w:val="Normal"/>
    <w:link w:val="BalloonTextChar"/>
    <w:uiPriority w:val="99"/>
    <w:semiHidden/>
    <w:unhideWhenUsed/>
    <w:rsid w:val="0056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21"/>
    <w:rPr>
      <w:rFonts w:ascii="Tahoma" w:hAnsi="Tahoma" w:cs="Tahoma"/>
      <w:sz w:val="16"/>
      <w:szCs w:val="16"/>
    </w:rPr>
  </w:style>
  <w:style w:type="paragraph" w:styleId="NoSpacing">
    <w:name w:val="No Spacing"/>
    <w:uiPriority w:val="1"/>
    <w:qFormat/>
    <w:rsid w:val="00562C21"/>
    <w:pPr>
      <w:spacing w:after="0" w:line="240" w:lineRule="auto"/>
    </w:pPr>
  </w:style>
  <w:style w:type="character" w:styleId="Hyperlink">
    <w:name w:val="Hyperlink"/>
    <w:basedOn w:val="DefaultParagraphFont"/>
    <w:uiPriority w:val="99"/>
    <w:unhideWhenUsed/>
    <w:rsid w:val="00562C21"/>
    <w:rPr>
      <w:color w:val="0000FF"/>
      <w:u w:val="single"/>
    </w:rPr>
  </w:style>
  <w:style w:type="paragraph" w:styleId="PlainText">
    <w:name w:val="Plain Text"/>
    <w:basedOn w:val="Normal"/>
    <w:link w:val="PlainTextChar"/>
    <w:uiPriority w:val="99"/>
    <w:semiHidden/>
    <w:unhideWhenUsed/>
    <w:rsid w:val="004C4506"/>
    <w:pPr>
      <w:spacing w:after="0" w:line="240" w:lineRule="auto"/>
    </w:pPr>
    <w:rPr>
      <w:rFonts w:ascii="Consolas" w:eastAsiaTheme="minorHAnsi" w:hAnsi="Consolas"/>
      <w:sz w:val="21"/>
      <w:szCs w:val="21"/>
    </w:rPr>
  </w:style>
  <w:style w:type="character" w:customStyle="1" w:styleId="PlainTextChar">
    <w:name w:val="Plain Text Char"/>
    <w:basedOn w:val="DefaultParagraphFont"/>
    <w:link w:val="PlainText"/>
    <w:uiPriority w:val="99"/>
    <w:semiHidden/>
    <w:rsid w:val="004C4506"/>
    <w:rPr>
      <w:rFonts w:ascii="Consolas" w:eastAsiaTheme="minorHAnsi"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23E"/>
    <w:pPr>
      <w:ind w:left="720"/>
      <w:contextualSpacing/>
    </w:pPr>
  </w:style>
  <w:style w:type="paragraph" w:styleId="Header">
    <w:name w:val="header"/>
    <w:basedOn w:val="Normal"/>
    <w:link w:val="HeaderChar"/>
    <w:uiPriority w:val="99"/>
    <w:unhideWhenUsed/>
    <w:rsid w:val="00562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2C21"/>
  </w:style>
  <w:style w:type="paragraph" w:styleId="Footer">
    <w:name w:val="footer"/>
    <w:basedOn w:val="Normal"/>
    <w:link w:val="FooterChar"/>
    <w:uiPriority w:val="99"/>
    <w:unhideWhenUsed/>
    <w:rsid w:val="00562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2C21"/>
  </w:style>
  <w:style w:type="paragraph" w:styleId="BalloonText">
    <w:name w:val="Balloon Text"/>
    <w:basedOn w:val="Normal"/>
    <w:link w:val="BalloonTextChar"/>
    <w:uiPriority w:val="99"/>
    <w:semiHidden/>
    <w:unhideWhenUsed/>
    <w:rsid w:val="00562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2C21"/>
    <w:rPr>
      <w:rFonts w:ascii="Tahoma" w:hAnsi="Tahoma" w:cs="Tahoma"/>
      <w:sz w:val="16"/>
      <w:szCs w:val="16"/>
    </w:rPr>
  </w:style>
  <w:style w:type="paragraph" w:styleId="NoSpacing">
    <w:name w:val="No Spacing"/>
    <w:uiPriority w:val="1"/>
    <w:qFormat/>
    <w:rsid w:val="00562C21"/>
    <w:pPr>
      <w:spacing w:after="0" w:line="240" w:lineRule="auto"/>
    </w:pPr>
  </w:style>
  <w:style w:type="character" w:styleId="Hyperlink">
    <w:name w:val="Hyperlink"/>
    <w:basedOn w:val="DefaultParagraphFont"/>
    <w:uiPriority w:val="99"/>
    <w:unhideWhenUsed/>
    <w:rsid w:val="00562C21"/>
    <w:rPr>
      <w:color w:val="0000FF"/>
      <w:u w:val="single"/>
    </w:rPr>
  </w:style>
</w:styles>
</file>

<file path=word/webSettings.xml><?xml version="1.0" encoding="utf-8"?>
<w:webSettings xmlns:r="http://schemas.openxmlformats.org/officeDocument/2006/relationships" xmlns:w="http://schemas.openxmlformats.org/wordprocessingml/2006/main">
  <w:divs>
    <w:div w:id="67457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igdataarch@nist.gov"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bigdatadeftax@nist.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bigdataroadmap@nist.gov"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9BE4E770EA94AA8ACBBB622F080027C"/>
        <w:category>
          <w:name w:val="General"/>
          <w:gallery w:val="placeholder"/>
        </w:category>
        <w:types>
          <w:type w:val="bbPlcHdr"/>
        </w:types>
        <w:behaviors>
          <w:behavior w:val="content"/>
        </w:behaviors>
        <w:guid w:val="{3567AB05-3A57-4E86-9C49-71A8C488F82F}"/>
      </w:docPartPr>
      <w:docPartBody>
        <w:p w:rsidR="005D1E1A" w:rsidRDefault="008A1CFD" w:rsidP="008A1CFD">
          <w:pPr>
            <w:pStyle w:val="19BE4E770EA94AA8ACBBB622F080027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8A1CFD"/>
    <w:rsid w:val="00047325"/>
    <w:rsid w:val="000759A3"/>
    <w:rsid w:val="004829F6"/>
    <w:rsid w:val="005D1E1A"/>
    <w:rsid w:val="006F43D9"/>
    <w:rsid w:val="008123A8"/>
    <w:rsid w:val="0081528F"/>
    <w:rsid w:val="008A1CFD"/>
    <w:rsid w:val="00D145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F16D7411843D786F4B9EB61E64729">
    <w:name w:val="568F16D7411843D786F4B9EB61E64729"/>
    <w:rsid w:val="008A1CFD"/>
  </w:style>
  <w:style w:type="paragraph" w:customStyle="1" w:styleId="19BE4E770EA94AA8ACBBB622F080027C">
    <w:name w:val="19BE4E770EA94AA8ACBBB622F080027C"/>
    <w:rsid w:val="008A1CFD"/>
  </w:style>
  <w:style w:type="paragraph" w:customStyle="1" w:styleId="F125FD784476423A9AF21CA24ECE436F">
    <w:name w:val="F125FD784476423A9AF21CA24ECE436F"/>
    <w:rsid w:val="008A1C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6</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NIST Big Data Joint Subgroups Meeting</vt:lpstr>
    </vt:vector>
  </TitlesOfParts>
  <Company>Verizon</Company>
  <LinksUpToDate>false</LinksUpToDate>
  <CharactersWithSpaces>14002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Big Data Joint Subgroups Meeting</dc:title>
  <dc:creator>Sanjay Mishra</dc:creator>
  <cp:lastModifiedBy>Sanjay Mishra</cp:lastModifiedBy>
  <cp:revision>9</cp:revision>
  <dcterms:created xsi:type="dcterms:W3CDTF">2013-11-26T22:13:00Z</dcterms:created>
  <dcterms:modified xsi:type="dcterms:W3CDTF">2013-12-02T21:24:00Z</dcterms:modified>
</cp:coreProperties>
</file>