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98530" w14:textId="77777777" w:rsidR="00236A99" w:rsidRPr="00124943" w:rsidRDefault="00236A99" w:rsidP="00236A99">
      <w:pPr>
        <w:jc w:val="right"/>
        <w:rPr>
          <w:b/>
          <w:sz w:val="44"/>
          <w:szCs w:val="44"/>
        </w:rPr>
      </w:pPr>
      <w:r w:rsidRPr="00124943">
        <w:rPr>
          <w:b/>
          <w:sz w:val="44"/>
          <w:szCs w:val="44"/>
        </w:rPr>
        <w:t>NIST Special Publication XXX-XXX</w:t>
      </w:r>
    </w:p>
    <w:p w14:paraId="1257730F" w14:textId="77777777" w:rsidR="00236A99" w:rsidRDefault="00236A99" w:rsidP="00236A99"/>
    <w:p w14:paraId="3FE5BA3A" w14:textId="77777777" w:rsidR="00236A99" w:rsidRDefault="00236A99" w:rsidP="00236A99"/>
    <w:p w14:paraId="6B260A40" w14:textId="77777777" w:rsidR="00236A99" w:rsidRDefault="00236A99" w:rsidP="00236A99"/>
    <w:p w14:paraId="2D642885" w14:textId="77777777" w:rsidR="00236A99" w:rsidRPr="000B72CB" w:rsidRDefault="00236A99" w:rsidP="00236A99">
      <w:pPr>
        <w:pBdr>
          <w:top w:val="threeDEngrave" w:sz="12" w:space="1" w:color="auto"/>
          <w:bottom w:val="single" w:sz="8" w:space="1" w:color="auto"/>
        </w:pBdr>
        <w:jc w:val="right"/>
        <w:rPr>
          <w:b/>
          <w:sz w:val="20"/>
        </w:rPr>
      </w:pPr>
    </w:p>
    <w:p w14:paraId="7673461D" w14:textId="77777777" w:rsidR="00236A99" w:rsidRPr="00124943" w:rsidRDefault="00297114" w:rsidP="00236A99">
      <w:pPr>
        <w:pBdr>
          <w:top w:val="threeDEngrave" w:sz="12" w:space="1" w:color="auto"/>
          <w:bottom w:val="single" w:sz="8" w:space="1" w:color="auto"/>
        </w:pBdr>
        <w:jc w:val="right"/>
        <w:rPr>
          <w:rFonts w:ascii="arial bold" w:hAnsi="arial bold"/>
          <w:b/>
          <w:sz w:val="52"/>
          <w:szCs w:val="52"/>
        </w:rPr>
      </w:pPr>
      <w:r>
        <w:rPr>
          <w:rFonts w:ascii="arial bold" w:hAnsi="arial bold"/>
          <w:b/>
          <w:sz w:val="52"/>
          <w:szCs w:val="52"/>
        </w:rPr>
        <w:t xml:space="preserve">DRAFT </w:t>
      </w:r>
      <w:r w:rsidRPr="00297114">
        <w:rPr>
          <w:rFonts w:ascii="arial bold" w:hAnsi="arial bold"/>
          <w:b/>
          <w:sz w:val="52"/>
          <w:szCs w:val="52"/>
        </w:rPr>
        <w:t>NIST Big Data Interoperability Framework</w:t>
      </w:r>
      <w:r>
        <w:rPr>
          <w:rFonts w:ascii="arial bold" w:hAnsi="arial bold"/>
          <w:b/>
          <w:sz w:val="52"/>
          <w:szCs w:val="52"/>
        </w:rPr>
        <w:t>:</w:t>
      </w:r>
    </w:p>
    <w:p w14:paraId="3F55B188" w14:textId="77777777" w:rsidR="00236A99" w:rsidRPr="00124943" w:rsidRDefault="00236A99" w:rsidP="00236A99">
      <w:pPr>
        <w:pBdr>
          <w:top w:val="threeDEngrave" w:sz="12" w:space="1" w:color="auto"/>
          <w:bottom w:val="single" w:sz="8" w:space="1" w:color="auto"/>
        </w:pBdr>
        <w:jc w:val="right"/>
        <w:rPr>
          <w:rFonts w:ascii="arial bold" w:hAnsi="arial bold"/>
          <w:b/>
          <w:sz w:val="52"/>
          <w:szCs w:val="52"/>
        </w:rPr>
      </w:pPr>
      <w:r w:rsidRPr="00124943">
        <w:rPr>
          <w:rFonts w:ascii="arial bold" w:hAnsi="arial bold"/>
          <w:b/>
          <w:sz w:val="52"/>
          <w:szCs w:val="52"/>
        </w:rPr>
        <w:t xml:space="preserve">Volume </w:t>
      </w:r>
      <w:r>
        <w:rPr>
          <w:rFonts w:ascii="arial bold" w:hAnsi="arial bold"/>
          <w:b/>
          <w:sz w:val="52"/>
          <w:szCs w:val="52"/>
        </w:rPr>
        <w:t>5</w:t>
      </w:r>
      <w:r w:rsidR="00297114">
        <w:rPr>
          <w:rFonts w:ascii="arial bold" w:hAnsi="arial bold"/>
          <w:b/>
          <w:sz w:val="52"/>
          <w:szCs w:val="52"/>
        </w:rPr>
        <w:t>,</w:t>
      </w:r>
      <w:r w:rsidRPr="00124943">
        <w:rPr>
          <w:rFonts w:ascii="arial bold" w:hAnsi="arial bold"/>
          <w:b/>
          <w:sz w:val="52"/>
          <w:szCs w:val="52"/>
        </w:rPr>
        <w:t xml:space="preserve"> </w:t>
      </w:r>
      <w:r w:rsidRPr="00236A99">
        <w:rPr>
          <w:rFonts w:ascii="arial bold" w:hAnsi="arial bold"/>
          <w:b/>
          <w:sz w:val="52"/>
          <w:szCs w:val="52"/>
        </w:rPr>
        <w:t>Architectures White Paper Survey</w:t>
      </w:r>
    </w:p>
    <w:p w14:paraId="558896EE" w14:textId="77777777" w:rsidR="00236A99" w:rsidRPr="000B72CB" w:rsidRDefault="00236A99" w:rsidP="00236A99">
      <w:pPr>
        <w:pBdr>
          <w:top w:val="threeDEngrave" w:sz="12" w:space="1" w:color="auto"/>
          <w:bottom w:val="single" w:sz="8" w:space="1" w:color="auto"/>
        </w:pBdr>
        <w:jc w:val="right"/>
        <w:rPr>
          <w:b/>
          <w:sz w:val="20"/>
        </w:rPr>
      </w:pPr>
    </w:p>
    <w:p w14:paraId="74131135" w14:textId="77777777" w:rsidR="00236A99" w:rsidRDefault="00236A99" w:rsidP="00236A99"/>
    <w:p w14:paraId="1A881BE9" w14:textId="77777777" w:rsidR="00C13C43" w:rsidRDefault="00C13C43" w:rsidP="00236A99"/>
    <w:p w14:paraId="72A384A5" w14:textId="77777777" w:rsidR="00236A99" w:rsidRPr="009A4CDE" w:rsidRDefault="00236A99" w:rsidP="00C13C43">
      <w:pPr>
        <w:spacing w:after="0"/>
        <w:jc w:val="right"/>
        <w:rPr>
          <w:sz w:val="24"/>
          <w:szCs w:val="24"/>
        </w:rPr>
      </w:pPr>
    </w:p>
    <w:p w14:paraId="0624A754" w14:textId="77777777" w:rsidR="00236A99" w:rsidRPr="00CA5BD4" w:rsidRDefault="00236A99" w:rsidP="00C13C43">
      <w:pPr>
        <w:spacing w:after="0"/>
        <w:jc w:val="right"/>
      </w:pPr>
    </w:p>
    <w:p w14:paraId="4733FEE2" w14:textId="77777777" w:rsidR="0054076F" w:rsidRPr="0054076F" w:rsidRDefault="0054076F" w:rsidP="0054076F">
      <w:pPr>
        <w:spacing w:after="0"/>
        <w:jc w:val="right"/>
        <w:rPr>
          <w:sz w:val="28"/>
        </w:rPr>
      </w:pPr>
      <w:r>
        <w:rPr>
          <w:sz w:val="28"/>
        </w:rPr>
        <w:t xml:space="preserve">NIST Big Data </w:t>
      </w:r>
      <w:r w:rsidR="00A76BB5">
        <w:rPr>
          <w:sz w:val="28"/>
        </w:rPr>
        <w:t xml:space="preserve">Public </w:t>
      </w:r>
      <w:r>
        <w:rPr>
          <w:sz w:val="28"/>
        </w:rPr>
        <w:t>Working Group</w:t>
      </w:r>
    </w:p>
    <w:p w14:paraId="30C5F4E0" w14:textId="77777777" w:rsidR="0054076F" w:rsidRPr="0054076F" w:rsidRDefault="0054076F" w:rsidP="0054076F">
      <w:pPr>
        <w:spacing w:after="0"/>
        <w:jc w:val="right"/>
        <w:rPr>
          <w:sz w:val="28"/>
        </w:rPr>
      </w:pPr>
      <w:r w:rsidRPr="0054076F">
        <w:rPr>
          <w:sz w:val="28"/>
        </w:rPr>
        <w:t>Reference Architecture Subgroup</w:t>
      </w:r>
    </w:p>
    <w:p w14:paraId="355007DF" w14:textId="77777777" w:rsidR="00047011" w:rsidRPr="009A4CDE" w:rsidRDefault="00047011" w:rsidP="00047011">
      <w:pPr>
        <w:spacing w:after="0"/>
        <w:jc w:val="right"/>
        <w:rPr>
          <w:sz w:val="24"/>
          <w:szCs w:val="24"/>
        </w:rPr>
      </w:pPr>
    </w:p>
    <w:p w14:paraId="5A4ACF53" w14:textId="77777777" w:rsidR="00047011" w:rsidRDefault="00047011" w:rsidP="00047011">
      <w:pPr>
        <w:spacing w:after="0"/>
        <w:jc w:val="right"/>
      </w:pPr>
    </w:p>
    <w:p w14:paraId="030090C7" w14:textId="77777777" w:rsidR="00C13C43" w:rsidRDefault="00C13C43" w:rsidP="00236A99"/>
    <w:p w14:paraId="47BECBCE" w14:textId="77777777" w:rsidR="00A70A0D" w:rsidRDefault="00A70A0D" w:rsidP="00236A99"/>
    <w:p w14:paraId="7D9D6970" w14:textId="77777777" w:rsidR="0054076F" w:rsidRPr="006A07FD" w:rsidRDefault="0054076F" w:rsidP="0054076F">
      <w:pPr>
        <w:spacing w:after="0"/>
        <w:jc w:val="right"/>
        <w:rPr>
          <w:sz w:val="28"/>
        </w:rPr>
      </w:pPr>
      <w:r w:rsidRPr="006A07FD">
        <w:rPr>
          <w:sz w:val="28"/>
        </w:rPr>
        <w:t xml:space="preserve">Draft </w:t>
      </w:r>
      <w:r w:rsidR="00201510">
        <w:rPr>
          <w:sz w:val="28"/>
        </w:rPr>
        <w:t>Version</w:t>
      </w:r>
      <w:r w:rsidR="00503AE4">
        <w:rPr>
          <w:sz w:val="28"/>
        </w:rPr>
        <w:t xml:space="preserve"> </w:t>
      </w:r>
      <w:r w:rsidRPr="006A07FD">
        <w:rPr>
          <w:sz w:val="28"/>
        </w:rPr>
        <w:t>1</w:t>
      </w:r>
    </w:p>
    <w:p w14:paraId="1AE2E919" w14:textId="5EABA1D1" w:rsidR="0054076F" w:rsidRPr="006A07FD" w:rsidRDefault="00831C43" w:rsidP="0054076F">
      <w:pPr>
        <w:jc w:val="right"/>
        <w:rPr>
          <w:sz w:val="28"/>
        </w:rPr>
      </w:pPr>
      <w:r>
        <w:rPr>
          <w:sz w:val="28"/>
        </w:rPr>
        <w:t>January 15, 2015</w:t>
      </w:r>
    </w:p>
    <w:p w14:paraId="0E151DDB" w14:textId="77777777" w:rsidR="0054076F" w:rsidRDefault="00047011" w:rsidP="0054076F">
      <w:pPr>
        <w:jc w:val="right"/>
      </w:pPr>
      <w:r w:rsidRPr="00A21B08">
        <w:t>http://dx.doi.org/10.6028/NIST.SP.XXX</w:t>
      </w:r>
    </w:p>
    <w:p w14:paraId="5B270FC2" w14:textId="77777777" w:rsidR="00047011" w:rsidRDefault="00047011" w:rsidP="0054076F">
      <w:pPr>
        <w:jc w:val="right"/>
      </w:pPr>
    </w:p>
    <w:p w14:paraId="04945DF9" w14:textId="77777777" w:rsidR="00047011" w:rsidRDefault="00047011" w:rsidP="0054076F">
      <w:pPr>
        <w:jc w:val="right"/>
      </w:pPr>
    </w:p>
    <w:p w14:paraId="4AE5BA6D" w14:textId="77777777" w:rsidR="00236A99" w:rsidRDefault="00047011" w:rsidP="00047011">
      <w:pPr>
        <w:jc w:val="right"/>
      </w:pPr>
      <w:r w:rsidRPr="00047011">
        <w:rPr>
          <w:noProof/>
        </w:rPr>
        <w:drawing>
          <wp:anchor distT="0" distB="0" distL="114300" distR="114300" simplePos="0" relativeHeight="251699200" behindDoc="0" locked="0" layoutInCell="1" allowOverlap="1" wp14:anchorId="654288DD" wp14:editId="44897F98">
            <wp:simplePos x="0" y="0"/>
            <wp:positionH relativeFrom="margin">
              <wp:posOffset>4071620</wp:posOffset>
            </wp:positionH>
            <wp:positionV relativeFrom="paragraph">
              <wp:posOffset>139065</wp:posOffset>
            </wp:positionV>
            <wp:extent cx="1925955" cy="938530"/>
            <wp:effectExtent l="19050" t="0" r="0" b="0"/>
            <wp:wrapTopAndBottom/>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r="6916"/>
                    <a:stretch>
                      <a:fillRect/>
                    </a:stretch>
                  </pic:blipFill>
                  <pic:spPr bwMode="auto">
                    <a:xfrm>
                      <a:off x="0" y="0"/>
                      <a:ext cx="1925955" cy="938530"/>
                    </a:xfrm>
                    <a:prstGeom prst="rect">
                      <a:avLst/>
                    </a:prstGeom>
                    <a:noFill/>
                    <a:ln>
                      <a:noFill/>
                    </a:ln>
                  </pic:spPr>
                </pic:pic>
              </a:graphicData>
            </a:graphic>
          </wp:anchor>
        </w:drawing>
      </w:r>
    </w:p>
    <w:p w14:paraId="6A2DBE70" w14:textId="77777777" w:rsidR="00C13C43" w:rsidRDefault="00C13C43" w:rsidP="00236A99">
      <w:pPr>
        <w:spacing w:after="200" w:line="276" w:lineRule="auto"/>
      </w:pPr>
    </w:p>
    <w:p w14:paraId="77EFBC87" w14:textId="77777777" w:rsidR="00A70A0D" w:rsidRDefault="00A70A0D" w:rsidP="00236A99">
      <w:pPr>
        <w:spacing w:after="200" w:line="276" w:lineRule="auto"/>
        <w:sectPr w:rsidR="00A70A0D">
          <w:headerReference w:type="first" r:id="rId10"/>
          <w:footerReference w:type="first" r:id="rId11"/>
          <w:endnotePr>
            <w:numFmt w:val="decimal"/>
          </w:endnotePr>
          <w:pgSz w:w="12240" w:h="15840"/>
          <w:pgMar w:top="1440" w:right="1440" w:bottom="1440" w:left="1440" w:header="720" w:footer="720" w:gutter="0"/>
          <w:cols w:space="720"/>
          <w:docGrid w:linePitch="360"/>
        </w:sectPr>
      </w:pPr>
    </w:p>
    <w:p w14:paraId="4320922F" w14:textId="77777777" w:rsidR="00CB770C" w:rsidRDefault="00CB770C" w:rsidP="00236A99">
      <w:pPr>
        <w:spacing w:after="0"/>
        <w:jc w:val="right"/>
        <w:rPr>
          <w:sz w:val="24"/>
        </w:rPr>
      </w:pPr>
    </w:p>
    <w:p w14:paraId="5394FAC0" w14:textId="77777777" w:rsidR="00CB770C" w:rsidRDefault="00CB770C" w:rsidP="00236A99">
      <w:pPr>
        <w:spacing w:after="0"/>
        <w:jc w:val="right"/>
        <w:rPr>
          <w:sz w:val="24"/>
        </w:rPr>
      </w:pPr>
    </w:p>
    <w:p w14:paraId="15648440" w14:textId="77777777" w:rsidR="00236A99" w:rsidRPr="008F1237" w:rsidRDefault="00236A99" w:rsidP="00236A99">
      <w:pPr>
        <w:spacing w:after="0"/>
        <w:jc w:val="right"/>
        <w:rPr>
          <w:sz w:val="24"/>
        </w:rPr>
      </w:pPr>
      <w:r w:rsidRPr="008F1237">
        <w:rPr>
          <w:sz w:val="24"/>
        </w:rPr>
        <w:t>NIST Special Publication xxx-xxx</w:t>
      </w:r>
    </w:p>
    <w:p w14:paraId="4C323F53" w14:textId="77777777" w:rsidR="00236A99" w:rsidRPr="008F1237" w:rsidRDefault="00236A99" w:rsidP="00236A99">
      <w:pPr>
        <w:spacing w:after="0"/>
        <w:jc w:val="right"/>
        <w:rPr>
          <w:sz w:val="24"/>
        </w:rPr>
      </w:pPr>
      <w:r>
        <w:rPr>
          <w:sz w:val="24"/>
        </w:rPr>
        <w:t>Information Technology Laboratory</w:t>
      </w:r>
    </w:p>
    <w:p w14:paraId="3EB43635" w14:textId="77777777" w:rsidR="00236A99" w:rsidRPr="008F1237" w:rsidRDefault="00236A99" w:rsidP="00236A99">
      <w:pPr>
        <w:tabs>
          <w:tab w:val="left" w:pos="4248"/>
        </w:tabs>
        <w:spacing w:after="0"/>
        <w:ind w:left="-72"/>
        <w:jc w:val="right"/>
        <w:rPr>
          <w:sz w:val="24"/>
        </w:rPr>
      </w:pPr>
    </w:p>
    <w:p w14:paraId="22906E0A" w14:textId="77777777" w:rsidR="00236A99" w:rsidRPr="00F672D5" w:rsidRDefault="00236A99" w:rsidP="00236A99">
      <w:pPr>
        <w:spacing w:after="0"/>
        <w:ind w:left="-72"/>
        <w:jc w:val="right"/>
        <w:rPr>
          <w:b/>
          <w:sz w:val="44"/>
        </w:rPr>
      </w:pPr>
      <w:r>
        <w:rPr>
          <w:b/>
          <w:sz w:val="44"/>
        </w:rPr>
        <w:t xml:space="preserve">DRAFT </w:t>
      </w:r>
      <w:r w:rsidR="00297114" w:rsidRPr="00297114">
        <w:rPr>
          <w:b/>
          <w:sz w:val="44"/>
        </w:rPr>
        <w:t>NIST Big Data Interoperability Framework</w:t>
      </w:r>
      <w:r w:rsidR="00297114">
        <w:rPr>
          <w:b/>
          <w:sz w:val="44"/>
        </w:rPr>
        <w:t>:</w:t>
      </w:r>
    </w:p>
    <w:p w14:paraId="19DA46DC" w14:textId="77777777" w:rsidR="00236A99" w:rsidRDefault="00236A99" w:rsidP="00236A99">
      <w:pPr>
        <w:spacing w:after="0"/>
        <w:ind w:left="-72"/>
        <w:jc w:val="right"/>
        <w:rPr>
          <w:b/>
          <w:sz w:val="44"/>
        </w:rPr>
      </w:pPr>
      <w:r w:rsidRPr="00F672D5">
        <w:rPr>
          <w:b/>
          <w:sz w:val="44"/>
        </w:rPr>
        <w:t xml:space="preserve">Volume </w:t>
      </w:r>
      <w:r w:rsidR="000B72CB">
        <w:rPr>
          <w:b/>
          <w:sz w:val="44"/>
        </w:rPr>
        <w:t>5</w:t>
      </w:r>
      <w:r w:rsidR="00297114">
        <w:rPr>
          <w:b/>
          <w:sz w:val="44"/>
        </w:rPr>
        <w:t>,</w:t>
      </w:r>
      <w:r>
        <w:rPr>
          <w:b/>
          <w:sz w:val="44"/>
        </w:rPr>
        <w:t xml:space="preserve"> </w:t>
      </w:r>
      <w:r w:rsidR="000B72CB" w:rsidRPr="000B72CB">
        <w:rPr>
          <w:b/>
          <w:sz w:val="44"/>
        </w:rPr>
        <w:t>Architectures White Paper Survey</w:t>
      </w:r>
    </w:p>
    <w:p w14:paraId="65DD1580" w14:textId="77777777" w:rsidR="00236A99" w:rsidRPr="008F1237" w:rsidRDefault="00236A99" w:rsidP="00236A99">
      <w:pPr>
        <w:tabs>
          <w:tab w:val="left" w:pos="4248"/>
        </w:tabs>
        <w:spacing w:after="0"/>
        <w:ind w:left="-72"/>
        <w:jc w:val="right"/>
        <w:rPr>
          <w:sz w:val="24"/>
        </w:rPr>
      </w:pPr>
    </w:p>
    <w:p w14:paraId="6D8EB673" w14:textId="77777777" w:rsidR="0054076F" w:rsidRPr="0075376A" w:rsidRDefault="008B53E2" w:rsidP="0054076F">
      <w:pPr>
        <w:spacing w:after="0"/>
        <w:jc w:val="right"/>
        <w:rPr>
          <w:b/>
          <w:sz w:val="36"/>
        </w:rPr>
      </w:pPr>
      <w:r>
        <w:rPr>
          <w:b/>
          <w:sz w:val="36"/>
        </w:rPr>
        <w:t xml:space="preserve">Draft </w:t>
      </w:r>
      <w:r w:rsidR="00201510">
        <w:rPr>
          <w:b/>
          <w:sz w:val="36"/>
        </w:rPr>
        <w:t>Version</w:t>
      </w:r>
      <w:r w:rsidR="0054076F" w:rsidRPr="0075376A">
        <w:rPr>
          <w:b/>
          <w:sz w:val="36"/>
        </w:rPr>
        <w:t xml:space="preserve"> 1</w:t>
      </w:r>
    </w:p>
    <w:p w14:paraId="16FA49A6" w14:textId="77777777" w:rsidR="00E50FB7" w:rsidRPr="00811CB1" w:rsidRDefault="00E50FB7" w:rsidP="00E50FB7">
      <w:pPr>
        <w:spacing w:after="0"/>
        <w:jc w:val="right"/>
        <w:rPr>
          <w:i/>
          <w:sz w:val="24"/>
        </w:rPr>
      </w:pPr>
    </w:p>
    <w:p w14:paraId="1AE82020" w14:textId="77777777" w:rsidR="00E50FB7" w:rsidRDefault="00E50FB7" w:rsidP="00E50FB7">
      <w:pPr>
        <w:spacing w:after="0"/>
        <w:jc w:val="right"/>
        <w:rPr>
          <w:sz w:val="24"/>
        </w:rPr>
      </w:pPr>
    </w:p>
    <w:p w14:paraId="562535A7" w14:textId="77777777" w:rsidR="00E50FB7" w:rsidRDefault="00E50FB7" w:rsidP="00E50FB7">
      <w:pPr>
        <w:spacing w:after="0"/>
        <w:jc w:val="right"/>
        <w:rPr>
          <w:sz w:val="24"/>
        </w:rPr>
      </w:pPr>
    </w:p>
    <w:p w14:paraId="6C883330" w14:textId="77777777" w:rsidR="00E50FB7" w:rsidRDefault="00E50FB7" w:rsidP="00E50FB7">
      <w:pPr>
        <w:spacing w:after="0"/>
        <w:jc w:val="right"/>
        <w:rPr>
          <w:sz w:val="24"/>
        </w:rPr>
      </w:pPr>
    </w:p>
    <w:p w14:paraId="4020AB61" w14:textId="77777777" w:rsidR="00E50FB7" w:rsidRDefault="00E50FB7" w:rsidP="00E50FB7">
      <w:pPr>
        <w:spacing w:after="0"/>
        <w:jc w:val="right"/>
        <w:rPr>
          <w:sz w:val="24"/>
        </w:rPr>
      </w:pPr>
    </w:p>
    <w:p w14:paraId="405B744A" w14:textId="77777777" w:rsidR="00E50FB7" w:rsidRDefault="00E50FB7" w:rsidP="00E50FB7">
      <w:pPr>
        <w:spacing w:after="0"/>
        <w:jc w:val="right"/>
        <w:rPr>
          <w:sz w:val="24"/>
        </w:rPr>
      </w:pPr>
    </w:p>
    <w:p w14:paraId="0F8922BD" w14:textId="77777777" w:rsidR="00E50FB7" w:rsidRDefault="00E50FB7" w:rsidP="00E50FB7">
      <w:pPr>
        <w:spacing w:after="0"/>
        <w:jc w:val="right"/>
        <w:rPr>
          <w:sz w:val="24"/>
        </w:rPr>
      </w:pPr>
    </w:p>
    <w:p w14:paraId="1B0656B3" w14:textId="77777777" w:rsidR="00E50FB7" w:rsidRDefault="00E50FB7" w:rsidP="00E50FB7">
      <w:pPr>
        <w:spacing w:after="0"/>
        <w:jc w:val="right"/>
        <w:rPr>
          <w:sz w:val="24"/>
        </w:rPr>
      </w:pPr>
    </w:p>
    <w:p w14:paraId="5D38C0AE" w14:textId="77777777" w:rsidR="00236A99" w:rsidRPr="008F1237" w:rsidRDefault="00236A99" w:rsidP="00236A99">
      <w:pPr>
        <w:spacing w:after="0"/>
        <w:jc w:val="right"/>
        <w:rPr>
          <w:sz w:val="24"/>
        </w:rPr>
      </w:pPr>
      <w:r w:rsidRPr="008F1237">
        <w:rPr>
          <w:sz w:val="24"/>
        </w:rPr>
        <w:t xml:space="preserve">NIST Big Data </w:t>
      </w:r>
      <w:r w:rsidR="00CB770C">
        <w:rPr>
          <w:sz w:val="24"/>
        </w:rPr>
        <w:t xml:space="preserve">Public </w:t>
      </w:r>
      <w:r w:rsidRPr="008F1237">
        <w:rPr>
          <w:sz w:val="24"/>
        </w:rPr>
        <w:t>Working Group (NBD-</w:t>
      </w:r>
      <w:r w:rsidR="00CB770C">
        <w:rPr>
          <w:sz w:val="24"/>
        </w:rPr>
        <w:t>P</w:t>
      </w:r>
      <w:r w:rsidRPr="008F1237">
        <w:rPr>
          <w:sz w:val="24"/>
        </w:rPr>
        <w:t>WG)</w:t>
      </w:r>
    </w:p>
    <w:p w14:paraId="6544C121" w14:textId="77777777" w:rsidR="00236A99" w:rsidRPr="008F1237" w:rsidRDefault="00883DE5" w:rsidP="00236A99">
      <w:pPr>
        <w:spacing w:after="0"/>
        <w:jc w:val="right"/>
        <w:rPr>
          <w:sz w:val="24"/>
        </w:rPr>
      </w:pPr>
      <w:r>
        <w:rPr>
          <w:sz w:val="24"/>
        </w:rPr>
        <w:t>Reference Architecture Subgroup</w:t>
      </w:r>
    </w:p>
    <w:p w14:paraId="19B1FABD" w14:textId="77777777" w:rsidR="00236A99" w:rsidRPr="008F1237" w:rsidRDefault="00236A99" w:rsidP="00236A99">
      <w:pPr>
        <w:spacing w:after="0"/>
        <w:jc w:val="right"/>
        <w:rPr>
          <w:sz w:val="24"/>
        </w:rPr>
      </w:pPr>
      <w:r w:rsidRPr="008F1237">
        <w:rPr>
          <w:sz w:val="24"/>
        </w:rPr>
        <w:t>National Institute of Standards and Technology</w:t>
      </w:r>
    </w:p>
    <w:p w14:paraId="5BECDFC7" w14:textId="77777777" w:rsidR="00236A99" w:rsidRPr="008F1237" w:rsidRDefault="00236A99" w:rsidP="00236A99">
      <w:pPr>
        <w:tabs>
          <w:tab w:val="left" w:pos="4248"/>
        </w:tabs>
        <w:spacing w:after="0"/>
        <w:ind w:left="-72"/>
        <w:jc w:val="right"/>
        <w:rPr>
          <w:sz w:val="24"/>
        </w:rPr>
      </w:pPr>
      <w:r w:rsidRPr="008F1237">
        <w:rPr>
          <w:sz w:val="24"/>
        </w:rPr>
        <w:t>Gaithersburg, MD 20899</w:t>
      </w:r>
    </w:p>
    <w:p w14:paraId="2951BB32" w14:textId="77777777" w:rsidR="00047011" w:rsidRDefault="00047011" w:rsidP="00047011">
      <w:pPr>
        <w:tabs>
          <w:tab w:val="left" w:pos="4248"/>
        </w:tabs>
        <w:spacing w:after="0"/>
        <w:ind w:left="-72"/>
        <w:jc w:val="right"/>
        <w:rPr>
          <w:sz w:val="24"/>
        </w:rPr>
      </w:pPr>
    </w:p>
    <w:p w14:paraId="3F874834" w14:textId="77777777" w:rsidR="00047011" w:rsidRDefault="00047011" w:rsidP="00047011">
      <w:pPr>
        <w:tabs>
          <w:tab w:val="left" w:pos="4248"/>
        </w:tabs>
        <w:spacing w:after="0"/>
        <w:ind w:left="-72"/>
        <w:jc w:val="right"/>
        <w:rPr>
          <w:sz w:val="24"/>
        </w:rPr>
      </w:pPr>
    </w:p>
    <w:p w14:paraId="43E9C0F7" w14:textId="77777777" w:rsidR="00047011" w:rsidRDefault="00047011" w:rsidP="00047011">
      <w:pPr>
        <w:tabs>
          <w:tab w:val="left" w:pos="4248"/>
        </w:tabs>
        <w:spacing w:after="0"/>
        <w:ind w:left="-72"/>
        <w:jc w:val="right"/>
        <w:rPr>
          <w:sz w:val="24"/>
        </w:rPr>
      </w:pPr>
    </w:p>
    <w:p w14:paraId="799CA7E8" w14:textId="77777777" w:rsidR="00047011" w:rsidRPr="008F1237" w:rsidRDefault="00047011" w:rsidP="00047011">
      <w:pPr>
        <w:tabs>
          <w:tab w:val="left" w:pos="4248"/>
        </w:tabs>
        <w:spacing w:after="0"/>
        <w:ind w:left="-72"/>
        <w:jc w:val="right"/>
        <w:rPr>
          <w:sz w:val="24"/>
        </w:rPr>
      </w:pPr>
    </w:p>
    <w:p w14:paraId="09E269DE" w14:textId="6CCC5304" w:rsidR="00236A99" w:rsidRPr="008F1237" w:rsidRDefault="00831C43" w:rsidP="00236A99">
      <w:pPr>
        <w:tabs>
          <w:tab w:val="left" w:pos="4248"/>
        </w:tabs>
        <w:spacing w:after="0"/>
        <w:ind w:left="-72"/>
        <w:jc w:val="right"/>
        <w:rPr>
          <w:sz w:val="24"/>
          <w:highlight w:val="yellow"/>
        </w:rPr>
      </w:pPr>
      <w:r>
        <w:rPr>
          <w:sz w:val="24"/>
        </w:rPr>
        <w:t>January 2015</w:t>
      </w:r>
    </w:p>
    <w:p w14:paraId="4E04236B" w14:textId="77777777" w:rsidR="00236A99" w:rsidRDefault="00236A99" w:rsidP="00236A99">
      <w:pPr>
        <w:tabs>
          <w:tab w:val="left" w:pos="4248"/>
        </w:tabs>
        <w:spacing w:after="0"/>
        <w:ind w:left="-72"/>
        <w:jc w:val="right"/>
        <w:rPr>
          <w:sz w:val="24"/>
        </w:rPr>
      </w:pPr>
    </w:p>
    <w:p w14:paraId="0FCF9B70" w14:textId="77777777" w:rsidR="00CB770C" w:rsidRDefault="00CB770C" w:rsidP="00236A99">
      <w:pPr>
        <w:tabs>
          <w:tab w:val="left" w:pos="4248"/>
        </w:tabs>
        <w:spacing w:after="0"/>
        <w:ind w:left="-72"/>
        <w:jc w:val="right"/>
        <w:rPr>
          <w:sz w:val="24"/>
        </w:rPr>
      </w:pPr>
    </w:p>
    <w:p w14:paraId="2A8AC9D1" w14:textId="77777777" w:rsidR="00CB770C" w:rsidRPr="008F1237" w:rsidRDefault="00CB770C" w:rsidP="00236A99">
      <w:pPr>
        <w:tabs>
          <w:tab w:val="left" w:pos="4248"/>
        </w:tabs>
        <w:spacing w:after="0"/>
        <w:ind w:left="-72"/>
        <w:jc w:val="right"/>
        <w:rPr>
          <w:sz w:val="24"/>
        </w:rPr>
      </w:pPr>
    </w:p>
    <w:p w14:paraId="296D1E42" w14:textId="77777777" w:rsidR="00236A99" w:rsidRPr="008F1237" w:rsidRDefault="00236A99" w:rsidP="00236A99">
      <w:pPr>
        <w:tabs>
          <w:tab w:val="left" w:pos="4248"/>
        </w:tabs>
        <w:spacing w:after="0"/>
        <w:ind w:left="-72"/>
        <w:jc w:val="right"/>
        <w:rPr>
          <w:sz w:val="24"/>
        </w:rPr>
      </w:pPr>
      <w:r>
        <w:rPr>
          <w:noProof/>
        </w:rPr>
        <w:drawing>
          <wp:inline distT="0" distB="0" distL="0" distR="0" wp14:anchorId="69F0C6FA" wp14:editId="550E6014">
            <wp:extent cx="893445" cy="893445"/>
            <wp:effectExtent l="19050" t="0" r="1905" b="0"/>
            <wp:docPr id="16" name="Picture 7" descr="http://physics.nist.gov/Images/doc.b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hysics.nist.gov/Images/doc.bw.gif"/>
                    <pic:cNvPicPr>
                      <a:picLocks noChangeAspect="1" noChangeArrowheads="1"/>
                    </pic:cNvPicPr>
                  </pic:nvPicPr>
                  <pic:blipFill>
                    <a:blip r:embed="rId12" cstate="print"/>
                    <a:srcRect/>
                    <a:stretch>
                      <a:fillRect/>
                    </a:stretch>
                  </pic:blipFill>
                  <pic:spPr bwMode="auto">
                    <a:xfrm>
                      <a:off x="0" y="0"/>
                      <a:ext cx="893445" cy="893445"/>
                    </a:xfrm>
                    <a:prstGeom prst="rect">
                      <a:avLst/>
                    </a:prstGeom>
                    <a:noFill/>
                    <a:ln w="9525">
                      <a:noFill/>
                      <a:miter lim="800000"/>
                      <a:headEnd/>
                      <a:tailEnd/>
                    </a:ln>
                  </pic:spPr>
                </pic:pic>
              </a:graphicData>
            </a:graphic>
          </wp:inline>
        </w:drawing>
      </w:r>
    </w:p>
    <w:p w14:paraId="5A2EA0D1" w14:textId="77777777" w:rsidR="00236A99" w:rsidRDefault="00236A99" w:rsidP="00236A99">
      <w:pPr>
        <w:spacing w:after="0"/>
        <w:jc w:val="right"/>
        <w:rPr>
          <w:sz w:val="24"/>
        </w:rPr>
      </w:pPr>
      <w:r>
        <w:rPr>
          <w:sz w:val="24"/>
        </w:rPr>
        <w:t>U. S. Department of Commerce</w:t>
      </w:r>
    </w:p>
    <w:p w14:paraId="49DC5FC5" w14:textId="77777777" w:rsidR="00236A99" w:rsidRDefault="00236A99" w:rsidP="00236A99">
      <w:pPr>
        <w:spacing w:after="0"/>
        <w:jc w:val="right"/>
        <w:rPr>
          <w:i/>
          <w:sz w:val="24"/>
        </w:rPr>
      </w:pPr>
      <w:r w:rsidRPr="00835703">
        <w:rPr>
          <w:i/>
          <w:sz w:val="24"/>
        </w:rPr>
        <w:t xml:space="preserve">Penny </w:t>
      </w:r>
      <w:proofErr w:type="spellStart"/>
      <w:r w:rsidRPr="00835703">
        <w:rPr>
          <w:i/>
          <w:sz w:val="24"/>
        </w:rPr>
        <w:t>Pritzker</w:t>
      </w:r>
      <w:proofErr w:type="spellEnd"/>
      <w:r w:rsidRPr="00835703">
        <w:rPr>
          <w:i/>
          <w:sz w:val="24"/>
        </w:rPr>
        <w:t>, Secretary</w:t>
      </w:r>
    </w:p>
    <w:p w14:paraId="2652ED59" w14:textId="77777777" w:rsidR="00236A99" w:rsidRPr="0092521E" w:rsidRDefault="00236A99" w:rsidP="00236A99">
      <w:pPr>
        <w:tabs>
          <w:tab w:val="left" w:pos="4248"/>
        </w:tabs>
        <w:spacing w:after="0"/>
        <w:ind w:left="-72"/>
        <w:jc w:val="right"/>
        <w:rPr>
          <w:i/>
          <w:sz w:val="24"/>
        </w:rPr>
      </w:pPr>
    </w:p>
    <w:p w14:paraId="56682E92" w14:textId="77777777" w:rsidR="00503AE4" w:rsidRPr="00E2708B" w:rsidRDefault="00503AE4" w:rsidP="00503AE4">
      <w:pPr>
        <w:spacing w:after="0"/>
        <w:jc w:val="right"/>
        <w:rPr>
          <w:sz w:val="24"/>
        </w:rPr>
      </w:pPr>
      <w:r w:rsidRPr="00E2708B">
        <w:rPr>
          <w:sz w:val="24"/>
        </w:rPr>
        <w:t>National Institute of Standards and Technology</w:t>
      </w:r>
    </w:p>
    <w:p w14:paraId="75CF7C90" w14:textId="77777777" w:rsidR="00503AE4" w:rsidRPr="0092521E" w:rsidRDefault="00503AE4" w:rsidP="00503AE4">
      <w:pPr>
        <w:spacing w:after="0"/>
        <w:ind w:left="-72"/>
        <w:jc w:val="right"/>
        <w:rPr>
          <w:i/>
          <w:sz w:val="24"/>
        </w:rPr>
      </w:pPr>
      <w:r w:rsidRPr="00E2708B">
        <w:rPr>
          <w:i/>
          <w:sz w:val="24"/>
        </w:rPr>
        <w:t>Dr. Willie E. May</w:t>
      </w:r>
      <w:r w:rsidRPr="00835703">
        <w:rPr>
          <w:i/>
          <w:sz w:val="24"/>
        </w:rPr>
        <w:t>,</w:t>
      </w:r>
      <w:r>
        <w:rPr>
          <w:i/>
          <w:sz w:val="24"/>
        </w:rPr>
        <w:t xml:space="preserve"> </w:t>
      </w:r>
      <w:r w:rsidRPr="00835703">
        <w:rPr>
          <w:i/>
          <w:sz w:val="24"/>
        </w:rPr>
        <w:t>Under Secretary</w:t>
      </w:r>
      <w:r>
        <w:rPr>
          <w:i/>
          <w:sz w:val="24"/>
        </w:rPr>
        <w:t xml:space="preserve"> </w:t>
      </w:r>
      <w:r w:rsidRPr="00835703">
        <w:rPr>
          <w:i/>
          <w:sz w:val="24"/>
        </w:rPr>
        <w:t>of Commerce</w:t>
      </w:r>
      <w:r>
        <w:rPr>
          <w:i/>
          <w:sz w:val="24"/>
        </w:rPr>
        <w:t xml:space="preserve"> </w:t>
      </w:r>
      <w:r w:rsidRPr="00835703">
        <w:rPr>
          <w:i/>
          <w:sz w:val="24"/>
        </w:rPr>
        <w:t>for Standards and Technology and</w:t>
      </w:r>
      <w:r>
        <w:rPr>
          <w:i/>
          <w:sz w:val="24"/>
        </w:rPr>
        <w:t xml:space="preserve"> </w:t>
      </w:r>
      <w:r w:rsidRPr="00835703">
        <w:rPr>
          <w:i/>
          <w:sz w:val="24"/>
        </w:rPr>
        <w:t>Director</w:t>
      </w:r>
    </w:p>
    <w:p w14:paraId="33EAA53D" w14:textId="77777777" w:rsidR="00236A99" w:rsidRPr="008F1237" w:rsidRDefault="00236A99" w:rsidP="00236A99">
      <w:pPr>
        <w:tabs>
          <w:tab w:val="left" w:pos="4248"/>
        </w:tabs>
        <w:spacing w:after="0"/>
        <w:ind w:left="-72"/>
        <w:jc w:val="right"/>
        <w:rPr>
          <w:sz w:val="24"/>
        </w:rPr>
      </w:pPr>
    </w:p>
    <w:p w14:paraId="4BD1D1A0" w14:textId="77777777" w:rsidR="00236A99" w:rsidRDefault="00236A99" w:rsidP="00236A99">
      <w:pPr>
        <w:spacing w:after="200" w:line="276" w:lineRule="auto"/>
      </w:pPr>
    </w:p>
    <w:p w14:paraId="4B63D75E" w14:textId="77777777" w:rsidR="00236A99" w:rsidRDefault="00236A99" w:rsidP="00236A99">
      <w:pPr>
        <w:spacing w:after="200" w:line="276" w:lineRule="auto"/>
        <w:sectPr w:rsidR="00236A99">
          <w:endnotePr>
            <w:numFmt w:val="decimal"/>
          </w:endnotePr>
          <w:pgSz w:w="12240" w:h="15840"/>
          <w:pgMar w:top="1440" w:right="1440" w:bottom="1440" w:left="1440" w:header="720" w:footer="720" w:gutter="0"/>
          <w:cols w:space="720"/>
          <w:docGrid w:linePitch="360"/>
        </w:sectPr>
      </w:pPr>
    </w:p>
    <w:p w14:paraId="504A0EBC" w14:textId="77777777" w:rsidR="00236A99" w:rsidRDefault="00236A99" w:rsidP="00236A99">
      <w:pPr>
        <w:pStyle w:val="BDOtherTitles"/>
      </w:pPr>
      <w:r>
        <w:lastRenderedPageBreak/>
        <w:t>Authority</w:t>
      </w:r>
    </w:p>
    <w:p w14:paraId="4424171E" w14:textId="77777777" w:rsidR="00236A99" w:rsidRDefault="00236A99" w:rsidP="00236A99">
      <w:r>
        <w:t xml:space="preserve">This publication has been developed by </w:t>
      </w:r>
      <w:r w:rsidR="001C65E3">
        <w:t>National Institute of Standards and Technology (</w:t>
      </w:r>
      <w:r>
        <w:t>NIST</w:t>
      </w:r>
      <w:r w:rsidR="001C65E3">
        <w:t>)</w:t>
      </w:r>
      <w:r>
        <w:t xml:space="preserve"> to further its statutory responsibilities …</w:t>
      </w:r>
    </w:p>
    <w:p w14:paraId="3797A50D" w14:textId="77777777" w:rsidR="00236A99" w:rsidRDefault="00236A99" w:rsidP="00236A99"/>
    <w:p w14:paraId="4FA3C4AE" w14:textId="77777777" w:rsidR="00236A99" w:rsidRDefault="00236A99" w:rsidP="00236A99">
      <w:r>
        <w:t>Nothing in this publication should be taken to contradict the standards and guidelines made mandatory and binding on Federal agencies ….</w:t>
      </w:r>
    </w:p>
    <w:p w14:paraId="58BD22B2" w14:textId="77777777" w:rsidR="00236A99" w:rsidRDefault="00236A99" w:rsidP="00236A99"/>
    <w:p w14:paraId="6AE8FE8C" w14:textId="77777777" w:rsidR="00236A99" w:rsidRDefault="00236A99" w:rsidP="00236A99"/>
    <w:p w14:paraId="077A32AE" w14:textId="77777777" w:rsidR="00236A99" w:rsidRDefault="00236A99" w:rsidP="00236A99"/>
    <w:p w14:paraId="75F6ED63" w14:textId="77777777" w:rsidR="00236A99" w:rsidRDefault="00236A99" w:rsidP="00236A99"/>
    <w:p w14:paraId="1CFDE74D" w14:textId="77777777" w:rsidR="00236A99" w:rsidRPr="003F1CD6" w:rsidRDefault="00236A99" w:rsidP="00047011">
      <w:pPr>
        <w:rPr>
          <w:sz w:val="20"/>
          <w:szCs w:val="20"/>
        </w:rPr>
      </w:pPr>
    </w:p>
    <w:p w14:paraId="539F4405" w14:textId="77777777" w:rsidR="00236A99" w:rsidRPr="003F1CD6" w:rsidRDefault="00236A99" w:rsidP="00236A99">
      <w:pPr>
        <w:shd w:val="clear" w:color="auto" w:fill="F2F2F2" w:themeFill="background1" w:themeFillShade="F2"/>
        <w:rPr>
          <w:sz w:val="20"/>
          <w:szCs w:val="20"/>
        </w:rPr>
      </w:pPr>
      <w:r w:rsidRPr="003F1CD6">
        <w:rPr>
          <w:sz w:val="20"/>
          <w:szCs w:val="20"/>
        </w:rPr>
        <w:t xml:space="preserve">Certain commercial entities, equipment, or materials may be identified in this document in order to describe an experimental procedure or concept adequately. Such identification is not intended to imply recommendation or endorsement by NIST, nor is it intended to imply that the entities, materials, or equipment are necessarily the best available for the purpose. </w:t>
      </w:r>
    </w:p>
    <w:p w14:paraId="200165DC" w14:textId="77777777" w:rsidR="00236A99" w:rsidRPr="003F1CD6" w:rsidRDefault="00236A99" w:rsidP="00236A99">
      <w:pPr>
        <w:shd w:val="clear" w:color="auto" w:fill="F2F2F2" w:themeFill="background1" w:themeFillShade="F2"/>
        <w:rPr>
          <w:sz w:val="20"/>
          <w:szCs w:val="20"/>
        </w:rPr>
      </w:pPr>
      <w:r w:rsidRPr="003F1CD6">
        <w:rPr>
          <w:sz w:val="20"/>
          <w:szCs w:val="20"/>
        </w:rPr>
        <w:t xml:space="preserve">There may be references in this publication to other publications currently under development by NIST in accordance with its assigned statutory responsibilities. The information in this publication, including concepts and methodologies, may be used by Federal agencies even before the completion of such companion publications. Thus, until each publication is completed, current requirements, guidelines, and procedures, where they exist, remain operative. For planning and transition purposes, Federal agencies may wish to closely follow the development of these new publications by NIST. </w:t>
      </w:r>
    </w:p>
    <w:p w14:paraId="70AD6DEE" w14:textId="77777777" w:rsidR="00236A99" w:rsidRPr="003F1CD6" w:rsidRDefault="008E1C7F" w:rsidP="00236A99">
      <w:pPr>
        <w:shd w:val="clear" w:color="auto" w:fill="F2F2F2" w:themeFill="background1" w:themeFillShade="F2"/>
        <w:rPr>
          <w:sz w:val="20"/>
          <w:szCs w:val="20"/>
        </w:rPr>
      </w:pPr>
      <w:r w:rsidRPr="003F1CD6">
        <w:rPr>
          <w:sz w:val="20"/>
          <w:szCs w:val="20"/>
        </w:rPr>
        <w:t xml:space="preserve">Organizations are encouraged to review all draft publications during public comment periods and provide feedback to NIST. All NIST </w:t>
      </w:r>
      <w:r>
        <w:rPr>
          <w:sz w:val="20"/>
          <w:szCs w:val="20"/>
        </w:rPr>
        <w:t xml:space="preserve">Information Technology Laboratory </w:t>
      </w:r>
      <w:r w:rsidRPr="003F1CD6">
        <w:rPr>
          <w:sz w:val="20"/>
          <w:szCs w:val="20"/>
        </w:rPr>
        <w:t xml:space="preserve">publications, other than the ones noted above, are available at </w:t>
      </w:r>
      <w:hyperlink r:id="rId13" w:history="1">
        <w:r w:rsidRPr="00BE2681">
          <w:rPr>
            <w:rStyle w:val="Hyperlink"/>
            <w:sz w:val="20"/>
            <w:szCs w:val="20"/>
          </w:rPr>
          <w:t>http://www.nist.gov/publication-portal.cfm</w:t>
        </w:r>
      </w:hyperlink>
      <w:r>
        <w:rPr>
          <w:sz w:val="20"/>
          <w:szCs w:val="20"/>
        </w:rPr>
        <w:t>.</w:t>
      </w:r>
    </w:p>
    <w:p w14:paraId="485F2877" w14:textId="77777777" w:rsidR="00236A99" w:rsidRPr="003F1CD6" w:rsidRDefault="00236A99" w:rsidP="00047011">
      <w:pPr>
        <w:rPr>
          <w:sz w:val="20"/>
          <w:szCs w:val="20"/>
        </w:rPr>
      </w:pPr>
    </w:p>
    <w:p w14:paraId="05A03161" w14:textId="77777777" w:rsidR="00236A99" w:rsidRDefault="00236A99" w:rsidP="00236A99"/>
    <w:p w14:paraId="6D93090A" w14:textId="77777777" w:rsidR="00236A99" w:rsidRPr="003F1CD6" w:rsidRDefault="00236A99" w:rsidP="00236A99">
      <w:pPr>
        <w:spacing w:after="0"/>
        <w:jc w:val="center"/>
        <w:rPr>
          <w:rFonts w:ascii="Arial" w:eastAsia="Times New Roman" w:hAnsi="Arial" w:cs="Arial"/>
          <w:b/>
        </w:rPr>
      </w:pPr>
      <w:r w:rsidRPr="003F1CD6">
        <w:rPr>
          <w:rFonts w:ascii="Arial" w:eastAsia="Times New Roman" w:hAnsi="Arial" w:cs="Arial"/>
          <w:b/>
        </w:rPr>
        <w:t>Comments on this publication may be submitted to:</w:t>
      </w:r>
    </w:p>
    <w:p w14:paraId="3CCEA451" w14:textId="77777777" w:rsidR="00236A99" w:rsidRPr="003F1CD6" w:rsidRDefault="00236A99" w:rsidP="00236A99">
      <w:pPr>
        <w:spacing w:after="0"/>
        <w:jc w:val="center"/>
        <w:rPr>
          <w:rFonts w:ascii="Arial" w:eastAsia="Times New Roman" w:hAnsi="Arial" w:cs="Arial"/>
          <w:sz w:val="20"/>
          <w:szCs w:val="20"/>
        </w:rPr>
      </w:pPr>
      <w:r w:rsidRPr="003F1CD6">
        <w:rPr>
          <w:rFonts w:ascii="Arial" w:eastAsia="Times New Roman" w:hAnsi="Arial" w:cs="Arial"/>
          <w:sz w:val="20"/>
          <w:szCs w:val="20"/>
        </w:rPr>
        <w:t>National Institute of Standards and Technology</w:t>
      </w:r>
    </w:p>
    <w:p w14:paraId="5E828F9D" w14:textId="77777777" w:rsidR="00236A99" w:rsidRPr="003F1CD6" w:rsidRDefault="00236A99" w:rsidP="00236A99">
      <w:pPr>
        <w:spacing w:after="0"/>
        <w:jc w:val="center"/>
        <w:rPr>
          <w:rFonts w:ascii="Arial" w:eastAsia="Times New Roman" w:hAnsi="Arial" w:cs="Arial"/>
          <w:sz w:val="20"/>
          <w:szCs w:val="20"/>
        </w:rPr>
      </w:pPr>
      <w:r w:rsidRPr="003F1CD6">
        <w:rPr>
          <w:rFonts w:ascii="Arial" w:eastAsia="Times New Roman" w:hAnsi="Arial" w:cs="Arial"/>
          <w:sz w:val="20"/>
          <w:szCs w:val="20"/>
        </w:rPr>
        <w:t>Attn: Information Technology Laboratory</w:t>
      </w:r>
    </w:p>
    <w:p w14:paraId="51CC7238" w14:textId="77777777" w:rsidR="00236A99" w:rsidRPr="003F1CD6" w:rsidRDefault="00236A99" w:rsidP="00236A99">
      <w:pPr>
        <w:spacing w:after="0"/>
        <w:jc w:val="center"/>
        <w:rPr>
          <w:rFonts w:ascii="Arial" w:eastAsia="Times New Roman" w:hAnsi="Arial" w:cs="Arial"/>
          <w:sz w:val="20"/>
          <w:szCs w:val="20"/>
        </w:rPr>
      </w:pPr>
      <w:r w:rsidRPr="003F1CD6">
        <w:rPr>
          <w:rFonts w:ascii="Arial" w:eastAsia="Times New Roman" w:hAnsi="Arial" w:cs="Arial"/>
          <w:sz w:val="20"/>
          <w:szCs w:val="20"/>
        </w:rPr>
        <w:t xml:space="preserve">100 Bureau Drive (Mail Stop </w:t>
      </w:r>
      <w:r>
        <w:rPr>
          <w:rFonts w:ascii="Arial" w:eastAsia="Times New Roman" w:hAnsi="Arial" w:cs="Arial"/>
          <w:sz w:val="20"/>
          <w:szCs w:val="20"/>
        </w:rPr>
        <w:t>89</w:t>
      </w:r>
      <w:r w:rsidR="008E1C7F">
        <w:rPr>
          <w:rFonts w:ascii="Arial" w:eastAsia="Times New Roman" w:hAnsi="Arial" w:cs="Arial"/>
          <w:sz w:val="20"/>
          <w:szCs w:val="20"/>
        </w:rPr>
        <w:t>0</w:t>
      </w:r>
      <w:r>
        <w:rPr>
          <w:rFonts w:ascii="Arial" w:eastAsia="Times New Roman" w:hAnsi="Arial" w:cs="Arial"/>
          <w:sz w:val="20"/>
          <w:szCs w:val="20"/>
        </w:rPr>
        <w:t>0</w:t>
      </w:r>
      <w:r w:rsidRPr="003F1CD6">
        <w:rPr>
          <w:rFonts w:ascii="Arial" w:eastAsia="Times New Roman" w:hAnsi="Arial" w:cs="Arial"/>
          <w:sz w:val="20"/>
          <w:szCs w:val="20"/>
        </w:rPr>
        <w:t>) Gaithersburg, MD 20899-8930</w:t>
      </w:r>
    </w:p>
    <w:p w14:paraId="2B46B5AC" w14:textId="77777777" w:rsidR="00236A99" w:rsidRDefault="00236A99" w:rsidP="00236A99"/>
    <w:p w14:paraId="52B44D77" w14:textId="77777777" w:rsidR="00236A99" w:rsidRDefault="00236A99" w:rsidP="00236A99">
      <w:pPr>
        <w:spacing w:after="200" w:line="276" w:lineRule="auto"/>
      </w:pPr>
      <w:r>
        <w:br w:type="page"/>
      </w:r>
    </w:p>
    <w:p w14:paraId="6A0CC118" w14:textId="77777777" w:rsidR="00236A99" w:rsidRDefault="00236A99" w:rsidP="00236A99">
      <w:pPr>
        <w:pStyle w:val="BDOtherTitles"/>
      </w:pPr>
      <w:r>
        <w:lastRenderedPageBreak/>
        <w:t>Reports on Computer Systems Technology</w:t>
      </w:r>
    </w:p>
    <w:p w14:paraId="0658A105" w14:textId="77777777" w:rsidR="001C65E3" w:rsidRDefault="00236A99" w:rsidP="001C65E3">
      <w:r>
        <w:t xml:space="preserve">The Information Technology Laboratory (ITL) at NIST promotes the U.S. economy and public welfare by providing technical leadership for the Nation’s measurement and standards infrastructure. ITL develops tests, test methods, reference data, proof of concept implementations, and technical analyses to advance the development and productive use of information technology. ITL’s responsibilities include the development of management, administrative, technical, and physical standards and guidelines for the cost-effective security and privacy of other than national security-related information in Federal information systems. </w:t>
      </w:r>
      <w:r w:rsidR="001C65E3" w:rsidRPr="00ED5140">
        <w:t>This document reports on ITL’s research, guidance, and outreach efforts in Information Technology and its collaborative activities with industry, government, and academic organizations.</w:t>
      </w:r>
    </w:p>
    <w:p w14:paraId="1125F47E" w14:textId="77777777" w:rsidR="001C65E3" w:rsidRDefault="001C65E3" w:rsidP="001C65E3"/>
    <w:p w14:paraId="782137AC" w14:textId="77777777" w:rsidR="001C65E3" w:rsidRPr="001137B8" w:rsidRDefault="001C65E3" w:rsidP="001C65E3">
      <w:pPr>
        <w:spacing w:after="0"/>
        <w:jc w:val="center"/>
        <w:rPr>
          <w:b/>
        </w:rPr>
      </w:pPr>
      <w:r w:rsidRPr="001137B8">
        <w:rPr>
          <w:b/>
        </w:rPr>
        <w:t>National Institute of Standards and Technology Special Publication XXX-series</w:t>
      </w:r>
    </w:p>
    <w:p w14:paraId="2D61C0A4" w14:textId="5A2FC341" w:rsidR="00236A99" w:rsidRDefault="008C3ACE" w:rsidP="001C65E3">
      <w:pPr>
        <w:jc w:val="center"/>
      </w:pPr>
      <w:r>
        <w:rPr>
          <w:noProof/>
        </w:rPr>
        <mc:AlternateContent>
          <mc:Choice Requires="wps">
            <w:drawing>
              <wp:anchor distT="0" distB="0" distL="114300" distR="114300" simplePos="0" relativeHeight="251697152" behindDoc="0" locked="0" layoutInCell="1" allowOverlap="1" wp14:anchorId="2388B164" wp14:editId="4ED4F109">
                <wp:simplePos x="0" y="0"/>
                <wp:positionH relativeFrom="column">
                  <wp:posOffset>182880</wp:posOffset>
                </wp:positionH>
                <wp:positionV relativeFrom="paragraph">
                  <wp:posOffset>409575</wp:posOffset>
                </wp:positionV>
                <wp:extent cx="5509895" cy="2329180"/>
                <wp:effectExtent l="19050" t="19050" r="33655" b="33020"/>
                <wp:wrapTopAndBottom/>
                <wp:docPr id="1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09895" cy="2329180"/>
                        </a:xfrm>
                        <a:prstGeom prst="rect">
                          <a:avLst/>
                        </a:prstGeom>
                        <a:solidFill>
                          <a:schemeClr val="lt1"/>
                        </a:solidFill>
                        <a:ln w="53975">
                          <a:solidFill>
                            <a:prstClr val="black"/>
                          </a:solidFill>
                          <a:miter lim="800000"/>
                        </a:ln>
                        <a:effectLst/>
                      </wps:spPr>
                      <wps:style>
                        <a:lnRef idx="0">
                          <a:schemeClr val="accent1"/>
                        </a:lnRef>
                        <a:fillRef idx="0">
                          <a:schemeClr val="accent1"/>
                        </a:fillRef>
                        <a:effectRef idx="0">
                          <a:schemeClr val="accent1"/>
                        </a:effectRef>
                        <a:fontRef idx="minor">
                          <a:schemeClr val="dk1"/>
                        </a:fontRef>
                      </wps:style>
                      <wps:txbx>
                        <w:txbxContent>
                          <w:p w14:paraId="2C0D6FC6" w14:textId="77777777" w:rsidR="00D86860" w:rsidRDefault="00D86860" w:rsidP="001C65E3"/>
                          <w:tbl>
                            <w:tblPr>
                              <w:tblW w:w="0" w:type="auto"/>
                              <w:tblBorders>
                                <w:top w:val="nil"/>
                                <w:left w:val="nil"/>
                                <w:bottom w:val="nil"/>
                                <w:right w:val="nil"/>
                              </w:tblBorders>
                              <w:tblLayout w:type="fixed"/>
                              <w:tblLook w:val="0000" w:firstRow="0" w:lastRow="0" w:firstColumn="0" w:lastColumn="0" w:noHBand="0" w:noVBand="0"/>
                            </w:tblPr>
                            <w:tblGrid>
                              <w:gridCol w:w="8388"/>
                            </w:tblGrid>
                            <w:tr w:rsidR="00D86860" w:rsidRPr="00C34C53" w14:paraId="68B53D5F" w14:textId="77777777" w:rsidTr="00CF600D">
                              <w:trPr>
                                <w:trHeight w:val="142"/>
                              </w:trPr>
                              <w:tc>
                                <w:tcPr>
                                  <w:tcW w:w="8388" w:type="dxa"/>
                                </w:tcPr>
                                <w:p w14:paraId="1A85D15A" w14:textId="77777777" w:rsidR="00D86860" w:rsidRDefault="00D86860" w:rsidP="00CF600D">
                                  <w:pPr>
                                    <w:autoSpaceDE w:val="0"/>
                                    <w:autoSpaceDN w:val="0"/>
                                    <w:adjustRightInd w:val="0"/>
                                    <w:spacing w:after="0"/>
                                    <w:jc w:val="center"/>
                                    <w:rPr>
                                      <w:rFonts w:eastAsiaTheme="minorHAnsi"/>
                                      <w:b/>
                                      <w:bCs/>
                                      <w:color w:val="000000"/>
                                      <w:sz w:val="32"/>
                                      <w:szCs w:val="32"/>
                                    </w:rPr>
                                  </w:pPr>
                                  <w:r w:rsidRPr="00C34C53">
                                    <w:rPr>
                                      <w:rFonts w:eastAsiaTheme="minorHAnsi"/>
                                      <w:b/>
                                      <w:bCs/>
                                      <w:color w:val="000000"/>
                                      <w:sz w:val="32"/>
                                      <w:szCs w:val="32"/>
                                    </w:rPr>
                                    <w:t>DISCLAIMER</w:t>
                                  </w:r>
                                </w:p>
                                <w:p w14:paraId="1ABD3C0B" w14:textId="77777777" w:rsidR="00D86860" w:rsidRPr="00C34C53" w:rsidRDefault="00D86860" w:rsidP="00CF600D">
                                  <w:pPr>
                                    <w:autoSpaceDE w:val="0"/>
                                    <w:autoSpaceDN w:val="0"/>
                                    <w:adjustRightInd w:val="0"/>
                                    <w:spacing w:after="0"/>
                                    <w:jc w:val="center"/>
                                    <w:rPr>
                                      <w:rFonts w:eastAsiaTheme="minorHAnsi"/>
                                      <w:color w:val="000000"/>
                                      <w:sz w:val="32"/>
                                      <w:szCs w:val="32"/>
                                    </w:rPr>
                                  </w:pPr>
                                </w:p>
                              </w:tc>
                            </w:tr>
                            <w:tr w:rsidR="00D86860" w:rsidRPr="00C34C53" w14:paraId="0457F432" w14:textId="77777777" w:rsidTr="00CF600D">
                              <w:trPr>
                                <w:trHeight w:val="1120"/>
                              </w:trPr>
                              <w:tc>
                                <w:tcPr>
                                  <w:tcW w:w="8388" w:type="dxa"/>
                                </w:tcPr>
                                <w:p w14:paraId="0C005B61" w14:textId="77777777" w:rsidR="00D86860" w:rsidRDefault="00D86860" w:rsidP="00CF600D">
                                  <w:pPr>
                                    <w:autoSpaceDE w:val="0"/>
                                    <w:autoSpaceDN w:val="0"/>
                                    <w:adjustRightInd w:val="0"/>
                                    <w:spacing w:after="0"/>
                                    <w:rPr>
                                      <w:rFonts w:eastAsiaTheme="minorHAnsi"/>
                                      <w:color w:val="000000"/>
                                      <w:sz w:val="21"/>
                                      <w:szCs w:val="21"/>
                                    </w:rPr>
                                  </w:pPr>
                                  <w:r w:rsidRPr="00C34C53">
                                    <w:rPr>
                                      <w:rFonts w:eastAsiaTheme="minorHAnsi"/>
                                      <w:color w:val="000000"/>
                                      <w:sz w:val="21"/>
                                      <w:szCs w:val="21"/>
                                    </w:rPr>
                                    <w:t xml:space="preserve">This document has been prepared by the National Institute of Standards and Technology (NIST) and describes </w:t>
                                  </w:r>
                                  <w:r>
                                    <w:rPr>
                                      <w:color w:val="000000"/>
                                      <w:sz w:val="21"/>
                                      <w:szCs w:val="21"/>
                                    </w:rPr>
                                    <w:t>issues in Big Data computing</w:t>
                                  </w:r>
                                  <w:r w:rsidRPr="00C34C53">
                                    <w:rPr>
                                      <w:rFonts w:eastAsiaTheme="minorHAnsi"/>
                                      <w:color w:val="000000"/>
                                      <w:sz w:val="21"/>
                                      <w:szCs w:val="21"/>
                                    </w:rPr>
                                    <w:t xml:space="preserve">. </w:t>
                                  </w:r>
                                </w:p>
                                <w:p w14:paraId="04BE4101" w14:textId="77777777" w:rsidR="00D86860" w:rsidRPr="00C34C53" w:rsidRDefault="00D86860" w:rsidP="00CF600D">
                                  <w:pPr>
                                    <w:autoSpaceDE w:val="0"/>
                                    <w:autoSpaceDN w:val="0"/>
                                    <w:adjustRightInd w:val="0"/>
                                    <w:spacing w:after="0"/>
                                    <w:rPr>
                                      <w:rFonts w:eastAsiaTheme="minorHAnsi"/>
                                      <w:color w:val="000000"/>
                                      <w:sz w:val="21"/>
                                      <w:szCs w:val="21"/>
                                    </w:rPr>
                                  </w:pPr>
                                </w:p>
                                <w:p w14:paraId="11D06FA6" w14:textId="77777777" w:rsidR="00D86860" w:rsidRPr="00C34C53" w:rsidRDefault="00D86860" w:rsidP="00CF600D">
                                  <w:pPr>
                                    <w:autoSpaceDE w:val="0"/>
                                    <w:autoSpaceDN w:val="0"/>
                                    <w:adjustRightInd w:val="0"/>
                                    <w:spacing w:after="0"/>
                                    <w:rPr>
                                      <w:rFonts w:eastAsiaTheme="minorHAnsi"/>
                                      <w:color w:val="000000"/>
                                      <w:sz w:val="21"/>
                                      <w:szCs w:val="21"/>
                                    </w:rPr>
                                  </w:pPr>
                                  <w:r w:rsidRPr="00C34C53">
                                    <w:rPr>
                                      <w:rFonts w:eastAsiaTheme="minorHAnsi"/>
                                      <w:color w:val="000000"/>
                                      <w:sz w:val="21"/>
                                      <w:szCs w:val="21"/>
                                    </w:rPr>
                                    <w:t xml:space="preserve">Certain commercial entities, equipment, or material may be identified in this document in order to describe a concept adequately. Such identification is not intended to imply recommendation or endorsement by the National Institute of Standards and Technology, nor is it intended to imply that these entities, materials, or equipment are necessarily the best available for the purpose. </w:t>
                                  </w:r>
                                </w:p>
                              </w:tc>
                            </w:tr>
                          </w:tbl>
                          <w:p w14:paraId="3D3FE12E" w14:textId="77777777" w:rsidR="00D86860" w:rsidRDefault="00D86860" w:rsidP="001C65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4.4pt;margin-top:32.25pt;width:433.85pt;height:183.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" fillcolor="white [3201]" strokeweight="4.25pt">
                <v:path arrowok="t"/>
                <v:textbox>
                  <w:txbxContent>
                    <w:p w14:paraId="2C0D6FC6" w14:textId="77777777" w:rsidR="00D86860" w:rsidRDefault="00D86860" w:rsidP="001C65E3"/>
                    <w:tbl>
                      <w:tblPr>
                        <w:tblW w:w="0" w:type="auto"/>
                        <w:tblBorders>
                          <w:top w:val="nil"/>
                          <w:left w:val="nil"/>
                          <w:bottom w:val="nil"/>
                          <w:right w:val="nil"/>
                        </w:tblBorders>
                        <w:tblLayout w:type="fixed"/>
                        <w:tblLook w:val="0000" w:firstRow="0" w:lastRow="0" w:firstColumn="0" w:lastColumn="0" w:noHBand="0" w:noVBand="0"/>
                      </w:tblPr>
                      <w:tblGrid>
                        <w:gridCol w:w="8388"/>
                      </w:tblGrid>
                      <w:tr w:rsidR="00D86860" w:rsidRPr="00C34C53" w14:paraId="68B53D5F" w14:textId="77777777" w:rsidTr="00CF600D">
                        <w:trPr>
                          <w:trHeight w:val="142"/>
                        </w:trPr>
                        <w:tc>
                          <w:tcPr>
                            <w:tcW w:w="8388" w:type="dxa"/>
                          </w:tcPr>
                          <w:p w14:paraId="1A85D15A" w14:textId="77777777" w:rsidR="00D86860" w:rsidRDefault="00D86860" w:rsidP="00CF600D">
                            <w:pPr>
                              <w:autoSpaceDE w:val="0"/>
                              <w:autoSpaceDN w:val="0"/>
                              <w:adjustRightInd w:val="0"/>
                              <w:spacing w:after="0"/>
                              <w:jc w:val="center"/>
                              <w:rPr>
                                <w:rFonts w:eastAsiaTheme="minorHAnsi"/>
                                <w:b/>
                                <w:bCs/>
                                <w:color w:val="000000"/>
                                <w:sz w:val="32"/>
                                <w:szCs w:val="32"/>
                              </w:rPr>
                            </w:pPr>
                            <w:r w:rsidRPr="00C34C53">
                              <w:rPr>
                                <w:rFonts w:eastAsiaTheme="minorHAnsi"/>
                                <w:b/>
                                <w:bCs/>
                                <w:color w:val="000000"/>
                                <w:sz w:val="32"/>
                                <w:szCs w:val="32"/>
                              </w:rPr>
                              <w:t>DISCLAIMER</w:t>
                            </w:r>
                          </w:p>
                          <w:p w14:paraId="1ABD3C0B" w14:textId="77777777" w:rsidR="00D86860" w:rsidRPr="00C34C53" w:rsidRDefault="00D86860" w:rsidP="00CF600D">
                            <w:pPr>
                              <w:autoSpaceDE w:val="0"/>
                              <w:autoSpaceDN w:val="0"/>
                              <w:adjustRightInd w:val="0"/>
                              <w:spacing w:after="0"/>
                              <w:jc w:val="center"/>
                              <w:rPr>
                                <w:rFonts w:eastAsiaTheme="minorHAnsi"/>
                                <w:color w:val="000000"/>
                                <w:sz w:val="32"/>
                                <w:szCs w:val="32"/>
                              </w:rPr>
                            </w:pPr>
                          </w:p>
                        </w:tc>
                      </w:tr>
                      <w:tr w:rsidR="00D86860" w:rsidRPr="00C34C53" w14:paraId="0457F432" w14:textId="77777777" w:rsidTr="00CF600D">
                        <w:trPr>
                          <w:trHeight w:val="1120"/>
                        </w:trPr>
                        <w:tc>
                          <w:tcPr>
                            <w:tcW w:w="8388" w:type="dxa"/>
                          </w:tcPr>
                          <w:p w14:paraId="0C005B61" w14:textId="77777777" w:rsidR="00D86860" w:rsidRDefault="00D86860" w:rsidP="00CF600D">
                            <w:pPr>
                              <w:autoSpaceDE w:val="0"/>
                              <w:autoSpaceDN w:val="0"/>
                              <w:adjustRightInd w:val="0"/>
                              <w:spacing w:after="0"/>
                              <w:rPr>
                                <w:rFonts w:eastAsiaTheme="minorHAnsi"/>
                                <w:color w:val="000000"/>
                                <w:sz w:val="21"/>
                                <w:szCs w:val="21"/>
                              </w:rPr>
                            </w:pPr>
                            <w:r w:rsidRPr="00C34C53">
                              <w:rPr>
                                <w:rFonts w:eastAsiaTheme="minorHAnsi"/>
                                <w:color w:val="000000"/>
                                <w:sz w:val="21"/>
                                <w:szCs w:val="21"/>
                              </w:rPr>
                              <w:t xml:space="preserve">This document has been prepared by the National Institute of Standards and Technology (NIST) and describes </w:t>
                            </w:r>
                            <w:r>
                              <w:rPr>
                                <w:color w:val="000000"/>
                                <w:sz w:val="21"/>
                                <w:szCs w:val="21"/>
                              </w:rPr>
                              <w:t>issues in Big Data computing</w:t>
                            </w:r>
                            <w:r w:rsidRPr="00C34C53">
                              <w:rPr>
                                <w:rFonts w:eastAsiaTheme="minorHAnsi"/>
                                <w:color w:val="000000"/>
                                <w:sz w:val="21"/>
                                <w:szCs w:val="21"/>
                              </w:rPr>
                              <w:t xml:space="preserve">. </w:t>
                            </w:r>
                          </w:p>
                          <w:p w14:paraId="04BE4101" w14:textId="77777777" w:rsidR="00D86860" w:rsidRPr="00C34C53" w:rsidRDefault="00D86860" w:rsidP="00CF600D">
                            <w:pPr>
                              <w:autoSpaceDE w:val="0"/>
                              <w:autoSpaceDN w:val="0"/>
                              <w:adjustRightInd w:val="0"/>
                              <w:spacing w:after="0"/>
                              <w:rPr>
                                <w:rFonts w:eastAsiaTheme="minorHAnsi"/>
                                <w:color w:val="000000"/>
                                <w:sz w:val="21"/>
                                <w:szCs w:val="21"/>
                              </w:rPr>
                            </w:pPr>
                          </w:p>
                          <w:p w14:paraId="11D06FA6" w14:textId="77777777" w:rsidR="00D86860" w:rsidRPr="00C34C53" w:rsidRDefault="00D86860" w:rsidP="00CF600D">
                            <w:pPr>
                              <w:autoSpaceDE w:val="0"/>
                              <w:autoSpaceDN w:val="0"/>
                              <w:adjustRightInd w:val="0"/>
                              <w:spacing w:after="0"/>
                              <w:rPr>
                                <w:rFonts w:eastAsiaTheme="minorHAnsi"/>
                                <w:color w:val="000000"/>
                                <w:sz w:val="21"/>
                                <w:szCs w:val="21"/>
                              </w:rPr>
                            </w:pPr>
                            <w:r w:rsidRPr="00C34C53">
                              <w:rPr>
                                <w:rFonts w:eastAsiaTheme="minorHAnsi"/>
                                <w:color w:val="000000"/>
                                <w:sz w:val="21"/>
                                <w:szCs w:val="21"/>
                              </w:rPr>
                              <w:t xml:space="preserve">Certain commercial entities, equipment, or material may be identified in this document in order to describe a concept adequately. Such identification is not intended to imply recommendation or endorsement by the National Institute of Standards and Technology, nor is it intended to imply that these entities, materials, or equipment are necessarily the best available for the purpose. </w:t>
                            </w:r>
                          </w:p>
                        </w:tc>
                      </w:tr>
                    </w:tbl>
                    <w:p w14:paraId="3D3FE12E" w14:textId="77777777" w:rsidR="00D86860" w:rsidRDefault="00D86860" w:rsidP="001C65E3"/>
                  </w:txbxContent>
                </v:textbox>
                <w10:wrap type="topAndBottom"/>
              </v:shape>
            </w:pict>
          </mc:Fallback>
        </mc:AlternateContent>
      </w:r>
      <w:proofErr w:type="gramStart"/>
      <w:r w:rsidR="001C65E3" w:rsidRPr="001137B8">
        <w:t>xxx</w:t>
      </w:r>
      <w:proofErr w:type="gramEnd"/>
      <w:r w:rsidR="001C65E3" w:rsidRPr="001137B8">
        <w:t xml:space="preserve"> pages</w:t>
      </w:r>
      <w:r w:rsidR="009F4E2B">
        <w:t xml:space="preserve"> </w:t>
      </w:r>
      <w:r w:rsidR="009F4E2B" w:rsidRPr="00C0538E">
        <w:t>(</w:t>
      </w:r>
      <w:r w:rsidR="008B53E2">
        <w:t>June 2</w:t>
      </w:r>
      <w:r w:rsidR="009F4E2B" w:rsidRPr="00C0538E">
        <w:t>, 2014)</w:t>
      </w:r>
    </w:p>
    <w:p w14:paraId="1A28107F" w14:textId="77777777" w:rsidR="001C65E3" w:rsidRDefault="001C65E3" w:rsidP="00236A99">
      <w:pPr>
        <w:spacing w:after="200" w:line="276" w:lineRule="auto"/>
      </w:pPr>
    </w:p>
    <w:p w14:paraId="0E0DA577" w14:textId="77777777" w:rsidR="001C65E3" w:rsidRDefault="001C65E3" w:rsidP="00236A99">
      <w:pPr>
        <w:spacing w:after="200" w:line="276" w:lineRule="auto"/>
      </w:pPr>
    </w:p>
    <w:p w14:paraId="3C918B17" w14:textId="77777777" w:rsidR="00236A99" w:rsidRDefault="00236A99" w:rsidP="00236A99">
      <w:pPr>
        <w:spacing w:after="200" w:line="276" w:lineRule="auto"/>
      </w:pPr>
      <w:r>
        <w:br w:type="page"/>
      </w:r>
    </w:p>
    <w:p w14:paraId="3691C86C" w14:textId="77777777" w:rsidR="00236A99" w:rsidRDefault="00236A99" w:rsidP="00236A99">
      <w:pPr>
        <w:pStyle w:val="BDOtherTitles"/>
      </w:pPr>
      <w:r>
        <w:lastRenderedPageBreak/>
        <w:t>Acknowledgements</w:t>
      </w:r>
    </w:p>
    <w:p w14:paraId="11C2B3A0" w14:textId="77777777" w:rsidR="00E50FB7" w:rsidRPr="00935E88" w:rsidRDefault="00E50FB7" w:rsidP="00E50FB7">
      <w:r w:rsidRPr="00935E88">
        <w:t xml:space="preserve">This document reflects the contributions and discussions by the membership of the NIST Big Data Public Working Group (NBD-PWG), co-chaired by Wo Chang of the NIST Information Technology Laboratory, Robert Marcus of ET-Strategies, and Chaitanya </w:t>
      </w:r>
      <w:proofErr w:type="spellStart"/>
      <w:r w:rsidRPr="00935E88">
        <w:t>Baru</w:t>
      </w:r>
      <w:proofErr w:type="spellEnd"/>
      <w:r w:rsidRPr="00935E88">
        <w:t xml:space="preserve">, University of California San Diego Supercomputer Center. </w:t>
      </w:r>
    </w:p>
    <w:p w14:paraId="7571B32D" w14:textId="77777777" w:rsidR="00E50FB7" w:rsidRPr="00935E88" w:rsidRDefault="00E50FB7" w:rsidP="00E50FB7">
      <w:r w:rsidRPr="00C142FE">
        <w:t xml:space="preserve">The document contains input from members of the NBD-PWG Reference Architecture Subgroup, led by Orit Levin (Microsoft), Don </w:t>
      </w:r>
      <w:proofErr w:type="spellStart"/>
      <w:r w:rsidRPr="00C142FE">
        <w:t>Krapohl</w:t>
      </w:r>
      <w:proofErr w:type="spellEnd"/>
      <w:r w:rsidRPr="00C142FE">
        <w:t xml:space="preserve"> (Augmented Intelligence), and James </w:t>
      </w:r>
      <w:proofErr w:type="spellStart"/>
      <w:r w:rsidRPr="00C142FE">
        <w:t>Ketner</w:t>
      </w:r>
      <w:proofErr w:type="spellEnd"/>
      <w:r w:rsidRPr="00C142FE">
        <w:t xml:space="preserve"> (AT&amp;T).</w:t>
      </w:r>
    </w:p>
    <w:p w14:paraId="25F3AC14" w14:textId="77777777" w:rsidR="00E50FB7" w:rsidRPr="00935E88" w:rsidRDefault="00E50FB7" w:rsidP="00E50FB7">
      <w:r w:rsidRPr="00935E88">
        <w:t xml:space="preserve">NIST SP xxx-series, Version 1 has been collaboratively authored by the NBD-PWG. As of the date of this publication, there are over six hundred NBD-PWG participants from industry, academia, and government. Federal agency participants include </w:t>
      </w:r>
      <w:r>
        <w:t xml:space="preserve">the </w:t>
      </w:r>
      <w:r w:rsidRPr="00935E88">
        <w:t>National Archives and Records Administration (NARA), National Aeronautics and Space Administration (NASA), National Science Foundation (NSF), and the U.S. Departments of Agriculture, Commerce, Defense, Energy, Health and Human Services, Homeland Security, Transportation, Treasury, and Veterans Affairs.</w:t>
      </w:r>
    </w:p>
    <w:p w14:paraId="101D2FF2" w14:textId="77777777" w:rsidR="00297114" w:rsidRDefault="00E50FB7" w:rsidP="00E50FB7">
      <w:r w:rsidRPr="00935E88">
        <w:t xml:space="preserve">NIST would like to acknowledge the specific contributions to this volume </w:t>
      </w:r>
      <w:r>
        <w:t>by</w:t>
      </w:r>
      <w:r w:rsidRPr="00935E88">
        <w:t xml:space="preserve"> the following NBD-PWG members: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5014"/>
        <w:gridCol w:w="4562"/>
      </w:tblGrid>
      <w:tr w:rsidR="00297114" w:rsidRPr="009C1FCC" w14:paraId="399E6069" w14:textId="77777777" w:rsidTr="00E50FB7">
        <w:tc>
          <w:tcPr>
            <w:tcW w:w="2618" w:type="pct"/>
          </w:tcPr>
          <w:p w14:paraId="4AC4FEA0" w14:textId="77777777" w:rsidR="00E70CBF" w:rsidRPr="00E70CBF" w:rsidRDefault="00E70CBF" w:rsidP="00E70CBF">
            <w:pPr>
              <w:spacing w:after="60"/>
              <w:ind w:left="360" w:hanging="360"/>
              <w:jc w:val="left"/>
              <w:rPr>
                <w:color w:val="000000" w:themeColor="text1"/>
                <w:sz w:val="22"/>
              </w:rPr>
            </w:pPr>
            <w:proofErr w:type="spellStart"/>
            <w:r w:rsidRPr="00E70CBF">
              <w:rPr>
                <w:color w:val="000000" w:themeColor="text1"/>
                <w:sz w:val="22"/>
              </w:rPr>
              <w:t>Milind</w:t>
            </w:r>
            <w:proofErr w:type="spellEnd"/>
            <w:r w:rsidRPr="00E70CBF">
              <w:rPr>
                <w:color w:val="000000" w:themeColor="text1"/>
                <w:sz w:val="22"/>
              </w:rPr>
              <w:t xml:space="preserve"> </w:t>
            </w:r>
            <w:proofErr w:type="spellStart"/>
            <w:r w:rsidRPr="00E70CBF">
              <w:rPr>
                <w:color w:val="000000" w:themeColor="text1"/>
                <w:sz w:val="22"/>
              </w:rPr>
              <w:t>Bhandarkar</w:t>
            </w:r>
            <w:proofErr w:type="spellEnd"/>
            <w:r w:rsidRPr="00E70CBF">
              <w:rPr>
                <w:color w:val="000000" w:themeColor="text1"/>
                <w:sz w:val="22"/>
              </w:rPr>
              <w:t>, EMC/Pivotal</w:t>
            </w:r>
          </w:p>
          <w:p w14:paraId="0269244F" w14:textId="77777777" w:rsidR="00E70CBF" w:rsidRPr="00E70CBF" w:rsidRDefault="00E70CBF" w:rsidP="00E70CBF">
            <w:pPr>
              <w:spacing w:after="60"/>
              <w:ind w:left="360" w:hanging="360"/>
              <w:jc w:val="left"/>
              <w:rPr>
                <w:color w:val="000000" w:themeColor="text1"/>
                <w:sz w:val="22"/>
              </w:rPr>
            </w:pPr>
            <w:r w:rsidRPr="00E70CBF">
              <w:rPr>
                <w:color w:val="000000" w:themeColor="text1"/>
                <w:sz w:val="22"/>
              </w:rPr>
              <w:t>Wo Chang, National Institute of Standards and Technology</w:t>
            </w:r>
          </w:p>
          <w:p w14:paraId="16A2988F" w14:textId="77777777" w:rsidR="00E70CBF" w:rsidRPr="00E70CBF" w:rsidRDefault="00E70CBF" w:rsidP="00E70CBF">
            <w:pPr>
              <w:spacing w:after="60"/>
              <w:ind w:left="360" w:hanging="360"/>
              <w:jc w:val="left"/>
              <w:rPr>
                <w:color w:val="000000" w:themeColor="text1"/>
                <w:sz w:val="22"/>
              </w:rPr>
            </w:pPr>
            <w:r w:rsidRPr="00E70CBF">
              <w:rPr>
                <w:color w:val="000000" w:themeColor="text1"/>
                <w:sz w:val="22"/>
              </w:rPr>
              <w:t xml:space="preserve">Yuri </w:t>
            </w:r>
            <w:proofErr w:type="spellStart"/>
            <w:r w:rsidRPr="00E70CBF">
              <w:rPr>
                <w:color w:val="000000" w:themeColor="text1"/>
                <w:sz w:val="22"/>
              </w:rPr>
              <w:t>Demchenko</w:t>
            </w:r>
            <w:proofErr w:type="spellEnd"/>
            <w:r w:rsidRPr="00E70CBF">
              <w:rPr>
                <w:color w:val="000000" w:themeColor="text1"/>
                <w:sz w:val="22"/>
              </w:rPr>
              <w:t>, University of Amsterdam</w:t>
            </w:r>
          </w:p>
          <w:p w14:paraId="76C35FB8" w14:textId="77777777" w:rsidR="00E70CBF" w:rsidRPr="00E70CBF" w:rsidRDefault="00E70CBF" w:rsidP="00E70CBF">
            <w:pPr>
              <w:spacing w:after="60"/>
              <w:ind w:left="360" w:hanging="360"/>
              <w:jc w:val="left"/>
              <w:rPr>
                <w:color w:val="000000" w:themeColor="text1"/>
                <w:sz w:val="22"/>
              </w:rPr>
            </w:pPr>
            <w:r w:rsidRPr="00E70CBF">
              <w:rPr>
                <w:color w:val="000000" w:themeColor="text1"/>
                <w:sz w:val="22"/>
              </w:rPr>
              <w:t>Barry Devlin, 9sight Consulting</w:t>
            </w:r>
          </w:p>
          <w:p w14:paraId="403C0869" w14:textId="77777777" w:rsidR="00297114" w:rsidRPr="00E70CBF" w:rsidRDefault="00E70CBF" w:rsidP="00E70CBF">
            <w:pPr>
              <w:spacing w:after="60"/>
              <w:ind w:left="360" w:hanging="360"/>
              <w:jc w:val="left"/>
              <w:rPr>
                <w:b/>
                <w:sz w:val="22"/>
              </w:rPr>
            </w:pPr>
            <w:r w:rsidRPr="00E70CBF">
              <w:rPr>
                <w:color w:val="000000" w:themeColor="text1"/>
                <w:sz w:val="22"/>
              </w:rPr>
              <w:t xml:space="preserve">Harry </w:t>
            </w:r>
            <w:proofErr w:type="spellStart"/>
            <w:r w:rsidRPr="00E70CBF">
              <w:rPr>
                <w:color w:val="000000" w:themeColor="text1"/>
                <w:sz w:val="22"/>
              </w:rPr>
              <w:t>Foxwell</w:t>
            </w:r>
            <w:proofErr w:type="spellEnd"/>
            <w:r w:rsidRPr="00E70CBF">
              <w:rPr>
                <w:color w:val="000000" w:themeColor="text1"/>
                <w:sz w:val="22"/>
              </w:rPr>
              <w:t>, Oracle Press</w:t>
            </w:r>
          </w:p>
        </w:tc>
        <w:tc>
          <w:tcPr>
            <w:tcW w:w="2382" w:type="pct"/>
          </w:tcPr>
          <w:p w14:paraId="5A1B73A4" w14:textId="77777777" w:rsidR="00E70CBF" w:rsidRDefault="00E70CBF" w:rsidP="00E70CBF">
            <w:pPr>
              <w:spacing w:after="60"/>
              <w:ind w:left="360" w:hanging="360"/>
              <w:jc w:val="left"/>
              <w:rPr>
                <w:color w:val="000000" w:themeColor="text1"/>
                <w:sz w:val="22"/>
              </w:rPr>
            </w:pPr>
            <w:r w:rsidRPr="00E70CBF">
              <w:rPr>
                <w:color w:val="000000" w:themeColor="text1"/>
                <w:sz w:val="22"/>
              </w:rPr>
              <w:t xml:space="preserve">James </w:t>
            </w:r>
            <w:proofErr w:type="spellStart"/>
            <w:r w:rsidRPr="00E70CBF">
              <w:rPr>
                <w:color w:val="000000" w:themeColor="text1"/>
                <w:sz w:val="22"/>
              </w:rPr>
              <w:t>Kobielus</w:t>
            </w:r>
            <w:proofErr w:type="spellEnd"/>
            <w:r w:rsidRPr="00E70CBF">
              <w:rPr>
                <w:color w:val="000000" w:themeColor="text1"/>
                <w:sz w:val="22"/>
              </w:rPr>
              <w:t>, IBM</w:t>
            </w:r>
          </w:p>
          <w:p w14:paraId="6A305010" w14:textId="77777777" w:rsidR="00E70CBF" w:rsidRPr="00E70CBF" w:rsidRDefault="00E70CBF" w:rsidP="00E70CBF">
            <w:pPr>
              <w:spacing w:after="60"/>
              <w:ind w:left="360" w:hanging="360"/>
              <w:jc w:val="left"/>
              <w:rPr>
                <w:color w:val="000000" w:themeColor="text1"/>
                <w:sz w:val="22"/>
              </w:rPr>
            </w:pPr>
            <w:r w:rsidRPr="00E70CBF">
              <w:rPr>
                <w:color w:val="000000" w:themeColor="text1"/>
                <w:sz w:val="22"/>
              </w:rPr>
              <w:t>Orit Levin, Microsoft</w:t>
            </w:r>
          </w:p>
          <w:p w14:paraId="5A7C6ED2" w14:textId="77777777" w:rsidR="00E70CBF" w:rsidRPr="00E70CBF" w:rsidRDefault="00E70CBF" w:rsidP="00E70CBF">
            <w:pPr>
              <w:spacing w:after="60"/>
              <w:ind w:left="360" w:hanging="360"/>
              <w:jc w:val="left"/>
              <w:rPr>
                <w:color w:val="000000" w:themeColor="text1"/>
                <w:sz w:val="22"/>
              </w:rPr>
            </w:pPr>
            <w:r w:rsidRPr="00E70CBF">
              <w:rPr>
                <w:color w:val="000000" w:themeColor="text1"/>
                <w:sz w:val="22"/>
              </w:rPr>
              <w:t>Robert Marcus, ET-Strategies</w:t>
            </w:r>
          </w:p>
          <w:p w14:paraId="72B4558A" w14:textId="77777777" w:rsidR="00E70CBF" w:rsidRPr="00E70CBF" w:rsidRDefault="00E70CBF" w:rsidP="00E70CBF">
            <w:pPr>
              <w:spacing w:after="60"/>
              <w:ind w:left="360" w:hanging="360"/>
              <w:jc w:val="left"/>
              <w:rPr>
                <w:color w:val="000000" w:themeColor="text1"/>
                <w:sz w:val="22"/>
              </w:rPr>
            </w:pPr>
            <w:r w:rsidRPr="00E70CBF">
              <w:rPr>
                <w:color w:val="000000" w:themeColor="text1"/>
                <w:sz w:val="22"/>
              </w:rPr>
              <w:t>Tony Middleton, LexisNexis</w:t>
            </w:r>
          </w:p>
          <w:p w14:paraId="0B427484" w14:textId="77777777" w:rsidR="00E70CBF" w:rsidRPr="00E70CBF" w:rsidRDefault="00E70CBF" w:rsidP="00E70CBF">
            <w:pPr>
              <w:spacing w:after="60"/>
              <w:ind w:left="360" w:hanging="360"/>
              <w:jc w:val="left"/>
              <w:rPr>
                <w:color w:val="000000" w:themeColor="text1"/>
                <w:sz w:val="22"/>
              </w:rPr>
            </w:pPr>
            <w:r w:rsidRPr="00E70CBF">
              <w:rPr>
                <w:color w:val="000000" w:themeColor="text1"/>
                <w:sz w:val="22"/>
              </w:rPr>
              <w:t>Sanjay Mishra, Verizon</w:t>
            </w:r>
            <w:r w:rsidRPr="00E70CBF">
              <w:rPr>
                <w:color w:val="000000" w:themeColor="text1"/>
                <w:sz w:val="22"/>
              </w:rPr>
              <w:tab/>
            </w:r>
          </w:p>
          <w:p w14:paraId="0F7C964A" w14:textId="77777777" w:rsidR="00297114" w:rsidRPr="00E70CBF" w:rsidRDefault="00E70CBF" w:rsidP="00E70CBF">
            <w:pPr>
              <w:spacing w:after="60"/>
              <w:ind w:left="360" w:hanging="360"/>
              <w:jc w:val="left"/>
              <w:rPr>
                <w:sz w:val="22"/>
              </w:rPr>
            </w:pPr>
            <w:r w:rsidRPr="00E70CBF">
              <w:rPr>
                <w:color w:val="000000" w:themeColor="text1"/>
                <w:sz w:val="22"/>
              </w:rPr>
              <w:t xml:space="preserve">Sanjay </w:t>
            </w:r>
            <w:proofErr w:type="spellStart"/>
            <w:r w:rsidRPr="00E70CBF">
              <w:rPr>
                <w:color w:val="000000" w:themeColor="text1"/>
                <w:sz w:val="22"/>
              </w:rPr>
              <w:t>Patil</w:t>
            </w:r>
            <w:proofErr w:type="spellEnd"/>
            <w:r w:rsidRPr="00E70CBF">
              <w:rPr>
                <w:color w:val="000000" w:themeColor="text1"/>
                <w:sz w:val="22"/>
              </w:rPr>
              <w:t>, SAP</w:t>
            </w:r>
          </w:p>
        </w:tc>
      </w:tr>
    </w:tbl>
    <w:p w14:paraId="0BE57995" w14:textId="77777777" w:rsidR="00297114" w:rsidRDefault="00E50FB7" w:rsidP="00E50FB7">
      <w:pPr>
        <w:spacing w:before="240"/>
      </w:pPr>
      <w:r w:rsidRPr="00E50FB7">
        <w:t xml:space="preserve">The editors for this document were Sanjay Mishra and </w:t>
      </w:r>
      <w:proofErr w:type="gramStart"/>
      <w:r w:rsidRPr="00E50FB7">
        <w:t>Wo</w:t>
      </w:r>
      <w:proofErr w:type="gramEnd"/>
      <w:r w:rsidRPr="00E50FB7">
        <w:t xml:space="preserve"> Chang.</w:t>
      </w:r>
    </w:p>
    <w:p w14:paraId="7D761002" w14:textId="77777777" w:rsidR="00236A99" w:rsidRDefault="00236A99" w:rsidP="00236A99"/>
    <w:p w14:paraId="3551167C" w14:textId="77777777" w:rsidR="00236A99" w:rsidRDefault="00236A99" w:rsidP="00236A99"/>
    <w:p w14:paraId="02D87355" w14:textId="77777777" w:rsidR="00534224" w:rsidRDefault="00534224" w:rsidP="00236A99">
      <w:pPr>
        <w:sectPr w:rsidR="00534224" w:rsidSect="00907555">
          <w:headerReference w:type="default" r:id="rId14"/>
          <w:footerReference w:type="default" r:id="rId15"/>
          <w:endnotePr>
            <w:numFmt w:val="decimal"/>
          </w:endnotePr>
          <w:pgSz w:w="12240" w:h="15840" w:code="1"/>
          <w:pgMar w:top="1440" w:right="1440" w:bottom="1440" w:left="1440" w:header="576" w:footer="576" w:gutter="0"/>
          <w:pgNumType w:fmt="lowerRoman" w:start="1"/>
          <w:cols w:space="720"/>
          <w:docGrid w:linePitch="360"/>
        </w:sectPr>
      </w:pPr>
    </w:p>
    <w:p w14:paraId="44CD4704" w14:textId="77777777" w:rsidR="00C13C43" w:rsidRDefault="00C13C43" w:rsidP="00047011">
      <w:pPr>
        <w:pStyle w:val="BDTOCHeader"/>
      </w:pPr>
      <w:bookmarkStart w:id="0" w:name="_Toc383627125"/>
      <w:r>
        <w:lastRenderedPageBreak/>
        <w:t>Table of Contents</w:t>
      </w:r>
      <w:bookmarkEnd w:id="0"/>
    </w:p>
    <w:p w14:paraId="38B996FC" w14:textId="77777777" w:rsidR="0090098C" w:rsidRDefault="00707566">
      <w:pPr>
        <w:pStyle w:val="TOC1"/>
        <w:tabs>
          <w:tab w:val="right" w:leader="dot" w:pos="9350"/>
        </w:tabs>
        <w:rPr>
          <w:rFonts w:eastAsiaTheme="minorEastAsia" w:cstheme="minorBidi"/>
          <w:b w:val="0"/>
          <w:bCs w:val="0"/>
          <w:caps w:val="0"/>
          <w:noProof/>
          <w:sz w:val="22"/>
          <w:szCs w:val="22"/>
        </w:rPr>
      </w:pPr>
      <w:r w:rsidRPr="00A21B08">
        <w:rPr>
          <w:rFonts w:ascii="Times New Roman" w:hAnsi="Times New Roman"/>
          <w:caps w:val="0"/>
          <w:sz w:val="22"/>
          <w:szCs w:val="22"/>
        </w:rPr>
        <w:fldChar w:fldCharType="begin"/>
      </w:r>
      <w:r w:rsidR="004728F7" w:rsidRPr="00A21B08">
        <w:rPr>
          <w:rFonts w:ascii="Times New Roman" w:hAnsi="Times New Roman"/>
          <w:caps w:val="0"/>
          <w:sz w:val="22"/>
          <w:szCs w:val="22"/>
        </w:rPr>
        <w:instrText xml:space="preserve"> TOC \o "2-3" \h \z \t "Heading 1,1,BD NotNumbered Titles,1" </w:instrText>
      </w:r>
      <w:r w:rsidRPr="00A21B08">
        <w:rPr>
          <w:rFonts w:ascii="Times New Roman" w:hAnsi="Times New Roman"/>
          <w:caps w:val="0"/>
          <w:sz w:val="22"/>
          <w:szCs w:val="22"/>
        </w:rPr>
        <w:fldChar w:fldCharType="separate"/>
      </w:r>
      <w:hyperlink w:anchor="_Toc408826823" w:history="1">
        <w:r w:rsidR="0090098C" w:rsidRPr="00FA33DC">
          <w:rPr>
            <w:rStyle w:val="Hyperlink"/>
            <w:noProof/>
          </w:rPr>
          <w:t>Executive Summary</w:t>
        </w:r>
        <w:r w:rsidR="0090098C">
          <w:rPr>
            <w:noProof/>
            <w:webHidden/>
          </w:rPr>
          <w:tab/>
        </w:r>
        <w:r w:rsidR="0090098C">
          <w:rPr>
            <w:noProof/>
            <w:webHidden/>
          </w:rPr>
          <w:fldChar w:fldCharType="begin"/>
        </w:r>
        <w:r w:rsidR="0090098C">
          <w:rPr>
            <w:noProof/>
            <w:webHidden/>
          </w:rPr>
          <w:instrText xml:space="preserve"> PAGEREF _Toc408826823 \h </w:instrText>
        </w:r>
        <w:r w:rsidR="0090098C">
          <w:rPr>
            <w:noProof/>
            <w:webHidden/>
          </w:rPr>
        </w:r>
        <w:r w:rsidR="0090098C">
          <w:rPr>
            <w:noProof/>
            <w:webHidden/>
          </w:rPr>
          <w:fldChar w:fldCharType="separate"/>
        </w:r>
        <w:r w:rsidR="0090098C">
          <w:rPr>
            <w:noProof/>
            <w:webHidden/>
          </w:rPr>
          <w:t>1</w:t>
        </w:r>
        <w:r w:rsidR="0090098C">
          <w:rPr>
            <w:noProof/>
            <w:webHidden/>
          </w:rPr>
          <w:fldChar w:fldCharType="end"/>
        </w:r>
      </w:hyperlink>
    </w:p>
    <w:p w14:paraId="42E216D1" w14:textId="77777777" w:rsidR="0090098C" w:rsidRDefault="0090098C">
      <w:pPr>
        <w:pStyle w:val="TOC1"/>
        <w:tabs>
          <w:tab w:val="left" w:pos="450"/>
          <w:tab w:val="right" w:leader="dot" w:pos="9350"/>
        </w:tabs>
        <w:rPr>
          <w:rFonts w:eastAsiaTheme="minorEastAsia" w:cstheme="minorBidi"/>
          <w:b w:val="0"/>
          <w:bCs w:val="0"/>
          <w:caps w:val="0"/>
          <w:noProof/>
          <w:sz w:val="22"/>
          <w:szCs w:val="22"/>
        </w:rPr>
      </w:pPr>
      <w:hyperlink w:anchor="_Toc408826824" w:history="1">
        <w:r w:rsidRPr="00FA33DC">
          <w:rPr>
            <w:rStyle w:val="Hyperlink"/>
            <w:noProof/>
          </w:rPr>
          <w:t>1</w:t>
        </w:r>
        <w:r>
          <w:rPr>
            <w:rFonts w:eastAsiaTheme="minorEastAsia" w:cstheme="minorBidi"/>
            <w:b w:val="0"/>
            <w:bCs w:val="0"/>
            <w:caps w:val="0"/>
            <w:noProof/>
            <w:sz w:val="22"/>
            <w:szCs w:val="22"/>
          </w:rPr>
          <w:tab/>
        </w:r>
        <w:r w:rsidRPr="00FA33DC">
          <w:rPr>
            <w:rStyle w:val="Hyperlink"/>
            <w:noProof/>
          </w:rPr>
          <w:t>Introduction</w:t>
        </w:r>
        <w:r>
          <w:rPr>
            <w:noProof/>
            <w:webHidden/>
          </w:rPr>
          <w:tab/>
        </w:r>
        <w:r>
          <w:rPr>
            <w:noProof/>
            <w:webHidden/>
          </w:rPr>
          <w:fldChar w:fldCharType="begin"/>
        </w:r>
        <w:r>
          <w:rPr>
            <w:noProof/>
            <w:webHidden/>
          </w:rPr>
          <w:instrText xml:space="preserve"> PAGEREF _Toc408826824 \h </w:instrText>
        </w:r>
        <w:r>
          <w:rPr>
            <w:noProof/>
            <w:webHidden/>
          </w:rPr>
        </w:r>
        <w:r>
          <w:rPr>
            <w:noProof/>
            <w:webHidden/>
          </w:rPr>
          <w:fldChar w:fldCharType="separate"/>
        </w:r>
        <w:r>
          <w:rPr>
            <w:noProof/>
            <w:webHidden/>
          </w:rPr>
          <w:t>2</w:t>
        </w:r>
        <w:r>
          <w:rPr>
            <w:noProof/>
            <w:webHidden/>
          </w:rPr>
          <w:fldChar w:fldCharType="end"/>
        </w:r>
      </w:hyperlink>
    </w:p>
    <w:p w14:paraId="76921E86" w14:textId="77777777" w:rsidR="0090098C" w:rsidRDefault="0090098C">
      <w:pPr>
        <w:pStyle w:val="TOC2"/>
        <w:rPr>
          <w:rFonts w:eastAsiaTheme="minorEastAsia" w:cstheme="minorBidi"/>
          <w:smallCaps w:val="0"/>
          <w:noProof/>
          <w:sz w:val="22"/>
          <w:szCs w:val="22"/>
        </w:rPr>
      </w:pPr>
      <w:hyperlink w:anchor="_Toc408826825" w:history="1">
        <w:r w:rsidRPr="00FA33DC">
          <w:rPr>
            <w:rStyle w:val="Hyperlink"/>
            <w:noProof/>
          </w:rPr>
          <w:t>1.1</w:t>
        </w:r>
        <w:r>
          <w:rPr>
            <w:rFonts w:eastAsiaTheme="minorEastAsia" w:cstheme="minorBidi"/>
            <w:smallCaps w:val="0"/>
            <w:noProof/>
            <w:sz w:val="22"/>
            <w:szCs w:val="22"/>
          </w:rPr>
          <w:tab/>
        </w:r>
        <w:r w:rsidRPr="00FA33DC">
          <w:rPr>
            <w:rStyle w:val="Hyperlink"/>
            <w:noProof/>
          </w:rPr>
          <w:t>Background</w:t>
        </w:r>
        <w:r>
          <w:rPr>
            <w:noProof/>
            <w:webHidden/>
          </w:rPr>
          <w:tab/>
        </w:r>
        <w:r>
          <w:rPr>
            <w:noProof/>
            <w:webHidden/>
          </w:rPr>
          <w:fldChar w:fldCharType="begin"/>
        </w:r>
        <w:r>
          <w:rPr>
            <w:noProof/>
            <w:webHidden/>
          </w:rPr>
          <w:instrText xml:space="preserve"> PAGEREF _Toc408826825 \h </w:instrText>
        </w:r>
        <w:r>
          <w:rPr>
            <w:noProof/>
            <w:webHidden/>
          </w:rPr>
        </w:r>
        <w:r>
          <w:rPr>
            <w:noProof/>
            <w:webHidden/>
          </w:rPr>
          <w:fldChar w:fldCharType="separate"/>
        </w:r>
        <w:r>
          <w:rPr>
            <w:noProof/>
            <w:webHidden/>
          </w:rPr>
          <w:t>2</w:t>
        </w:r>
        <w:r>
          <w:rPr>
            <w:noProof/>
            <w:webHidden/>
          </w:rPr>
          <w:fldChar w:fldCharType="end"/>
        </w:r>
      </w:hyperlink>
    </w:p>
    <w:p w14:paraId="5EA9E946" w14:textId="77777777" w:rsidR="0090098C" w:rsidRDefault="0090098C">
      <w:pPr>
        <w:pStyle w:val="TOC2"/>
        <w:rPr>
          <w:rFonts w:eastAsiaTheme="minorEastAsia" w:cstheme="minorBidi"/>
          <w:smallCaps w:val="0"/>
          <w:noProof/>
          <w:sz w:val="22"/>
          <w:szCs w:val="22"/>
        </w:rPr>
      </w:pPr>
      <w:hyperlink w:anchor="_Toc408826826" w:history="1">
        <w:r w:rsidRPr="00FA33DC">
          <w:rPr>
            <w:rStyle w:val="Hyperlink"/>
            <w:noProof/>
          </w:rPr>
          <w:t>1.2</w:t>
        </w:r>
        <w:r>
          <w:rPr>
            <w:rFonts w:eastAsiaTheme="minorEastAsia" w:cstheme="minorBidi"/>
            <w:smallCaps w:val="0"/>
            <w:noProof/>
            <w:sz w:val="22"/>
            <w:szCs w:val="22"/>
          </w:rPr>
          <w:tab/>
        </w:r>
        <w:r w:rsidRPr="00FA33DC">
          <w:rPr>
            <w:rStyle w:val="Hyperlink"/>
            <w:noProof/>
          </w:rPr>
          <w:t>Scope and Objectives of the Reference Architecture Subgroup</w:t>
        </w:r>
        <w:r>
          <w:rPr>
            <w:noProof/>
            <w:webHidden/>
          </w:rPr>
          <w:tab/>
        </w:r>
        <w:r>
          <w:rPr>
            <w:noProof/>
            <w:webHidden/>
          </w:rPr>
          <w:fldChar w:fldCharType="begin"/>
        </w:r>
        <w:r>
          <w:rPr>
            <w:noProof/>
            <w:webHidden/>
          </w:rPr>
          <w:instrText xml:space="preserve"> PAGEREF _Toc408826826 \h </w:instrText>
        </w:r>
        <w:r>
          <w:rPr>
            <w:noProof/>
            <w:webHidden/>
          </w:rPr>
        </w:r>
        <w:r>
          <w:rPr>
            <w:noProof/>
            <w:webHidden/>
          </w:rPr>
          <w:fldChar w:fldCharType="separate"/>
        </w:r>
        <w:r>
          <w:rPr>
            <w:noProof/>
            <w:webHidden/>
          </w:rPr>
          <w:t>3</w:t>
        </w:r>
        <w:r>
          <w:rPr>
            <w:noProof/>
            <w:webHidden/>
          </w:rPr>
          <w:fldChar w:fldCharType="end"/>
        </w:r>
      </w:hyperlink>
    </w:p>
    <w:p w14:paraId="3767002A" w14:textId="77777777" w:rsidR="0090098C" w:rsidRDefault="0090098C">
      <w:pPr>
        <w:pStyle w:val="TOC2"/>
        <w:rPr>
          <w:rFonts w:eastAsiaTheme="minorEastAsia" w:cstheme="minorBidi"/>
          <w:smallCaps w:val="0"/>
          <w:noProof/>
          <w:sz w:val="22"/>
          <w:szCs w:val="22"/>
        </w:rPr>
      </w:pPr>
      <w:hyperlink w:anchor="_Toc408826827" w:history="1">
        <w:r w:rsidRPr="00FA33DC">
          <w:rPr>
            <w:rStyle w:val="Hyperlink"/>
            <w:noProof/>
          </w:rPr>
          <w:t>1.3</w:t>
        </w:r>
        <w:r>
          <w:rPr>
            <w:rFonts w:eastAsiaTheme="minorEastAsia" w:cstheme="minorBidi"/>
            <w:smallCaps w:val="0"/>
            <w:noProof/>
            <w:sz w:val="22"/>
            <w:szCs w:val="22"/>
          </w:rPr>
          <w:tab/>
        </w:r>
        <w:r w:rsidRPr="00FA33DC">
          <w:rPr>
            <w:rStyle w:val="Hyperlink"/>
            <w:noProof/>
          </w:rPr>
          <w:t>Report Production</w:t>
        </w:r>
        <w:r>
          <w:rPr>
            <w:noProof/>
            <w:webHidden/>
          </w:rPr>
          <w:tab/>
        </w:r>
        <w:r>
          <w:rPr>
            <w:noProof/>
            <w:webHidden/>
          </w:rPr>
          <w:fldChar w:fldCharType="begin"/>
        </w:r>
        <w:r>
          <w:rPr>
            <w:noProof/>
            <w:webHidden/>
          </w:rPr>
          <w:instrText xml:space="preserve"> PAGEREF _Toc408826827 \h </w:instrText>
        </w:r>
        <w:r>
          <w:rPr>
            <w:noProof/>
            <w:webHidden/>
          </w:rPr>
        </w:r>
        <w:r>
          <w:rPr>
            <w:noProof/>
            <w:webHidden/>
          </w:rPr>
          <w:fldChar w:fldCharType="separate"/>
        </w:r>
        <w:r>
          <w:rPr>
            <w:noProof/>
            <w:webHidden/>
          </w:rPr>
          <w:t>4</w:t>
        </w:r>
        <w:r>
          <w:rPr>
            <w:noProof/>
            <w:webHidden/>
          </w:rPr>
          <w:fldChar w:fldCharType="end"/>
        </w:r>
      </w:hyperlink>
    </w:p>
    <w:p w14:paraId="057E2E04" w14:textId="77777777" w:rsidR="0090098C" w:rsidRDefault="0090098C">
      <w:pPr>
        <w:pStyle w:val="TOC2"/>
        <w:rPr>
          <w:rFonts w:eastAsiaTheme="minorEastAsia" w:cstheme="minorBidi"/>
          <w:smallCaps w:val="0"/>
          <w:noProof/>
          <w:sz w:val="22"/>
          <w:szCs w:val="22"/>
        </w:rPr>
      </w:pPr>
      <w:hyperlink w:anchor="_Toc408826828" w:history="1">
        <w:r w:rsidRPr="00FA33DC">
          <w:rPr>
            <w:rStyle w:val="Hyperlink"/>
            <w:noProof/>
          </w:rPr>
          <w:t>1.4</w:t>
        </w:r>
        <w:r>
          <w:rPr>
            <w:rFonts w:eastAsiaTheme="minorEastAsia" w:cstheme="minorBidi"/>
            <w:smallCaps w:val="0"/>
            <w:noProof/>
            <w:sz w:val="22"/>
            <w:szCs w:val="22"/>
          </w:rPr>
          <w:tab/>
        </w:r>
        <w:r w:rsidRPr="00FA33DC">
          <w:rPr>
            <w:rStyle w:val="Hyperlink"/>
            <w:noProof/>
          </w:rPr>
          <w:t>Report Structure</w:t>
        </w:r>
        <w:r>
          <w:rPr>
            <w:noProof/>
            <w:webHidden/>
          </w:rPr>
          <w:tab/>
        </w:r>
        <w:r>
          <w:rPr>
            <w:noProof/>
            <w:webHidden/>
          </w:rPr>
          <w:fldChar w:fldCharType="begin"/>
        </w:r>
        <w:r>
          <w:rPr>
            <w:noProof/>
            <w:webHidden/>
          </w:rPr>
          <w:instrText xml:space="preserve"> PAGEREF _Toc408826828 \h </w:instrText>
        </w:r>
        <w:r>
          <w:rPr>
            <w:noProof/>
            <w:webHidden/>
          </w:rPr>
        </w:r>
        <w:r>
          <w:rPr>
            <w:noProof/>
            <w:webHidden/>
          </w:rPr>
          <w:fldChar w:fldCharType="separate"/>
        </w:r>
        <w:r>
          <w:rPr>
            <w:noProof/>
            <w:webHidden/>
          </w:rPr>
          <w:t>4</w:t>
        </w:r>
        <w:r>
          <w:rPr>
            <w:noProof/>
            <w:webHidden/>
          </w:rPr>
          <w:fldChar w:fldCharType="end"/>
        </w:r>
      </w:hyperlink>
    </w:p>
    <w:p w14:paraId="54B8125D" w14:textId="77777777" w:rsidR="0090098C" w:rsidRDefault="0090098C">
      <w:pPr>
        <w:pStyle w:val="TOC2"/>
        <w:rPr>
          <w:rFonts w:eastAsiaTheme="minorEastAsia" w:cstheme="minorBidi"/>
          <w:smallCaps w:val="0"/>
          <w:noProof/>
          <w:sz w:val="22"/>
          <w:szCs w:val="22"/>
        </w:rPr>
      </w:pPr>
      <w:hyperlink w:anchor="_Toc408826829" w:history="1">
        <w:r w:rsidRPr="00FA33DC">
          <w:rPr>
            <w:rStyle w:val="Hyperlink"/>
            <w:noProof/>
          </w:rPr>
          <w:t>1.5</w:t>
        </w:r>
        <w:r>
          <w:rPr>
            <w:rFonts w:eastAsiaTheme="minorEastAsia" w:cstheme="minorBidi"/>
            <w:smallCaps w:val="0"/>
            <w:noProof/>
            <w:sz w:val="22"/>
            <w:szCs w:val="22"/>
          </w:rPr>
          <w:tab/>
        </w:r>
        <w:r w:rsidRPr="00FA33DC">
          <w:rPr>
            <w:rStyle w:val="Hyperlink"/>
            <w:noProof/>
          </w:rPr>
          <w:t>Future Work of this Volume</w:t>
        </w:r>
        <w:r>
          <w:rPr>
            <w:noProof/>
            <w:webHidden/>
          </w:rPr>
          <w:tab/>
        </w:r>
        <w:r>
          <w:rPr>
            <w:noProof/>
            <w:webHidden/>
          </w:rPr>
          <w:fldChar w:fldCharType="begin"/>
        </w:r>
        <w:r>
          <w:rPr>
            <w:noProof/>
            <w:webHidden/>
          </w:rPr>
          <w:instrText xml:space="preserve"> PAGEREF _Toc408826829 \h </w:instrText>
        </w:r>
        <w:r>
          <w:rPr>
            <w:noProof/>
            <w:webHidden/>
          </w:rPr>
        </w:r>
        <w:r>
          <w:rPr>
            <w:noProof/>
            <w:webHidden/>
          </w:rPr>
          <w:fldChar w:fldCharType="separate"/>
        </w:r>
        <w:r>
          <w:rPr>
            <w:noProof/>
            <w:webHidden/>
          </w:rPr>
          <w:t>4</w:t>
        </w:r>
        <w:r>
          <w:rPr>
            <w:noProof/>
            <w:webHidden/>
          </w:rPr>
          <w:fldChar w:fldCharType="end"/>
        </w:r>
      </w:hyperlink>
    </w:p>
    <w:p w14:paraId="34A55B7E" w14:textId="77777777" w:rsidR="0090098C" w:rsidRDefault="0090098C">
      <w:pPr>
        <w:pStyle w:val="TOC1"/>
        <w:tabs>
          <w:tab w:val="left" w:pos="450"/>
          <w:tab w:val="right" w:leader="dot" w:pos="9350"/>
        </w:tabs>
        <w:rPr>
          <w:rFonts w:eastAsiaTheme="minorEastAsia" w:cstheme="minorBidi"/>
          <w:b w:val="0"/>
          <w:bCs w:val="0"/>
          <w:caps w:val="0"/>
          <w:noProof/>
          <w:sz w:val="22"/>
          <w:szCs w:val="22"/>
        </w:rPr>
      </w:pPr>
      <w:hyperlink w:anchor="_Toc408826830" w:history="1">
        <w:r w:rsidRPr="00FA33DC">
          <w:rPr>
            <w:rStyle w:val="Hyperlink"/>
            <w:noProof/>
          </w:rPr>
          <w:t>2</w:t>
        </w:r>
        <w:r>
          <w:rPr>
            <w:rFonts w:eastAsiaTheme="minorEastAsia" w:cstheme="minorBidi"/>
            <w:b w:val="0"/>
            <w:bCs w:val="0"/>
            <w:caps w:val="0"/>
            <w:noProof/>
            <w:sz w:val="22"/>
            <w:szCs w:val="22"/>
          </w:rPr>
          <w:tab/>
        </w:r>
        <w:r w:rsidRPr="00FA33DC">
          <w:rPr>
            <w:rStyle w:val="Hyperlink"/>
            <w:noProof/>
          </w:rPr>
          <w:t>Big Data Architecture Proposals Received</w:t>
        </w:r>
        <w:r>
          <w:rPr>
            <w:noProof/>
            <w:webHidden/>
          </w:rPr>
          <w:tab/>
        </w:r>
        <w:r>
          <w:rPr>
            <w:noProof/>
            <w:webHidden/>
          </w:rPr>
          <w:fldChar w:fldCharType="begin"/>
        </w:r>
        <w:r>
          <w:rPr>
            <w:noProof/>
            <w:webHidden/>
          </w:rPr>
          <w:instrText xml:space="preserve"> PAGEREF _Toc408826830 \h </w:instrText>
        </w:r>
        <w:r>
          <w:rPr>
            <w:noProof/>
            <w:webHidden/>
          </w:rPr>
        </w:r>
        <w:r>
          <w:rPr>
            <w:noProof/>
            <w:webHidden/>
          </w:rPr>
          <w:fldChar w:fldCharType="separate"/>
        </w:r>
        <w:r>
          <w:rPr>
            <w:noProof/>
            <w:webHidden/>
          </w:rPr>
          <w:t>5</w:t>
        </w:r>
        <w:r>
          <w:rPr>
            <w:noProof/>
            <w:webHidden/>
          </w:rPr>
          <w:fldChar w:fldCharType="end"/>
        </w:r>
      </w:hyperlink>
    </w:p>
    <w:p w14:paraId="46B3C538" w14:textId="77777777" w:rsidR="0090098C" w:rsidRDefault="0090098C">
      <w:pPr>
        <w:pStyle w:val="TOC2"/>
        <w:rPr>
          <w:rFonts w:eastAsiaTheme="minorEastAsia" w:cstheme="minorBidi"/>
          <w:smallCaps w:val="0"/>
          <w:noProof/>
          <w:sz w:val="22"/>
          <w:szCs w:val="22"/>
        </w:rPr>
      </w:pPr>
      <w:hyperlink w:anchor="_Toc408826831" w:history="1">
        <w:r w:rsidRPr="00FA33DC">
          <w:rPr>
            <w:rStyle w:val="Hyperlink"/>
            <w:noProof/>
          </w:rPr>
          <w:t>2.1</w:t>
        </w:r>
        <w:r>
          <w:rPr>
            <w:rFonts w:eastAsiaTheme="minorEastAsia" w:cstheme="minorBidi"/>
            <w:smallCaps w:val="0"/>
            <w:noProof/>
            <w:sz w:val="22"/>
            <w:szCs w:val="22"/>
          </w:rPr>
          <w:tab/>
        </w:r>
        <w:r w:rsidRPr="00FA33DC">
          <w:rPr>
            <w:rStyle w:val="Hyperlink"/>
            <w:noProof/>
          </w:rPr>
          <w:t>Big Data Layered Architecture by Bob Marcus</w:t>
        </w:r>
        <w:r>
          <w:rPr>
            <w:noProof/>
            <w:webHidden/>
          </w:rPr>
          <w:tab/>
        </w:r>
        <w:r>
          <w:rPr>
            <w:noProof/>
            <w:webHidden/>
          </w:rPr>
          <w:fldChar w:fldCharType="begin"/>
        </w:r>
        <w:r>
          <w:rPr>
            <w:noProof/>
            <w:webHidden/>
          </w:rPr>
          <w:instrText xml:space="preserve"> PAGEREF _Toc408826831 \h </w:instrText>
        </w:r>
        <w:r>
          <w:rPr>
            <w:noProof/>
            <w:webHidden/>
          </w:rPr>
        </w:r>
        <w:r>
          <w:rPr>
            <w:noProof/>
            <w:webHidden/>
          </w:rPr>
          <w:fldChar w:fldCharType="separate"/>
        </w:r>
        <w:r>
          <w:rPr>
            <w:noProof/>
            <w:webHidden/>
          </w:rPr>
          <w:t>5</w:t>
        </w:r>
        <w:r>
          <w:rPr>
            <w:noProof/>
            <w:webHidden/>
          </w:rPr>
          <w:fldChar w:fldCharType="end"/>
        </w:r>
      </w:hyperlink>
    </w:p>
    <w:p w14:paraId="79A1C404" w14:textId="77777777" w:rsidR="0090098C" w:rsidRDefault="0090098C">
      <w:pPr>
        <w:pStyle w:val="TOC3"/>
        <w:rPr>
          <w:rFonts w:eastAsiaTheme="minorEastAsia" w:cstheme="minorBidi"/>
          <w:i w:val="0"/>
          <w:iCs w:val="0"/>
          <w:noProof/>
          <w:sz w:val="22"/>
          <w:szCs w:val="22"/>
        </w:rPr>
      </w:pPr>
      <w:hyperlink w:anchor="_Toc408826832" w:history="1">
        <w:r w:rsidRPr="00FA33DC">
          <w:rPr>
            <w:rStyle w:val="Hyperlink"/>
            <w:noProof/>
          </w:rPr>
          <w:t>2.1.1</w:t>
        </w:r>
        <w:r>
          <w:rPr>
            <w:rFonts w:eastAsiaTheme="minorEastAsia" w:cstheme="minorBidi"/>
            <w:i w:val="0"/>
            <w:iCs w:val="0"/>
            <w:noProof/>
            <w:sz w:val="22"/>
            <w:szCs w:val="22"/>
          </w:rPr>
          <w:tab/>
        </w:r>
        <w:r w:rsidRPr="00FA33DC">
          <w:rPr>
            <w:rStyle w:val="Hyperlink"/>
            <w:noProof/>
          </w:rPr>
          <w:t>General Architecture Description</w:t>
        </w:r>
        <w:r>
          <w:rPr>
            <w:noProof/>
            <w:webHidden/>
          </w:rPr>
          <w:tab/>
        </w:r>
        <w:r>
          <w:rPr>
            <w:noProof/>
            <w:webHidden/>
          </w:rPr>
          <w:fldChar w:fldCharType="begin"/>
        </w:r>
        <w:r>
          <w:rPr>
            <w:noProof/>
            <w:webHidden/>
          </w:rPr>
          <w:instrText xml:space="preserve"> PAGEREF _Toc408826832 \h </w:instrText>
        </w:r>
        <w:r>
          <w:rPr>
            <w:noProof/>
            <w:webHidden/>
          </w:rPr>
        </w:r>
        <w:r>
          <w:rPr>
            <w:noProof/>
            <w:webHidden/>
          </w:rPr>
          <w:fldChar w:fldCharType="separate"/>
        </w:r>
        <w:r>
          <w:rPr>
            <w:noProof/>
            <w:webHidden/>
          </w:rPr>
          <w:t>5</w:t>
        </w:r>
        <w:r>
          <w:rPr>
            <w:noProof/>
            <w:webHidden/>
          </w:rPr>
          <w:fldChar w:fldCharType="end"/>
        </w:r>
      </w:hyperlink>
    </w:p>
    <w:p w14:paraId="4DE9C304" w14:textId="77777777" w:rsidR="0090098C" w:rsidRDefault="0090098C">
      <w:pPr>
        <w:pStyle w:val="TOC3"/>
        <w:rPr>
          <w:rFonts w:eastAsiaTheme="minorEastAsia" w:cstheme="minorBidi"/>
          <w:i w:val="0"/>
          <w:iCs w:val="0"/>
          <w:noProof/>
          <w:sz w:val="22"/>
          <w:szCs w:val="22"/>
        </w:rPr>
      </w:pPr>
      <w:hyperlink w:anchor="_Toc408826833" w:history="1">
        <w:r w:rsidRPr="00FA33DC">
          <w:rPr>
            <w:rStyle w:val="Hyperlink"/>
            <w:noProof/>
          </w:rPr>
          <w:t>2.1.2</w:t>
        </w:r>
        <w:r>
          <w:rPr>
            <w:rFonts w:eastAsiaTheme="minorEastAsia" w:cstheme="minorBidi"/>
            <w:i w:val="0"/>
            <w:iCs w:val="0"/>
            <w:noProof/>
            <w:sz w:val="22"/>
            <w:szCs w:val="22"/>
          </w:rPr>
          <w:tab/>
        </w:r>
        <w:r w:rsidRPr="00FA33DC">
          <w:rPr>
            <w:rStyle w:val="Hyperlink"/>
            <w:noProof/>
          </w:rPr>
          <w:t>Architecture Model</w:t>
        </w:r>
        <w:r>
          <w:rPr>
            <w:noProof/>
            <w:webHidden/>
          </w:rPr>
          <w:tab/>
        </w:r>
        <w:r>
          <w:rPr>
            <w:noProof/>
            <w:webHidden/>
          </w:rPr>
          <w:fldChar w:fldCharType="begin"/>
        </w:r>
        <w:r>
          <w:rPr>
            <w:noProof/>
            <w:webHidden/>
          </w:rPr>
          <w:instrText xml:space="preserve"> PAGEREF _Toc408826833 \h </w:instrText>
        </w:r>
        <w:r>
          <w:rPr>
            <w:noProof/>
            <w:webHidden/>
          </w:rPr>
        </w:r>
        <w:r>
          <w:rPr>
            <w:noProof/>
            <w:webHidden/>
          </w:rPr>
          <w:fldChar w:fldCharType="separate"/>
        </w:r>
        <w:r>
          <w:rPr>
            <w:noProof/>
            <w:webHidden/>
          </w:rPr>
          <w:t>6</w:t>
        </w:r>
        <w:r>
          <w:rPr>
            <w:noProof/>
            <w:webHidden/>
          </w:rPr>
          <w:fldChar w:fldCharType="end"/>
        </w:r>
      </w:hyperlink>
    </w:p>
    <w:p w14:paraId="1BEB4A25" w14:textId="77777777" w:rsidR="0090098C" w:rsidRDefault="0090098C">
      <w:pPr>
        <w:pStyle w:val="TOC3"/>
        <w:rPr>
          <w:rFonts w:eastAsiaTheme="minorEastAsia" w:cstheme="minorBidi"/>
          <w:i w:val="0"/>
          <w:iCs w:val="0"/>
          <w:noProof/>
          <w:sz w:val="22"/>
          <w:szCs w:val="22"/>
        </w:rPr>
      </w:pPr>
      <w:hyperlink w:anchor="_Toc408826834" w:history="1">
        <w:r w:rsidRPr="00FA33DC">
          <w:rPr>
            <w:rStyle w:val="Hyperlink"/>
            <w:noProof/>
          </w:rPr>
          <w:t>2.1.3</w:t>
        </w:r>
        <w:r>
          <w:rPr>
            <w:rFonts w:eastAsiaTheme="minorEastAsia" w:cstheme="minorBidi"/>
            <w:i w:val="0"/>
            <w:iCs w:val="0"/>
            <w:noProof/>
            <w:sz w:val="22"/>
            <w:szCs w:val="22"/>
          </w:rPr>
          <w:tab/>
        </w:r>
        <w:r w:rsidRPr="00FA33DC">
          <w:rPr>
            <w:rStyle w:val="Hyperlink"/>
            <w:noProof/>
          </w:rPr>
          <w:t>Key Components</w:t>
        </w:r>
        <w:r>
          <w:rPr>
            <w:noProof/>
            <w:webHidden/>
          </w:rPr>
          <w:tab/>
        </w:r>
        <w:r>
          <w:rPr>
            <w:noProof/>
            <w:webHidden/>
          </w:rPr>
          <w:fldChar w:fldCharType="begin"/>
        </w:r>
        <w:r>
          <w:rPr>
            <w:noProof/>
            <w:webHidden/>
          </w:rPr>
          <w:instrText xml:space="preserve"> PAGEREF _Toc408826834 \h </w:instrText>
        </w:r>
        <w:r>
          <w:rPr>
            <w:noProof/>
            <w:webHidden/>
          </w:rPr>
        </w:r>
        <w:r>
          <w:rPr>
            <w:noProof/>
            <w:webHidden/>
          </w:rPr>
          <w:fldChar w:fldCharType="separate"/>
        </w:r>
        <w:r>
          <w:rPr>
            <w:noProof/>
            <w:webHidden/>
          </w:rPr>
          <w:t>7</w:t>
        </w:r>
        <w:r>
          <w:rPr>
            <w:noProof/>
            <w:webHidden/>
          </w:rPr>
          <w:fldChar w:fldCharType="end"/>
        </w:r>
      </w:hyperlink>
    </w:p>
    <w:p w14:paraId="2C88312E" w14:textId="77777777" w:rsidR="0090098C" w:rsidRDefault="0090098C">
      <w:pPr>
        <w:pStyle w:val="TOC2"/>
        <w:rPr>
          <w:rFonts w:eastAsiaTheme="minorEastAsia" w:cstheme="minorBidi"/>
          <w:smallCaps w:val="0"/>
          <w:noProof/>
          <w:sz w:val="22"/>
          <w:szCs w:val="22"/>
        </w:rPr>
      </w:pPr>
      <w:hyperlink w:anchor="_Toc408826835" w:history="1">
        <w:r w:rsidRPr="00FA33DC">
          <w:rPr>
            <w:rStyle w:val="Hyperlink"/>
            <w:noProof/>
          </w:rPr>
          <w:t>2.2</w:t>
        </w:r>
        <w:r>
          <w:rPr>
            <w:rFonts w:eastAsiaTheme="minorEastAsia" w:cstheme="minorBidi"/>
            <w:smallCaps w:val="0"/>
            <w:noProof/>
            <w:sz w:val="22"/>
            <w:szCs w:val="22"/>
          </w:rPr>
          <w:tab/>
        </w:r>
        <w:r w:rsidRPr="00FA33DC">
          <w:rPr>
            <w:rStyle w:val="Hyperlink"/>
            <w:noProof/>
          </w:rPr>
          <w:t>Big Data Ecosystem by Microsoft</w:t>
        </w:r>
        <w:r>
          <w:rPr>
            <w:noProof/>
            <w:webHidden/>
          </w:rPr>
          <w:tab/>
        </w:r>
        <w:r>
          <w:rPr>
            <w:noProof/>
            <w:webHidden/>
          </w:rPr>
          <w:fldChar w:fldCharType="begin"/>
        </w:r>
        <w:r>
          <w:rPr>
            <w:noProof/>
            <w:webHidden/>
          </w:rPr>
          <w:instrText xml:space="preserve"> PAGEREF _Toc408826835 \h </w:instrText>
        </w:r>
        <w:r>
          <w:rPr>
            <w:noProof/>
            <w:webHidden/>
          </w:rPr>
        </w:r>
        <w:r>
          <w:rPr>
            <w:noProof/>
            <w:webHidden/>
          </w:rPr>
          <w:fldChar w:fldCharType="separate"/>
        </w:r>
        <w:r>
          <w:rPr>
            <w:noProof/>
            <w:webHidden/>
          </w:rPr>
          <w:t>9</w:t>
        </w:r>
        <w:r>
          <w:rPr>
            <w:noProof/>
            <w:webHidden/>
          </w:rPr>
          <w:fldChar w:fldCharType="end"/>
        </w:r>
      </w:hyperlink>
    </w:p>
    <w:p w14:paraId="7FD36CFA" w14:textId="77777777" w:rsidR="0090098C" w:rsidRDefault="0090098C">
      <w:pPr>
        <w:pStyle w:val="TOC3"/>
        <w:rPr>
          <w:rFonts w:eastAsiaTheme="minorEastAsia" w:cstheme="minorBidi"/>
          <w:i w:val="0"/>
          <w:iCs w:val="0"/>
          <w:noProof/>
          <w:sz w:val="22"/>
          <w:szCs w:val="22"/>
        </w:rPr>
      </w:pPr>
      <w:hyperlink w:anchor="_Toc408826836" w:history="1">
        <w:r w:rsidRPr="00FA33DC">
          <w:rPr>
            <w:rStyle w:val="Hyperlink"/>
            <w:noProof/>
          </w:rPr>
          <w:t>2.2.1</w:t>
        </w:r>
        <w:r>
          <w:rPr>
            <w:rFonts w:eastAsiaTheme="minorEastAsia" w:cstheme="minorBidi"/>
            <w:i w:val="0"/>
            <w:iCs w:val="0"/>
            <w:noProof/>
            <w:sz w:val="22"/>
            <w:szCs w:val="22"/>
          </w:rPr>
          <w:tab/>
        </w:r>
        <w:r w:rsidRPr="00FA33DC">
          <w:rPr>
            <w:rStyle w:val="Hyperlink"/>
            <w:noProof/>
          </w:rPr>
          <w:t>General Architecture Description</w:t>
        </w:r>
        <w:r>
          <w:rPr>
            <w:noProof/>
            <w:webHidden/>
          </w:rPr>
          <w:tab/>
        </w:r>
        <w:r>
          <w:rPr>
            <w:noProof/>
            <w:webHidden/>
          </w:rPr>
          <w:fldChar w:fldCharType="begin"/>
        </w:r>
        <w:r>
          <w:rPr>
            <w:noProof/>
            <w:webHidden/>
          </w:rPr>
          <w:instrText xml:space="preserve"> PAGEREF _Toc408826836 \h </w:instrText>
        </w:r>
        <w:r>
          <w:rPr>
            <w:noProof/>
            <w:webHidden/>
          </w:rPr>
        </w:r>
        <w:r>
          <w:rPr>
            <w:noProof/>
            <w:webHidden/>
          </w:rPr>
          <w:fldChar w:fldCharType="separate"/>
        </w:r>
        <w:r>
          <w:rPr>
            <w:noProof/>
            <w:webHidden/>
          </w:rPr>
          <w:t>9</w:t>
        </w:r>
        <w:r>
          <w:rPr>
            <w:noProof/>
            <w:webHidden/>
          </w:rPr>
          <w:fldChar w:fldCharType="end"/>
        </w:r>
      </w:hyperlink>
    </w:p>
    <w:p w14:paraId="6D08A6A8" w14:textId="77777777" w:rsidR="0090098C" w:rsidRDefault="0090098C">
      <w:pPr>
        <w:pStyle w:val="TOC3"/>
        <w:rPr>
          <w:rFonts w:eastAsiaTheme="minorEastAsia" w:cstheme="minorBidi"/>
          <w:i w:val="0"/>
          <w:iCs w:val="0"/>
          <w:noProof/>
          <w:sz w:val="22"/>
          <w:szCs w:val="22"/>
        </w:rPr>
      </w:pPr>
      <w:hyperlink w:anchor="_Toc408826837" w:history="1">
        <w:r w:rsidRPr="00FA33DC">
          <w:rPr>
            <w:rStyle w:val="Hyperlink"/>
            <w:noProof/>
          </w:rPr>
          <w:t>2.2.2</w:t>
        </w:r>
        <w:r>
          <w:rPr>
            <w:rFonts w:eastAsiaTheme="minorEastAsia" w:cstheme="minorBidi"/>
            <w:i w:val="0"/>
            <w:iCs w:val="0"/>
            <w:noProof/>
            <w:sz w:val="22"/>
            <w:szCs w:val="22"/>
          </w:rPr>
          <w:tab/>
        </w:r>
        <w:r w:rsidRPr="00FA33DC">
          <w:rPr>
            <w:rStyle w:val="Hyperlink"/>
            <w:noProof/>
          </w:rPr>
          <w:t>Architecture Model</w:t>
        </w:r>
        <w:r>
          <w:rPr>
            <w:noProof/>
            <w:webHidden/>
          </w:rPr>
          <w:tab/>
        </w:r>
        <w:r>
          <w:rPr>
            <w:noProof/>
            <w:webHidden/>
          </w:rPr>
          <w:fldChar w:fldCharType="begin"/>
        </w:r>
        <w:r>
          <w:rPr>
            <w:noProof/>
            <w:webHidden/>
          </w:rPr>
          <w:instrText xml:space="preserve"> PAGEREF _Toc408826837 \h </w:instrText>
        </w:r>
        <w:r>
          <w:rPr>
            <w:noProof/>
            <w:webHidden/>
          </w:rPr>
        </w:r>
        <w:r>
          <w:rPr>
            <w:noProof/>
            <w:webHidden/>
          </w:rPr>
          <w:fldChar w:fldCharType="separate"/>
        </w:r>
        <w:r>
          <w:rPr>
            <w:noProof/>
            <w:webHidden/>
          </w:rPr>
          <w:t>9</w:t>
        </w:r>
        <w:r>
          <w:rPr>
            <w:noProof/>
            <w:webHidden/>
          </w:rPr>
          <w:fldChar w:fldCharType="end"/>
        </w:r>
      </w:hyperlink>
    </w:p>
    <w:p w14:paraId="7FEE7430" w14:textId="77777777" w:rsidR="0090098C" w:rsidRDefault="0090098C">
      <w:pPr>
        <w:pStyle w:val="TOC3"/>
        <w:rPr>
          <w:rFonts w:eastAsiaTheme="minorEastAsia" w:cstheme="minorBidi"/>
          <w:i w:val="0"/>
          <w:iCs w:val="0"/>
          <w:noProof/>
          <w:sz w:val="22"/>
          <w:szCs w:val="22"/>
        </w:rPr>
      </w:pPr>
      <w:hyperlink w:anchor="_Toc408826838" w:history="1">
        <w:r w:rsidRPr="00FA33DC">
          <w:rPr>
            <w:rStyle w:val="Hyperlink"/>
            <w:noProof/>
          </w:rPr>
          <w:t>2.2.3</w:t>
        </w:r>
        <w:r>
          <w:rPr>
            <w:rFonts w:eastAsiaTheme="minorEastAsia" w:cstheme="minorBidi"/>
            <w:i w:val="0"/>
            <w:iCs w:val="0"/>
            <w:noProof/>
            <w:sz w:val="22"/>
            <w:szCs w:val="22"/>
          </w:rPr>
          <w:tab/>
        </w:r>
        <w:r w:rsidRPr="00FA33DC">
          <w:rPr>
            <w:rStyle w:val="Hyperlink"/>
            <w:noProof/>
          </w:rPr>
          <w:t>Key Components</w:t>
        </w:r>
        <w:r>
          <w:rPr>
            <w:noProof/>
            <w:webHidden/>
          </w:rPr>
          <w:tab/>
        </w:r>
        <w:r>
          <w:rPr>
            <w:noProof/>
            <w:webHidden/>
          </w:rPr>
          <w:fldChar w:fldCharType="begin"/>
        </w:r>
        <w:r>
          <w:rPr>
            <w:noProof/>
            <w:webHidden/>
          </w:rPr>
          <w:instrText xml:space="preserve"> PAGEREF _Toc408826838 \h </w:instrText>
        </w:r>
        <w:r>
          <w:rPr>
            <w:noProof/>
            <w:webHidden/>
          </w:rPr>
        </w:r>
        <w:r>
          <w:rPr>
            <w:noProof/>
            <w:webHidden/>
          </w:rPr>
          <w:fldChar w:fldCharType="separate"/>
        </w:r>
        <w:r>
          <w:rPr>
            <w:noProof/>
            <w:webHidden/>
          </w:rPr>
          <w:t>10</w:t>
        </w:r>
        <w:r>
          <w:rPr>
            <w:noProof/>
            <w:webHidden/>
          </w:rPr>
          <w:fldChar w:fldCharType="end"/>
        </w:r>
      </w:hyperlink>
    </w:p>
    <w:p w14:paraId="79EC4AB2" w14:textId="77777777" w:rsidR="0090098C" w:rsidRDefault="0090098C">
      <w:pPr>
        <w:pStyle w:val="TOC2"/>
        <w:rPr>
          <w:rFonts w:eastAsiaTheme="minorEastAsia" w:cstheme="minorBidi"/>
          <w:smallCaps w:val="0"/>
          <w:noProof/>
          <w:sz w:val="22"/>
          <w:szCs w:val="22"/>
        </w:rPr>
      </w:pPr>
      <w:hyperlink w:anchor="_Toc408826839" w:history="1">
        <w:r w:rsidRPr="00FA33DC">
          <w:rPr>
            <w:rStyle w:val="Hyperlink"/>
            <w:noProof/>
          </w:rPr>
          <w:t>2.3</w:t>
        </w:r>
        <w:r>
          <w:rPr>
            <w:rFonts w:eastAsiaTheme="minorEastAsia" w:cstheme="minorBidi"/>
            <w:smallCaps w:val="0"/>
            <w:noProof/>
            <w:sz w:val="22"/>
            <w:szCs w:val="22"/>
          </w:rPr>
          <w:tab/>
        </w:r>
        <w:r w:rsidRPr="00FA33DC">
          <w:rPr>
            <w:rStyle w:val="Hyperlink"/>
            <w:noProof/>
          </w:rPr>
          <w:t>Big Data Architecture Framework (BDAF) by University of Amsterdam</w:t>
        </w:r>
        <w:r>
          <w:rPr>
            <w:noProof/>
            <w:webHidden/>
          </w:rPr>
          <w:tab/>
        </w:r>
        <w:r>
          <w:rPr>
            <w:noProof/>
            <w:webHidden/>
          </w:rPr>
          <w:fldChar w:fldCharType="begin"/>
        </w:r>
        <w:r>
          <w:rPr>
            <w:noProof/>
            <w:webHidden/>
          </w:rPr>
          <w:instrText xml:space="preserve"> PAGEREF _Toc408826839 \h </w:instrText>
        </w:r>
        <w:r>
          <w:rPr>
            <w:noProof/>
            <w:webHidden/>
          </w:rPr>
        </w:r>
        <w:r>
          <w:rPr>
            <w:noProof/>
            <w:webHidden/>
          </w:rPr>
          <w:fldChar w:fldCharType="separate"/>
        </w:r>
        <w:r>
          <w:rPr>
            <w:noProof/>
            <w:webHidden/>
          </w:rPr>
          <w:t>11</w:t>
        </w:r>
        <w:r>
          <w:rPr>
            <w:noProof/>
            <w:webHidden/>
          </w:rPr>
          <w:fldChar w:fldCharType="end"/>
        </w:r>
      </w:hyperlink>
    </w:p>
    <w:p w14:paraId="78FA9934" w14:textId="77777777" w:rsidR="0090098C" w:rsidRDefault="0090098C">
      <w:pPr>
        <w:pStyle w:val="TOC3"/>
        <w:rPr>
          <w:rFonts w:eastAsiaTheme="minorEastAsia" w:cstheme="minorBidi"/>
          <w:i w:val="0"/>
          <w:iCs w:val="0"/>
          <w:noProof/>
          <w:sz w:val="22"/>
          <w:szCs w:val="22"/>
        </w:rPr>
      </w:pPr>
      <w:hyperlink w:anchor="_Toc408826840" w:history="1">
        <w:r w:rsidRPr="00FA33DC">
          <w:rPr>
            <w:rStyle w:val="Hyperlink"/>
            <w:noProof/>
          </w:rPr>
          <w:t>2.3.1</w:t>
        </w:r>
        <w:r>
          <w:rPr>
            <w:rFonts w:eastAsiaTheme="minorEastAsia" w:cstheme="minorBidi"/>
            <w:i w:val="0"/>
            <w:iCs w:val="0"/>
            <w:noProof/>
            <w:sz w:val="22"/>
            <w:szCs w:val="22"/>
          </w:rPr>
          <w:tab/>
        </w:r>
        <w:r w:rsidRPr="00FA33DC">
          <w:rPr>
            <w:rStyle w:val="Hyperlink"/>
            <w:noProof/>
          </w:rPr>
          <w:t>General Architecture Description</w:t>
        </w:r>
        <w:r>
          <w:rPr>
            <w:noProof/>
            <w:webHidden/>
          </w:rPr>
          <w:tab/>
        </w:r>
        <w:r>
          <w:rPr>
            <w:noProof/>
            <w:webHidden/>
          </w:rPr>
          <w:fldChar w:fldCharType="begin"/>
        </w:r>
        <w:r>
          <w:rPr>
            <w:noProof/>
            <w:webHidden/>
          </w:rPr>
          <w:instrText xml:space="preserve"> PAGEREF _Toc408826840 \h </w:instrText>
        </w:r>
        <w:r>
          <w:rPr>
            <w:noProof/>
            <w:webHidden/>
          </w:rPr>
        </w:r>
        <w:r>
          <w:rPr>
            <w:noProof/>
            <w:webHidden/>
          </w:rPr>
          <w:fldChar w:fldCharType="separate"/>
        </w:r>
        <w:r>
          <w:rPr>
            <w:noProof/>
            <w:webHidden/>
          </w:rPr>
          <w:t>11</w:t>
        </w:r>
        <w:r>
          <w:rPr>
            <w:noProof/>
            <w:webHidden/>
          </w:rPr>
          <w:fldChar w:fldCharType="end"/>
        </w:r>
      </w:hyperlink>
    </w:p>
    <w:p w14:paraId="40D45A8C" w14:textId="77777777" w:rsidR="0090098C" w:rsidRDefault="0090098C">
      <w:pPr>
        <w:pStyle w:val="TOC3"/>
        <w:rPr>
          <w:rFonts w:eastAsiaTheme="minorEastAsia" w:cstheme="minorBidi"/>
          <w:i w:val="0"/>
          <w:iCs w:val="0"/>
          <w:noProof/>
          <w:sz w:val="22"/>
          <w:szCs w:val="22"/>
        </w:rPr>
      </w:pPr>
      <w:hyperlink w:anchor="_Toc408826841" w:history="1">
        <w:r w:rsidRPr="00FA33DC">
          <w:rPr>
            <w:rStyle w:val="Hyperlink"/>
            <w:noProof/>
          </w:rPr>
          <w:t>2.3.2</w:t>
        </w:r>
        <w:r>
          <w:rPr>
            <w:rFonts w:eastAsiaTheme="minorEastAsia" w:cstheme="minorBidi"/>
            <w:i w:val="0"/>
            <w:iCs w:val="0"/>
            <w:noProof/>
            <w:sz w:val="22"/>
            <w:szCs w:val="22"/>
          </w:rPr>
          <w:tab/>
        </w:r>
        <w:r w:rsidRPr="00FA33DC">
          <w:rPr>
            <w:rStyle w:val="Hyperlink"/>
            <w:noProof/>
          </w:rPr>
          <w:t>Architecture Model</w:t>
        </w:r>
        <w:r>
          <w:rPr>
            <w:noProof/>
            <w:webHidden/>
          </w:rPr>
          <w:tab/>
        </w:r>
        <w:r>
          <w:rPr>
            <w:noProof/>
            <w:webHidden/>
          </w:rPr>
          <w:fldChar w:fldCharType="begin"/>
        </w:r>
        <w:r>
          <w:rPr>
            <w:noProof/>
            <w:webHidden/>
          </w:rPr>
          <w:instrText xml:space="preserve"> PAGEREF _Toc408826841 \h </w:instrText>
        </w:r>
        <w:r>
          <w:rPr>
            <w:noProof/>
            <w:webHidden/>
          </w:rPr>
        </w:r>
        <w:r>
          <w:rPr>
            <w:noProof/>
            <w:webHidden/>
          </w:rPr>
          <w:fldChar w:fldCharType="separate"/>
        </w:r>
        <w:r>
          <w:rPr>
            <w:noProof/>
            <w:webHidden/>
          </w:rPr>
          <w:t>12</w:t>
        </w:r>
        <w:r>
          <w:rPr>
            <w:noProof/>
            <w:webHidden/>
          </w:rPr>
          <w:fldChar w:fldCharType="end"/>
        </w:r>
      </w:hyperlink>
    </w:p>
    <w:p w14:paraId="2DA29409" w14:textId="77777777" w:rsidR="0090098C" w:rsidRDefault="0090098C">
      <w:pPr>
        <w:pStyle w:val="TOC3"/>
        <w:rPr>
          <w:rFonts w:eastAsiaTheme="minorEastAsia" w:cstheme="minorBidi"/>
          <w:i w:val="0"/>
          <w:iCs w:val="0"/>
          <w:noProof/>
          <w:sz w:val="22"/>
          <w:szCs w:val="22"/>
        </w:rPr>
      </w:pPr>
      <w:hyperlink w:anchor="_Toc408826842" w:history="1">
        <w:r w:rsidRPr="00FA33DC">
          <w:rPr>
            <w:rStyle w:val="Hyperlink"/>
            <w:noProof/>
          </w:rPr>
          <w:t>2.3.3</w:t>
        </w:r>
        <w:r>
          <w:rPr>
            <w:rFonts w:eastAsiaTheme="minorEastAsia" w:cstheme="minorBidi"/>
            <w:i w:val="0"/>
            <w:iCs w:val="0"/>
            <w:noProof/>
            <w:sz w:val="22"/>
            <w:szCs w:val="22"/>
          </w:rPr>
          <w:tab/>
        </w:r>
        <w:r w:rsidRPr="00FA33DC">
          <w:rPr>
            <w:rStyle w:val="Hyperlink"/>
            <w:noProof/>
          </w:rPr>
          <w:t>Key Components</w:t>
        </w:r>
        <w:r>
          <w:rPr>
            <w:noProof/>
            <w:webHidden/>
          </w:rPr>
          <w:tab/>
        </w:r>
        <w:r>
          <w:rPr>
            <w:noProof/>
            <w:webHidden/>
          </w:rPr>
          <w:fldChar w:fldCharType="begin"/>
        </w:r>
        <w:r>
          <w:rPr>
            <w:noProof/>
            <w:webHidden/>
          </w:rPr>
          <w:instrText xml:space="preserve"> PAGEREF _Toc408826842 \h </w:instrText>
        </w:r>
        <w:r>
          <w:rPr>
            <w:noProof/>
            <w:webHidden/>
          </w:rPr>
        </w:r>
        <w:r>
          <w:rPr>
            <w:noProof/>
            <w:webHidden/>
          </w:rPr>
          <w:fldChar w:fldCharType="separate"/>
        </w:r>
        <w:r>
          <w:rPr>
            <w:noProof/>
            <w:webHidden/>
          </w:rPr>
          <w:t>13</w:t>
        </w:r>
        <w:r>
          <w:rPr>
            <w:noProof/>
            <w:webHidden/>
          </w:rPr>
          <w:fldChar w:fldCharType="end"/>
        </w:r>
      </w:hyperlink>
    </w:p>
    <w:p w14:paraId="5115FBAE" w14:textId="77777777" w:rsidR="0090098C" w:rsidRDefault="0090098C">
      <w:pPr>
        <w:pStyle w:val="TOC2"/>
        <w:rPr>
          <w:rFonts w:eastAsiaTheme="minorEastAsia" w:cstheme="minorBidi"/>
          <w:smallCaps w:val="0"/>
          <w:noProof/>
          <w:sz w:val="22"/>
          <w:szCs w:val="22"/>
        </w:rPr>
      </w:pPr>
      <w:hyperlink w:anchor="_Toc408826843" w:history="1">
        <w:r w:rsidRPr="00FA33DC">
          <w:rPr>
            <w:rStyle w:val="Hyperlink"/>
            <w:noProof/>
          </w:rPr>
          <w:t>2.4</w:t>
        </w:r>
        <w:r>
          <w:rPr>
            <w:rFonts w:eastAsiaTheme="minorEastAsia" w:cstheme="minorBidi"/>
            <w:smallCaps w:val="0"/>
            <w:noProof/>
            <w:sz w:val="22"/>
            <w:szCs w:val="22"/>
          </w:rPr>
          <w:tab/>
        </w:r>
        <w:r w:rsidRPr="00FA33DC">
          <w:rPr>
            <w:rStyle w:val="Hyperlink"/>
            <w:noProof/>
          </w:rPr>
          <w:t>Big Data Architecture Framework by IBM</w:t>
        </w:r>
        <w:r>
          <w:rPr>
            <w:noProof/>
            <w:webHidden/>
          </w:rPr>
          <w:tab/>
        </w:r>
        <w:r>
          <w:rPr>
            <w:noProof/>
            <w:webHidden/>
          </w:rPr>
          <w:fldChar w:fldCharType="begin"/>
        </w:r>
        <w:r>
          <w:rPr>
            <w:noProof/>
            <w:webHidden/>
          </w:rPr>
          <w:instrText xml:space="preserve"> PAGEREF _Toc408826843 \h </w:instrText>
        </w:r>
        <w:r>
          <w:rPr>
            <w:noProof/>
            <w:webHidden/>
          </w:rPr>
        </w:r>
        <w:r>
          <w:rPr>
            <w:noProof/>
            <w:webHidden/>
          </w:rPr>
          <w:fldChar w:fldCharType="separate"/>
        </w:r>
        <w:r>
          <w:rPr>
            <w:noProof/>
            <w:webHidden/>
          </w:rPr>
          <w:t>13</w:t>
        </w:r>
        <w:r>
          <w:rPr>
            <w:noProof/>
            <w:webHidden/>
          </w:rPr>
          <w:fldChar w:fldCharType="end"/>
        </w:r>
      </w:hyperlink>
    </w:p>
    <w:p w14:paraId="536516F4" w14:textId="77777777" w:rsidR="0090098C" w:rsidRDefault="0090098C">
      <w:pPr>
        <w:pStyle w:val="TOC3"/>
        <w:rPr>
          <w:rFonts w:eastAsiaTheme="minorEastAsia" w:cstheme="minorBidi"/>
          <w:i w:val="0"/>
          <w:iCs w:val="0"/>
          <w:noProof/>
          <w:sz w:val="22"/>
          <w:szCs w:val="22"/>
        </w:rPr>
      </w:pPr>
      <w:hyperlink w:anchor="_Toc408826844" w:history="1">
        <w:r w:rsidRPr="00FA33DC">
          <w:rPr>
            <w:rStyle w:val="Hyperlink"/>
            <w:noProof/>
          </w:rPr>
          <w:t>2.4.1</w:t>
        </w:r>
        <w:r>
          <w:rPr>
            <w:rFonts w:eastAsiaTheme="minorEastAsia" w:cstheme="minorBidi"/>
            <w:i w:val="0"/>
            <w:iCs w:val="0"/>
            <w:noProof/>
            <w:sz w:val="22"/>
            <w:szCs w:val="22"/>
          </w:rPr>
          <w:tab/>
        </w:r>
        <w:r w:rsidRPr="00FA33DC">
          <w:rPr>
            <w:rStyle w:val="Hyperlink"/>
            <w:noProof/>
          </w:rPr>
          <w:t>General Architecture Description</w:t>
        </w:r>
        <w:r>
          <w:rPr>
            <w:noProof/>
            <w:webHidden/>
          </w:rPr>
          <w:tab/>
        </w:r>
        <w:r>
          <w:rPr>
            <w:noProof/>
            <w:webHidden/>
          </w:rPr>
          <w:fldChar w:fldCharType="begin"/>
        </w:r>
        <w:r>
          <w:rPr>
            <w:noProof/>
            <w:webHidden/>
          </w:rPr>
          <w:instrText xml:space="preserve"> PAGEREF _Toc408826844 \h </w:instrText>
        </w:r>
        <w:r>
          <w:rPr>
            <w:noProof/>
            <w:webHidden/>
          </w:rPr>
        </w:r>
        <w:r>
          <w:rPr>
            <w:noProof/>
            <w:webHidden/>
          </w:rPr>
          <w:fldChar w:fldCharType="separate"/>
        </w:r>
        <w:r>
          <w:rPr>
            <w:noProof/>
            <w:webHidden/>
          </w:rPr>
          <w:t>13</w:t>
        </w:r>
        <w:r>
          <w:rPr>
            <w:noProof/>
            <w:webHidden/>
          </w:rPr>
          <w:fldChar w:fldCharType="end"/>
        </w:r>
      </w:hyperlink>
    </w:p>
    <w:p w14:paraId="682E7930" w14:textId="77777777" w:rsidR="0090098C" w:rsidRDefault="0090098C">
      <w:pPr>
        <w:pStyle w:val="TOC3"/>
        <w:rPr>
          <w:rFonts w:eastAsiaTheme="minorEastAsia" w:cstheme="minorBidi"/>
          <w:i w:val="0"/>
          <w:iCs w:val="0"/>
          <w:noProof/>
          <w:sz w:val="22"/>
          <w:szCs w:val="22"/>
        </w:rPr>
      </w:pPr>
      <w:hyperlink w:anchor="_Toc408826845" w:history="1">
        <w:r w:rsidRPr="00FA33DC">
          <w:rPr>
            <w:rStyle w:val="Hyperlink"/>
            <w:noProof/>
          </w:rPr>
          <w:t>2.4.2</w:t>
        </w:r>
        <w:r>
          <w:rPr>
            <w:rFonts w:eastAsiaTheme="minorEastAsia" w:cstheme="minorBidi"/>
            <w:i w:val="0"/>
            <w:iCs w:val="0"/>
            <w:noProof/>
            <w:sz w:val="22"/>
            <w:szCs w:val="22"/>
          </w:rPr>
          <w:tab/>
        </w:r>
        <w:r w:rsidRPr="00FA33DC">
          <w:rPr>
            <w:rStyle w:val="Hyperlink"/>
            <w:noProof/>
          </w:rPr>
          <w:t>Architecture Model</w:t>
        </w:r>
        <w:r>
          <w:rPr>
            <w:noProof/>
            <w:webHidden/>
          </w:rPr>
          <w:tab/>
        </w:r>
        <w:r>
          <w:rPr>
            <w:noProof/>
            <w:webHidden/>
          </w:rPr>
          <w:fldChar w:fldCharType="begin"/>
        </w:r>
        <w:r>
          <w:rPr>
            <w:noProof/>
            <w:webHidden/>
          </w:rPr>
          <w:instrText xml:space="preserve"> PAGEREF _Toc408826845 \h </w:instrText>
        </w:r>
        <w:r>
          <w:rPr>
            <w:noProof/>
            <w:webHidden/>
          </w:rPr>
        </w:r>
        <w:r>
          <w:rPr>
            <w:noProof/>
            <w:webHidden/>
          </w:rPr>
          <w:fldChar w:fldCharType="separate"/>
        </w:r>
        <w:r>
          <w:rPr>
            <w:noProof/>
            <w:webHidden/>
          </w:rPr>
          <w:t>14</w:t>
        </w:r>
        <w:r>
          <w:rPr>
            <w:noProof/>
            <w:webHidden/>
          </w:rPr>
          <w:fldChar w:fldCharType="end"/>
        </w:r>
      </w:hyperlink>
    </w:p>
    <w:p w14:paraId="59EC0B84" w14:textId="77777777" w:rsidR="0090098C" w:rsidRDefault="0090098C">
      <w:pPr>
        <w:pStyle w:val="TOC3"/>
        <w:rPr>
          <w:rFonts w:eastAsiaTheme="minorEastAsia" w:cstheme="minorBidi"/>
          <w:i w:val="0"/>
          <w:iCs w:val="0"/>
          <w:noProof/>
          <w:sz w:val="22"/>
          <w:szCs w:val="22"/>
        </w:rPr>
      </w:pPr>
      <w:hyperlink w:anchor="_Toc408826846" w:history="1">
        <w:r w:rsidRPr="00FA33DC">
          <w:rPr>
            <w:rStyle w:val="Hyperlink"/>
            <w:noProof/>
          </w:rPr>
          <w:t>2.4.3</w:t>
        </w:r>
        <w:r>
          <w:rPr>
            <w:rFonts w:eastAsiaTheme="minorEastAsia" w:cstheme="minorBidi"/>
            <w:i w:val="0"/>
            <w:iCs w:val="0"/>
            <w:noProof/>
            <w:sz w:val="22"/>
            <w:szCs w:val="22"/>
          </w:rPr>
          <w:tab/>
        </w:r>
        <w:r w:rsidRPr="00FA33DC">
          <w:rPr>
            <w:rStyle w:val="Hyperlink"/>
            <w:noProof/>
          </w:rPr>
          <w:t>Key Components</w:t>
        </w:r>
        <w:r>
          <w:rPr>
            <w:noProof/>
            <w:webHidden/>
          </w:rPr>
          <w:tab/>
        </w:r>
        <w:r>
          <w:rPr>
            <w:noProof/>
            <w:webHidden/>
          </w:rPr>
          <w:fldChar w:fldCharType="begin"/>
        </w:r>
        <w:r>
          <w:rPr>
            <w:noProof/>
            <w:webHidden/>
          </w:rPr>
          <w:instrText xml:space="preserve"> PAGEREF _Toc408826846 \h </w:instrText>
        </w:r>
        <w:r>
          <w:rPr>
            <w:noProof/>
            <w:webHidden/>
          </w:rPr>
        </w:r>
        <w:r>
          <w:rPr>
            <w:noProof/>
            <w:webHidden/>
          </w:rPr>
          <w:fldChar w:fldCharType="separate"/>
        </w:r>
        <w:r>
          <w:rPr>
            <w:noProof/>
            <w:webHidden/>
          </w:rPr>
          <w:t>16</w:t>
        </w:r>
        <w:r>
          <w:rPr>
            <w:noProof/>
            <w:webHidden/>
          </w:rPr>
          <w:fldChar w:fldCharType="end"/>
        </w:r>
      </w:hyperlink>
    </w:p>
    <w:p w14:paraId="4F82A211" w14:textId="77777777" w:rsidR="0090098C" w:rsidRDefault="0090098C">
      <w:pPr>
        <w:pStyle w:val="TOC2"/>
        <w:rPr>
          <w:rFonts w:eastAsiaTheme="minorEastAsia" w:cstheme="minorBidi"/>
          <w:smallCaps w:val="0"/>
          <w:noProof/>
          <w:sz w:val="22"/>
          <w:szCs w:val="22"/>
        </w:rPr>
      </w:pPr>
      <w:hyperlink w:anchor="_Toc408826847" w:history="1">
        <w:r w:rsidRPr="00FA33DC">
          <w:rPr>
            <w:rStyle w:val="Hyperlink"/>
            <w:noProof/>
          </w:rPr>
          <w:t>2.5</w:t>
        </w:r>
        <w:r>
          <w:rPr>
            <w:rFonts w:eastAsiaTheme="minorEastAsia" w:cstheme="minorBidi"/>
            <w:smallCaps w:val="0"/>
            <w:noProof/>
            <w:sz w:val="22"/>
            <w:szCs w:val="22"/>
          </w:rPr>
          <w:tab/>
        </w:r>
        <w:r w:rsidRPr="00FA33DC">
          <w:rPr>
            <w:rStyle w:val="Hyperlink"/>
            <w:noProof/>
          </w:rPr>
          <w:t>Oracle</w:t>
        </w:r>
        <w:r>
          <w:rPr>
            <w:noProof/>
            <w:webHidden/>
          </w:rPr>
          <w:tab/>
        </w:r>
        <w:r>
          <w:rPr>
            <w:noProof/>
            <w:webHidden/>
          </w:rPr>
          <w:fldChar w:fldCharType="begin"/>
        </w:r>
        <w:r>
          <w:rPr>
            <w:noProof/>
            <w:webHidden/>
          </w:rPr>
          <w:instrText xml:space="preserve"> PAGEREF _Toc408826847 \h </w:instrText>
        </w:r>
        <w:r>
          <w:rPr>
            <w:noProof/>
            <w:webHidden/>
          </w:rPr>
        </w:r>
        <w:r>
          <w:rPr>
            <w:noProof/>
            <w:webHidden/>
          </w:rPr>
          <w:fldChar w:fldCharType="separate"/>
        </w:r>
        <w:r>
          <w:rPr>
            <w:noProof/>
            <w:webHidden/>
          </w:rPr>
          <w:t>16</w:t>
        </w:r>
        <w:r>
          <w:rPr>
            <w:noProof/>
            <w:webHidden/>
          </w:rPr>
          <w:fldChar w:fldCharType="end"/>
        </w:r>
      </w:hyperlink>
    </w:p>
    <w:p w14:paraId="61903B38" w14:textId="77777777" w:rsidR="0090098C" w:rsidRDefault="0090098C">
      <w:pPr>
        <w:pStyle w:val="TOC3"/>
        <w:rPr>
          <w:rFonts w:eastAsiaTheme="minorEastAsia" w:cstheme="minorBidi"/>
          <w:i w:val="0"/>
          <w:iCs w:val="0"/>
          <w:noProof/>
          <w:sz w:val="22"/>
          <w:szCs w:val="22"/>
        </w:rPr>
      </w:pPr>
      <w:hyperlink w:anchor="_Toc408826848" w:history="1">
        <w:r w:rsidRPr="00FA33DC">
          <w:rPr>
            <w:rStyle w:val="Hyperlink"/>
            <w:noProof/>
          </w:rPr>
          <w:t>2.5.1</w:t>
        </w:r>
        <w:r>
          <w:rPr>
            <w:rFonts w:eastAsiaTheme="minorEastAsia" w:cstheme="minorBidi"/>
            <w:i w:val="0"/>
            <w:iCs w:val="0"/>
            <w:noProof/>
            <w:sz w:val="22"/>
            <w:szCs w:val="22"/>
          </w:rPr>
          <w:tab/>
        </w:r>
        <w:r w:rsidRPr="00FA33DC">
          <w:rPr>
            <w:rStyle w:val="Hyperlink"/>
            <w:noProof/>
          </w:rPr>
          <w:t>General Architecture Description</w:t>
        </w:r>
        <w:r>
          <w:rPr>
            <w:noProof/>
            <w:webHidden/>
          </w:rPr>
          <w:tab/>
        </w:r>
        <w:r>
          <w:rPr>
            <w:noProof/>
            <w:webHidden/>
          </w:rPr>
          <w:fldChar w:fldCharType="begin"/>
        </w:r>
        <w:r>
          <w:rPr>
            <w:noProof/>
            <w:webHidden/>
          </w:rPr>
          <w:instrText xml:space="preserve"> PAGEREF _Toc408826848 \h </w:instrText>
        </w:r>
        <w:r>
          <w:rPr>
            <w:noProof/>
            <w:webHidden/>
          </w:rPr>
        </w:r>
        <w:r>
          <w:rPr>
            <w:noProof/>
            <w:webHidden/>
          </w:rPr>
          <w:fldChar w:fldCharType="separate"/>
        </w:r>
        <w:r>
          <w:rPr>
            <w:noProof/>
            <w:webHidden/>
          </w:rPr>
          <w:t>16</w:t>
        </w:r>
        <w:r>
          <w:rPr>
            <w:noProof/>
            <w:webHidden/>
          </w:rPr>
          <w:fldChar w:fldCharType="end"/>
        </w:r>
      </w:hyperlink>
    </w:p>
    <w:p w14:paraId="753CB366" w14:textId="77777777" w:rsidR="0090098C" w:rsidRDefault="0090098C">
      <w:pPr>
        <w:pStyle w:val="TOC3"/>
        <w:rPr>
          <w:rFonts w:eastAsiaTheme="minorEastAsia" w:cstheme="minorBidi"/>
          <w:i w:val="0"/>
          <w:iCs w:val="0"/>
          <w:noProof/>
          <w:sz w:val="22"/>
          <w:szCs w:val="22"/>
        </w:rPr>
      </w:pPr>
      <w:hyperlink w:anchor="_Toc408826849" w:history="1">
        <w:r w:rsidRPr="00FA33DC">
          <w:rPr>
            <w:rStyle w:val="Hyperlink"/>
            <w:noProof/>
          </w:rPr>
          <w:t>2.5.2</w:t>
        </w:r>
        <w:r>
          <w:rPr>
            <w:rFonts w:eastAsiaTheme="minorEastAsia" w:cstheme="minorBidi"/>
            <w:i w:val="0"/>
            <w:iCs w:val="0"/>
            <w:noProof/>
            <w:sz w:val="22"/>
            <w:szCs w:val="22"/>
          </w:rPr>
          <w:tab/>
        </w:r>
        <w:r w:rsidRPr="00FA33DC">
          <w:rPr>
            <w:rStyle w:val="Hyperlink"/>
            <w:noProof/>
          </w:rPr>
          <w:t>Architecture Model</w:t>
        </w:r>
        <w:r>
          <w:rPr>
            <w:noProof/>
            <w:webHidden/>
          </w:rPr>
          <w:tab/>
        </w:r>
        <w:r>
          <w:rPr>
            <w:noProof/>
            <w:webHidden/>
          </w:rPr>
          <w:fldChar w:fldCharType="begin"/>
        </w:r>
        <w:r>
          <w:rPr>
            <w:noProof/>
            <w:webHidden/>
          </w:rPr>
          <w:instrText xml:space="preserve"> PAGEREF _Toc408826849 \h </w:instrText>
        </w:r>
        <w:r>
          <w:rPr>
            <w:noProof/>
            <w:webHidden/>
          </w:rPr>
        </w:r>
        <w:r>
          <w:rPr>
            <w:noProof/>
            <w:webHidden/>
          </w:rPr>
          <w:fldChar w:fldCharType="separate"/>
        </w:r>
        <w:r>
          <w:rPr>
            <w:noProof/>
            <w:webHidden/>
          </w:rPr>
          <w:t>16</w:t>
        </w:r>
        <w:r>
          <w:rPr>
            <w:noProof/>
            <w:webHidden/>
          </w:rPr>
          <w:fldChar w:fldCharType="end"/>
        </w:r>
      </w:hyperlink>
    </w:p>
    <w:p w14:paraId="34BB4B03" w14:textId="77777777" w:rsidR="0090098C" w:rsidRDefault="0090098C">
      <w:pPr>
        <w:pStyle w:val="TOC3"/>
        <w:rPr>
          <w:rFonts w:eastAsiaTheme="minorEastAsia" w:cstheme="minorBidi"/>
          <w:i w:val="0"/>
          <w:iCs w:val="0"/>
          <w:noProof/>
          <w:sz w:val="22"/>
          <w:szCs w:val="22"/>
        </w:rPr>
      </w:pPr>
      <w:hyperlink w:anchor="_Toc408826850" w:history="1">
        <w:r w:rsidRPr="00FA33DC">
          <w:rPr>
            <w:rStyle w:val="Hyperlink"/>
            <w:noProof/>
          </w:rPr>
          <w:t>2.5.3</w:t>
        </w:r>
        <w:r>
          <w:rPr>
            <w:rFonts w:eastAsiaTheme="minorEastAsia" w:cstheme="minorBidi"/>
            <w:i w:val="0"/>
            <w:iCs w:val="0"/>
            <w:noProof/>
            <w:sz w:val="22"/>
            <w:szCs w:val="22"/>
          </w:rPr>
          <w:tab/>
        </w:r>
        <w:r w:rsidRPr="00FA33DC">
          <w:rPr>
            <w:rStyle w:val="Hyperlink"/>
            <w:noProof/>
          </w:rPr>
          <w:t>Key Components</w:t>
        </w:r>
        <w:r>
          <w:rPr>
            <w:noProof/>
            <w:webHidden/>
          </w:rPr>
          <w:tab/>
        </w:r>
        <w:r>
          <w:rPr>
            <w:noProof/>
            <w:webHidden/>
          </w:rPr>
          <w:fldChar w:fldCharType="begin"/>
        </w:r>
        <w:r>
          <w:rPr>
            <w:noProof/>
            <w:webHidden/>
          </w:rPr>
          <w:instrText xml:space="preserve"> PAGEREF _Toc408826850 \h </w:instrText>
        </w:r>
        <w:r>
          <w:rPr>
            <w:noProof/>
            <w:webHidden/>
          </w:rPr>
        </w:r>
        <w:r>
          <w:rPr>
            <w:noProof/>
            <w:webHidden/>
          </w:rPr>
          <w:fldChar w:fldCharType="separate"/>
        </w:r>
        <w:r>
          <w:rPr>
            <w:noProof/>
            <w:webHidden/>
          </w:rPr>
          <w:t>17</w:t>
        </w:r>
        <w:r>
          <w:rPr>
            <w:noProof/>
            <w:webHidden/>
          </w:rPr>
          <w:fldChar w:fldCharType="end"/>
        </w:r>
      </w:hyperlink>
    </w:p>
    <w:p w14:paraId="10398EC8" w14:textId="77777777" w:rsidR="0090098C" w:rsidRDefault="0090098C">
      <w:pPr>
        <w:pStyle w:val="TOC2"/>
        <w:rPr>
          <w:rFonts w:eastAsiaTheme="minorEastAsia" w:cstheme="minorBidi"/>
          <w:smallCaps w:val="0"/>
          <w:noProof/>
          <w:sz w:val="22"/>
          <w:szCs w:val="22"/>
        </w:rPr>
      </w:pPr>
      <w:hyperlink w:anchor="_Toc408826851" w:history="1">
        <w:r w:rsidRPr="00FA33DC">
          <w:rPr>
            <w:rStyle w:val="Hyperlink"/>
            <w:noProof/>
          </w:rPr>
          <w:t>2.6</w:t>
        </w:r>
        <w:r>
          <w:rPr>
            <w:rFonts w:eastAsiaTheme="minorEastAsia" w:cstheme="minorBidi"/>
            <w:smallCaps w:val="0"/>
            <w:noProof/>
            <w:sz w:val="22"/>
            <w:szCs w:val="22"/>
          </w:rPr>
          <w:tab/>
        </w:r>
        <w:r w:rsidRPr="00FA33DC">
          <w:rPr>
            <w:rStyle w:val="Hyperlink"/>
            <w:noProof/>
          </w:rPr>
          <w:t>Pivotal</w:t>
        </w:r>
        <w:r>
          <w:rPr>
            <w:noProof/>
            <w:webHidden/>
          </w:rPr>
          <w:tab/>
        </w:r>
        <w:r>
          <w:rPr>
            <w:noProof/>
            <w:webHidden/>
          </w:rPr>
          <w:fldChar w:fldCharType="begin"/>
        </w:r>
        <w:r>
          <w:rPr>
            <w:noProof/>
            <w:webHidden/>
          </w:rPr>
          <w:instrText xml:space="preserve"> PAGEREF _Toc408826851 \h </w:instrText>
        </w:r>
        <w:r>
          <w:rPr>
            <w:noProof/>
            <w:webHidden/>
          </w:rPr>
        </w:r>
        <w:r>
          <w:rPr>
            <w:noProof/>
            <w:webHidden/>
          </w:rPr>
          <w:fldChar w:fldCharType="separate"/>
        </w:r>
        <w:r>
          <w:rPr>
            <w:noProof/>
            <w:webHidden/>
          </w:rPr>
          <w:t>18</w:t>
        </w:r>
        <w:r>
          <w:rPr>
            <w:noProof/>
            <w:webHidden/>
          </w:rPr>
          <w:fldChar w:fldCharType="end"/>
        </w:r>
      </w:hyperlink>
    </w:p>
    <w:p w14:paraId="0B273639" w14:textId="77777777" w:rsidR="0090098C" w:rsidRDefault="0090098C">
      <w:pPr>
        <w:pStyle w:val="TOC3"/>
        <w:rPr>
          <w:rFonts w:eastAsiaTheme="minorEastAsia" w:cstheme="minorBidi"/>
          <w:i w:val="0"/>
          <w:iCs w:val="0"/>
          <w:noProof/>
          <w:sz w:val="22"/>
          <w:szCs w:val="22"/>
        </w:rPr>
      </w:pPr>
      <w:hyperlink w:anchor="_Toc408826852" w:history="1">
        <w:r w:rsidRPr="00FA33DC">
          <w:rPr>
            <w:rStyle w:val="Hyperlink"/>
            <w:noProof/>
          </w:rPr>
          <w:t>2.6.1</w:t>
        </w:r>
        <w:r>
          <w:rPr>
            <w:rFonts w:eastAsiaTheme="minorEastAsia" w:cstheme="minorBidi"/>
            <w:i w:val="0"/>
            <w:iCs w:val="0"/>
            <w:noProof/>
            <w:sz w:val="22"/>
            <w:szCs w:val="22"/>
          </w:rPr>
          <w:tab/>
        </w:r>
        <w:r w:rsidRPr="00FA33DC">
          <w:rPr>
            <w:rStyle w:val="Hyperlink"/>
            <w:noProof/>
          </w:rPr>
          <w:t>General Architecture Description</w:t>
        </w:r>
        <w:r>
          <w:rPr>
            <w:noProof/>
            <w:webHidden/>
          </w:rPr>
          <w:tab/>
        </w:r>
        <w:r>
          <w:rPr>
            <w:noProof/>
            <w:webHidden/>
          </w:rPr>
          <w:fldChar w:fldCharType="begin"/>
        </w:r>
        <w:r>
          <w:rPr>
            <w:noProof/>
            <w:webHidden/>
          </w:rPr>
          <w:instrText xml:space="preserve"> PAGEREF _Toc408826852 \h </w:instrText>
        </w:r>
        <w:r>
          <w:rPr>
            <w:noProof/>
            <w:webHidden/>
          </w:rPr>
        </w:r>
        <w:r>
          <w:rPr>
            <w:noProof/>
            <w:webHidden/>
          </w:rPr>
          <w:fldChar w:fldCharType="separate"/>
        </w:r>
        <w:r>
          <w:rPr>
            <w:noProof/>
            <w:webHidden/>
          </w:rPr>
          <w:t>18</w:t>
        </w:r>
        <w:r>
          <w:rPr>
            <w:noProof/>
            <w:webHidden/>
          </w:rPr>
          <w:fldChar w:fldCharType="end"/>
        </w:r>
      </w:hyperlink>
    </w:p>
    <w:p w14:paraId="7A57D895" w14:textId="77777777" w:rsidR="0090098C" w:rsidRDefault="0090098C">
      <w:pPr>
        <w:pStyle w:val="TOC3"/>
        <w:rPr>
          <w:rFonts w:eastAsiaTheme="minorEastAsia" w:cstheme="minorBidi"/>
          <w:i w:val="0"/>
          <w:iCs w:val="0"/>
          <w:noProof/>
          <w:sz w:val="22"/>
          <w:szCs w:val="22"/>
        </w:rPr>
      </w:pPr>
      <w:hyperlink w:anchor="_Toc408826853" w:history="1">
        <w:r w:rsidRPr="00FA33DC">
          <w:rPr>
            <w:rStyle w:val="Hyperlink"/>
            <w:noProof/>
          </w:rPr>
          <w:t>2.6.2</w:t>
        </w:r>
        <w:r>
          <w:rPr>
            <w:rFonts w:eastAsiaTheme="minorEastAsia" w:cstheme="minorBidi"/>
            <w:i w:val="0"/>
            <w:iCs w:val="0"/>
            <w:noProof/>
            <w:sz w:val="22"/>
            <w:szCs w:val="22"/>
          </w:rPr>
          <w:tab/>
        </w:r>
        <w:r w:rsidRPr="00FA33DC">
          <w:rPr>
            <w:rStyle w:val="Hyperlink"/>
            <w:noProof/>
          </w:rPr>
          <w:t>Architecture Model</w:t>
        </w:r>
        <w:r>
          <w:rPr>
            <w:noProof/>
            <w:webHidden/>
          </w:rPr>
          <w:tab/>
        </w:r>
        <w:r>
          <w:rPr>
            <w:noProof/>
            <w:webHidden/>
          </w:rPr>
          <w:fldChar w:fldCharType="begin"/>
        </w:r>
        <w:r>
          <w:rPr>
            <w:noProof/>
            <w:webHidden/>
          </w:rPr>
          <w:instrText xml:space="preserve"> PAGEREF _Toc408826853 \h </w:instrText>
        </w:r>
        <w:r>
          <w:rPr>
            <w:noProof/>
            <w:webHidden/>
          </w:rPr>
        </w:r>
        <w:r>
          <w:rPr>
            <w:noProof/>
            <w:webHidden/>
          </w:rPr>
          <w:fldChar w:fldCharType="separate"/>
        </w:r>
        <w:r>
          <w:rPr>
            <w:noProof/>
            <w:webHidden/>
          </w:rPr>
          <w:t>18</w:t>
        </w:r>
        <w:r>
          <w:rPr>
            <w:noProof/>
            <w:webHidden/>
          </w:rPr>
          <w:fldChar w:fldCharType="end"/>
        </w:r>
      </w:hyperlink>
    </w:p>
    <w:p w14:paraId="171CCEF5" w14:textId="77777777" w:rsidR="0090098C" w:rsidRDefault="0090098C">
      <w:pPr>
        <w:pStyle w:val="TOC3"/>
        <w:rPr>
          <w:rFonts w:eastAsiaTheme="minorEastAsia" w:cstheme="minorBidi"/>
          <w:i w:val="0"/>
          <w:iCs w:val="0"/>
          <w:noProof/>
          <w:sz w:val="22"/>
          <w:szCs w:val="22"/>
        </w:rPr>
      </w:pPr>
      <w:hyperlink w:anchor="_Toc408826854" w:history="1">
        <w:r w:rsidRPr="00FA33DC">
          <w:rPr>
            <w:rStyle w:val="Hyperlink"/>
            <w:noProof/>
          </w:rPr>
          <w:t>2.6.3</w:t>
        </w:r>
        <w:r>
          <w:rPr>
            <w:rFonts w:eastAsiaTheme="minorEastAsia" w:cstheme="minorBidi"/>
            <w:i w:val="0"/>
            <w:iCs w:val="0"/>
            <w:noProof/>
            <w:sz w:val="22"/>
            <w:szCs w:val="22"/>
          </w:rPr>
          <w:tab/>
        </w:r>
        <w:r w:rsidRPr="00FA33DC">
          <w:rPr>
            <w:rStyle w:val="Hyperlink"/>
            <w:noProof/>
          </w:rPr>
          <w:t>Key Components</w:t>
        </w:r>
        <w:r>
          <w:rPr>
            <w:noProof/>
            <w:webHidden/>
          </w:rPr>
          <w:tab/>
        </w:r>
        <w:r>
          <w:rPr>
            <w:noProof/>
            <w:webHidden/>
          </w:rPr>
          <w:fldChar w:fldCharType="begin"/>
        </w:r>
        <w:r>
          <w:rPr>
            <w:noProof/>
            <w:webHidden/>
          </w:rPr>
          <w:instrText xml:space="preserve"> PAGEREF _Toc408826854 \h </w:instrText>
        </w:r>
        <w:r>
          <w:rPr>
            <w:noProof/>
            <w:webHidden/>
          </w:rPr>
        </w:r>
        <w:r>
          <w:rPr>
            <w:noProof/>
            <w:webHidden/>
          </w:rPr>
          <w:fldChar w:fldCharType="separate"/>
        </w:r>
        <w:r>
          <w:rPr>
            <w:noProof/>
            <w:webHidden/>
          </w:rPr>
          <w:t>19</w:t>
        </w:r>
        <w:r>
          <w:rPr>
            <w:noProof/>
            <w:webHidden/>
          </w:rPr>
          <w:fldChar w:fldCharType="end"/>
        </w:r>
      </w:hyperlink>
    </w:p>
    <w:p w14:paraId="473C4606" w14:textId="77777777" w:rsidR="0090098C" w:rsidRDefault="0090098C">
      <w:pPr>
        <w:pStyle w:val="TOC2"/>
        <w:rPr>
          <w:rFonts w:eastAsiaTheme="minorEastAsia" w:cstheme="minorBidi"/>
          <w:smallCaps w:val="0"/>
          <w:noProof/>
          <w:sz w:val="22"/>
          <w:szCs w:val="22"/>
        </w:rPr>
      </w:pPr>
      <w:hyperlink w:anchor="_Toc408826855" w:history="1">
        <w:r w:rsidRPr="00FA33DC">
          <w:rPr>
            <w:rStyle w:val="Hyperlink"/>
            <w:noProof/>
          </w:rPr>
          <w:t>2.7</w:t>
        </w:r>
        <w:r>
          <w:rPr>
            <w:rFonts w:eastAsiaTheme="minorEastAsia" w:cstheme="minorBidi"/>
            <w:smallCaps w:val="0"/>
            <w:noProof/>
            <w:sz w:val="22"/>
            <w:szCs w:val="22"/>
          </w:rPr>
          <w:tab/>
        </w:r>
        <w:r w:rsidRPr="00FA33DC">
          <w:rPr>
            <w:rStyle w:val="Hyperlink"/>
            <w:noProof/>
          </w:rPr>
          <w:t>SAP</w:t>
        </w:r>
        <w:r>
          <w:rPr>
            <w:noProof/>
            <w:webHidden/>
          </w:rPr>
          <w:tab/>
        </w:r>
        <w:r>
          <w:rPr>
            <w:noProof/>
            <w:webHidden/>
          </w:rPr>
          <w:fldChar w:fldCharType="begin"/>
        </w:r>
        <w:r>
          <w:rPr>
            <w:noProof/>
            <w:webHidden/>
          </w:rPr>
          <w:instrText xml:space="preserve"> PAGEREF _Toc408826855 \h </w:instrText>
        </w:r>
        <w:r>
          <w:rPr>
            <w:noProof/>
            <w:webHidden/>
          </w:rPr>
        </w:r>
        <w:r>
          <w:rPr>
            <w:noProof/>
            <w:webHidden/>
          </w:rPr>
          <w:fldChar w:fldCharType="separate"/>
        </w:r>
        <w:r>
          <w:rPr>
            <w:noProof/>
            <w:webHidden/>
          </w:rPr>
          <w:t>21</w:t>
        </w:r>
        <w:r>
          <w:rPr>
            <w:noProof/>
            <w:webHidden/>
          </w:rPr>
          <w:fldChar w:fldCharType="end"/>
        </w:r>
      </w:hyperlink>
    </w:p>
    <w:p w14:paraId="6E5736C8" w14:textId="77777777" w:rsidR="0090098C" w:rsidRDefault="0090098C">
      <w:pPr>
        <w:pStyle w:val="TOC3"/>
        <w:rPr>
          <w:rFonts w:eastAsiaTheme="minorEastAsia" w:cstheme="minorBidi"/>
          <w:i w:val="0"/>
          <w:iCs w:val="0"/>
          <w:noProof/>
          <w:sz w:val="22"/>
          <w:szCs w:val="22"/>
        </w:rPr>
      </w:pPr>
      <w:hyperlink w:anchor="_Toc408826856" w:history="1">
        <w:r w:rsidRPr="00FA33DC">
          <w:rPr>
            <w:rStyle w:val="Hyperlink"/>
            <w:noProof/>
          </w:rPr>
          <w:t>2.7.1</w:t>
        </w:r>
        <w:r>
          <w:rPr>
            <w:rFonts w:eastAsiaTheme="minorEastAsia" w:cstheme="minorBidi"/>
            <w:i w:val="0"/>
            <w:iCs w:val="0"/>
            <w:noProof/>
            <w:sz w:val="22"/>
            <w:szCs w:val="22"/>
          </w:rPr>
          <w:tab/>
        </w:r>
        <w:r w:rsidRPr="00FA33DC">
          <w:rPr>
            <w:rStyle w:val="Hyperlink"/>
            <w:noProof/>
          </w:rPr>
          <w:t>General Architecture Description</w:t>
        </w:r>
        <w:r>
          <w:rPr>
            <w:noProof/>
            <w:webHidden/>
          </w:rPr>
          <w:tab/>
        </w:r>
        <w:r>
          <w:rPr>
            <w:noProof/>
            <w:webHidden/>
          </w:rPr>
          <w:fldChar w:fldCharType="begin"/>
        </w:r>
        <w:r>
          <w:rPr>
            <w:noProof/>
            <w:webHidden/>
          </w:rPr>
          <w:instrText xml:space="preserve"> PAGEREF _Toc408826856 \h </w:instrText>
        </w:r>
        <w:r>
          <w:rPr>
            <w:noProof/>
            <w:webHidden/>
          </w:rPr>
        </w:r>
        <w:r>
          <w:rPr>
            <w:noProof/>
            <w:webHidden/>
          </w:rPr>
          <w:fldChar w:fldCharType="separate"/>
        </w:r>
        <w:r>
          <w:rPr>
            <w:noProof/>
            <w:webHidden/>
          </w:rPr>
          <w:t>21</w:t>
        </w:r>
        <w:r>
          <w:rPr>
            <w:noProof/>
            <w:webHidden/>
          </w:rPr>
          <w:fldChar w:fldCharType="end"/>
        </w:r>
      </w:hyperlink>
    </w:p>
    <w:p w14:paraId="22DD985C" w14:textId="77777777" w:rsidR="0090098C" w:rsidRDefault="0090098C">
      <w:pPr>
        <w:pStyle w:val="TOC3"/>
        <w:rPr>
          <w:rFonts w:eastAsiaTheme="minorEastAsia" w:cstheme="minorBidi"/>
          <w:i w:val="0"/>
          <w:iCs w:val="0"/>
          <w:noProof/>
          <w:sz w:val="22"/>
          <w:szCs w:val="22"/>
        </w:rPr>
      </w:pPr>
      <w:hyperlink w:anchor="_Toc408826857" w:history="1">
        <w:r w:rsidRPr="00FA33DC">
          <w:rPr>
            <w:rStyle w:val="Hyperlink"/>
            <w:noProof/>
          </w:rPr>
          <w:t>2.7.2</w:t>
        </w:r>
        <w:r>
          <w:rPr>
            <w:rFonts w:eastAsiaTheme="minorEastAsia" w:cstheme="minorBidi"/>
            <w:i w:val="0"/>
            <w:iCs w:val="0"/>
            <w:noProof/>
            <w:sz w:val="22"/>
            <w:szCs w:val="22"/>
          </w:rPr>
          <w:tab/>
        </w:r>
        <w:r w:rsidRPr="00FA33DC">
          <w:rPr>
            <w:rStyle w:val="Hyperlink"/>
            <w:noProof/>
          </w:rPr>
          <w:t>Architecture Model</w:t>
        </w:r>
        <w:r>
          <w:rPr>
            <w:noProof/>
            <w:webHidden/>
          </w:rPr>
          <w:tab/>
        </w:r>
        <w:r>
          <w:rPr>
            <w:noProof/>
            <w:webHidden/>
          </w:rPr>
          <w:fldChar w:fldCharType="begin"/>
        </w:r>
        <w:r>
          <w:rPr>
            <w:noProof/>
            <w:webHidden/>
          </w:rPr>
          <w:instrText xml:space="preserve"> PAGEREF _Toc408826857 \h </w:instrText>
        </w:r>
        <w:r>
          <w:rPr>
            <w:noProof/>
            <w:webHidden/>
          </w:rPr>
        </w:r>
        <w:r>
          <w:rPr>
            <w:noProof/>
            <w:webHidden/>
          </w:rPr>
          <w:fldChar w:fldCharType="separate"/>
        </w:r>
        <w:r>
          <w:rPr>
            <w:noProof/>
            <w:webHidden/>
          </w:rPr>
          <w:t>21</w:t>
        </w:r>
        <w:r>
          <w:rPr>
            <w:noProof/>
            <w:webHidden/>
          </w:rPr>
          <w:fldChar w:fldCharType="end"/>
        </w:r>
      </w:hyperlink>
    </w:p>
    <w:p w14:paraId="2A2AC515" w14:textId="77777777" w:rsidR="0090098C" w:rsidRDefault="0090098C">
      <w:pPr>
        <w:pStyle w:val="TOC3"/>
        <w:rPr>
          <w:rFonts w:eastAsiaTheme="minorEastAsia" w:cstheme="minorBidi"/>
          <w:i w:val="0"/>
          <w:iCs w:val="0"/>
          <w:noProof/>
          <w:sz w:val="22"/>
          <w:szCs w:val="22"/>
        </w:rPr>
      </w:pPr>
      <w:hyperlink w:anchor="_Toc408826858" w:history="1">
        <w:r w:rsidRPr="00FA33DC">
          <w:rPr>
            <w:rStyle w:val="Hyperlink"/>
            <w:noProof/>
          </w:rPr>
          <w:t>2.7.3</w:t>
        </w:r>
        <w:r>
          <w:rPr>
            <w:rFonts w:eastAsiaTheme="minorEastAsia" w:cstheme="minorBidi"/>
            <w:i w:val="0"/>
            <w:iCs w:val="0"/>
            <w:noProof/>
            <w:sz w:val="22"/>
            <w:szCs w:val="22"/>
          </w:rPr>
          <w:tab/>
        </w:r>
        <w:r w:rsidRPr="00FA33DC">
          <w:rPr>
            <w:rStyle w:val="Hyperlink"/>
            <w:noProof/>
          </w:rPr>
          <w:t>Key Components</w:t>
        </w:r>
        <w:r>
          <w:rPr>
            <w:noProof/>
            <w:webHidden/>
          </w:rPr>
          <w:tab/>
        </w:r>
        <w:r>
          <w:rPr>
            <w:noProof/>
            <w:webHidden/>
          </w:rPr>
          <w:fldChar w:fldCharType="begin"/>
        </w:r>
        <w:r>
          <w:rPr>
            <w:noProof/>
            <w:webHidden/>
          </w:rPr>
          <w:instrText xml:space="preserve"> PAGEREF _Toc408826858 \h </w:instrText>
        </w:r>
        <w:r>
          <w:rPr>
            <w:noProof/>
            <w:webHidden/>
          </w:rPr>
        </w:r>
        <w:r>
          <w:rPr>
            <w:noProof/>
            <w:webHidden/>
          </w:rPr>
          <w:fldChar w:fldCharType="separate"/>
        </w:r>
        <w:r>
          <w:rPr>
            <w:noProof/>
            <w:webHidden/>
          </w:rPr>
          <w:t>22</w:t>
        </w:r>
        <w:r>
          <w:rPr>
            <w:noProof/>
            <w:webHidden/>
          </w:rPr>
          <w:fldChar w:fldCharType="end"/>
        </w:r>
      </w:hyperlink>
    </w:p>
    <w:p w14:paraId="45D7914B" w14:textId="77777777" w:rsidR="0090098C" w:rsidRDefault="0090098C">
      <w:pPr>
        <w:pStyle w:val="TOC2"/>
        <w:rPr>
          <w:rFonts w:eastAsiaTheme="minorEastAsia" w:cstheme="minorBidi"/>
          <w:smallCaps w:val="0"/>
          <w:noProof/>
          <w:sz w:val="22"/>
          <w:szCs w:val="22"/>
        </w:rPr>
      </w:pPr>
      <w:hyperlink w:anchor="_Toc408826859" w:history="1">
        <w:r w:rsidRPr="00FA33DC">
          <w:rPr>
            <w:rStyle w:val="Hyperlink"/>
            <w:noProof/>
          </w:rPr>
          <w:t>2.8</w:t>
        </w:r>
        <w:r>
          <w:rPr>
            <w:rFonts w:eastAsiaTheme="minorEastAsia" w:cstheme="minorBidi"/>
            <w:smallCaps w:val="0"/>
            <w:noProof/>
            <w:sz w:val="22"/>
            <w:szCs w:val="22"/>
          </w:rPr>
          <w:tab/>
        </w:r>
        <w:r w:rsidRPr="00FA33DC">
          <w:rPr>
            <w:rStyle w:val="Hyperlink"/>
            <w:noProof/>
          </w:rPr>
          <w:t>9sight</w:t>
        </w:r>
        <w:r>
          <w:rPr>
            <w:noProof/>
            <w:webHidden/>
          </w:rPr>
          <w:tab/>
        </w:r>
        <w:r>
          <w:rPr>
            <w:noProof/>
            <w:webHidden/>
          </w:rPr>
          <w:fldChar w:fldCharType="begin"/>
        </w:r>
        <w:r>
          <w:rPr>
            <w:noProof/>
            <w:webHidden/>
          </w:rPr>
          <w:instrText xml:space="preserve"> PAGEREF _Toc408826859 \h </w:instrText>
        </w:r>
        <w:r>
          <w:rPr>
            <w:noProof/>
            <w:webHidden/>
          </w:rPr>
        </w:r>
        <w:r>
          <w:rPr>
            <w:noProof/>
            <w:webHidden/>
          </w:rPr>
          <w:fldChar w:fldCharType="separate"/>
        </w:r>
        <w:r>
          <w:rPr>
            <w:noProof/>
            <w:webHidden/>
          </w:rPr>
          <w:t>23</w:t>
        </w:r>
        <w:r>
          <w:rPr>
            <w:noProof/>
            <w:webHidden/>
          </w:rPr>
          <w:fldChar w:fldCharType="end"/>
        </w:r>
      </w:hyperlink>
    </w:p>
    <w:p w14:paraId="79EDBBD7" w14:textId="77777777" w:rsidR="0090098C" w:rsidRDefault="0090098C">
      <w:pPr>
        <w:pStyle w:val="TOC3"/>
        <w:rPr>
          <w:rFonts w:eastAsiaTheme="minorEastAsia" w:cstheme="minorBidi"/>
          <w:i w:val="0"/>
          <w:iCs w:val="0"/>
          <w:noProof/>
          <w:sz w:val="22"/>
          <w:szCs w:val="22"/>
        </w:rPr>
      </w:pPr>
      <w:hyperlink w:anchor="_Toc408826860" w:history="1">
        <w:r w:rsidRPr="00FA33DC">
          <w:rPr>
            <w:rStyle w:val="Hyperlink"/>
            <w:noProof/>
          </w:rPr>
          <w:t>2.8.1</w:t>
        </w:r>
        <w:r>
          <w:rPr>
            <w:rFonts w:eastAsiaTheme="minorEastAsia" w:cstheme="minorBidi"/>
            <w:i w:val="0"/>
            <w:iCs w:val="0"/>
            <w:noProof/>
            <w:sz w:val="22"/>
            <w:szCs w:val="22"/>
          </w:rPr>
          <w:tab/>
        </w:r>
        <w:r w:rsidRPr="00FA33DC">
          <w:rPr>
            <w:rStyle w:val="Hyperlink"/>
            <w:noProof/>
          </w:rPr>
          <w:t>General Architecture Description</w:t>
        </w:r>
        <w:r>
          <w:rPr>
            <w:noProof/>
            <w:webHidden/>
          </w:rPr>
          <w:tab/>
        </w:r>
        <w:r>
          <w:rPr>
            <w:noProof/>
            <w:webHidden/>
          </w:rPr>
          <w:fldChar w:fldCharType="begin"/>
        </w:r>
        <w:r>
          <w:rPr>
            <w:noProof/>
            <w:webHidden/>
          </w:rPr>
          <w:instrText xml:space="preserve"> PAGEREF _Toc408826860 \h </w:instrText>
        </w:r>
        <w:r>
          <w:rPr>
            <w:noProof/>
            <w:webHidden/>
          </w:rPr>
        </w:r>
        <w:r>
          <w:rPr>
            <w:noProof/>
            <w:webHidden/>
          </w:rPr>
          <w:fldChar w:fldCharType="separate"/>
        </w:r>
        <w:r>
          <w:rPr>
            <w:noProof/>
            <w:webHidden/>
          </w:rPr>
          <w:t>23</w:t>
        </w:r>
        <w:r>
          <w:rPr>
            <w:noProof/>
            <w:webHidden/>
          </w:rPr>
          <w:fldChar w:fldCharType="end"/>
        </w:r>
      </w:hyperlink>
    </w:p>
    <w:p w14:paraId="304C1FE4" w14:textId="77777777" w:rsidR="0090098C" w:rsidRDefault="0090098C">
      <w:pPr>
        <w:pStyle w:val="TOC3"/>
        <w:rPr>
          <w:rFonts w:eastAsiaTheme="minorEastAsia" w:cstheme="minorBidi"/>
          <w:i w:val="0"/>
          <w:iCs w:val="0"/>
          <w:noProof/>
          <w:sz w:val="22"/>
          <w:szCs w:val="22"/>
        </w:rPr>
      </w:pPr>
      <w:hyperlink w:anchor="_Toc408826861" w:history="1">
        <w:r w:rsidRPr="00FA33DC">
          <w:rPr>
            <w:rStyle w:val="Hyperlink"/>
            <w:noProof/>
          </w:rPr>
          <w:t>2.8.2</w:t>
        </w:r>
        <w:r>
          <w:rPr>
            <w:rFonts w:eastAsiaTheme="minorEastAsia" w:cstheme="minorBidi"/>
            <w:i w:val="0"/>
            <w:iCs w:val="0"/>
            <w:noProof/>
            <w:sz w:val="22"/>
            <w:szCs w:val="22"/>
          </w:rPr>
          <w:tab/>
        </w:r>
        <w:r w:rsidRPr="00FA33DC">
          <w:rPr>
            <w:rStyle w:val="Hyperlink"/>
            <w:noProof/>
          </w:rPr>
          <w:t>Architecture Model</w:t>
        </w:r>
        <w:r>
          <w:rPr>
            <w:noProof/>
            <w:webHidden/>
          </w:rPr>
          <w:tab/>
        </w:r>
        <w:r>
          <w:rPr>
            <w:noProof/>
            <w:webHidden/>
          </w:rPr>
          <w:fldChar w:fldCharType="begin"/>
        </w:r>
        <w:r>
          <w:rPr>
            <w:noProof/>
            <w:webHidden/>
          </w:rPr>
          <w:instrText xml:space="preserve"> PAGEREF _Toc408826861 \h </w:instrText>
        </w:r>
        <w:r>
          <w:rPr>
            <w:noProof/>
            <w:webHidden/>
          </w:rPr>
        </w:r>
        <w:r>
          <w:rPr>
            <w:noProof/>
            <w:webHidden/>
          </w:rPr>
          <w:fldChar w:fldCharType="separate"/>
        </w:r>
        <w:r>
          <w:rPr>
            <w:noProof/>
            <w:webHidden/>
          </w:rPr>
          <w:t>23</w:t>
        </w:r>
        <w:r>
          <w:rPr>
            <w:noProof/>
            <w:webHidden/>
          </w:rPr>
          <w:fldChar w:fldCharType="end"/>
        </w:r>
      </w:hyperlink>
    </w:p>
    <w:p w14:paraId="7370402C" w14:textId="77777777" w:rsidR="0090098C" w:rsidRDefault="0090098C">
      <w:pPr>
        <w:pStyle w:val="TOC3"/>
        <w:rPr>
          <w:rFonts w:eastAsiaTheme="minorEastAsia" w:cstheme="minorBidi"/>
          <w:i w:val="0"/>
          <w:iCs w:val="0"/>
          <w:noProof/>
          <w:sz w:val="22"/>
          <w:szCs w:val="22"/>
        </w:rPr>
      </w:pPr>
      <w:hyperlink w:anchor="_Toc408826862" w:history="1">
        <w:r w:rsidRPr="00FA33DC">
          <w:rPr>
            <w:rStyle w:val="Hyperlink"/>
            <w:noProof/>
          </w:rPr>
          <w:t>2.8.3</w:t>
        </w:r>
        <w:r>
          <w:rPr>
            <w:rFonts w:eastAsiaTheme="minorEastAsia" w:cstheme="minorBidi"/>
            <w:i w:val="0"/>
            <w:iCs w:val="0"/>
            <w:noProof/>
            <w:sz w:val="22"/>
            <w:szCs w:val="22"/>
          </w:rPr>
          <w:tab/>
        </w:r>
        <w:r w:rsidRPr="00FA33DC">
          <w:rPr>
            <w:rStyle w:val="Hyperlink"/>
            <w:noProof/>
          </w:rPr>
          <w:t>Key Components</w:t>
        </w:r>
        <w:r>
          <w:rPr>
            <w:noProof/>
            <w:webHidden/>
          </w:rPr>
          <w:tab/>
        </w:r>
        <w:r>
          <w:rPr>
            <w:noProof/>
            <w:webHidden/>
          </w:rPr>
          <w:fldChar w:fldCharType="begin"/>
        </w:r>
        <w:r>
          <w:rPr>
            <w:noProof/>
            <w:webHidden/>
          </w:rPr>
          <w:instrText xml:space="preserve"> PAGEREF _Toc408826862 \h </w:instrText>
        </w:r>
        <w:r>
          <w:rPr>
            <w:noProof/>
            <w:webHidden/>
          </w:rPr>
        </w:r>
        <w:r>
          <w:rPr>
            <w:noProof/>
            <w:webHidden/>
          </w:rPr>
          <w:fldChar w:fldCharType="separate"/>
        </w:r>
        <w:r>
          <w:rPr>
            <w:noProof/>
            <w:webHidden/>
          </w:rPr>
          <w:t>23</w:t>
        </w:r>
        <w:r>
          <w:rPr>
            <w:noProof/>
            <w:webHidden/>
          </w:rPr>
          <w:fldChar w:fldCharType="end"/>
        </w:r>
      </w:hyperlink>
    </w:p>
    <w:p w14:paraId="345AC9BA" w14:textId="77777777" w:rsidR="0090098C" w:rsidRDefault="0090098C">
      <w:pPr>
        <w:pStyle w:val="TOC2"/>
        <w:rPr>
          <w:rFonts w:eastAsiaTheme="minorEastAsia" w:cstheme="minorBidi"/>
          <w:smallCaps w:val="0"/>
          <w:noProof/>
          <w:sz w:val="22"/>
          <w:szCs w:val="22"/>
        </w:rPr>
      </w:pPr>
      <w:hyperlink w:anchor="_Toc408826863" w:history="1">
        <w:r w:rsidRPr="00FA33DC">
          <w:rPr>
            <w:rStyle w:val="Hyperlink"/>
            <w:noProof/>
          </w:rPr>
          <w:t>2.9</w:t>
        </w:r>
        <w:r>
          <w:rPr>
            <w:rFonts w:eastAsiaTheme="minorEastAsia" w:cstheme="minorBidi"/>
            <w:smallCaps w:val="0"/>
            <w:noProof/>
            <w:sz w:val="22"/>
            <w:szCs w:val="22"/>
          </w:rPr>
          <w:tab/>
        </w:r>
        <w:r w:rsidRPr="00FA33DC">
          <w:rPr>
            <w:rStyle w:val="Hyperlink"/>
            <w:noProof/>
          </w:rPr>
          <w:t>LexisNexis</w:t>
        </w:r>
        <w:r>
          <w:rPr>
            <w:noProof/>
            <w:webHidden/>
          </w:rPr>
          <w:tab/>
        </w:r>
        <w:r>
          <w:rPr>
            <w:noProof/>
            <w:webHidden/>
          </w:rPr>
          <w:fldChar w:fldCharType="begin"/>
        </w:r>
        <w:r>
          <w:rPr>
            <w:noProof/>
            <w:webHidden/>
          </w:rPr>
          <w:instrText xml:space="preserve"> PAGEREF _Toc408826863 \h </w:instrText>
        </w:r>
        <w:r>
          <w:rPr>
            <w:noProof/>
            <w:webHidden/>
          </w:rPr>
        </w:r>
        <w:r>
          <w:rPr>
            <w:noProof/>
            <w:webHidden/>
          </w:rPr>
          <w:fldChar w:fldCharType="separate"/>
        </w:r>
        <w:r>
          <w:rPr>
            <w:noProof/>
            <w:webHidden/>
          </w:rPr>
          <w:t>25</w:t>
        </w:r>
        <w:r>
          <w:rPr>
            <w:noProof/>
            <w:webHidden/>
          </w:rPr>
          <w:fldChar w:fldCharType="end"/>
        </w:r>
      </w:hyperlink>
    </w:p>
    <w:p w14:paraId="19F9B412" w14:textId="77777777" w:rsidR="0090098C" w:rsidRDefault="0090098C">
      <w:pPr>
        <w:pStyle w:val="TOC3"/>
        <w:rPr>
          <w:rFonts w:eastAsiaTheme="minorEastAsia" w:cstheme="minorBidi"/>
          <w:i w:val="0"/>
          <w:iCs w:val="0"/>
          <w:noProof/>
          <w:sz w:val="22"/>
          <w:szCs w:val="22"/>
        </w:rPr>
      </w:pPr>
      <w:hyperlink w:anchor="_Toc408826864" w:history="1">
        <w:r w:rsidRPr="00FA33DC">
          <w:rPr>
            <w:rStyle w:val="Hyperlink"/>
            <w:noProof/>
          </w:rPr>
          <w:t>2.9.1</w:t>
        </w:r>
        <w:r>
          <w:rPr>
            <w:rFonts w:eastAsiaTheme="minorEastAsia" w:cstheme="minorBidi"/>
            <w:i w:val="0"/>
            <w:iCs w:val="0"/>
            <w:noProof/>
            <w:sz w:val="22"/>
            <w:szCs w:val="22"/>
          </w:rPr>
          <w:tab/>
        </w:r>
        <w:r w:rsidRPr="00FA33DC">
          <w:rPr>
            <w:rStyle w:val="Hyperlink"/>
            <w:noProof/>
          </w:rPr>
          <w:t>General Architecture Description</w:t>
        </w:r>
        <w:r>
          <w:rPr>
            <w:noProof/>
            <w:webHidden/>
          </w:rPr>
          <w:tab/>
        </w:r>
        <w:r>
          <w:rPr>
            <w:noProof/>
            <w:webHidden/>
          </w:rPr>
          <w:fldChar w:fldCharType="begin"/>
        </w:r>
        <w:r>
          <w:rPr>
            <w:noProof/>
            <w:webHidden/>
          </w:rPr>
          <w:instrText xml:space="preserve"> PAGEREF _Toc408826864 \h </w:instrText>
        </w:r>
        <w:r>
          <w:rPr>
            <w:noProof/>
            <w:webHidden/>
          </w:rPr>
        </w:r>
        <w:r>
          <w:rPr>
            <w:noProof/>
            <w:webHidden/>
          </w:rPr>
          <w:fldChar w:fldCharType="separate"/>
        </w:r>
        <w:r>
          <w:rPr>
            <w:noProof/>
            <w:webHidden/>
          </w:rPr>
          <w:t>25</w:t>
        </w:r>
        <w:r>
          <w:rPr>
            <w:noProof/>
            <w:webHidden/>
          </w:rPr>
          <w:fldChar w:fldCharType="end"/>
        </w:r>
      </w:hyperlink>
    </w:p>
    <w:p w14:paraId="1B7DE5AA" w14:textId="77777777" w:rsidR="0090098C" w:rsidRDefault="0090098C">
      <w:pPr>
        <w:pStyle w:val="TOC3"/>
        <w:rPr>
          <w:rFonts w:eastAsiaTheme="minorEastAsia" w:cstheme="minorBidi"/>
          <w:i w:val="0"/>
          <w:iCs w:val="0"/>
          <w:noProof/>
          <w:sz w:val="22"/>
          <w:szCs w:val="22"/>
        </w:rPr>
      </w:pPr>
      <w:hyperlink w:anchor="_Toc408826865" w:history="1">
        <w:r w:rsidRPr="00FA33DC">
          <w:rPr>
            <w:rStyle w:val="Hyperlink"/>
            <w:noProof/>
          </w:rPr>
          <w:t>2.9.2</w:t>
        </w:r>
        <w:r>
          <w:rPr>
            <w:rFonts w:eastAsiaTheme="minorEastAsia" w:cstheme="minorBidi"/>
            <w:i w:val="0"/>
            <w:iCs w:val="0"/>
            <w:noProof/>
            <w:sz w:val="22"/>
            <w:szCs w:val="22"/>
          </w:rPr>
          <w:tab/>
        </w:r>
        <w:r w:rsidRPr="00FA33DC">
          <w:rPr>
            <w:rStyle w:val="Hyperlink"/>
            <w:noProof/>
          </w:rPr>
          <w:t>Architecture Model</w:t>
        </w:r>
        <w:r>
          <w:rPr>
            <w:noProof/>
            <w:webHidden/>
          </w:rPr>
          <w:tab/>
        </w:r>
        <w:r>
          <w:rPr>
            <w:noProof/>
            <w:webHidden/>
          </w:rPr>
          <w:fldChar w:fldCharType="begin"/>
        </w:r>
        <w:r>
          <w:rPr>
            <w:noProof/>
            <w:webHidden/>
          </w:rPr>
          <w:instrText xml:space="preserve"> PAGEREF _Toc408826865 \h </w:instrText>
        </w:r>
        <w:r>
          <w:rPr>
            <w:noProof/>
            <w:webHidden/>
          </w:rPr>
        </w:r>
        <w:r>
          <w:rPr>
            <w:noProof/>
            <w:webHidden/>
          </w:rPr>
          <w:fldChar w:fldCharType="separate"/>
        </w:r>
        <w:r>
          <w:rPr>
            <w:noProof/>
            <w:webHidden/>
          </w:rPr>
          <w:t>25</w:t>
        </w:r>
        <w:r>
          <w:rPr>
            <w:noProof/>
            <w:webHidden/>
          </w:rPr>
          <w:fldChar w:fldCharType="end"/>
        </w:r>
      </w:hyperlink>
    </w:p>
    <w:p w14:paraId="47E07D67" w14:textId="77777777" w:rsidR="0090098C" w:rsidRDefault="0090098C">
      <w:pPr>
        <w:pStyle w:val="TOC3"/>
        <w:rPr>
          <w:rFonts w:eastAsiaTheme="minorEastAsia" w:cstheme="minorBidi"/>
          <w:i w:val="0"/>
          <w:iCs w:val="0"/>
          <w:noProof/>
          <w:sz w:val="22"/>
          <w:szCs w:val="22"/>
        </w:rPr>
      </w:pPr>
      <w:hyperlink w:anchor="_Toc408826866" w:history="1">
        <w:r w:rsidRPr="00FA33DC">
          <w:rPr>
            <w:rStyle w:val="Hyperlink"/>
            <w:noProof/>
          </w:rPr>
          <w:t>2.9.3</w:t>
        </w:r>
        <w:r>
          <w:rPr>
            <w:rFonts w:eastAsiaTheme="minorEastAsia" w:cstheme="minorBidi"/>
            <w:i w:val="0"/>
            <w:iCs w:val="0"/>
            <w:noProof/>
            <w:sz w:val="22"/>
            <w:szCs w:val="22"/>
          </w:rPr>
          <w:tab/>
        </w:r>
        <w:r w:rsidRPr="00FA33DC">
          <w:rPr>
            <w:rStyle w:val="Hyperlink"/>
            <w:noProof/>
          </w:rPr>
          <w:t>Key Components</w:t>
        </w:r>
        <w:r>
          <w:rPr>
            <w:noProof/>
            <w:webHidden/>
          </w:rPr>
          <w:tab/>
        </w:r>
        <w:r>
          <w:rPr>
            <w:noProof/>
            <w:webHidden/>
          </w:rPr>
          <w:fldChar w:fldCharType="begin"/>
        </w:r>
        <w:r>
          <w:rPr>
            <w:noProof/>
            <w:webHidden/>
          </w:rPr>
          <w:instrText xml:space="preserve"> PAGEREF _Toc408826866 \h </w:instrText>
        </w:r>
        <w:r>
          <w:rPr>
            <w:noProof/>
            <w:webHidden/>
          </w:rPr>
        </w:r>
        <w:r>
          <w:rPr>
            <w:noProof/>
            <w:webHidden/>
          </w:rPr>
          <w:fldChar w:fldCharType="separate"/>
        </w:r>
        <w:r>
          <w:rPr>
            <w:noProof/>
            <w:webHidden/>
          </w:rPr>
          <w:t>26</w:t>
        </w:r>
        <w:r>
          <w:rPr>
            <w:noProof/>
            <w:webHidden/>
          </w:rPr>
          <w:fldChar w:fldCharType="end"/>
        </w:r>
      </w:hyperlink>
    </w:p>
    <w:p w14:paraId="0A37BFAC" w14:textId="77777777" w:rsidR="0090098C" w:rsidRDefault="0090098C">
      <w:pPr>
        <w:pStyle w:val="TOC1"/>
        <w:tabs>
          <w:tab w:val="left" w:pos="450"/>
          <w:tab w:val="right" w:leader="dot" w:pos="9350"/>
        </w:tabs>
        <w:rPr>
          <w:rFonts w:eastAsiaTheme="minorEastAsia" w:cstheme="minorBidi"/>
          <w:b w:val="0"/>
          <w:bCs w:val="0"/>
          <w:caps w:val="0"/>
          <w:noProof/>
          <w:sz w:val="22"/>
          <w:szCs w:val="22"/>
        </w:rPr>
      </w:pPr>
      <w:hyperlink w:anchor="_Toc408826867" w:history="1">
        <w:r w:rsidRPr="00FA33DC">
          <w:rPr>
            <w:rStyle w:val="Hyperlink"/>
            <w:noProof/>
          </w:rPr>
          <w:t>3</w:t>
        </w:r>
        <w:r>
          <w:rPr>
            <w:rFonts w:eastAsiaTheme="minorEastAsia" w:cstheme="minorBidi"/>
            <w:b w:val="0"/>
            <w:bCs w:val="0"/>
            <w:caps w:val="0"/>
            <w:noProof/>
            <w:sz w:val="22"/>
            <w:szCs w:val="22"/>
          </w:rPr>
          <w:tab/>
        </w:r>
        <w:r w:rsidRPr="00FA33DC">
          <w:rPr>
            <w:rStyle w:val="Hyperlink"/>
            <w:noProof/>
          </w:rPr>
          <w:t>Survey of Big Data Architectures</w:t>
        </w:r>
        <w:r>
          <w:rPr>
            <w:noProof/>
            <w:webHidden/>
          </w:rPr>
          <w:tab/>
        </w:r>
        <w:r>
          <w:rPr>
            <w:noProof/>
            <w:webHidden/>
          </w:rPr>
          <w:fldChar w:fldCharType="begin"/>
        </w:r>
        <w:r>
          <w:rPr>
            <w:noProof/>
            <w:webHidden/>
          </w:rPr>
          <w:instrText xml:space="preserve"> PAGEREF _Toc408826867 \h </w:instrText>
        </w:r>
        <w:r>
          <w:rPr>
            <w:noProof/>
            <w:webHidden/>
          </w:rPr>
        </w:r>
        <w:r>
          <w:rPr>
            <w:noProof/>
            <w:webHidden/>
          </w:rPr>
          <w:fldChar w:fldCharType="separate"/>
        </w:r>
        <w:r>
          <w:rPr>
            <w:noProof/>
            <w:webHidden/>
          </w:rPr>
          <w:t>28</w:t>
        </w:r>
        <w:r>
          <w:rPr>
            <w:noProof/>
            <w:webHidden/>
          </w:rPr>
          <w:fldChar w:fldCharType="end"/>
        </w:r>
      </w:hyperlink>
    </w:p>
    <w:p w14:paraId="17C0E880" w14:textId="77777777" w:rsidR="0090098C" w:rsidRDefault="0090098C">
      <w:pPr>
        <w:pStyle w:val="TOC2"/>
        <w:rPr>
          <w:rFonts w:eastAsiaTheme="minorEastAsia" w:cstheme="minorBidi"/>
          <w:smallCaps w:val="0"/>
          <w:noProof/>
          <w:sz w:val="22"/>
          <w:szCs w:val="22"/>
        </w:rPr>
      </w:pPr>
      <w:hyperlink w:anchor="_Toc408826868" w:history="1">
        <w:r w:rsidRPr="00FA33DC">
          <w:rPr>
            <w:rStyle w:val="Hyperlink"/>
            <w:noProof/>
          </w:rPr>
          <w:t>3.1</w:t>
        </w:r>
        <w:r>
          <w:rPr>
            <w:rFonts w:eastAsiaTheme="minorEastAsia" w:cstheme="minorBidi"/>
            <w:smallCaps w:val="0"/>
            <w:noProof/>
            <w:sz w:val="22"/>
            <w:szCs w:val="22"/>
          </w:rPr>
          <w:tab/>
        </w:r>
        <w:r w:rsidRPr="00FA33DC">
          <w:rPr>
            <w:rStyle w:val="Hyperlink"/>
            <w:noProof/>
          </w:rPr>
          <w:t>Big Data Layered Architecture by Bob Marcus</w:t>
        </w:r>
        <w:r>
          <w:rPr>
            <w:noProof/>
            <w:webHidden/>
          </w:rPr>
          <w:tab/>
        </w:r>
        <w:r>
          <w:rPr>
            <w:noProof/>
            <w:webHidden/>
          </w:rPr>
          <w:fldChar w:fldCharType="begin"/>
        </w:r>
        <w:r>
          <w:rPr>
            <w:noProof/>
            <w:webHidden/>
          </w:rPr>
          <w:instrText xml:space="preserve"> PAGEREF _Toc408826868 \h </w:instrText>
        </w:r>
        <w:r>
          <w:rPr>
            <w:noProof/>
            <w:webHidden/>
          </w:rPr>
        </w:r>
        <w:r>
          <w:rPr>
            <w:noProof/>
            <w:webHidden/>
          </w:rPr>
          <w:fldChar w:fldCharType="separate"/>
        </w:r>
        <w:r>
          <w:rPr>
            <w:noProof/>
            <w:webHidden/>
          </w:rPr>
          <w:t>28</w:t>
        </w:r>
        <w:r>
          <w:rPr>
            <w:noProof/>
            <w:webHidden/>
          </w:rPr>
          <w:fldChar w:fldCharType="end"/>
        </w:r>
      </w:hyperlink>
    </w:p>
    <w:p w14:paraId="5EA4471F" w14:textId="77777777" w:rsidR="0090098C" w:rsidRDefault="0090098C">
      <w:pPr>
        <w:pStyle w:val="TOC3"/>
        <w:rPr>
          <w:rFonts w:eastAsiaTheme="minorEastAsia" w:cstheme="minorBidi"/>
          <w:i w:val="0"/>
          <w:iCs w:val="0"/>
          <w:noProof/>
          <w:sz w:val="22"/>
          <w:szCs w:val="22"/>
        </w:rPr>
      </w:pPr>
      <w:hyperlink w:anchor="_Toc408826869" w:history="1">
        <w:r w:rsidRPr="00FA33DC">
          <w:rPr>
            <w:rStyle w:val="Hyperlink"/>
            <w:noProof/>
          </w:rPr>
          <w:t>3.1.1</w:t>
        </w:r>
        <w:r>
          <w:rPr>
            <w:rFonts w:eastAsiaTheme="minorEastAsia" w:cstheme="minorBidi"/>
            <w:i w:val="0"/>
            <w:iCs w:val="0"/>
            <w:noProof/>
            <w:sz w:val="22"/>
            <w:szCs w:val="22"/>
          </w:rPr>
          <w:tab/>
        </w:r>
        <w:r w:rsidRPr="00FA33DC">
          <w:rPr>
            <w:rStyle w:val="Hyperlink"/>
            <w:noProof/>
          </w:rPr>
          <w:t>Data Sources and Sinks</w:t>
        </w:r>
        <w:r>
          <w:rPr>
            <w:noProof/>
            <w:webHidden/>
          </w:rPr>
          <w:tab/>
        </w:r>
        <w:r>
          <w:rPr>
            <w:noProof/>
            <w:webHidden/>
          </w:rPr>
          <w:fldChar w:fldCharType="begin"/>
        </w:r>
        <w:r>
          <w:rPr>
            <w:noProof/>
            <w:webHidden/>
          </w:rPr>
          <w:instrText xml:space="preserve"> PAGEREF _Toc408826869 \h </w:instrText>
        </w:r>
        <w:r>
          <w:rPr>
            <w:noProof/>
            <w:webHidden/>
          </w:rPr>
        </w:r>
        <w:r>
          <w:rPr>
            <w:noProof/>
            <w:webHidden/>
          </w:rPr>
          <w:fldChar w:fldCharType="separate"/>
        </w:r>
        <w:r>
          <w:rPr>
            <w:noProof/>
            <w:webHidden/>
          </w:rPr>
          <w:t>28</w:t>
        </w:r>
        <w:r>
          <w:rPr>
            <w:noProof/>
            <w:webHidden/>
          </w:rPr>
          <w:fldChar w:fldCharType="end"/>
        </w:r>
      </w:hyperlink>
    </w:p>
    <w:p w14:paraId="5F495B2F" w14:textId="77777777" w:rsidR="0090098C" w:rsidRDefault="0090098C">
      <w:pPr>
        <w:pStyle w:val="TOC3"/>
        <w:rPr>
          <w:rFonts w:eastAsiaTheme="minorEastAsia" w:cstheme="minorBidi"/>
          <w:i w:val="0"/>
          <w:iCs w:val="0"/>
          <w:noProof/>
          <w:sz w:val="22"/>
          <w:szCs w:val="22"/>
        </w:rPr>
      </w:pPr>
      <w:hyperlink w:anchor="_Toc408826870" w:history="1">
        <w:r w:rsidRPr="00FA33DC">
          <w:rPr>
            <w:rStyle w:val="Hyperlink"/>
            <w:noProof/>
          </w:rPr>
          <w:t>3.1.2</w:t>
        </w:r>
        <w:r>
          <w:rPr>
            <w:rFonts w:eastAsiaTheme="minorEastAsia" w:cstheme="minorBidi"/>
            <w:i w:val="0"/>
            <w:iCs w:val="0"/>
            <w:noProof/>
            <w:sz w:val="22"/>
            <w:szCs w:val="22"/>
          </w:rPr>
          <w:tab/>
        </w:r>
        <w:r w:rsidRPr="00FA33DC">
          <w:rPr>
            <w:rStyle w:val="Hyperlink"/>
            <w:noProof/>
          </w:rPr>
          <w:t>Application and User Interfaces</w:t>
        </w:r>
        <w:r>
          <w:rPr>
            <w:noProof/>
            <w:webHidden/>
          </w:rPr>
          <w:tab/>
        </w:r>
        <w:r>
          <w:rPr>
            <w:noProof/>
            <w:webHidden/>
          </w:rPr>
          <w:fldChar w:fldCharType="begin"/>
        </w:r>
        <w:r>
          <w:rPr>
            <w:noProof/>
            <w:webHidden/>
          </w:rPr>
          <w:instrText xml:space="preserve"> PAGEREF _Toc408826870 \h </w:instrText>
        </w:r>
        <w:r>
          <w:rPr>
            <w:noProof/>
            <w:webHidden/>
          </w:rPr>
        </w:r>
        <w:r>
          <w:rPr>
            <w:noProof/>
            <w:webHidden/>
          </w:rPr>
          <w:fldChar w:fldCharType="separate"/>
        </w:r>
        <w:r>
          <w:rPr>
            <w:noProof/>
            <w:webHidden/>
          </w:rPr>
          <w:t>28</w:t>
        </w:r>
        <w:r>
          <w:rPr>
            <w:noProof/>
            <w:webHidden/>
          </w:rPr>
          <w:fldChar w:fldCharType="end"/>
        </w:r>
      </w:hyperlink>
    </w:p>
    <w:p w14:paraId="1C3BFBA2" w14:textId="77777777" w:rsidR="0090098C" w:rsidRDefault="0090098C">
      <w:pPr>
        <w:pStyle w:val="TOC3"/>
        <w:rPr>
          <w:rFonts w:eastAsiaTheme="minorEastAsia" w:cstheme="minorBidi"/>
          <w:i w:val="0"/>
          <w:iCs w:val="0"/>
          <w:noProof/>
          <w:sz w:val="22"/>
          <w:szCs w:val="22"/>
        </w:rPr>
      </w:pPr>
      <w:hyperlink w:anchor="_Toc408826871" w:history="1">
        <w:r w:rsidRPr="00FA33DC">
          <w:rPr>
            <w:rStyle w:val="Hyperlink"/>
            <w:noProof/>
          </w:rPr>
          <w:t>3.1.3</w:t>
        </w:r>
        <w:r>
          <w:rPr>
            <w:rFonts w:eastAsiaTheme="minorEastAsia" w:cstheme="minorBidi"/>
            <w:i w:val="0"/>
            <w:iCs w:val="0"/>
            <w:noProof/>
            <w:sz w:val="22"/>
            <w:szCs w:val="22"/>
          </w:rPr>
          <w:tab/>
        </w:r>
        <w:r w:rsidRPr="00FA33DC">
          <w:rPr>
            <w:rStyle w:val="Hyperlink"/>
            <w:noProof/>
          </w:rPr>
          <w:t>Analytics Databases and Interfaces</w:t>
        </w:r>
        <w:r>
          <w:rPr>
            <w:noProof/>
            <w:webHidden/>
          </w:rPr>
          <w:tab/>
        </w:r>
        <w:r>
          <w:rPr>
            <w:noProof/>
            <w:webHidden/>
          </w:rPr>
          <w:fldChar w:fldCharType="begin"/>
        </w:r>
        <w:r>
          <w:rPr>
            <w:noProof/>
            <w:webHidden/>
          </w:rPr>
          <w:instrText xml:space="preserve"> PAGEREF _Toc408826871 \h </w:instrText>
        </w:r>
        <w:r>
          <w:rPr>
            <w:noProof/>
            <w:webHidden/>
          </w:rPr>
        </w:r>
        <w:r>
          <w:rPr>
            <w:noProof/>
            <w:webHidden/>
          </w:rPr>
          <w:fldChar w:fldCharType="separate"/>
        </w:r>
        <w:r>
          <w:rPr>
            <w:noProof/>
            <w:webHidden/>
          </w:rPr>
          <w:t>28</w:t>
        </w:r>
        <w:r>
          <w:rPr>
            <w:noProof/>
            <w:webHidden/>
          </w:rPr>
          <w:fldChar w:fldCharType="end"/>
        </w:r>
      </w:hyperlink>
    </w:p>
    <w:p w14:paraId="44313C5C" w14:textId="77777777" w:rsidR="0090098C" w:rsidRDefault="0090098C">
      <w:pPr>
        <w:pStyle w:val="TOC3"/>
        <w:rPr>
          <w:rFonts w:eastAsiaTheme="minorEastAsia" w:cstheme="minorBidi"/>
          <w:i w:val="0"/>
          <w:iCs w:val="0"/>
          <w:noProof/>
          <w:sz w:val="22"/>
          <w:szCs w:val="22"/>
        </w:rPr>
      </w:pPr>
      <w:hyperlink w:anchor="_Toc408826872" w:history="1">
        <w:r w:rsidRPr="00FA33DC">
          <w:rPr>
            <w:rStyle w:val="Hyperlink"/>
            <w:noProof/>
          </w:rPr>
          <w:t>3.1.4</w:t>
        </w:r>
        <w:r>
          <w:rPr>
            <w:rFonts w:eastAsiaTheme="minorEastAsia" w:cstheme="minorBidi"/>
            <w:i w:val="0"/>
            <w:iCs w:val="0"/>
            <w:noProof/>
            <w:sz w:val="22"/>
            <w:szCs w:val="22"/>
          </w:rPr>
          <w:tab/>
        </w:r>
        <w:r w:rsidRPr="00FA33DC">
          <w:rPr>
            <w:rStyle w:val="Hyperlink"/>
            <w:noProof/>
          </w:rPr>
          <w:t>Scalable Stream and Data Processing</w:t>
        </w:r>
        <w:r>
          <w:rPr>
            <w:noProof/>
            <w:webHidden/>
          </w:rPr>
          <w:tab/>
        </w:r>
        <w:r>
          <w:rPr>
            <w:noProof/>
            <w:webHidden/>
          </w:rPr>
          <w:fldChar w:fldCharType="begin"/>
        </w:r>
        <w:r>
          <w:rPr>
            <w:noProof/>
            <w:webHidden/>
          </w:rPr>
          <w:instrText xml:space="preserve"> PAGEREF _Toc408826872 \h </w:instrText>
        </w:r>
        <w:r>
          <w:rPr>
            <w:noProof/>
            <w:webHidden/>
          </w:rPr>
        </w:r>
        <w:r>
          <w:rPr>
            <w:noProof/>
            <w:webHidden/>
          </w:rPr>
          <w:fldChar w:fldCharType="separate"/>
        </w:r>
        <w:r>
          <w:rPr>
            <w:noProof/>
            <w:webHidden/>
          </w:rPr>
          <w:t>29</w:t>
        </w:r>
        <w:r>
          <w:rPr>
            <w:noProof/>
            <w:webHidden/>
          </w:rPr>
          <w:fldChar w:fldCharType="end"/>
        </w:r>
      </w:hyperlink>
    </w:p>
    <w:p w14:paraId="2FE56C57" w14:textId="77777777" w:rsidR="0090098C" w:rsidRDefault="0090098C">
      <w:pPr>
        <w:pStyle w:val="TOC3"/>
        <w:rPr>
          <w:rFonts w:eastAsiaTheme="minorEastAsia" w:cstheme="minorBidi"/>
          <w:i w:val="0"/>
          <w:iCs w:val="0"/>
          <w:noProof/>
          <w:sz w:val="22"/>
          <w:szCs w:val="22"/>
        </w:rPr>
      </w:pPr>
      <w:hyperlink w:anchor="_Toc408826873" w:history="1">
        <w:r w:rsidRPr="00FA33DC">
          <w:rPr>
            <w:rStyle w:val="Hyperlink"/>
            <w:noProof/>
          </w:rPr>
          <w:t>3.1.5</w:t>
        </w:r>
        <w:r>
          <w:rPr>
            <w:rFonts w:eastAsiaTheme="minorEastAsia" w:cstheme="minorBidi"/>
            <w:i w:val="0"/>
            <w:iCs w:val="0"/>
            <w:noProof/>
            <w:sz w:val="22"/>
            <w:szCs w:val="22"/>
          </w:rPr>
          <w:tab/>
        </w:r>
        <w:r w:rsidRPr="00FA33DC">
          <w:rPr>
            <w:rStyle w:val="Hyperlink"/>
            <w:noProof/>
          </w:rPr>
          <w:t>Scalable Infrastructure</w:t>
        </w:r>
        <w:r>
          <w:rPr>
            <w:noProof/>
            <w:webHidden/>
          </w:rPr>
          <w:tab/>
        </w:r>
        <w:r>
          <w:rPr>
            <w:noProof/>
            <w:webHidden/>
          </w:rPr>
          <w:fldChar w:fldCharType="begin"/>
        </w:r>
        <w:r>
          <w:rPr>
            <w:noProof/>
            <w:webHidden/>
          </w:rPr>
          <w:instrText xml:space="preserve"> PAGEREF _Toc408826873 \h </w:instrText>
        </w:r>
        <w:r>
          <w:rPr>
            <w:noProof/>
            <w:webHidden/>
          </w:rPr>
        </w:r>
        <w:r>
          <w:rPr>
            <w:noProof/>
            <w:webHidden/>
          </w:rPr>
          <w:fldChar w:fldCharType="separate"/>
        </w:r>
        <w:r>
          <w:rPr>
            <w:noProof/>
            <w:webHidden/>
          </w:rPr>
          <w:t>29</w:t>
        </w:r>
        <w:r>
          <w:rPr>
            <w:noProof/>
            <w:webHidden/>
          </w:rPr>
          <w:fldChar w:fldCharType="end"/>
        </w:r>
      </w:hyperlink>
    </w:p>
    <w:p w14:paraId="0F7A140F" w14:textId="77777777" w:rsidR="0090098C" w:rsidRDefault="0090098C">
      <w:pPr>
        <w:pStyle w:val="TOC3"/>
        <w:rPr>
          <w:rFonts w:eastAsiaTheme="minorEastAsia" w:cstheme="minorBidi"/>
          <w:i w:val="0"/>
          <w:iCs w:val="0"/>
          <w:noProof/>
          <w:sz w:val="22"/>
          <w:szCs w:val="22"/>
        </w:rPr>
      </w:pPr>
      <w:hyperlink w:anchor="_Toc408826874" w:history="1">
        <w:r w:rsidRPr="00FA33DC">
          <w:rPr>
            <w:rStyle w:val="Hyperlink"/>
            <w:noProof/>
          </w:rPr>
          <w:t>3.1.6</w:t>
        </w:r>
        <w:r>
          <w:rPr>
            <w:rFonts w:eastAsiaTheme="minorEastAsia" w:cstheme="minorBidi"/>
            <w:i w:val="0"/>
            <w:iCs w:val="0"/>
            <w:noProof/>
            <w:sz w:val="22"/>
            <w:szCs w:val="22"/>
          </w:rPr>
          <w:tab/>
        </w:r>
        <w:r w:rsidRPr="00FA33DC">
          <w:rPr>
            <w:rStyle w:val="Hyperlink"/>
            <w:noProof/>
          </w:rPr>
          <w:t>Supporting Services</w:t>
        </w:r>
        <w:r>
          <w:rPr>
            <w:noProof/>
            <w:webHidden/>
          </w:rPr>
          <w:tab/>
        </w:r>
        <w:r>
          <w:rPr>
            <w:noProof/>
            <w:webHidden/>
          </w:rPr>
          <w:fldChar w:fldCharType="begin"/>
        </w:r>
        <w:r>
          <w:rPr>
            <w:noProof/>
            <w:webHidden/>
          </w:rPr>
          <w:instrText xml:space="preserve"> PAGEREF _Toc408826874 \h </w:instrText>
        </w:r>
        <w:r>
          <w:rPr>
            <w:noProof/>
            <w:webHidden/>
          </w:rPr>
        </w:r>
        <w:r>
          <w:rPr>
            <w:noProof/>
            <w:webHidden/>
          </w:rPr>
          <w:fldChar w:fldCharType="separate"/>
        </w:r>
        <w:r>
          <w:rPr>
            <w:noProof/>
            <w:webHidden/>
          </w:rPr>
          <w:t>29</w:t>
        </w:r>
        <w:r>
          <w:rPr>
            <w:noProof/>
            <w:webHidden/>
          </w:rPr>
          <w:fldChar w:fldCharType="end"/>
        </w:r>
      </w:hyperlink>
    </w:p>
    <w:p w14:paraId="59603DBE" w14:textId="77777777" w:rsidR="0090098C" w:rsidRDefault="0090098C">
      <w:pPr>
        <w:pStyle w:val="TOC2"/>
        <w:rPr>
          <w:rFonts w:eastAsiaTheme="minorEastAsia" w:cstheme="minorBidi"/>
          <w:smallCaps w:val="0"/>
          <w:noProof/>
          <w:sz w:val="22"/>
          <w:szCs w:val="22"/>
        </w:rPr>
      </w:pPr>
      <w:hyperlink w:anchor="_Toc408826875" w:history="1">
        <w:r w:rsidRPr="00FA33DC">
          <w:rPr>
            <w:rStyle w:val="Hyperlink"/>
            <w:noProof/>
          </w:rPr>
          <w:t>3.2</w:t>
        </w:r>
        <w:r>
          <w:rPr>
            <w:rFonts w:eastAsiaTheme="minorEastAsia" w:cstheme="minorBidi"/>
            <w:smallCaps w:val="0"/>
            <w:noProof/>
            <w:sz w:val="22"/>
            <w:szCs w:val="22"/>
          </w:rPr>
          <w:tab/>
        </w:r>
        <w:r w:rsidRPr="00FA33DC">
          <w:rPr>
            <w:rStyle w:val="Hyperlink"/>
            <w:noProof/>
          </w:rPr>
          <w:t>Microsoft</w:t>
        </w:r>
        <w:r>
          <w:rPr>
            <w:noProof/>
            <w:webHidden/>
          </w:rPr>
          <w:tab/>
        </w:r>
        <w:r>
          <w:rPr>
            <w:noProof/>
            <w:webHidden/>
          </w:rPr>
          <w:fldChar w:fldCharType="begin"/>
        </w:r>
        <w:r>
          <w:rPr>
            <w:noProof/>
            <w:webHidden/>
          </w:rPr>
          <w:instrText xml:space="preserve"> PAGEREF _Toc408826875 \h </w:instrText>
        </w:r>
        <w:r>
          <w:rPr>
            <w:noProof/>
            <w:webHidden/>
          </w:rPr>
        </w:r>
        <w:r>
          <w:rPr>
            <w:noProof/>
            <w:webHidden/>
          </w:rPr>
          <w:fldChar w:fldCharType="separate"/>
        </w:r>
        <w:r>
          <w:rPr>
            <w:noProof/>
            <w:webHidden/>
          </w:rPr>
          <w:t>30</w:t>
        </w:r>
        <w:r>
          <w:rPr>
            <w:noProof/>
            <w:webHidden/>
          </w:rPr>
          <w:fldChar w:fldCharType="end"/>
        </w:r>
      </w:hyperlink>
    </w:p>
    <w:p w14:paraId="5C2D8800" w14:textId="77777777" w:rsidR="0090098C" w:rsidRDefault="0090098C">
      <w:pPr>
        <w:pStyle w:val="TOC3"/>
        <w:rPr>
          <w:rFonts w:eastAsiaTheme="minorEastAsia" w:cstheme="minorBidi"/>
          <w:i w:val="0"/>
          <w:iCs w:val="0"/>
          <w:noProof/>
          <w:sz w:val="22"/>
          <w:szCs w:val="22"/>
        </w:rPr>
      </w:pPr>
      <w:hyperlink w:anchor="_Toc408826876" w:history="1">
        <w:r w:rsidRPr="00FA33DC">
          <w:rPr>
            <w:rStyle w:val="Hyperlink"/>
            <w:noProof/>
          </w:rPr>
          <w:t>3.2.1</w:t>
        </w:r>
        <w:r>
          <w:rPr>
            <w:rFonts w:eastAsiaTheme="minorEastAsia" w:cstheme="minorBidi"/>
            <w:i w:val="0"/>
            <w:iCs w:val="0"/>
            <w:noProof/>
            <w:sz w:val="22"/>
            <w:szCs w:val="22"/>
          </w:rPr>
          <w:tab/>
        </w:r>
        <w:r w:rsidRPr="00FA33DC">
          <w:rPr>
            <w:rStyle w:val="Hyperlink"/>
            <w:noProof/>
          </w:rPr>
          <w:t>Data Sources</w:t>
        </w:r>
        <w:r>
          <w:rPr>
            <w:noProof/>
            <w:webHidden/>
          </w:rPr>
          <w:tab/>
        </w:r>
        <w:r>
          <w:rPr>
            <w:noProof/>
            <w:webHidden/>
          </w:rPr>
          <w:fldChar w:fldCharType="begin"/>
        </w:r>
        <w:r>
          <w:rPr>
            <w:noProof/>
            <w:webHidden/>
          </w:rPr>
          <w:instrText xml:space="preserve"> PAGEREF _Toc408826876 \h </w:instrText>
        </w:r>
        <w:r>
          <w:rPr>
            <w:noProof/>
            <w:webHidden/>
          </w:rPr>
        </w:r>
        <w:r>
          <w:rPr>
            <w:noProof/>
            <w:webHidden/>
          </w:rPr>
          <w:fldChar w:fldCharType="separate"/>
        </w:r>
        <w:r>
          <w:rPr>
            <w:noProof/>
            <w:webHidden/>
          </w:rPr>
          <w:t>30</w:t>
        </w:r>
        <w:r>
          <w:rPr>
            <w:noProof/>
            <w:webHidden/>
          </w:rPr>
          <w:fldChar w:fldCharType="end"/>
        </w:r>
      </w:hyperlink>
    </w:p>
    <w:p w14:paraId="59C74A01" w14:textId="77777777" w:rsidR="0090098C" w:rsidRDefault="0090098C">
      <w:pPr>
        <w:pStyle w:val="TOC3"/>
        <w:rPr>
          <w:rFonts w:eastAsiaTheme="minorEastAsia" w:cstheme="minorBidi"/>
          <w:i w:val="0"/>
          <w:iCs w:val="0"/>
          <w:noProof/>
          <w:sz w:val="22"/>
          <w:szCs w:val="22"/>
        </w:rPr>
      </w:pPr>
      <w:hyperlink w:anchor="_Toc408826877" w:history="1">
        <w:r w:rsidRPr="00FA33DC">
          <w:rPr>
            <w:rStyle w:val="Hyperlink"/>
            <w:noProof/>
          </w:rPr>
          <w:t>3.2.2</w:t>
        </w:r>
        <w:r>
          <w:rPr>
            <w:rFonts w:eastAsiaTheme="minorEastAsia" w:cstheme="minorBidi"/>
            <w:i w:val="0"/>
            <w:iCs w:val="0"/>
            <w:noProof/>
            <w:sz w:val="22"/>
            <w:szCs w:val="22"/>
          </w:rPr>
          <w:tab/>
        </w:r>
        <w:r w:rsidRPr="00FA33DC">
          <w:rPr>
            <w:rStyle w:val="Hyperlink"/>
            <w:noProof/>
          </w:rPr>
          <w:t>Data Transformation</w:t>
        </w:r>
        <w:r>
          <w:rPr>
            <w:noProof/>
            <w:webHidden/>
          </w:rPr>
          <w:tab/>
        </w:r>
        <w:r>
          <w:rPr>
            <w:noProof/>
            <w:webHidden/>
          </w:rPr>
          <w:fldChar w:fldCharType="begin"/>
        </w:r>
        <w:r>
          <w:rPr>
            <w:noProof/>
            <w:webHidden/>
          </w:rPr>
          <w:instrText xml:space="preserve"> PAGEREF _Toc408826877 \h </w:instrText>
        </w:r>
        <w:r>
          <w:rPr>
            <w:noProof/>
            <w:webHidden/>
          </w:rPr>
        </w:r>
        <w:r>
          <w:rPr>
            <w:noProof/>
            <w:webHidden/>
          </w:rPr>
          <w:fldChar w:fldCharType="separate"/>
        </w:r>
        <w:r>
          <w:rPr>
            <w:noProof/>
            <w:webHidden/>
          </w:rPr>
          <w:t>30</w:t>
        </w:r>
        <w:r>
          <w:rPr>
            <w:noProof/>
            <w:webHidden/>
          </w:rPr>
          <w:fldChar w:fldCharType="end"/>
        </w:r>
      </w:hyperlink>
    </w:p>
    <w:p w14:paraId="4D6EF8AE" w14:textId="77777777" w:rsidR="0090098C" w:rsidRDefault="0090098C">
      <w:pPr>
        <w:pStyle w:val="TOC3"/>
        <w:rPr>
          <w:rFonts w:eastAsiaTheme="minorEastAsia" w:cstheme="minorBidi"/>
          <w:i w:val="0"/>
          <w:iCs w:val="0"/>
          <w:noProof/>
          <w:sz w:val="22"/>
          <w:szCs w:val="22"/>
        </w:rPr>
      </w:pPr>
      <w:hyperlink w:anchor="_Toc408826878" w:history="1">
        <w:r w:rsidRPr="00FA33DC">
          <w:rPr>
            <w:rStyle w:val="Hyperlink"/>
            <w:noProof/>
          </w:rPr>
          <w:t>3.2.3</w:t>
        </w:r>
        <w:r>
          <w:rPr>
            <w:rFonts w:eastAsiaTheme="minorEastAsia" w:cstheme="minorBidi"/>
            <w:i w:val="0"/>
            <w:iCs w:val="0"/>
            <w:noProof/>
            <w:sz w:val="22"/>
            <w:szCs w:val="22"/>
          </w:rPr>
          <w:tab/>
        </w:r>
        <w:r w:rsidRPr="00FA33DC">
          <w:rPr>
            <w:rStyle w:val="Hyperlink"/>
            <w:noProof/>
          </w:rPr>
          <w:t>Data Infrastructure</w:t>
        </w:r>
        <w:r>
          <w:rPr>
            <w:noProof/>
            <w:webHidden/>
          </w:rPr>
          <w:tab/>
        </w:r>
        <w:r>
          <w:rPr>
            <w:noProof/>
            <w:webHidden/>
          </w:rPr>
          <w:fldChar w:fldCharType="begin"/>
        </w:r>
        <w:r>
          <w:rPr>
            <w:noProof/>
            <w:webHidden/>
          </w:rPr>
          <w:instrText xml:space="preserve"> PAGEREF _Toc408826878 \h </w:instrText>
        </w:r>
        <w:r>
          <w:rPr>
            <w:noProof/>
            <w:webHidden/>
          </w:rPr>
        </w:r>
        <w:r>
          <w:rPr>
            <w:noProof/>
            <w:webHidden/>
          </w:rPr>
          <w:fldChar w:fldCharType="separate"/>
        </w:r>
        <w:r>
          <w:rPr>
            <w:noProof/>
            <w:webHidden/>
          </w:rPr>
          <w:t>31</w:t>
        </w:r>
        <w:r>
          <w:rPr>
            <w:noProof/>
            <w:webHidden/>
          </w:rPr>
          <w:fldChar w:fldCharType="end"/>
        </w:r>
      </w:hyperlink>
    </w:p>
    <w:p w14:paraId="35470FC4" w14:textId="77777777" w:rsidR="0090098C" w:rsidRDefault="0090098C">
      <w:pPr>
        <w:pStyle w:val="TOC3"/>
        <w:rPr>
          <w:rFonts w:eastAsiaTheme="minorEastAsia" w:cstheme="minorBidi"/>
          <w:i w:val="0"/>
          <w:iCs w:val="0"/>
          <w:noProof/>
          <w:sz w:val="22"/>
          <w:szCs w:val="22"/>
        </w:rPr>
      </w:pPr>
      <w:hyperlink w:anchor="_Toc408826879" w:history="1">
        <w:r w:rsidRPr="00FA33DC">
          <w:rPr>
            <w:rStyle w:val="Hyperlink"/>
            <w:noProof/>
          </w:rPr>
          <w:t>3.2.4</w:t>
        </w:r>
        <w:r>
          <w:rPr>
            <w:rFonts w:eastAsiaTheme="minorEastAsia" w:cstheme="minorBidi"/>
            <w:i w:val="0"/>
            <w:iCs w:val="0"/>
            <w:noProof/>
            <w:sz w:val="22"/>
            <w:szCs w:val="22"/>
          </w:rPr>
          <w:tab/>
        </w:r>
        <w:r w:rsidRPr="00FA33DC">
          <w:rPr>
            <w:rStyle w:val="Hyperlink"/>
            <w:noProof/>
          </w:rPr>
          <w:t>Data Usage</w:t>
        </w:r>
        <w:r>
          <w:rPr>
            <w:noProof/>
            <w:webHidden/>
          </w:rPr>
          <w:tab/>
        </w:r>
        <w:r>
          <w:rPr>
            <w:noProof/>
            <w:webHidden/>
          </w:rPr>
          <w:fldChar w:fldCharType="begin"/>
        </w:r>
        <w:r>
          <w:rPr>
            <w:noProof/>
            <w:webHidden/>
          </w:rPr>
          <w:instrText xml:space="preserve"> PAGEREF _Toc408826879 \h </w:instrText>
        </w:r>
        <w:r>
          <w:rPr>
            <w:noProof/>
            <w:webHidden/>
          </w:rPr>
        </w:r>
        <w:r>
          <w:rPr>
            <w:noProof/>
            <w:webHidden/>
          </w:rPr>
          <w:fldChar w:fldCharType="separate"/>
        </w:r>
        <w:r>
          <w:rPr>
            <w:noProof/>
            <w:webHidden/>
          </w:rPr>
          <w:t>31</w:t>
        </w:r>
        <w:r>
          <w:rPr>
            <w:noProof/>
            <w:webHidden/>
          </w:rPr>
          <w:fldChar w:fldCharType="end"/>
        </w:r>
      </w:hyperlink>
    </w:p>
    <w:p w14:paraId="0234A2E8" w14:textId="77777777" w:rsidR="0090098C" w:rsidRDefault="0090098C">
      <w:pPr>
        <w:pStyle w:val="TOC2"/>
        <w:rPr>
          <w:rFonts w:eastAsiaTheme="minorEastAsia" w:cstheme="minorBidi"/>
          <w:smallCaps w:val="0"/>
          <w:noProof/>
          <w:sz w:val="22"/>
          <w:szCs w:val="22"/>
        </w:rPr>
      </w:pPr>
      <w:hyperlink w:anchor="_Toc408826880" w:history="1">
        <w:r w:rsidRPr="00FA33DC">
          <w:rPr>
            <w:rStyle w:val="Hyperlink"/>
            <w:noProof/>
          </w:rPr>
          <w:t>3.3</w:t>
        </w:r>
        <w:r>
          <w:rPr>
            <w:rFonts w:eastAsiaTheme="minorEastAsia" w:cstheme="minorBidi"/>
            <w:smallCaps w:val="0"/>
            <w:noProof/>
            <w:sz w:val="22"/>
            <w:szCs w:val="22"/>
          </w:rPr>
          <w:tab/>
        </w:r>
        <w:r w:rsidRPr="00FA33DC">
          <w:rPr>
            <w:rStyle w:val="Hyperlink"/>
            <w:noProof/>
          </w:rPr>
          <w:t>University of Amsterdam</w:t>
        </w:r>
        <w:r>
          <w:rPr>
            <w:noProof/>
            <w:webHidden/>
          </w:rPr>
          <w:tab/>
        </w:r>
        <w:r>
          <w:rPr>
            <w:noProof/>
            <w:webHidden/>
          </w:rPr>
          <w:fldChar w:fldCharType="begin"/>
        </w:r>
        <w:r>
          <w:rPr>
            <w:noProof/>
            <w:webHidden/>
          </w:rPr>
          <w:instrText xml:space="preserve"> PAGEREF _Toc408826880 \h </w:instrText>
        </w:r>
        <w:r>
          <w:rPr>
            <w:noProof/>
            <w:webHidden/>
          </w:rPr>
        </w:r>
        <w:r>
          <w:rPr>
            <w:noProof/>
            <w:webHidden/>
          </w:rPr>
          <w:fldChar w:fldCharType="separate"/>
        </w:r>
        <w:r>
          <w:rPr>
            <w:noProof/>
            <w:webHidden/>
          </w:rPr>
          <w:t>31</w:t>
        </w:r>
        <w:r>
          <w:rPr>
            <w:noProof/>
            <w:webHidden/>
          </w:rPr>
          <w:fldChar w:fldCharType="end"/>
        </w:r>
      </w:hyperlink>
    </w:p>
    <w:p w14:paraId="385A4372" w14:textId="77777777" w:rsidR="0090098C" w:rsidRDefault="0090098C">
      <w:pPr>
        <w:pStyle w:val="TOC3"/>
        <w:rPr>
          <w:rFonts w:eastAsiaTheme="minorEastAsia" w:cstheme="minorBidi"/>
          <w:i w:val="0"/>
          <w:iCs w:val="0"/>
          <w:noProof/>
          <w:sz w:val="22"/>
          <w:szCs w:val="22"/>
        </w:rPr>
      </w:pPr>
      <w:hyperlink w:anchor="_Toc408826881" w:history="1">
        <w:r w:rsidRPr="00FA33DC">
          <w:rPr>
            <w:rStyle w:val="Hyperlink"/>
            <w:noProof/>
          </w:rPr>
          <w:t>3.3.1</w:t>
        </w:r>
        <w:r>
          <w:rPr>
            <w:rFonts w:eastAsiaTheme="minorEastAsia" w:cstheme="minorBidi"/>
            <w:i w:val="0"/>
            <w:iCs w:val="0"/>
            <w:noProof/>
            <w:sz w:val="22"/>
            <w:szCs w:val="22"/>
          </w:rPr>
          <w:tab/>
        </w:r>
        <w:r w:rsidRPr="00FA33DC">
          <w:rPr>
            <w:rStyle w:val="Hyperlink"/>
            <w:noProof/>
          </w:rPr>
          <w:t>Data Models</w:t>
        </w:r>
        <w:r>
          <w:rPr>
            <w:noProof/>
            <w:webHidden/>
          </w:rPr>
          <w:tab/>
        </w:r>
        <w:r>
          <w:rPr>
            <w:noProof/>
            <w:webHidden/>
          </w:rPr>
          <w:fldChar w:fldCharType="begin"/>
        </w:r>
        <w:r>
          <w:rPr>
            <w:noProof/>
            <w:webHidden/>
          </w:rPr>
          <w:instrText xml:space="preserve"> PAGEREF _Toc408826881 \h </w:instrText>
        </w:r>
        <w:r>
          <w:rPr>
            <w:noProof/>
            <w:webHidden/>
          </w:rPr>
        </w:r>
        <w:r>
          <w:rPr>
            <w:noProof/>
            <w:webHidden/>
          </w:rPr>
          <w:fldChar w:fldCharType="separate"/>
        </w:r>
        <w:r>
          <w:rPr>
            <w:noProof/>
            <w:webHidden/>
          </w:rPr>
          <w:t>31</w:t>
        </w:r>
        <w:r>
          <w:rPr>
            <w:noProof/>
            <w:webHidden/>
          </w:rPr>
          <w:fldChar w:fldCharType="end"/>
        </w:r>
      </w:hyperlink>
    </w:p>
    <w:p w14:paraId="79DA49D9" w14:textId="77777777" w:rsidR="0090098C" w:rsidRDefault="0090098C">
      <w:pPr>
        <w:pStyle w:val="TOC3"/>
        <w:rPr>
          <w:rFonts w:eastAsiaTheme="minorEastAsia" w:cstheme="minorBidi"/>
          <w:i w:val="0"/>
          <w:iCs w:val="0"/>
          <w:noProof/>
          <w:sz w:val="22"/>
          <w:szCs w:val="22"/>
        </w:rPr>
      </w:pPr>
      <w:hyperlink w:anchor="_Toc408826882" w:history="1">
        <w:r w:rsidRPr="00FA33DC">
          <w:rPr>
            <w:rStyle w:val="Hyperlink"/>
            <w:noProof/>
          </w:rPr>
          <w:t>3.3.2</w:t>
        </w:r>
        <w:r>
          <w:rPr>
            <w:rFonts w:eastAsiaTheme="minorEastAsia" w:cstheme="minorBidi"/>
            <w:i w:val="0"/>
            <w:iCs w:val="0"/>
            <w:noProof/>
            <w:sz w:val="22"/>
            <w:szCs w:val="22"/>
          </w:rPr>
          <w:tab/>
        </w:r>
        <w:r w:rsidRPr="00FA33DC">
          <w:rPr>
            <w:rStyle w:val="Hyperlink"/>
            <w:noProof/>
          </w:rPr>
          <w:t>Big Data Analytics</w:t>
        </w:r>
        <w:r>
          <w:rPr>
            <w:noProof/>
            <w:webHidden/>
          </w:rPr>
          <w:tab/>
        </w:r>
        <w:r>
          <w:rPr>
            <w:noProof/>
            <w:webHidden/>
          </w:rPr>
          <w:fldChar w:fldCharType="begin"/>
        </w:r>
        <w:r>
          <w:rPr>
            <w:noProof/>
            <w:webHidden/>
          </w:rPr>
          <w:instrText xml:space="preserve"> PAGEREF _Toc408826882 \h </w:instrText>
        </w:r>
        <w:r>
          <w:rPr>
            <w:noProof/>
            <w:webHidden/>
          </w:rPr>
        </w:r>
        <w:r>
          <w:rPr>
            <w:noProof/>
            <w:webHidden/>
          </w:rPr>
          <w:fldChar w:fldCharType="separate"/>
        </w:r>
        <w:r>
          <w:rPr>
            <w:noProof/>
            <w:webHidden/>
          </w:rPr>
          <w:t>31</w:t>
        </w:r>
        <w:r>
          <w:rPr>
            <w:noProof/>
            <w:webHidden/>
          </w:rPr>
          <w:fldChar w:fldCharType="end"/>
        </w:r>
      </w:hyperlink>
    </w:p>
    <w:p w14:paraId="46500E15" w14:textId="77777777" w:rsidR="0090098C" w:rsidRDefault="0090098C">
      <w:pPr>
        <w:pStyle w:val="TOC3"/>
        <w:rPr>
          <w:rFonts w:eastAsiaTheme="minorEastAsia" w:cstheme="minorBidi"/>
          <w:i w:val="0"/>
          <w:iCs w:val="0"/>
          <w:noProof/>
          <w:sz w:val="22"/>
          <w:szCs w:val="22"/>
        </w:rPr>
      </w:pPr>
      <w:hyperlink w:anchor="_Toc408826883" w:history="1">
        <w:r w:rsidRPr="00FA33DC">
          <w:rPr>
            <w:rStyle w:val="Hyperlink"/>
            <w:noProof/>
          </w:rPr>
          <w:t>3.3.3</w:t>
        </w:r>
        <w:r>
          <w:rPr>
            <w:rFonts w:eastAsiaTheme="minorEastAsia" w:cstheme="minorBidi"/>
            <w:i w:val="0"/>
            <w:iCs w:val="0"/>
            <w:noProof/>
            <w:sz w:val="22"/>
            <w:szCs w:val="22"/>
          </w:rPr>
          <w:tab/>
        </w:r>
        <w:r w:rsidRPr="00FA33DC">
          <w:rPr>
            <w:rStyle w:val="Hyperlink"/>
            <w:noProof/>
          </w:rPr>
          <w:t>Big Data Management</w:t>
        </w:r>
        <w:r>
          <w:rPr>
            <w:noProof/>
            <w:webHidden/>
          </w:rPr>
          <w:tab/>
        </w:r>
        <w:r>
          <w:rPr>
            <w:noProof/>
            <w:webHidden/>
          </w:rPr>
          <w:fldChar w:fldCharType="begin"/>
        </w:r>
        <w:r>
          <w:rPr>
            <w:noProof/>
            <w:webHidden/>
          </w:rPr>
          <w:instrText xml:space="preserve"> PAGEREF _Toc408826883 \h </w:instrText>
        </w:r>
        <w:r>
          <w:rPr>
            <w:noProof/>
            <w:webHidden/>
          </w:rPr>
        </w:r>
        <w:r>
          <w:rPr>
            <w:noProof/>
            <w:webHidden/>
          </w:rPr>
          <w:fldChar w:fldCharType="separate"/>
        </w:r>
        <w:r>
          <w:rPr>
            <w:noProof/>
            <w:webHidden/>
          </w:rPr>
          <w:t>32</w:t>
        </w:r>
        <w:r>
          <w:rPr>
            <w:noProof/>
            <w:webHidden/>
          </w:rPr>
          <w:fldChar w:fldCharType="end"/>
        </w:r>
      </w:hyperlink>
    </w:p>
    <w:p w14:paraId="08390609" w14:textId="77777777" w:rsidR="0090098C" w:rsidRDefault="0090098C">
      <w:pPr>
        <w:pStyle w:val="TOC3"/>
        <w:rPr>
          <w:rFonts w:eastAsiaTheme="minorEastAsia" w:cstheme="minorBidi"/>
          <w:i w:val="0"/>
          <w:iCs w:val="0"/>
          <w:noProof/>
          <w:sz w:val="22"/>
          <w:szCs w:val="22"/>
        </w:rPr>
      </w:pPr>
      <w:hyperlink w:anchor="_Toc408826884" w:history="1">
        <w:r w:rsidRPr="00FA33DC">
          <w:rPr>
            <w:rStyle w:val="Hyperlink"/>
            <w:noProof/>
          </w:rPr>
          <w:t>3.3.4</w:t>
        </w:r>
        <w:r>
          <w:rPr>
            <w:rFonts w:eastAsiaTheme="minorEastAsia" w:cstheme="minorBidi"/>
            <w:i w:val="0"/>
            <w:iCs w:val="0"/>
            <w:noProof/>
            <w:sz w:val="22"/>
            <w:szCs w:val="22"/>
          </w:rPr>
          <w:tab/>
        </w:r>
        <w:r w:rsidRPr="00FA33DC">
          <w:rPr>
            <w:rStyle w:val="Hyperlink"/>
            <w:noProof/>
          </w:rPr>
          <w:t>Big Data Infrastructure</w:t>
        </w:r>
        <w:r>
          <w:rPr>
            <w:noProof/>
            <w:webHidden/>
          </w:rPr>
          <w:tab/>
        </w:r>
        <w:r>
          <w:rPr>
            <w:noProof/>
            <w:webHidden/>
          </w:rPr>
          <w:fldChar w:fldCharType="begin"/>
        </w:r>
        <w:r>
          <w:rPr>
            <w:noProof/>
            <w:webHidden/>
          </w:rPr>
          <w:instrText xml:space="preserve"> PAGEREF _Toc408826884 \h </w:instrText>
        </w:r>
        <w:r>
          <w:rPr>
            <w:noProof/>
            <w:webHidden/>
          </w:rPr>
        </w:r>
        <w:r>
          <w:rPr>
            <w:noProof/>
            <w:webHidden/>
          </w:rPr>
          <w:fldChar w:fldCharType="separate"/>
        </w:r>
        <w:r>
          <w:rPr>
            <w:noProof/>
            <w:webHidden/>
          </w:rPr>
          <w:t>32</w:t>
        </w:r>
        <w:r>
          <w:rPr>
            <w:noProof/>
            <w:webHidden/>
          </w:rPr>
          <w:fldChar w:fldCharType="end"/>
        </w:r>
      </w:hyperlink>
    </w:p>
    <w:p w14:paraId="0EA948E9" w14:textId="77777777" w:rsidR="0090098C" w:rsidRDefault="0090098C">
      <w:pPr>
        <w:pStyle w:val="TOC3"/>
        <w:rPr>
          <w:rFonts w:eastAsiaTheme="minorEastAsia" w:cstheme="minorBidi"/>
          <w:i w:val="0"/>
          <w:iCs w:val="0"/>
          <w:noProof/>
          <w:sz w:val="22"/>
          <w:szCs w:val="22"/>
        </w:rPr>
      </w:pPr>
      <w:hyperlink w:anchor="_Toc408826885" w:history="1">
        <w:r w:rsidRPr="00FA33DC">
          <w:rPr>
            <w:rStyle w:val="Hyperlink"/>
            <w:noProof/>
          </w:rPr>
          <w:t>3.3.5</w:t>
        </w:r>
        <w:r>
          <w:rPr>
            <w:rFonts w:eastAsiaTheme="minorEastAsia" w:cstheme="minorBidi"/>
            <w:i w:val="0"/>
            <w:iCs w:val="0"/>
            <w:noProof/>
            <w:sz w:val="22"/>
            <w:szCs w:val="22"/>
          </w:rPr>
          <w:tab/>
        </w:r>
        <w:r w:rsidRPr="00FA33DC">
          <w:rPr>
            <w:rStyle w:val="Hyperlink"/>
            <w:noProof/>
          </w:rPr>
          <w:t>Big Data Security</w:t>
        </w:r>
        <w:r>
          <w:rPr>
            <w:noProof/>
            <w:webHidden/>
          </w:rPr>
          <w:tab/>
        </w:r>
        <w:r>
          <w:rPr>
            <w:noProof/>
            <w:webHidden/>
          </w:rPr>
          <w:fldChar w:fldCharType="begin"/>
        </w:r>
        <w:r>
          <w:rPr>
            <w:noProof/>
            <w:webHidden/>
          </w:rPr>
          <w:instrText xml:space="preserve"> PAGEREF _Toc408826885 \h </w:instrText>
        </w:r>
        <w:r>
          <w:rPr>
            <w:noProof/>
            <w:webHidden/>
          </w:rPr>
        </w:r>
        <w:r>
          <w:rPr>
            <w:noProof/>
            <w:webHidden/>
          </w:rPr>
          <w:fldChar w:fldCharType="separate"/>
        </w:r>
        <w:r>
          <w:rPr>
            <w:noProof/>
            <w:webHidden/>
          </w:rPr>
          <w:t>32</w:t>
        </w:r>
        <w:r>
          <w:rPr>
            <w:noProof/>
            <w:webHidden/>
          </w:rPr>
          <w:fldChar w:fldCharType="end"/>
        </w:r>
      </w:hyperlink>
    </w:p>
    <w:p w14:paraId="0F5ECA9F" w14:textId="77777777" w:rsidR="0090098C" w:rsidRDefault="0090098C">
      <w:pPr>
        <w:pStyle w:val="TOC2"/>
        <w:rPr>
          <w:rFonts w:eastAsiaTheme="minorEastAsia" w:cstheme="minorBidi"/>
          <w:smallCaps w:val="0"/>
          <w:noProof/>
          <w:sz w:val="22"/>
          <w:szCs w:val="22"/>
        </w:rPr>
      </w:pPr>
      <w:hyperlink w:anchor="_Toc408826886" w:history="1">
        <w:r w:rsidRPr="00FA33DC">
          <w:rPr>
            <w:rStyle w:val="Hyperlink"/>
            <w:noProof/>
          </w:rPr>
          <w:t>3.4</w:t>
        </w:r>
        <w:r>
          <w:rPr>
            <w:rFonts w:eastAsiaTheme="minorEastAsia" w:cstheme="minorBidi"/>
            <w:smallCaps w:val="0"/>
            <w:noProof/>
            <w:sz w:val="22"/>
            <w:szCs w:val="22"/>
          </w:rPr>
          <w:tab/>
        </w:r>
        <w:r w:rsidRPr="00FA33DC">
          <w:rPr>
            <w:rStyle w:val="Hyperlink"/>
            <w:noProof/>
          </w:rPr>
          <w:t>IBM</w:t>
        </w:r>
        <w:r>
          <w:rPr>
            <w:noProof/>
            <w:webHidden/>
          </w:rPr>
          <w:tab/>
        </w:r>
        <w:r>
          <w:rPr>
            <w:noProof/>
            <w:webHidden/>
          </w:rPr>
          <w:fldChar w:fldCharType="begin"/>
        </w:r>
        <w:r>
          <w:rPr>
            <w:noProof/>
            <w:webHidden/>
          </w:rPr>
          <w:instrText xml:space="preserve"> PAGEREF _Toc408826886 \h </w:instrText>
        </w:r>
        <w:r>
          <w:rPr>
            <w:noProof/>
            <w:webHidden/>
          </w:rPr>
        </w:r>
        <w:r>
          <w:rPr>
            <w:noProof/>
            <w:webHidden/>
          </w:rPr>
          <w:fldChar w:fldCharType="separate"/>
        </w:r>
        <w:r>
          <w:rPr>
            <w:noProof/>
            <w:webHidden/>
          </w:rPr>
          <w:t>32</w:t>
        </w:r>
        <w:r>
          <w:rPr>
            <w:noProof/>
            <w:webHidden/>
          </w:rPr>
          <w:fldChar w:fldCharType="end"/>
        </w:r>
      </w:hyperlink>
    </w:p>
    <w:p w14:paraId="428FDD2D" w14:textId="77777777" w:rsidR="0090098C" w:rsidRDefault="0090098C">
      <w:pPr>
        <w:pStyle w:val="TOC3"/>
        <w:rPr>
          <w:rFonts w:eastAsiaTheme="minorEastAsia" w:cstheme="minorBidi"/>
          <w:i w:val="0"/>
          <w:iCs w:val="0"/>
          <w:noProof/>
          <w:sz w:val="22"/>
          <w:szCs w:val="22"/>
        </w:rPr>
      </w:pPr>
      <w:hyperlink w:anchor="_Toc408826887" w:history="1">
        <w:r w:rsidRPr="00FA33DC">
          <w:rPr>
            <w:rStyle w:val="Hyperlink"/>
            <w:noProof/>
          </w:rPr>
          <w:t>3.4.1</w:t>
        </w:r>
        <w:r>
          <w:rPr>
            <w:rFonts w:eastAsiaTheme="minorEastAsia" w:cstheme="minorBidi"/>
            <w:i w:val="0"/>
            <w:iCs w:val="0"/>
            <w:noProof/>
            <w:sz w:val="22"/>
            <w:szCs w:val="22"/>
          </w:rPr>
          <w:tab/>
        </w:r>
        <w:r w:rsidRPr="00FA33DC">
          <w:rPr>
            <w:rStyle w:val="Hyperlink"/>
            <w:noProof/>
          </w:rPr>
          <w:t>Data Discovery and Exploration (Data Source)</w:t>
        </w:r>
        <w:r>
          <w:rPr>
            <w:noProof/>
            <w:webHidden/>
          </w:rPr>
          <w:tab/>
        </w:r>
        <w:r>
          <w:rPr>
            <w:noProof/>
            <w:webHidden/>
          </w:rPr>
          <w:fldChar w:fldCharType="begin"/>
        </w:r>
        <w:r>
          <w:rPr>
            <w:noProof/>
            <w:webHidden/>
          </w:rPr>
          <w:instrText xml:space="preserve"> PAGEREF _Toc408826887 \h </w:instrText>
        </w:r>
        <w:r>
          <w:rPr>
            <w:noProof/>
            <w:webHidden/>
          </w:rPr>
        </w:r>
        <w:r>
          <w:rPr>
            <w:noProof/>
            <w:webHidden/>
          </w:rPr>
          <w:fldChar w:fldCharType="separate"/>
        </w:r>
        <w:r>
          <w:rPr>
            <w:noProof/>
            <w:webHidden/>
          </w:rPr>
          <w:t>32</w:t>
        </w:r>
        <w:r>
          <w:rPr>
            <w:noProof/>
            <w:webHidden/>
          </w:rPr>
          <w:fldChar w:fldCharType="end"/>
        </w:r>
      </w:hyperlink>
    </w:p>
    <w:p w14:paraId="2424CFA8" w14:textId="77777777" w:rsidR="0090098C" w:rsidRDefault="0090098C">
      <w:pPr>
        <w:pStyle w:val="TOC3"/>
        <w:rPr>
          <w:rFonts w:eastAsiaTheme="minorEastAsia" w:cstheme="minorBidi"/>
          <w:i w:val="0"/>
          <w:iCs w:val="0"/>
          <w:noProof/>
          <w:sz w:val="22"/>
          <w:szCs w:val="22"/>
        </w:rPr>
      </w:pPr>
      <w:hyperlink w:anchor="_Toc408826888" w:history="1">
        <w:r w:rsidRPr="00FA33DC">
          <w:rPr>
            <w:rStyle w:val="Hyperlink"/>
            <w:noProof/>
          </w:rPr>
          <w:t>3.4.2</w:t>
        </w:r>
        <w:r>
          <w:rPr>
            <w:rFonts w:eastAsiaTheme="minorEastAsia" w:cstheme="minorBidi"/>
            <w:i w:val="0"/>
            <w:iCs w:val="0"/>
            <w:noProof/>
            <w:sz w:val="22"/>
            <w:szCs w:val="22"/>
          </w:rPr>
          <w:tab/>
        </w:r>
        <w:r w:rsidRPr="00FA33DC">
          <w:rPr>
            <w:rStyle w:val="Hyperlink"/>
            <w:noProof/>
          </w:rPr>
          <w:t>Data Analytics</w:t>
        </w:r>
        <w:r>
          <w:rPr>
            <w:noProof/>
            <w:webHidden/>
          </w:rPr>
          <w:tab/>
        </w:r>
        <w:r>
          <w:rPr>
            <w:noProof/>
            <w:webHidden/>
          </w:rPr>
          <w:fldChar w:fldCharType="begin"/>
        </w:r>
        <w:r>
          <w:rPr>
            <w:noProof/>
            <w:webHidden/>
          </w:rPr>
          <w:instrText xml:space="preserve"> PAGEREF _Toc408826888 \h </w:instrText>
        </w:r>
        <w:r>
          <w:rPr>
            <w:noProof/>
            <w:webHidden/>
          </w:rPr>
        </w:r>
        <w:r>
          <w:rPr>
            <w:noProof/>
            <w:webHidden/>
          </w:rPr>
          <w:fldChar w:fldCharType="separate"/>
        </w:r>
        <w:r>
          <w:rPr>
            <w:noProof/>
            <w:webHidden/>
          </w:rPr>
          <w:t>33</w:t>
        </w:r>
        <w:r>
          <w:rPr>
            <w:noProof/>
            <w:webHidden/>
          </w:rPr>
          <w:fldChar w:fldCharType="end"/>
        </w:r>
      </w:hyperlink>
    </w:p>
    <w:p w14:paraId="333F1E5F" w14:textId="77777777" w:rsidR="0090098C" w:rsidRDefault="0090098C">
      <w:pPr>
        <w:pStyle w:val="TOC3"/>
        <w:rPr>
          <w:rFonts w:eastAsiaTheme="minorEastAsia" w:cstheme="minorBidi"/>
          <w:i w:val="0"/>
          <w:iCs w:val="0"/>
          <w:noProof/>
          <w:sz w:val="22"/>
          <w:szCs w:val="22"/>
        </w:rPr>
      </w:pPr>
      <w:hyperlink w:anchor="_Toc408826889" w:history="1">
        <w:r w:rsidRPr="00FA33DC">
          <w:rPr>
            <w:rStyle w:val="Hyperlink"/>
            <w:noProof/>
          </w:rPr>
          <w:t>3.4.3</w:t>
        </w:r>
        <w:r>
          <w:rPr>
            <w:rFonts w:eastAsiaTheme="minorEastAsia" w:cstheme="minorBidi"/>
            <w:i w:val="0"/>
            <w:iCs w:val="0"/>
            <w:noProof/>
            <w:sz w:val="22"/>
            <w:szCs w:val="22"/>
          </w:rPr>
          <w:tab/>
        </w:r>
        <w:r w:rsidRPr="00FA33DC">
          <w:rPr>
            <w:rStyle w:val="Hyperlink"/>
            <w:noProof/>
          </w:rPr>
          <w:t>Big Data Platform Infrastructure</w:t>
        </w:r>
        <w:r>
          <w:rPr>
            <w:noProof/>
            <w:webHidden/>
          </w:rPr>
          <w:tab/>
        </w:r>
        <w:r>
          <w:rPr>
            <w:noProof/>
            <w:webHidden/>
          </w:rPr>
          <w:fldChar w:fldCharType="begin"/>
        </w:r>
        <w:r>
          <w:rPr>
            <w:noProof/>
            <w:webHidden/>
          </w:rPr>
          <w:instrText xml:space="preserve"> PAGEREF _Toc408826889 \h </w:instrText>
        </w:r>
        <w:r>
          <w:rPr>
            <w:noProof/>
            <w:webHidden/>
          </w:rPr>
        </w:r>
        <w:r>
          <w:rPr>
            <w:noProof/>
            <w:webHidden/>
          </w:rPr>
          <w:fldChar w:fldCharType="separate"/>
        </w:r>
        <w:r>
          <w:rPr>
            <w:noProof/>
            <w:webHidden/>
          </w:rPr>
          <w:t>33</w:t>
        </w:r>
        <w:r>
          <w:rPr>
            <w:noProof/>
            <w:webHidden/>
          </w:rPr>
          <w:fldChar w:fldCharType="end"/>
        </w:r>
      </w:hyperlink>
    </w:p>
    <w:p w14:paraId="177D0126" w14:textId="77777777" w:rsidR="0090098C" w:rsidRDefault="0090098C">
      <w:pPr>
        <w:pStyle w:val="TOC3"/>
        <w:rPr>
          <w:rFonts w:eastAsiaTheme="minorEastAsia" w:cstheme="minorBidi"/>
          <w:i w:val="0"/>
          <w:iCs w:val="0"/>
          <w:noProof/>
          <w:sz w:val="22"/>
          <w:szCs w:val="22"/>
        </w:rPr>
      </w:pPr>
      <w:hyperlink w:anchor="_Toc408826890" w:history="1">
        <w:r w:rsidRPr="00FA33DC">
          <w:rPr>
            <w:rStyle w:val="Hyperlink"/>
            <w:noProof/>
          </w:rPr>
          <w:t>3.4.4</w:t>
        </w:r>
        <w:r>
          <w:rPr>
            <w:rFonts w:eastAsiaTheme="minorEastAsia" w:cstheme="minorBidi"/>
            <w:i w:val="0"/>
            <w:iCs w:val="0"/>
            <w:noProof/>
            <w:sz w:val="22"/>
            <w:szCs w:val="22"/>
          </w:rPr>
          <w:tab/>
        </w:r>
        <w:r w:rsidRPr="00FA33DC">
          <w:rPr>
            <w:rStyle w:val="Hyperlink"/>
            <w:noProof/>
          </w:rPr>
          <w:t>Information Integration and Governance</w:t>
        </w:r>
        <w:r>
          <w:rPr>
            <w:noProof/>
            <w:webHidden/>
          </w:rPr>
          <w:tab/>
        </w:r>
        <w:r>
          <w:rPr>
            <w:noProof/>
            <w:webHidden/>
          </w:rPr>
          <w:fldChar w:fldCharType="begin"/>
        </w:r>
        <w:r>
          <w:rPr>
            <w:noProof/>
            <w:webHidden/>
          </w:rPr>
          <w:instrText xml:space="preserve"> PAGEREF _Toc408826890 \h </w:instrText>
        </w:r>
        <w:r>
          <w:rPr>
            <w:noProof/>
            <w:webHidden/>
          </w:rPr>
        </w:r>
        <w:r>
          <w:rPr>
            <w:noProof/>
            <w:webHidden/>
          </w:rPr>
          <w:fldChar w:fldCharType="separate"/>
        </w:r>
        <w:r>
          <w:rPr>
            <w:noProof/>
            <w:webHidden/>
          </w:rPr>
          <w:t>33</w:t>
        </w:r>
        <w:r>
          <w:rPr>
            <w:noProof/>
            <w:webHidden/>
          </w:rPr>
          <w:fldChar w:fldCharType="end"/>
        </w:r>
      </w:hyperlink>
    </w:p>
    <w:p w14:paraId="31A1D217" w14:textId="77777777" w:rsidR="0090098C" w:rsidRDefault="0090098C">
      <w:pPr>
        <w:pStyle w:val="TOC2"/>
        <w:rPr>
          <w:rFonts w:eastAsiaTheme="minorEastAsia" w:cstheme="minorBidi"/>
          <w:smallCaps w:val="0"/>
          <w:noProof/>
          <w:sz w:val="22"/>
          <w:szCs w:val="22"/>
        </w:rPr>
      </w:pPr>
      <w:hyperlink w:anchor="_Toc408826891" w:history="1">
        <w:r w:rsidRPr="00FA33DC">
          <w:rPr>
            <w:rStyle w:val="Hyperlink"/>
            <w:noProof/>
          </w:rPr>
          <w:t>3.5</w:t>
        </w:r>
        <w:r>
          <w:rPr>
            <w:rFonts w:eastAsiaTheme="minorEastAsia" w:cstheme="minorBidi"/>
            <w:smallCaps w:val="0"/>
            <w:noProof/>
            <w:sz w:val="22"/>
            <w:szCs w:val="22"/>
          </w:rPr>
          <w:tab/>
        </w:r>
        <w:r w:rsidRPr="00FA33DC">
          <w:rPr>
            <w:rStyle w:val="Hyperlink"/>
            <w:noProof/>
          </w:rPr>
          <w:t>Oracle</w:t>
        </w:r>
        <w:r>
          <w:rPr>
            <w:noProof/>
            <w:webHidden/>
          </w:rPr>
          <w:tab/>
        </w:r>
        <w:r>
          <w:rPr>
            <w:noProof/>
            <w:webHidden/>
          </w:rPr>
          <w:fldChar w:fldCharType="begin"/>
        </w:r>
        <w:r>
          <w:rPr>
            <w:noProof/>
            <w:webHidden/>
          </w:rPr>
          <w:instrText xml:space="preserve"> PAGEREF _Toc408826891 \h </w:instrText>
        </w:r>
        <w:r>
          <w:rPr>
            <w:noProof/>
            <w:webHidden/>
          </w:rPr>
        </w:r>
        <w:r>
          <w:rPr>
            <w:noProof/>
            <w:webHidden/>
          </w:rPr>
          <w:fldChar w:fldCharType="separate"/>
        </w:r>
        <w:r>
          <w:rPr>
            <w:noProof/>
            <w:webHidden/>
          </w:rPr>
          <w:t>34</w:t>
        </w:r>
        <w:r>
          <w:rPr>
            <w:noProof/>
            <w:webHidden/>
          </w:rPr>
          <w:fldChar w:fldCharType="end"/>
        </w:r>
      </w:hyperlink>
    </w:p>
    <w:p w14:paraId="28059A8B" w14:textId="77777777" w:rsidR="0090098C" w:rsidRDefault="0090098C">
      <w:pPr>
        <w:pStyle w:val="TOC3"/>
        <w:rPr>
          <w:rFonts w:eastAsiaTheme="minorEastAsia" w:cstheme="minorBidi"/>
          <w:i w:val="0"/>
          <w:iCs w:val="0"/>
          <w:noProof/>
          <w:sz w:val="22"/>
          <w:szCs w:val="22"/>
        </w:rPr>
      </w:pPr>
      <w:hyperlink w:anchor="_Toc408826892" w:history="1">
        <w:r w:rsidRPr="00FA33DC">
          <w:rPr>
            <w:rStyle w:val="Hyperlink"/>
            <w:noProof/>
          </w:rPr>
          <w:t>3.5.1</w:t>
        </w:r>
        <w:r>
          <w:rPr>
            <w:rFonts w:eastAsiaTheme="minorEastAsia" w:cstheme="minorBidi"/>
            <w:i w:val="0"/>
            <w:iCs w:val="0"/>
            <w:noProof/>
            <w:sz w:val="22"/>
            <w:szCs w:val="22"/>
          </w:rPr>
          <w:tab/>
        </w:r>
        <w:r w:rsidRPr="00FA33DC">
          <w:rPr>
            <w:rStyle w:val="Hyperlink"/>
            <w:noProof/>
          </w:rPr>
          <w:t>Information Analytics</w:t>
        </w:r>
        <w:r>
          <w:rPr>
            <w:noProof/>
            <w:webHidden/>
          </w:rPr>
          <w:tab/>
        </w:r>
        <w:r>
          <w:rPr>
            <w:noProof/>
            <w:webHidden/>
          </w:rPr>
          <w:fldChar w:fldCharType="begin"/>
        </w:r>
        <w:r>
          <w:rPr>
            <w:noProof/>
            <w:webHidden/>
          </w:rPr>
          <w:instrText xml:space="preserve"> PAGEREF _Toc408826892 \h </w:instrText>
        </w:r>
        <w:r>
          <w:rPr>
            <w:noProof/>
            <w:webHidden/>
          </w:rPr>
        </w:r>
        <w:r>
          <w:rPr>
            <w:noProof/>
            <w:webHidden/>
          </w:rPr>
          <w:fldChar w:fldCharType="separate"/>
        </w:r>
        <w:r>
          <w:rPr>
            <w:noProof/>
            <w:webHidden/>
          </w:rPr>
          <w:t>34</w:t>
        </w:r>
        <w:r>
          <w:rPr>
            <w:noProof/>
            <w:webHidden/>
          </w:rPr>
          <w:fldChar w:fldCharType="end"/>
        </w:r>
      </w:hyperlink>
    </w:p>
    <w:p w14:paraId="7A068655" w14:textId="77777777" w:rsidR="0090098C" w:rsidRDefault="0090098C">
      <w:pPr>
        <w:pStyle w:val="TOC3"/>
        <w:rPr>
          <w:rFonts w:eastAsiaTheme="minorEastAsia" w:cstheme="minorBidi"/>
          <w:i w:val="0"/>
          <w:iCs w:val="0"/>
          <w:noProof/>
          <w:sz w:val="22"/>
          <w:szCs w:val="22"/>
        </w:rPr>
      </w:pPr>
      <w:hyperlink w:anchor="_Toc408826893" w:history="1">
        <w:r w:rsidRPr="00FA33DC">
          <w:rPr>
            <w:rStyle w:val="Hyperlink"/>
            <w:noProof/>
          </w:rPr>
          <w:t>3.5.2</w:t>
        </w:r>
        <w:r>
          <w:rPr>
            <w:rFonts w:eastAsiaTheme="minorEastAsia" w:cstheme="minorBidi"/>
            <w:i w:val="0"/>
            <w:iCs w:val="0"/>
            <w:noProof/>
            <w:sz w:val="22"/>
            <w:szCs w:val="22"/>
          </w:rPr>
          <w:tab/>
        </w:r>
        <w:r w:rsidRPr="00FA33DC">
          <w:rPr>
            <w:rStyle w:val="Hyperlink"/>
            <w:noProof/>
          </w:rPr>
          <w:t>Information Provisioning</w:t>
        </w:r>
        <w:r>
          <w:rPr>
            <w:noProof/>
            <w:webHidden/>
          </w:rPr>
          <w:tab/>
        </w:r>
        <w:r>
          <w:rPr>
            <w:noProof/>
            <w:webHidden/>
          </w:rPr>
          <w:fldChar w:fldCharType="begin"/>
        </w:r>
        <w:r>
          <w:rPr>
            <w:noProof/>
            <w:webHidden/>
          </w:rPr>
          <w:instrText xml:space="preserve"> PAGEREF _Toc408826893 \h </w:instrText>
        </w:r>
        <w:r>
          <w:rPr>
            <w:noProof/>
            <w:webHidden/>
          </w:rPr>
        </w:r>
        <w:r>
          <w:rPr>
            <w:noProof/>
            <w:webHidden/>
          </w:rPr>
          <w:fldChar w:fldCharType="separate"/>
        </w:r>
        <w:r>
          <w:rPr>
            <w:noProof/>
            <w:webHidden/>
          </w:rPr>
          <w:t>34</w:t>
        </w:r>
        <w:r>
          <w:rPr>
            <w:noProof/>
            <w:webHidden/>
          </w:rPr>
          <w:fldChar w:fldCharType="end"/>
        </w:r>
      </w:hyperlink>
    </w:p>
    <w:p w14:paraId="675C61CA" w14:textId="77777777" w:rsidR="0090098C" w:rsidRDefault="0090098C">
      <w:pPr>
        <w:pStyle w:val="TOC3"/>
        <w:rPr>
          <w:rFonts w:eastAsiaTheme="minorEastAsia" w:cstheme="minorBidi"/>
          <w:i w:val="0"/>
          <w:iCs w:val="0"/>
          <w:noProof/>
          <w:sz w:val="22"/>
          <w:szCs w:val="22"/>
        </w:rPr>
      </w:pPr>
      <w:hyperlink w:anchor="_Toc408826894" w:history="1">
        <w:r w:rsidRPr="00FA33DC">
          <w:rPr>
            <w:rStyle w:val="Hyperlink"/>
            <w:noProof/>
          </w:rPr>
          <w:t>3.5.3</w:t>
        </w:r>
        <w:r>
          <w:rPr>
            <w:rFonts w:eastAsiaTheme="minorEastAsia" w:cstheme="minorBidi"/>
            <w:i w:val="0"/>
            <w:iCs w:val="0"/>
            <w:noProof/>
            <w:sz w:val="22"/>
            <w:szCs w:val="22"/>
          </w:rPr>
          <w:tab/>
        </w:r>
        <w:r w:rsidRPr="00FA33DC">
          <w:rPr>
            <w:rStyle w:val="Hyperlink"/>
            <w:noProof/>
          </w:rPr>
          <w:t>Data Sources</w:t>
        </w:r>
        <w:r>
          <w:rPr>
            <w:noProof/>
            <w:webHidden/>
          </w:rPr>
          <w:tab/>
        </w:r>
        <w:r>
          <w:rPr>
            <w:noProof/>
            <w:webHidden/>
          </w:rPr>
          <w:fldChar w:fldCharType="begin"/>
        </w:r>
        <w:r>
          <w:rPr>
            <w:noProof/>
            <w:webHidden/>
          </w:rPr>
          <w:instrText xml:space="preserve"> PAGEREF _Toc408826894 \h </w:instrText>
        </w:r>
        <w:r>
          <w:rPr>
            <w:noProof/>
            <w:webHidden/>
          </w:rPr>
        </w:r>
        <w:r>
          <w:rPr>
            <w:noProof/>
            <w:webHidden/>
          </w:rPr>
          <w:fldChar w:fldCharType="separate"/>
        </w:r>
        <w:r>
          <w:rPr>
            <w:noProof/>
            <w:webHidden/>
          </w:rPr>
          <w:t>34</w:t>
        </w:r>
        <w:r>
          <w:rPr>
            <w:noProof/>
            <w:webHidden/>
          </w:rPr>
          <w:fldChar w:fldCharType="end"/>
        </w:r>
      </w:hyperlink>
    </w:p>
    <w:p w14:paraId="5E206669" w14:textId="77777777" w:rsidR="0090098C" w:rsidRDefault="0090098C">
      <w:pPr>
        <w:pStyle w:val="TOC3"/>
        <w:rPr>
          <w:rFonts w:eastAsiaTheme="minorEastAsia" w:cstheme="minorBidi"/>
          <w:i w:val="0"/>
          <w:iCs w:val="0"/>
          <w:noProof/>
          <w:sz w:val="22"/>
          <w:szCs w:val="22"/>
        </w:rPr>
      </w:pPr>
      <w:hyperlink w:anchor="_Toc408826895" w:history="1">
        <w:r w:rsidRPr="00FA33DC">
          <w:rPr>
            <w:rStyle w:val="Hyperlink"/>
            <w:noProof/>
          </w:rPr>
          <w:t>3.5.4</w:t>
        </w:r>
        <w:r>
          <w:rPr>
            <w:rFonts w:eastAsiaTheme="minorEastAsia" w:cstheme="minorBidi"/>
            <w:i w:val="0"/>
            <w:iCs w:val="0"/>
            <w:noProof/>
            <w:sz w:val="22"/>
            <w:szCs w:val="22"/>
          </w:rPr>
          <w:tab/>
        </w:r>
        <w:r w:rsidRPr="00FA33DC">
          <w:rPr>
            <w:rStyle w:val="Hyperlink"/>
            <w:noProof/>
          </w:rPr>
          <w:t>Infrastructure Services</w:t>
        </w:r>
        <w:r>
          <w:rPr>
            <w:noProof/>
            <w:webHidden/>
          </w:rPr>
          <w:tab/>
        </w:r>
        <w:r>
          <w:rPr>
            <w:noProof/>
            <w:webHidden/>
          </w:rPr>
          <w:fldChar w:fldCharType="begin"/>
        </w:r>
        <w:r>
          <w:rPr>
            <w:noProof/>
            <w:webHidden/>
          </w:rPr>
          <w:instrText xml:space="preserve"> PAGEREF _Toc408826895 \h </w:instrText>
        </w:r>
        <w:r>
          <w:rPr>
            <w:noProof/>
            <w:webHidden/>
          </w:rPr>
        </w:r>
        <w:r>
          <w:rPr>
            <w:noProof/>
            <w:webHidden/>
          </w:rPr>
          <w:fldChar w:fldCharType="separate"/>
        </w:r>
        <w:r>
          <w:rPr>
            <w:noProof/>
            <w:webHidden/>
          </w:rPr>
          <w:t>34</w:t>
        </w:r>
        <w:r>
          <w:rPr>
            <w:noProof/>
            <w:webHidden/>
          </w:rPr>
          <w:fldChar w:fldCharType="end"/>
        </w:r>
      </w:hyperlink>
    </w:p>
    <w:p w14:paraId="1C05B6CB" w14:textId="77777777" w:rsidR="0090098C" w:rsidRDefault="0090098C">
      <w:pPr>
        <w:pStyle w:val="TOC2"/>
        <w:rPr>
          <w:rFonts w:eastAsiaTheme="minorEastAsia" w:cstheme="minorBidi"/>
          <w:smallCaps w:val="0"/>
          <w:noProof/>
          <w:sz w:val="22"/>
          <w:szCs w:val="22"/>
        </w:rPr>
      </w:pPr>
      <w:hyperlink w:anchor="_Toc408826896" w:history="1">
        <w:r w:rsidRPr="00FA33DC">
          <w:rPr>
            <w:rStyle w:val="Hyperlink"/>
            <w:noProof/>
          </w:rPr>
          <w:t>3.6</w:t>
        </w:r>
        <w:r>
          <w:rPr>
            <w:rFonts w:eastAsiaTheme="minorEastAsia" w:cstheme="minorBidi"/>
            <w:smallCaps w:val="0"/>
            <w:noProof/>
            <w:sz w:val="22"/>
            <w:szCs w:val="22"/>
          </w:rPr>
          <w:tab/>
        </w:r>
        <w:r w:rsidRPr="00FA33DC">
          <w:rPr>
            <w:rStyle w:val="Hyperlink"/>
            <w:noProof/>
          </w:rPr>
          <w:t>Pivotal</w:t>
        </w:r>
        <w:r>
          <w:rPr>
            <w:noProof/>
            <w:webHidden/>
          </w:rPr>
          <w:tab/>
        </w:r>
        <w:r>
          <w:rPr>
            <w:noProof/>
            <w:webHidden/>
          </w:rPr>
          <w:fldChar w:fldCharType="begin"/>
        </w:r>
        <w:r>
          <w:rPr>
            <w:noProof/>
            <w:webHidden/>
          </w:rPr>
          <w:instrText xml:space="preserve"> PAGEREF _Toc408826896 \h </w:instrText>
        </w:r>
        <w:r>
          <w:rPr>
            <w:noProof/>
            <w:webHidden/>
          </w:rPr>
        </w:r>
        <w:r>
          <w:rPr>
            <w:noProof/>
            <w:webHidden/>
          </w:rPr>
          <w:fldChar w:fldCharType="separate"/>
        </w:r>
        <w:r>
          <w:rPr>
            <w:noProof/>
            <w:webHidden/>
          </w:rPr>
          <w:t>34</w:t>
        </w:r>
        <w:r>
          <w:rPr>
            <w:noProof/>
            <w:webHidden/>
          </w:rPr>
          <w:fldChar w:fldCharType="end"/>
        </w:r>
      </w:hyperlink>
    </w:p>
    <w:p w14:paraId="22424BC3" w14:textId="77777777" w:rsidR="0090098C" w:rsidRDefault="0090098C">
      <w:pPr>
        <w:pStyle w:val="TOC3"/>
        <w:rPr>
          <w:rFonts w:eastAsiaTheme="minorEastAsia" w:cstheme="minorBidi"/>
          <w:i w:val="0"/>
          <w:iCs w:val="0"/>
          <w:noProof/>
          <w:sz w:val="22"/>
          <w:szCs w:val="22"/>
        </w:rPr>
      </w:pPr>
      <w:hyperlink w:anchor="_Toc408826897" w:history="1">
        <w:r w:rsidRPr="00FA33DC">
          <w:rPr>
            <w:rStyle w:val="Hyperlink"/>
            <w:noProof/>
          </w:rPr>
          <w:t>3.6.1</w:t>
        </w:r>
        <w:r>
          <w:rPr>
            <w:rFonts w:eastAsiaTheme="minorEastAsia" w:cstheme="minorBidi"/>
            <w:i w:val="0"/>
            <w:iCs w:val="0"/>
            <w:noProof/>
            <w:sz w:val="22"/>
            <w:szCs w:val="22"/>
          </w:rPr>
          <w:tab/>
        </w:r>
        <w:r w:rsidRPr="00FA33DC">
          <w:rPr>
            <w:rStyle w:val="Hyperlink"/>
            <w:noProof/>
          </w:rPr>
          <w:t>Pivotal Data Fabric and Analytics</w:t>
        </w:r>
        <w:r>
          <w:rPr>
            <w:noProof/>
            <w:webHidden/>
          </w:rPr>
          <w:tab/>
        </w:r>
        <w:r>
          <w:rPr>
            <w:noProof/>
            <w:webHidden/>
          </w:rPr>
          <w:fldChar w:fldCharType="begin"/>
        </w:r>
        <w:r>
          <w:rPr>
            <w:noProof/>
            <w:webHidden/>
          </w:rPr>
          <w:instrText xml:space="preserve"> PAGEREF _Toc408826897 \h </w:instrText>
        </w:r>
        <w:r>
          <w:rPr>
            <w:noProof/>
            <w:webHidden/>
          </w:rPr>
        </w:r>
        <w:r>
          <w:rPr>
            <w:noProof/>
            <w:webHidden/>
          </w:rPr>
          <w:fldChar w:fldCharType="separate"/>
        </w:r>
        <w:r>
          <w:rPr>
            <w:noProof/>
            <w:webHidden/>
          </w:rPr>
          <w:t>35</w:t>
        </w:r>
        <w:r>
          <w:rPr>
            <w:noProof/>
            <w:webHidden/>
          </w:rPr>
          <w:fldChar w:fldCharType="end"/>
        </w:r>
      </w:hyperlink>
    </w:p>
    <w:p w14:paraId="64612C4A" w14:textId="77777777" w:rsidR="0090098C" w:rsidRDefault="0090098C">
      <w:pPr>
        <w:pStyle w:val="TOC2"/>
        <w:rPr>
          <w:rFonts w:eastAsiaTheme="minorEastAsia" w:cstheme="minorBidi"/>
          <w:smallCaps w:val="0"/>
          <w:noProof/>
          <w:sz w:val="22"/>
          <w:szCs w:val="22"/>
        </w:rPr>
      </w:pPr>
      <w:hyperlink w:anchor="_Toc408826898" w:history="1">
        <w:r w:rsidRPr="00FA33DC">
          <w:rPr>
            <w:rStyle w:val="Hyperlink"/>
            <w:noProof/>
          </w:rPr>
          <w:t>3.7</w:t>
        </w:r>
        <w:r>
          <w:rPr>
            <w:rFonts w:eastAsiaTheme="minorEastAsia" w:cstheme="minorBidi"/>
            <w:smallCaps w:val="0"/>
            <w:noProof/>
            <w:sz w:val="22"/>
            <w:szCs w:val="22"/>
          </w:rPr>
          <w:tab/>
        </w:r>
        <w:r w:rsidRPr="00FA33DC">
          <w:rPr>
            <w:rStyle w:val="Hyperlink"/>
            <w:noProof/>
          </w:rPr>
          <w:t>SAP</w:t>
        </w:r>
        <w:r>
          <w:rPr>
            <w:noProof/>
            <w:webHidden/>
          </w:rPr>
          <w:tab/>
        </w:r>
        <w:r>
          <w:rPr>
            <w:noProof/>
            <w:webHidden/>
          </w:rPr>
          <w:fldChar w:fldCharType="begin"/>
        </w:r>
        <w:r>
          <w:rPr>
            <w:noProof/>
            <w:webHidden/>
          </w:rPr>
          <w:instrText xml:space="preserve"> PAGEREF _Toc408826898 \h </w:instrText>
        </w:r>
        <w:r>
          <w:rPr>
            <w:noProof/>
            <w:webHidden/>
          </w:rPr>
        </w:r>
        <w:r>
          <w:rPr>
            <w:noProof/>
            <w:webHidden/>
          </w:rPr>
          <w:fldChar w:fldCharType="separate"/>
        </w:r>
        <w:r>
          <w:rPr>
            <w:noProof/>
            <w:webHidden/>
          </w:rPr>
          <w:t>35</w:t>
        </w:r>
        <w:r>
          <w:rPr>
            <w:noProof/>
            <w:webHidden/>
          </w:rPr>
          <w:fldChar w:fldCharType="end"/>
        </w:r>
      </w:hyperlink>
    </w:p>
    <w:p w14:paraId="7EECF26A" w14:textId="77777777" w:rsidR="0090098C" w:rsidRDefault="0090098C">
      <w:pPr>
        <w:pStyle w:val="TOC3"/>
        <w:rPr>
          <w:rFonts w:eastAsiaTheme="minorEastAsia" w:cstheme="minorBidi"/>
          <w:i w:val="0"/>
          <w:iCs w:val="0"/>
          <w:noProof/>
          <w:sz w:val="22"/>
          <w:szCs w:val="22"/>
        </w:rPr>
      </w:pPr>
      <w:hyperlink w:anchor="_Toc408826899" w:history="1">
        <w:r w:rsidRPr="00FA33DC">
          <w:rPr>
            <w:rStyle w:val="Hyperlink"/>
            <w:noProof/>
          </w:rPr>
          <w:t>3.7.1</w:t>
        </w:r>
        <w:r>
          <w:rPr>
            <w:rFonts w:eastAsiaTheme="minorEastAsia" w:cstheme="minorBidi"/>
            <w:i w:val="0"/>
            <w:iCs w:val="0"/>
            <w:noProof/>
            <w:sz w:val="22"/>
            <w:szCs w:val="22"/>
          </w:rPr>
          <w:tab/>
        </w:r>
        <w:r w:rsidRPr="00FA33DC">
          <w:rPr>
            <w:rStyle w:val="Hyperlink"/>
            <w:noProof/>
          </w:rPr>
          <w:t>Data Ingestion</w:t>
        </w:r>
        <w:r>
          <w:rPr>
            <w:noProof/>
            <w:webHidden/>
          </w:rPr>
          <w:tab/>
        </w:r>
        <w:r>
          <w:rPr>
            <w:noProof/>
            <w:webHidden/>
          </w:rPr>
          <w:fldChar w:fldCharType="begin"/>
        </w:r>
        <w:r>
          <w:rPr>
            <w:noProof/>
            <w:webHidden/>
          </w:rPr>
          <w:instrText xml:space="preserve"> PAGEREF _Toc408826899 \h </w:instrText>
        </w:r>
        <w:r>
          <w:rPr>
            <w:noProof/>
            <w:webHidden/>
          </w:rPr>
        </w:r>
        <w:r>
          <w:rPr>
            <w:noProof/>
            <w:webHidden/>
          </w:rPr>
          <w:fldChar w:fldCharType="separate"/>
        </w:r>
        <w:r>
          <w:rPr>
            <w:noProof/>
            <w:webHidden/>
          </w:rPr>
          <w:t>35</w:t>
        </w:r>
        <w:r>
          <w:rPr>
            <w:noProof/>
            <w:webHidden/>
          </w:rPr>
          <w:fldChar w:fldCharType="end"/>
        </w:r>
      </w:hyperlink>
    </w:p>
    <w:p w14:paraId="631CBD0C" w14:textId="77777777" w:rsidR="0090098C" w:rsidRDefault="0090098C">
      <w:pPr>
        <w:pStyle w:val="TOC3"/>
        <w:rPr>
          <w:rFonts w:eastAsiaTheme="minorEastAsia" w:cstheme="minorBidi"/>
          <w:i w:val="0"/>
          <w:iCs w:val="0"/>
          <w:noProof/>
          <w:sz w:val="22"/>
          <w:szCs w:val="22"/>
        </w:rPr>
      </w:pPr>
      <w:hyperlink w:anchor="_Toc408826900" w:history="1">
        <w:r w:rsidRPr="00FA33DC">
          <w:rPr>
            <w:rStyle w:val="Hyperlink"/>
            <w:noProof/>
          </w:rPr>
          <w:t>3.7.2</w:t>
        </w:r>
        <w:r>
          <w:rPr>
            <w:rFonts w:eastAsiaTheme="minorEastAsia" w:cstheme="minorBidi"/>
            <w:i w:val="0"/>
            <w:iCs w:val="0"/>
            <w:noProof/>
            <w:sz w:val="22"/>
            <w:szCs w:val="22"/>
          </w:rPr>
          <w:tab/>
        </w:r>
        <w:r w:rsidRPr="00FA33DC">
          <w:rPr>
            <w:rStyle w:val="Hyperlink"/>
            <w:noProof/>
          </w:rPr>
          <w:t>Data Storage and Processing</w:t>
        </w:r>
        <w:r>
          <w:rPr>
            <w:noProof/>
            <w:webHidden/>
          </w:rPr>
          <w:tab/>
        </w:r>
        <w:r>
          <w:rPr>
            <w:noProof/>
            <w:webHidden/>
          </w:rPr>
          <w:fldChar w:fldCharType="begin"/>
        </w:r>
        <w:r>
          <w:rPr>
            <w:noProof/>
            <w:webHidden/>
          </w:rPr>
          <w:instrText xml:space="preserve"> PAGEREF _Toc408826900 \h </w:instrText>
        </w:r>
        <w:r>
          <w:rPr>
            <w:noProof/>
            <w:webHidden/>
          </w:rPr>
        </w:r>
        <w:r>
          <w:rPr>
            <w:noProof/>
            <w:webHidden/>
          </w:rPr>
          <w:fldChar w:fldCharType="separate"/>
        </w:r>
        <w:r>
          <w:rPr>
            <w:noProof/>
            <w:webHidden/>
          </w:rPr>
          <w:t>35</w:t>
        </w:r>
        <w:r>
          <w:rPr>
            <w:noProof/>
            <w:webHidden/>
          </w:rPr>
          <w:fldChar w:fldCharType="end"/>
        </w:r>
      </w:hyperlink>
    </w:p>
    <w:p w14:paraId="608D6ED1" w14:textId="77777777" w:rsidR="0090098C" w:rsidRDefault="0090098C">
      <w:pPr>
        <w:pStyle w:val="TOC3"/>
        <w:rPr>
          <w:rFonts w:eastAsiaTheme="minorEastAsia" w:cstheme="minorBidi"/>
          <w:i w:val="0"/>
          <w:iCs w:val="0"/>
          <w:noProof/>
          <w:sz w:val="22"/>
          <w:szCs w:val="22"/>
        </w:rPr>
      </w:pPr>
      <w:hyperlink w:anchor="_Toc408826901" w:history="1">
        <w:r w:rsidRPr="00FA33DC">
          <w:rPr>
            <w:rStyle w:val="Hyperlink"/>
            <w:noProof/>
          </w:rPr>
          <w:t>3.7.3</w:t>
        </w:r>
        <w:r>
          <w:rPr>
            <w:rFonts w:eastAsiaTheme="minorEastAsia" w:cstheme="minorBidi"/>
            <w:i w:val="0"/>
            <w:iCs w:val="0"/>
            <w:noProof/>
            <w:sz w:val="22"/>
            <w:szCs w:val="22"/>
          </w:rPr>
          <w:tab/>
        </w:r>
        <w:r w:rsidRPr="00FA33DC">
          <w:rPr>
            <w:rStyle w:val="Hyperlink"/>
            <w:noProof/>
          </w:rPr>
          <w:t>Data Consumption</w:t>
        </w:r>
        <w:r>
          <w:rPr>
            <w:noProof/>
            <w:webHidden/>
          </w:rPr>
          <w:tab/>
        </w:r>
        <w:r>
          <w:rPr>
            <w:noProof/>
            <w:webHidden/>
          </w:rPr>
          <w:fldChar w:fldCharType="begin"/>
        </w:r>
        <w:r>
          <w:rPr>
            <w:noProof/>
            <w:webHidden/>
          </w:rPr>
          <w:instrText xml:space="preserve"> PAGEREF _Toc408826901 \h </w:instrText>
        </w:r>
        <w:r>
          <w:rPr>
            <w:noProof/>
            <w:webHidden/>
          </w:rPr>
        </w:r>
        <w:r>
          <w:rPr>
            <w:noProof/>
            <w:webHidden/>
          </w:rPr>
          <w:fldChar w:fldCharType="separate"/>
        </w:r>
        <w:r>
          <w:rPr>
            <w:noProof/>
            <w:webHidden/>
          </w:rPr>
          <w:t>36</w:t>
        </w:r>
        <w:r>
          <w:rPr>
            <w:noProof/>
            <w:webHidden/>
          </w:rPr>
          <w:fldChar w:fldCharType="end"/>
        </w:r>
      </w:hyperlink>
    </w:p>
    <w:p w14:paraId="2CE132A0" w14:textId="77777777" w:rsidR="0090098C" w:rsidRDefault="0090098C">
      <w:pPr>
        <w:pStyle w:val="TOC3"/>
        <w:rPr>
          <w:rFonts w:eastAsiaTheme="minorEastAsia" w:cstheme="minorBidi"/>
          <w:i w:val="0"/>
          <w:iCs w:val="0"/>
          <w:noProof/>
          <w:sz w:val="22"/>
          <w:szCs w:val="22"/>
        </w:rPr>
      </w:pPr>
      <w:hyperlink w:anchor="_Toc408826902" w:history="1">
        <w:r w:rsidRPr="00FA33DC">
          <w:rPr>
            <w:rStyle w:val="Hyperlink"/>
            <w:noProof/>
          </w:rPr>
          <w:t>3.7.4</w:t>
        </w:r>
        <w:r>
          <w:rPr>
            <w:rFonts w:eastAsiaTheme="minorEastAsia" w:cstheme="minorBidi"/>
            <w:i w:val="0"/>
            <w:iCs w:val="0"/>
            <w:noProof/>
            <w:sz w:val="22"/>
            <w:szCs w:val="22"/>
          </w:rPr>
          <w:tab/>
        </w:r>
        <w:r w:rsidRPr="00FA33DC">
          <w:rPr>
            <w:rStyle w:val="Hyperlink"/>
            <w:noProof/>
          </w:rPr>
          <w:t>Data lifecycle management</w:t>
        </w:r>
        <w:r>
          <w:rPr>
            <w:noProof/>
            <w:webHidden/>
          </w:rPr>
          <w:tab/>
        </w:r>
        <w:r>
          <w:rPr>
            <w:noProof/>
            <w:webHidden/>
          </w:rPr>
          <w:fldChar w:fldCharType="begin"/>
        </w:r>
        <w:r>
          <w:rPr>
            <w:noProof/>
            <w:webHidden/>
          </w:rPr>
          <w:instrText xml:space="preserve"> PAGEREF _Toc408826902 \h </w:instrText>
        </w:r>
        <w:r>
          <w:rPr>
            <w:noProof/>
            <w:webHidden/>
          </w:rPr>
        </w:r>
        <w:r>
          <w:rPr>
            <w:noProof/>
            <w:webHidden/>
          </w:rPr>
          <w:fldChar w:fldCharType="separate"/>
        </w:r>
        <w:r>
          <w:rPr>
            <w:noProof/>
            <w:webHidden/>
          </w:rPr>
          <w:t>36</w:t>
        </w:r>
        <w:r>
          <w:rPr>
            <w:noProof/>
            <w:webHidden/>
          </w:rPr>
          <w:fldChar w:fldCharType="end"/>
        </w:r>
      </w:hyperlink>
    </w:p>
    <w:p w14:paraId="565FF0C7" w14:textId="77777777" w:rsidR="0090098C" w:rsidRDefault="0090098C">
      <w:pPr>
        <w:pStyle w:val="TOC3"/>
        <w:rPr>
          <w:rFonts w:eastAsiaTheme="minorEastAsia" w:cstheme="minorBidi"/>
          <w:i w:val="0"/>
          <w:iCs w:val="0"/>
          <w:noProof/>
          <w:sz w:val="22"/>
          <w:szCs w:val="22"/>
        </w:rPr>
      </w:pPr>
      <w:hyperlink w:anchor="_Toc408826903" w:history="1">
        <w:r w:rsidRPr="00FA33DC">
          <w:rPr>
            <w:rStyle w:val="Hyperlink"/>
            <w:noProof/>
          </w:rPr>
          <w:t>3.7.5</w:t>
        </w:r>
        <w:r>
          <w:rPr>
            <w:rFonts w:eastAsiaTheme="minorEastAsia" w:cstheme="minorBidi"/>
            <w:i w:val="0"/>
            <w:iCs w:val="0"/>
            <w:noProof/>
            <w:sz w:val="22"/>
            <w:szCs w:val="22"/>
          </w:rPr>
          <w:tab/>
        </w:r>
        <w:r w:rsidRPr="00FA33DC">
          <w:rPr>
            <w:rStyle w:val="Hyperlink"/>
            <w:noProof/>
          </w:rPr>
          <w:t>Infrastructure Management</w:t>
        </w:r>
        <w:r>
          <w:rPr>
            <w:noProof/>
            <w:webHidden/>
          </w:rPr>
          <w:tab/>
        </w:r>
        <w:r>
          <w:rPr>
            <w:noProof/>
            <w:webHidden/>
          </w:rPr>
          <w:fldChar w:fldCharType="begin"/>
        </w:r>
        <w:r>
          <w:rPr>
            <w:noProof/>
            <w:webHidden/>
          </w:rPr>
          <w:instrText xml:space="preserve"> PAGEREF _Toc408826903 \h </w:instrText>
        </w:r>
        <w:r>
          <w:rPr>
            <w:noProof/>
            <w:webHidden/>
          </w:rPr>
        </w:r>
        <w:r>
          <w:rPr>
            <w:noProof/>
            <w:webHidden/>
          </w:rPr>
          <w:fldChar w:fldCharType="separate"/>
        </w:r>
        <w:r>
          <w:rPr>
            <w:noProof/>
            <w:webHidden/>
          </w:rPr>
          <w:t>36</w:t>
        </w:r>
        <w:r>
          <w:rPr>
            <w:noProof/>
            <w:webHidden/>
          </w:rPr>
          <w:fldChar w:fldCharType="end"/>
        </w:r>
      </w:hyperlink>
    </w:p>
    <w:p w14:paraId="39A4D52A" w14:textId="77777777" w:rsidR="0090098C" w:rsidRDefault="0090098C">
      <w:pPr>
        <w:pStyle w:val="TOC3"/>
        <w:rPr>
          <w:rFonts w:eastAsiaTheme="minorEastAsia" w:cstheme="minorBidi"/>
          <w:i w:val="0"/>
          <w:iCs w:val="0"/>
          <w:noProof/>
          <w:sz w:val="22"/>
          <w:szCs w:val="22"/>
        </w:rPr>
      </w:pPr>
      <w:hyperlink w:anchor="_Toc408826904" w:history="1">
        <w:r w:rsidRPr="00FA33DC">
          <w:rPr>
            <w:rStyle w:val="Hyperlink"/>
            <w:noProof/>
          </w:rPr>
          <w:t>3.7.6</w:t>
        </w:r>
        <w:r>
          <w:rPr>
            <w:rFonts w:eastAsiaTheme="minorEastAsia" w:cstheme="minorBidi"/>
            <w:i w:val="0"/>
            <w:iCs w:val="0"/>
            <w:noProof/>
            <w:sz w:val="22"/>
            <w:szCs w:val="22"/>
          </w:rPr>
          <w:tab/>
        </w:r>
        <w:r w:rsidRPr="00FA33DC">
          <w:rPr>
            <w:rStyle w:val="Hyperlink"/>
            <w:noProof/>
          </w:rPr>
          <w:t>Data Security and Governance</w:t>
        </w:r>
        <w:r>
          <w:rPr>
            <w:noProof/>
            <w:webHidden/>
          </w:rPr>
          <w:tab/>
        </w:r>
        <w:r>
          <w:rPr>
            <w:noProof/>
            <w:webHidden/>
          </w:rPr>
          <w:fldChar w:fldCharType="begin"/>
        </w:r>
        <w:r>
          <w:rPr>
            <w:noProof/>
            <w:webHidden/>
          </w:rPr>
          <w:instrText xml:space="preserve"> PAGEREF _Toc408826904 \h </w:instrText>
        </w:r>
        <w:r>
          <w:rPr>
            <w:noProof/>
            <w:webHidden/>
          </w:rPr>
        </w:r>
        <w:r>
          <w:rPr>
            <w:noProof/>
            <w:webHidden/>
          </w:rPr>
          <w:fldChar w:fldCharType="separate"/>
        </w:r>
        <w:r>
          <w:rPr>
            <w:noProof/>
            <w:webHidden/>
          </w:rPr>
          <w:t>36</w:t>
        </w:r>
        <w:r>
          <w:rPr>
            <w:noProof/>
            <w:webHidden/>
          </w:rPr>
          <w:fldChar w:fldCharType="end"/>
        </w:r>
      </w:hyperlink>
    </w:p>
    <w:p w14:paraId="0392820E" w14:textId="77777777" w:rsidR="0090098C" w:rsidRDefault="0090098C">
      <w:pPr>
        <w:pStyle w:val="TOC2"/>
        <w:rPr>
          <w:rFonts w:eastAsiaTheme="minorEastAsia" w:cstheme="minorBidi"/>
          <w:smallCaps w:val="0"/>
          <w:noProof/>
          <w:sz w:val="22"/>
          <w:szCs w:val="22"/>
        </w:rPr>
      </w:pPr>
      <w:hyperlink w:anchor="_Toc408826905" w:history="1">
        <w:r w:rsidRPr="00FA33DC">
          <w:rPr>
            <w:rStyle w:val="Hyperlink"/>
            <w:noProof/>
          </w:rPr>
          <w:t>3.8</w:t>
        </w:r>
        <w:r>
          <w:rPr>
            <w:rFonts w:eastAsiaTheme="minorEastAsia" w:cstheme="minorBidi"/>
            <w:smallCaps w:val="0"/>
            <w:noProof/>
            <w:sz w:val="22"/>
            <w:szCs w:val="22"/>
          </w:rPr>
          <w:tab/>
        </w:r>
        <w:r w:rsidRPr="00FA33DC">
          <w:rPr>
            <w:rStyle w:val="Hyperlink"/>
            <w:noProof/>
          </w:rPr>
          <w:t>9Sight</w:t>
        </w:r>
        <w:r>
          <w:rPr>
            <w:noProof/>
            <w:webHidden/>
          </w:rPr>
          <w:tab/>
        </w:r>
        <w:r>
          <w:rPr>
            <w:noProof/>
            <w:webHidden/>
          </w:rPr>
          <w:fldChar w:fldCharType="begin"/>
        </w:r>
        <w:r>
          <w:rPr>
            <w:noProof/>
            <w:webHidden/>
          </w:rPr>
          <w:instrText xml:space="preserve"> PAGEREF _Toc408826905 \h </w:instrText>
        </w:r>
        <w:r>
          <w:rPr>
            <w:noProof/>
            <w:webHidden/>
          </w:rPr>
        </w:r>
        <w:r>
          <w:rPr>
            <w:noProof/>
            <w:webHidden/>
          </w:rPr>
          <w:fldChar w:fldCharType="separate"/>
        </w:r>
        <w:r>
          <w:rPr>
            <w:noProof/>
            <w:webHidden/>
          </w:rPr>
          <w:t>36</w:t>
        </w:r>
        <w:r>
          <w:rPr>
            <w:noProof/>
            <w:webHidden/>
          </w:rPr>
          <w:fldChar w:fldCharType="end"/>
        </w:r>
      </w:hyperlink>
    </w:p>
    <w:p w14:paraId="269405BD" w14:textId="77777777" w:rsidR="0090098C" w:rsidRDefault="0090098C">
      <w:pPr>
        <w:pStyle w:val="TOC2"/>
        <w:rPr>
          <w:rFonts w:eastAsiaTheme="minorEastAsia" w:cstheme="minorBidi"/>
          <w:smallCaps w:val="0"/>
          <w:noProof/>
          <w:sz w:val="22"/>
          <w:szCs w:val="22"/>
        </w:rPr>
      </w:pPr>
      <w:hyperlink w:anchor="_Toc408826906" w:history="1">
        <w:r w:rsidRPr="00FA33DC">
          <w:rPr>
            <w:rStyle w:val="Hyperlink"/>
            <w:noProof/>
          </w:rPr>
          <w:t>3.9</w:t>
        </w:r>
        <w:r>
          <w:rPr>
            <w:rFonts w:eastAsiaTheme="minorEastAsia" w:cstheme="minorBidi"/>
            <w:smallCaps w:val="0"/>
            <w:noProof/>
            <w:sz w:val="22"/>
            <w:szCs w:val="22"/>
          </w:rPr>
          <w:tab/>
        </w:r>
        <w:r w:rsidRPr="00FA33DC">
          <w:rPr>
            <w:rStyle w:val="Hyperlink"/>
            <w:noProof/>
          </w:rPr>
          <w:t>LexisNexis</w:t>
        </w:r>
        <w:r>
          <w:rPr>
            <w:noProof/>
            <w:webHidden/>
          </w:rPr>
          <w:tab/>
        </w:r>
        <w:r>
          <w:rPr>
            <w:noProof/>
            <w:webHidden/>
          </w:rPr>
          <w:fldChar w:fldCharType="begin"/>
        </w:r>
        <w:r>
          <w:rPr>
            <w:noProof/>
            <w:webHidden/>
          </w:rPr>
          <w:instrText xml:space="preserve"> PAGEREF _Toc408826906 \h </w:instrText>
        </w:r>
        <w:r>
          <w:rPr>
            <w:noProof/>
            <w:webHidden/>
          </w:rPr>
        </w:r>
        <w:r>
          <w:rPr>
            <w:noProof/>
            <w:webHidden/>
          </w:rPr>
          <w:fldChar w:fldCharType="separate"/>
        </w:r>
        <w:r>
          <w:rPr>
            <w:noProof/>
            <w:webHidden/>
          </w:rPr>
          <w:t>36</w:t>
        </w:r>
        <w:r>
          <w:rPr>
            <w:noProof/>
            <w:webHidden/>
          </w:rPr>
          <w:fldChar w:fldCharType="end"/>
        </w:r>
      </w:hyperlink>
    </w:p>
    <w:p w14:paraId="17ACF569" w14:textId="77777777" w:rsidR="0090098C" w:rsidRDefault="0090098C">
      <w:pPr>
        <w:pStyle w:val="TOC3"/>
        <w:rPr>
          <w:rFonts w:eastAsiaTheme="minorEastAsia" w:cstheme="minorBidi"/>
          <w:i w:val="0"/>
          <w:iCs w:val="0"/>
          <w:noProof/>
          <w:sz w:val="22"/>
          <w:szCs w:val="22"/>
        </w:rPr>
      </w:pPr>
      <w:hyperlink w:anchor="_Toc408826907" w:history="1">
        <w:r w:rsidRPr="00FA33DC">
          <w:rPr>
            <w:rStyle w:val="Hyperlink"/>
            <w:noProof/>
          </w:rPr>
          <w:t>3.9.1</w:t>
        </w:r>
        <w:r>
          <w:rPr>
            <w:rFonts w:eastAsiaTheme="minorEastAsia" w:cstheme="minorBidi"/>
            <w:i w:val="0"/>
            <w:iCs w:val="0"/>
            <w:noProof/>
            <w:sz w:val="22"/>
            <w:szCs w:val="22"/>
          </w:rPr>
          <w:tab/>
        </w:r>
        <w:r w:rsidRPr="00FA33DC">
          <w:rPr>
            <w:rStyle w:val="Hyperlink"/>
            <w:noProof/>
          </w:rPr>
          <w:t>HPCC Architecture Model</w:t>
        </w:r>
        <w:r>
          <w:rPr>
            <w:noProof/>
            <w:webHidden/>
          </w:rPr>
          <w:tab/>
        </w:r>
        <w:r>
          <w:rPr>
            <w:noProof/>
            <w:webHidden/>
          </w:rPr>
          <w:fldChar w:fldCharType="begin"/>
        </w:r>
        <w:r>
          <w:rPr>
            <w:noProof/>
            <w:webHidden/>
          </w:rPr>
          <w:instrText xml:space="preserve"> PAGEREF _Toc408826907 \h </w:instrText>
        </w:r>
        <w:r>
          <w:rPr>
            <w:noProof/>
            <w:webHidden/>
          </w:rPr>
        </w:r>
        <w:r>
          <w:rPr>
            <w:noProof/>
            <w:webHidden/>
          </w:rPr>
          <w:fldChar w:fldCharType="separate"/>
        </w:r>
        <w:r>
          <w:rPr>
            <w:noProof/>
            <w:webHidden/>
          </w:rPr>
          <w:t>37</w:t>
        </w:r>
        <w:r>
          <w:rPr>
            <w:noProof/>
            <w:webHidden/>
          </w:rPr>
          <w:fldChar w:fldCharType="end"/>
        </w:r>
      </w:hyperlink>
    </w:p>
    <w:p w14:paraId="614F7723" w14:textId="77777777" w:rsidR="0090098C" w:rsidRDefault="0090098C">
      <w:pPr>
        <w:pStyle w:val="TOC2"/>
        <w:rPr>
          <w:rFonts w:eastAsiaTheme="minorEastAsia" w:cstheme="minorBidi"/>
          <w:smallCaps w:val="0"/>
          <w:noProof/>
          <w:sz w:val="22"/>
          <w:szCs w:val="22"/>
        </w:rPr>
      </w:pPr>
      <w:hyperlink w:anchor="_Toc408826908" w:history="1">
        <w:r w:rsidRPr="00FA33DC">
          <w:rPr>
            <w:rStyle w:val="Hyperlink"/>
            <w:noProof/>
          </w:rPr>
          <w:t>3.10</w:t>
        </w:r>
        <w:r>
          <w:rPr>
            <w:rFonts w:eastAsiaTheme="minorEastAsia" w:cstheme="minorBidi"/>
            <w:smallCaps w:val="0"/>
            <w:noProof/>
            <w:sz w:val="22"/>
            <w:szCs w:val="22"/>
          </w:rPr>
          <w:tab/>
        </w:r>
        <w:r w:rsidRPr="00FA33DC">
          <w:rPr>
            <w:rStyle w:val="Hyperlink"/>
            <w:noProof/>
          </w:rPr>
          <w:t>Comparative view of surveyed architectures</w:t>
        </w:r>
        <w:r>
          <w:rPr>
            <w:noProof/>
            <w:webHidden/>
          </w:rPr>
          <w:tab/>
        </w:r>
        <w:r>
          <w:rPr>
            <w:noProof/>
            <w:webHidden/>
          </w:rPr>
          <w:fldChar w:fldCharType="begin"/>
        </w:r>
        <w:r>
          <w:rPr>
            <w:noProof/>
            <w:webHidden/>
          </w:rPr>
          <w:instrText xml:space="preserve"> PAGEREF _Toc408826908 \h </w:instrText>
        </w:r>
        <w:r>
          <w:rPr>
            <w:noProof/>
            <w:webHidden/>
          </w:rPr>
        </w:r>
        <w:r>
          <w:rPr>
            <w:noProof/>
            <w:webHidden/>
          </w:rPr>
          <w:fldChar w:fldCharType="separate"/>
        </w:r>
        <w:r>
          <w:rPr>
            <w:noProof/>
            <w:webHidden/>
          </w:rPr>
          <w:t>38</w:t>
        </w:r>
        <w:r>
          <w:rPr>
            <w:noProof/>
            <w:webHidden/>
          </w:rPr>
          <w:fldChar w:fldCharType="end"/>
        </w:r>
      </w:hyperlink>
    </w:p>
    <w:p w14:paraId="409A6A2F" w14:textId="77777777" w:rsidR="0090098C" w:rsidRDefault="0090098C">
      <w:pPr>
        <w:pStyle w:val="TOC1"/>
        <w:tabs>
          <w:tab w:val="left" w:pos="450"/>
          <w:tab w:val="right" w:leader="dot" w:pos="9350"/>
        </w:tabs>
        <w:rPr>
          <w:rFonts w:eastAsiaTheme="minorEastAsia" w:cstheme="minorBidi"/>
          <w:b w:val="0"/>
          <w:bCs w:val="0"/>
          <w:caps w:val="0"/>
          <w:noProof/>
          <w:sz w:val="22"/>
          <w:szCs w:val="22"/>
        </w:rPr>
      </w:pPr>
      <w:hyperlink w:anchor="_Toc408826909" w:history="1">
        <w:r w:rsidRPr="00FA33DC">
          <w:rPr>
            <w:rStyle w:val="Hyperlink"/>
            <w:noProof/>
          </w:rPr>
          <w:t>4</w:t>
        </w:r>
        <w:r>
          <w:rPr>
            <w:rFonts w:eastAsiaTheme="minorEastAsia" w:cstheme="minorBidi"/>
            <w:b w:val="0"/>
            <w:bCs w:val="0"/>
            <w:caps w:val="0"/>
            <w:noProof/>
            <w:sz w:val="22"/>
            <w:szCs w:val="22"/>
          </w:rPr>
          <w:tab/>
        </w:r>
        <w:r w:rsidRPr="00FA33DC">
          <w:rPr>
            <w:rStyle w:val="Hyperlink"/>
            <w:noProof/>
          </w:rPr>
          <w:t>Conclusions</w:t>
        </w:r>
        <w:r>
          <w:rPr>
            <w:noProof/>
            <w:webHidden/>
          </w:rPr>
          <w:tab/>
        </w:r>
        <w:r>
          <w:rPr>
            <w:noProof/>
            <w:webHidden/>
          </w:rPr>
          <w:fldChar w:fldCharType="begin"/>
        </w:r>
        <w:r>
          <w:rPr>
            <w:noProof/>
            <w:webHidden/>
          </w:rPr>
          <w:instrText xml:space="preserve"> PAGEREF _Toc408826909 \h </w:instrText>
        </w:r>
        <w:r>
          <w:rPr>
            <w:noProof/>
            <w:webHidden/>
          </w:rPr>
        </w:r>
        <w:r>
          <w:rPr>
            <w:noProof/>
            <w:webHidden/>
          </w:rPr>
          <w:fldChar w:fldCharType="separate"/>
        </w:r>
        <w:r>
          <w:rPr>
            <w:noProof/>
            <w:webHidden/>
          </w:rPr>
          <w:t>42</w:t>
        </w:r>
        <w:r>
          <w:rPr>
            <w:noProof/>
            <w:webHidden/>
          </w:rPr>
          <w:fldChar w:fldCharType="end"/>
        </w:r>
      </w:hyperlink>
    </w:p>
    <w:p w14:paraId="7EE85933" w14:textId="14886AB0" w:rsidR="0090098C" w:rsidRDefault="0090098C">
      <w:pPr>
        <w:pStyle w:val="TOC1"/>
        <w:tabs>
          <w:tab w:val="right" w:leader="dot" w:pos="9350"/>
        </w:tabs>
        <w:rPr>
          <w:rFonts w:eastAsiaTheme="minorEastAsia" w:cstheme="minorBidi"/>
          <w:b w:val="0"/>
          <w:bCs w:val="0"/>
          <w:caps w:val="0"/>
          <w:noProof/>
          <w:sz w:val="22"/>
          <w:szCs w:val="22"/>
        </w:rPr>
      </w:pPr>
      <w:hyperlink w:anchor="_Toc408826910" w:history="1">
        <w:r w:rsidRPr="00FA33DC">
          <w:rPr>
            <w:rStyle w:val="Hyperlink"/>
            <w:noProof/>
          </w:rPr>
          <w:t>Appendix A: Acronyms</w:t>
        </w:r>
        <w:r>
          <w:rPr>
            <w:noProof/>
            <w:webHidden/>
          </w:rPr>
          <w:tab/>
          <w:t>A-</w:t>
        </w:r>
        <w:r>
          <w:rPr>
            <w:noProof/>
            <w:webHidden/>
          </w:rPr>
          <w:fldChar w:fldCharType="begin"/>
        </w:r>
        <w:r>
          <w:rPr>
            <w:noProof/>
            <w:webHidden/>
          </w:rPr>
          <w:instrText xml:space="preserve"> PAGEREF _Toc408826910 \h </w:instrText>
        </w:r>
        <w:r>
          <w:rPr>
            <w:noProof/>
            <w:webHidden/>
          </w:rPr>
        </w:r>
        <w:r>
          <w:rPr>
            <w:noProof/>
            <w:webHidden/>
          </w:rPr>
          <w:fldChar w:fldCharType="separate"/>
        </w:r>
        <w:r>
          <w:rPr>
            <w:noProof/>
            <w:webHidden/>
          </w:rPr>
          <w:t>1</w:t>
        </w:r>
        <w:r>
          <w:rPr>
            <w:noProof/>
            <w:webHidden/>
          </w:rPr>
          <w:fldChar w:fldCharType="end"/>
        </w:r>
      </w:hyperlink>
    </w:p>
    <w:p w14:paraId="32B2E859" w14:textId="507198EF" w:rsidR="0090098C" w:rsidRDefault="0090098C">
      <w:pPr>
        <w:pStyle w:val="TOC1"/>
        <w:tabs>
          <w:tab w:val="right" w:leader="dot" w:pos="9350"/>
        </w:tabs>
        <w:rPr>
          <w:rFonts w:eastAsiaTheme="minorEastAsia" w:cstheme="minorBidi"/>
          <w:b w:val="0"/>
          <w:bCs w:val="0"/>
          <w:caps w:val="0"/>
          <w:noProof/>
          <w:sz w:val="22"/>
          <w:szCs w:val="22"/>
        </w:rPr>
      </w:pPr>
      <w:hyperlink w:anchor="_Toc408826911" w:history="1">
        <w:r w:rsidRPr="00FA33DC">
          <w:rPr>
            <w:rStyle w:val="Hyperlink"/>
            <w:noProof/>
          </w:rPr>
          <w:t>Appendix B: References</w:t>
        </w:r>
        <w:r>
          <w:rPr>
            <w:noProof/>
            <w:webHidden/>
          </w:rPr>
          <w:tab/>
          <w:t>B-</w:t>
        </w:r>
        <w:r>
          <w:rPr>
            <w:noProof/>
            <w:webHidden/>
          </w:rPr>
          <w:fldChar w:fldCharType="begin"/>
        </w:r>
        <w:r>
          <w:rPr>
            <w:noProof/>
            <w:webHidden/>
          </w:rPr>
          <w:instrText xml:space="preserve"> PAGEREF _Toc408826911 \h </w:instrText>
        </w:r>
        <w:r>
          <w:rPr>
            <w:noProof/>
            <w:webHidden/>
          </w:rPr>
        </w:r>
        <w:r>
          <w:rPr>
            <w:noProof/>
            <w:webHidden/>
          </w:rPr>
          <w:fldChar w:fldCharType="separate"/>
        </w:r>
        <w:r>
          <w:rPr>
            <w:noProof/>
            <w:webHidden/>
          </w:rPr>
          <w:t>1</w:t>
        </w:r>
        <w:r>
          <w:rPr>
            <w:noProof/>
            <w:webHidden/>
          </w:rPr>
          <w:fldChar w:fldCharType="end"/>
        </w:r>
      </w:hyperlink>
    </w:p>
    <w:p w14:paraId="377D6B90" w14:textId="77777777" w:rsidR="004F32A7" w:rsidRDefault="00707566" w:rsidP="00047011">
      <w:pPr>
        <w:spacing w:after="0" w:line="264" w:lineRule="auto"/>
      </w:pPr>
      <w:r w:rsidRPr="00A21B08">
        <w:fldChar w:fldCharType="end"/>
      </w:r>
    </w:p>
    <w:p w14:paraId="619432DA" w14:textId="77777777" w:rsidR="000200CD" w:rsidRPr="00047011" w:rsidRDefault="000200CD" w:rsidP="00047011">
      <w:pPr>
        <w:rPr>
          <w:rFonts w:ascii="Arial Black" w:hAnsi="Arial Black"/>
          <w:sz w:val="24"/>
        </w:rPr>
      </w:pPr>
      <w:r w:rsidRPr="00047011">
        <w:rPr>
          <w:rFonts w:ascii="Arial Black" w:hAnsi="Arial Black"/>
          <w:sz w:val="24"/>
        </w:rPr>
        <w:t>Figures</w:t>
      </w:r>
    </w:p>
    <w:p w14:paraId="50E01358" w14:textId="77777777" w:rsidR="0090098C" w:rsidRDefault="00707566">
      <w:pPr>
        <w:pStyle w:val="TableofFigures"/>
        <w:tabs>
          <w:tab w:val="right" w:leader="dot" w:pos="9350"/>
        </w:tabs>
        <w:rPr>
          <w:rFonts w:eastAsiaTheme="minorEastAsia" w:cstheme="minorBidi"/>
          <w:smallCaps w:val="0"/>
          <w:noProof/>
          <w:sz w:val="22"/>
          <w:szCs w:val="22"/>
        </w:rPr>
      </w:pPr>
      <w:r w:rsidRPr="00047011">
        <w:rPr>
          <w:rFonts w:ascii="Times New Roman" w:hAnsi="Times New Roman"/>
          <w:smallCaps w:val="0"/>
          <w:sz w:val="22"/>
          <w:szCs w:val="22"/>
        </w:rPr>
        <w:fldChar w:fldCharType="begin"/>
      </w:r>
      <w:r w:rsidR="00AB7FAE" w:rsidRPr="00047011">
        <w:rPr>
          <w:rFonts w:ascii="Times New Roman" w:hAnsi="Times New Roman"/>
          <w:smallCaps w:val="0"/>
          <w:sz w:val="22"/>
          <w:szCs w:val="22"/>
        </w:rPr>
        <w:instrText xml:space="preserve"> TOC \h \z \t "BD Figure Caption" \c </w:instrText>
      </w:r>
      <w:r w:rsidRPr="00047011">
        <w:rPr>
          <w:rFonts w:ascii="Times New Roman" w:hAnsi="Times New Roman"/>
          <w:smallCaps w:val="0"/>
          <w:sz w:val="22"/>
          <w:szCs w:val="22"/>
        </w:rPr>
        <w:fldChar w:fldCharType="separate"/>
      </w:r>
      <w:hyperlink w:anchor="_Toc408826912" w:history="1">
        <w:r w:rsidR="0090098C" w:rsidRPr="007F09F4">
          <w:rPr>
            <w:rStyle w:val="Hyperlink"/>
            <w:noProof/>
          </w:rPr>
          <w:t>Figure 1: Components of the High Level Reference Model</w:t>
        </w:r>
        <w:r w:rsidR="0090098C">
          <w:rPr>
            <w:noProof/>
            <w:webHidden/>
          </w:rPr>
          <w:tab/>
        </w:r>
        <w:r w:rsidR="0090098C">
          <w:rPr>
            <w:noProof/>
            <w:webHidden/>
          </w:rPr>
          <w:fldChar w:fldCharType="begin"/>
        </w:r>
        <w:r w:rsidR="0090098C">
          <w:rPr>
            <w:noProof/>
            <w:webHidden/>
          </w:rPr>
          <w:instrText xml:space="preserve"> PAGEREF _Toc408826912 \h </w:instrText>
        </w:r>
        <w:r w:rsidR="0090098C">
          <w:rPr>
            <w:noProof/>
            <w:webHidden/>
          </w:rPr>
        </w:r>
        <w:r w:rsidR="0090098C">
          <w:rPr>
            <w:noProof/>
            <w:webHidden/>
          </w:rPr>
          <w:fldChar w:fldCharType="separate"/>
        </w:r>
        <w:r w:rsidR="0090098C">
          <w:rPr>
            <w:noProof/>
            <w:webHidden/>
          </w:rPr>
          <w:t>6</w:t>
        </w:r>
        <w:r w:rsidR="0090098C">
          <w:rPr>
            <w:noProof/>
            <w:webHidden/>
          </w:rPr>
          <w:fldChar w:fldCharType="end"/>
        </w:r>
      </w:hyperlink>
    </w:p>
    <w:p w14:paraId="3F52E74B" w14:textId="77777777" w:rsidR="0090098C" w:rsidRDefault="0090098C">
      <w:pPr>
        <w:pStyle w:val="TableofFigures"/>
        <w:tabs>
          <w:tab w:val="right" w:leader="dot" w:pos="9350"/>
        </w:tabs>
        <w:rPr>
          <w:rFonts w:eastAsiaTheme="minorEastAsia" w:cstheme="minorBidi"/>
          <w:smallCaps w:val="0"/>
          <w:noProof/>
          <w:sz w:val="22"/>
          <w:szCs w:val="22"/>
        </w:rPr>
      </w:pPr>
      <w:hyperlink w:anchor="_Toc408826913" w:history="1">
        <w:r w:rsidRPr="007F09F4">
          <w:rPr>
            <w:rStyle w:val="Hyperlink"/>
            <w:noProof/>
          </w:rPr>
          <w:t>Figure 2: Description of the Components of the Low-Level Reference Model</w:t>
        </w:r>
        <w:r>
          <w:rPr>
            <w:noProof/>
            <w:webHidden/>
          </w:rPr>
          <w:tab/>
        </w:r>
        <w:r>
          <w:rPr>
            <w:noProof/>
            <w:webHidden/>
          </w:rPr>
          <w:fldChar w:fldCharType="begin"/>
        </w:r>
        <w:r>
          <w:rPr>
            <w:noProof/>
            <w:webHidden/>
          </w:rPr>
          <w:instrText xml:space="preserve"> PAGEREF _Toc408826913 \h </w:instrText>
        </w:r>
        <w:r>
          <w:rPr>
            <w:noProof/>
            <w:webHidden/>
          </w:rPr>
        </w:r>
        <w:r>
          <w:rPr>
            <w:noProof/>
            <w:webHidden/>
          </w:rPr>
          <w:fldChar w:fldCharType="separate"/>
        </w:r>
        <w:r>
          <w:rPr>
            <w:noProof/>
            <w:webHidden/>
          </w:rPr>
          <w:t>7</w:t>
        </w:r>
        <w:r>
          <w:rPr>
            <w:noProof/>
            <w:webHidden/>
          </w:rPr>
          <w:fldChar w:fldCharType="end"/>
        </w:r>
      </w:hyperlink>
    </w:p>
    <w:p w14:paraId="6A7FF74B" w14:textId="77777777" w:rsidR="0090098C" w:rsidRDefault="0090098C">
      <w:pPr>
        <w:pStyle w:val="TableofFigures"/>
        <w:tabs>
          <w:tab w:val="right" w:leader="dot" w:pos="9350"/>
        </w:tabs>
        <w:rPr>
          <w:rFonts w:eastAsiaTheme="minorEastAsia" w:cstheme="minorBidi"/>
          <w:smallCaps w:val="0"/>
          <w:noProof/>
          <w:sz w:val="22"/>
          <w:szCs w:val="22"/>
        </w:rPr>
      </w:pPr>
      <w:hyperlink w:anchor="_Toc408826914" w:history="1">
        <w:r w:rsidRPr="007F09F4">
          <w:rPr>
            <w:rStyle w:val="Hyperlink"/>
            <w:noProof/>
          </w:rPr>
          <w:t>Figure 3: Big Data Ecosystem Reference Architecture.</w:t>
        </w:r>
        <w:r>
          <w:rPr>
            <w:noProof/>
            <w:webHidden/>
          </w:rPr>
          <w:tab/>
        </w:r>
        <w:r>
          <w:rPr>
            <w:noProof/>
            <w:webHidden/>
          </w:rPr>
          <w:fldChar w:fldCharType="begin"/>
        </w:r>
        <w:r>
          <w:rPr>
            <w:noProof/>
            <w:webHidden/>
          </w:rPr>
          <w:instrText xml:space="preserve"> PAGEREF _Toc408826914 \h </w:instrText>
        </w:r>
        <w:r>
          <w:rPr>
            <w:noProof/>
            <w:webHidden/>
          </w:rPr>
        </w:r>
        <w:r>
          <w:rPr>
            <w:noProof/>
            <w:webHidden/>
          </w:rPr>
          <w:fldChar w:fldCharType="separate"/>
        </w:r>
        <w:r>
          <w:rPr>
            <w:noProof/>
            <w:webHidden/>
          </w:rPr>
          <w:t>10</w:t>
        </w:r>
        <w:r>
          <w:rPr>
            <w:noProof/>
            <w:webHidden/>
          </w:rPr>
          <w:fldChar w:fldCharType="end"/>
        </w:r>
      </w:hyperlink>
    </w:p>
    <w:p w14:paraId="4A3EEA49" w14:textId="77777777" w:rsidR="0090098C" w:rsidRDefault="0090098C">
      <w:pPr>
        <w:pStyle w:val="TableofFigures"/>
        <w:tabs>
          <w:tab w:val="right" w:leader="dot" w:pos="9350"/>
        </w:tabs>
        <w:rPr>
          <w:rFonts w:eastAsiaTheme="minorEastAsia" w:cstheme="minorBidi"/>
          <w:smallCaps w:val="0"/>
          <w:noProof/>
          <w:sz w:val="22"/>
          <w:szCs w:val="22"/>
        </w:rPr>
      </w:pPr>
      <w:hyperlink w:anchor="_Toc408826915" w:history="1">
        <w:r w:rsidRPr="007F09F4">
          <w:rPr>
            <w:rStyle w:val="Hyperlink"/>
            <w:noProof/>
          </w:rPr>
          <w:t>Figure 4: Big Data Architecture Framework.</w:t>
        </w:r>
        <w:r>
          <w:rPr>
            <w:noProof/>
            <w:webHidden/>
          </w:rPr>
          <w:tab/>
        </w:r>
        <w:r>
          <w:rPr>
            <w:noProof/>
            <w:webHidden/>
          </w:rPr>
          <w:fldChar w:fldCharType="begin"/>
        </w:r>
        <w:r>
          <w:rPr>
            <w:noProof/>
            <w:webHidden/>
          </w:rPr>
          <w:instrText xml:space="preserve"> PAGEREF _Toc408826915 \h </w:instrText>
        </w:r>
        <w:r>
          <w:rPr>
            <w:noProof/>
            <w:webHidden/>
          </w:rPr>
        </w:r>
        <w:r>
          <w:rPr>
            <w:noProof/>
            <w:webHidden/>
          </w:rPr>
          <w:fldChar w:fldCharType="separate"/>
        </w:r>
        <w:r>
          <w:rPr>
            <w:noProof/>
            <w:webHidden/>
          </w:rPr>
          <w:t>12</w:t>
        </w:r>
        <w:r>
          <w:rPr>
            <w:noProof/>
            <w:webHidden/>
          </w:rPr>
          <w:fldChar w:fldCharType="end"/>
        </w:r>
      </w:hyperlink>
    </w:p>
    <w:p w14:paraId="6AAEDDE4" w14:textId="77777777" w:rsidR="0090098C" w:rsidRDefault="0090098C">
      <w:pPr>
        <w:pStyle w:val="TableofFigures"/>
        <w:tabs>
          <w:tab w:val="right" w:leader="dot" w:pos="9350"/>
        </w:tabs>
        <w:rPr>
          <w:rFonts w:eastAsiaTheme="minorEastAsia" w:cstheme="minorBidi"/>
          <w:smallCaps w:val="0"/>
          <w:noProof/>
          <w:sz w:val="22"/>
          <w:szCs w:val="22"/>
        </w:rPr>
      </w:pPr>
      <w:hyperlink w:anchor="_Toc408826916" w:history="1">
        <w:r w:rsidRPr="007F09F4">
          <w:rPr>
            <w:rStyle w:val="Hyperlink"/>
            <w:noProof/>
          </w:rPr>
          <w:t>Figure 5: IBM Big Data Platform.</w:t>
        </w:r>
        <w:r>
          <w:rPr>
            <w:noProof/>
            <w:webHidden/>
          </w:rPr>
          <w:tab/>
        </w:r>
        <w:r>
          <w:rPr>
            <w:noProof/>
            <w:webHidden/>
          </w:rPr>
          <w:fldChar w:fldCharType="begin"/>
        </w:r>
        <w:r>
          <w:rPr>
            <w:noProof/>
            <w:webHidden/>
          </w:rPr>
          <w:instrText xml:space="preserve"> PAGEREF _Toc408826916 \h </w:instrText>
        </w:r>
        <w:r>
          <w:rPr>
            <w:noProof/>
            <w:webHidden/>
          </w:rPr>
        </w:r>
        <w:r>
          <w:rPr>
            <w:noProof/>
            <w:webHidden/>
          </w:rPr>
          <w:fldChar w:fldCharType="separate"/>
        </w:r>
        <w:r>
          <w:rPr>
            <w:noProof/>
            <w:webHidden/>
          </w:rPr>
          <w:t>14</w:t>
        </w:r>
        <w:r>
          <w:rPr>
            <w:noProof/>
            <w:webHidden/>
          </w:rPr>
          <w:fldChar w:fldCharType="end"/>
        </w:r>
      </w:hyperlink>
    </w:p>
    <w:p w14:paraId="518358D5" w14:textId="77777777" w:rsidR="0090098C" w:rsidRDefault="0090098C">
      <w:pPr>
        <w:pStyle w:val="TableofFigures"/>
        <w:tabs>
          <w:tab w:val="right" w:leader="dot" w:pos="9350"/>
        </w:tabs>
        <w:rPr>
          <w:rFonts w:eastAsiaTheme="minorEastAsia" w:cstheme="minorBidi"/>
          <w:smallCaps w:val="0"/>
          <w:noProof/>
          <w:sz w:val="22"/>
          <w:szCs w:val="22"/>
        </w:rPr>
      </w:pPr>
      <w:hyperlink w:anchor="_Toc408826917" w:history="1">
        <w:r w:rsidRPr="007F09F4">
          <w:rPr>
            <w:rStyle w:val="Hyperlink"/>
            <w:noProof/>
          </w:rPr>
          <w:t>Figure 6: High level, Conceptual View of the Information Management Ecosystem</w:t>
        </w:r>
        <w:r>
          <w:rPr>
            <w:noProof/>
            <w:webHidden/>
          </w:rPr>
          <w:tab/>
        </w:r>
        <w:r>
          <w:rPr>
            <w:noProof/>
            <w:webHidden/>
          </w:rPr>
          <w:fldChar w:fldCharType="begin"/>
        </w:r>
        <w:r>
          <w:rPr>
            <w:noProof/>
            <w:webHidden/>
          </w:rPr>
          <w:instrText xml:space="preserve"> PAGEREF _Toc408826917 \h </w:instrText>
        </w:r>
        <w:r>
          <w:rPr>
            <w:noProof/>
            <w:webHidden/>
          </w:rPr>
        </w:r>
        <w:r>
          <w:rPr>
            <w:noProof/>
            <w:webHidden/>
          </w:rPr>
          <w:fldChar w:fldCharType="separate"/>
        </w:r>
        <w:r>
          <w:rPr>
            <w:noProof/>
            <w:webHidden/>
          </w:rPr>
          <w:t>17</w:t>
        </w:r>
        <w:r>
          <w:rPr>
            <w:noProof/>
            <w:webHidden/>
          </w:rPr>
          <w:fldChar w:fldCharType="end"/>
        </w:r>
      </w:hyperlink>
    </w:p>
    <w:p w14:paraId="36F3B786" w14:textId="77777777" w:rsidR="0090098C" w:rsidRDefault="0090098C">
      <w:pPr>
        <w:pStyle w:val="TableofFigures"/>
        <w:tabs>
          <w:tab w:val="right" w:leader="dot" w:pos="9350"/>
        </w:tabs>
        <w:rPr>
          <w:rFonts w:eastAsiaTheme="minorEastAsia" w:cstheme="minorBidi"/>
          <w:smallCaps w:val="0"/>
          <w:noProof/>
          <w:sz w:val="22"/>
          <w:szCs w:val="22"/>
        </w:rPr>
      </w:pPr>
      <w:hyperlink w:anchor="_Toc408826918" w:history="1">
        <w:r w:rsidRPr="007F09F4">
          <w:rPr>
            <w:rStyle w:val="Hyperlink"/>
            <w:noProof/>
          </w:rPr>
          <w:t>Figure 7: Oracle Big Data Reference Architecture.</w:t>
        </w:r>
        <w:r>
          <w:rPr>
            <w:noProof/>
            <w:webHidden/>
          </w:rPr>
          <w:tab/>
        </w:r>
        <w:r>
          <w:rPr>
            <w:noProof/>
            <w:webHidden/>
          </w:rPr>
          <w:fldChar w:fldCharType="begin"/>
        </w:r>
        <w:r>
          <w:rPr>
            <w:noProof/>
            <w:webHidden/>
          </w:rPr>
          <w:instrText xml:space="preserve"> PAGEREF _Toc408826918 \h </w:instrText>
        </w:r>
        <w:r>
          <w:rPr>
            <w:noProof/>
            <w:webHidden/>
          </w:rPr>
        </w:r>
        <w:r>
          <w:rPr>
            <w:noProof/>
            <w:webHidden/>
          </w:rPr>
          <w:fldChar w:fldCharType="separate"/>
        </w:r>
        <w:r>
          <w:rPr>
            <w:noProof/>
            <w:webHidden/>
          </w:rPr>
          <w:t>17</w:t>
        </w:r>
        <w:r>
          <w:rPr>
            <w:noProof/>
            <w:webHidden/>
          </w:rPr>
          <w:fldChar w:fldCharType="end"/>
        </w:r>
      </w:hyperlink>
    </w:p>
    <w:p w14:paraId="3ED468D8" w14:textId="77777777" w:rsidR="0090098C" w:rsidRDefault="0090098C">
      <w:pPr>
        <w:pStyle w:val="TableofFigures"/>
        <w:tabs>
          <w:tab w:val="right" w:leader="dot" w:pos="9350"/>
        </w:tabs>
        <w:rPr>
          <w:rFonts w:eastAsiaTheme="minorEastAsia" w:cstheme="minorBidi"/>
          <w:smallCaps w:val="0"/>
          <w:noProof/>
          <w:sz w:val="22"/>
          <w:szCs w:val="22"/>
        </w:rPr>
      </w:pPr>
      <w:hyperlink w:anchor="_Toc408826919" w:history="1">
        <w:r w:rsidRPr="007F09F4">
          <w:rPr>
            <w:rStyle w:val="Hyperlink"/>
            <w:noProof/>
          </w:rPr>
          <w:t>Figure 8: Pivotal Architecture Model</w:t>
        </w:r>
        <w:r>
          <w:rPr>
            <w:noProof/>
            <w:webHidden/>
          </w:rPr>
          <w:tab/>
        </w:r>
        <w:r>
          <w:rPr>
            <w:noProof/>
            <w:webHidden/>
          </w:rPr>
          <w:fldChar w:fldCharType="begin"/>
        </w:r>
        <w:r>
          <w:rPr>
            <w:noProof/>
            <w:webHidden/>
          </w:rPr>
          <w:instrText xml:space="preserve"> PAGEREF _Toc408826919 \h </w:instrText>
        </w:r>
        <w:r>
          <w:rPr>
            <w:noProof/>
            <w:webHidden/>
          </w:rPr>
        </w:r>
        <w:r>
          <w:rPr>
            <w:noProof/>
            <w:webHidden/>
          </w:rPr>
          <w:fldChar w:fldCharType="separate"/>
        </w:r>
        <w:r>
          <w:rPr>
            <w:noProof/>
            <w:webHidden/>
          </w:rPr>
          <w:t>18</w:t>
        </w:r>
        <w:r>
          <w:rPr>
            <w:noProof/>
            <w:webHidden/>
          </w:rPr>
          <w:fldChar w:fldCharType="end"/>
        </w:r>
      </w:hyperlink>
    </w:p>
    <w:p w14:paraId="75C70626" w14:textId="77777777" w:rsidR="0090098C" w:rsidRDefault="0090098C">
      <w:pPr>
        <w:pStyle w:val="TableofFigures"/>
        <w:tabs>
          <w:tab w:val="right" w:leader="dot" w:pos="9350"/>
        </w:tabs>
        <w:rPr>
          <w:rFonts w:eastAsiaTheme="minorEastAsia" w:cstheme="minorBidi"/>
          <w:smallCaps w:val="0"/>
          <w:noProof/>
          <w:sz w:val="22"/>
          <w:szCs w:val="22"/>
        </w:rPr>
      </w:pPr>
      <w:hyperlink w:anchor="_Toc408826920" w:history="1">
        <w:r w:rsidRPr="007F09F4">
          <w:rPr>
            <w:rStyle w:val="Hyperlink"/>
            <w:noProof/>
          </w:rPr>
          <w:t>Figure 9: Pivotal Data Fabric and Analytics.</w:t>
        </w:r>
        <w:r>
          <w:rPr>
            <w:noProof/>
            <w:webHidden/>
          </w:rPr>
          <w:tab/>
        </w:r>
        <w:r>
          <w:rPr>
            <w:noProof/>
            <w:webHidden/>
          </w:rPr>
          <w:fldChar w:fldCharType="begin"/>
        </w:r>
        <w:r>
          <w:rPr>
            <w:noProof/>
            <w:webHidden/>
          </w:rPr>
          <w:instrText xml:space="preserve"> PAGEREF _Toc408826920 \h </w:instrText>
        </w:r>
        <w:r>
          <w:rPr>
            <w:noProof/>
            <w:webHidden/>
          </w:rPr>
        </w:r>
        <w:r>
          <w:rPr>
            <w:noProof/>
            <w:webHidden/>
          </w:rPr>
          <w:fldChar w:fldCharType="separate"/>
        </w:r>
        <w:r>
          <w:rPr>
            <w:noProof/>
            <w:webHidden/>
          </w:rPr>
          <w:t>19</w:t>
        </w:r>
        <w:r>
          <w:rPr>
            <w:noProof/>
            <w:webHidden/>
          </w:rPr>
          <w:fldChar w:fldCharType="end"/>
        </w:r>
      </w:hyperlink>
    </w:p>
    <w:p w14:paraId="6F43DE48" w14:textId="77777777" w:rsidR="0090098C" w:rsidRDefault="0090098C">
      <w:pPr>
        <w:pStyle w:val="TableofFigures"/>
        <w:tabs>
          <w:tab w:val="right" w:leader="dot" w:pos="9350"/>
        </w:tabs>
        <w:rPr>
          <w:rFonts w:eastAsiaTheme="minorEastAsia" w:cstheme="minorBidi"/>
          <w:smallCaps w:val="0"/>
          <w:noProof/>
          <w:sz w:val="22"/>
          <w:szCs w:val="22"/>
        </w:rPr>
      </w:pPr>
      <w:hyperlink w:anchor="_Toc408826921" w:history="1">
        <w:r w:rsidRPr="007F09F4">
          <w:rPr>
            <w:rStyle w:val="Hyperlink"/>
            <w:noProof/>
          </w:rPr>
          <w:t>Figure 10: SAP Big Data Reference Architecture.</w:t>
        </w:r>
        <w:r>
          <w:rPr>
            <w:noProof/>
            <w:webHidden/>
          </w:rPr>
          <w:tab/>
        </w:r>
        <w:r>
          <w:rPr>
            <w:noProof/>
            <w:webHidden/>
          </w:rPr>
          <w:fldChar w:fldCharType="begin"/>
        </w:r>
        <w:r>
          <w:rPr>
            <w:noProof/>
            <w:webHidden/>
          </w:rPr>
          <w:instrText xml:space="preserve"> PAGEREF _Toc408826921 \h </w:instrText>
        </w:r>
        <w:r>
          <w:rPr>
            <w:noProof/>
            <w:webHidden/>
          </w:rPr>
        </w:r>
        <w:r>
          <w:rPr>
            <w:noProof/>
            <w:webHidden/>
          </w:rPr>
          <w:fldChar w:fldCharType="separate"/>
        </w:r>
        <w:r>
          <w:rPr>
            <w:noProof/>
            <w:webHidden/>
          </w:rPr>
          <w:t>22</w:t>
        </w:r>
        <w:r>
          <w:rPr>
            <w:noProof/>
            <w:webHidden/>
          </w:rPr>
          <w:fldChar w:fldCharType="end"/>
        </w:r>
      </w:hyperlink>
    </w:p>
    <w:p w14:paraId="19B36160" w14:textId="77777777" w:rsidR="0090098C" w:rsidRDefault="0090098C">
      <w:pPr>
        <w:pStyle w:val="TableofFigures"/>
        <w:tabs>
          <w:tab w:val="right" w:leader="dot" w:pos="9350"/>
        </w:tabs>
        <w:rPr>
          <w:rFonts w:eastAsiaTheme="minorEastAsia" w:cstheme="minorBidi"/>
          <w:smallCaps w:val="0"/>
          <w:noProof/>
          <w:sz w:val="22"/>
          <w:szCs w:val="22"/>
        </w:rPr>
      </w:pPr>
      <w:hyperlink r:id="rId16" w:anchor="_Toc408826922" w:history="1">
        <w:r w:rsidRPr="007F09F4">
          <w:rPr>
            <w:rStyle w:val="Hyperlink"/>
            <w:noProof/>
          </w:rPr>
          <w:t>Figure 11: General Architecture</w:t>
        </w:r>
        <w:r>
          <w:rPr>
            <w:noProof/>
            <w:webHidden/>
          </w:rPr>
          <w:tab/>
        </w:r>
        <w:r>
          <w:rPr>
            <w:noProof/>
            <w:webHidden/>
          </w:rPr>
          <w:fldChar w:fldCharType="begin"/>
        </w:r>
        <w:r>
          <w:rPr>
            <w:noProof/>
            <w:webHidden/>
          </w:rPr>
          <w:instrText xml:space="preserve"> PAGEREF _Toc408826922 \h </w:instrText>
        </w:r>
        <w:r>
          <w:rPr>
            <w:noProof/>
            <w:webHidden/>
          </w:rPr>
        </w:r>
        <w:r>
          <w:rPr>
            <w:noProof/>
            <w:webHidden/>
          </w:rPr>
          <w:fldChar w:fldCharType="separate"/>
        </w:r>
        <w:r>
          <w:rPr>
            <w:noProof/>
            <w:webHidden/>
          </w:rPr>
          <w:t>23</w:t>
        </w:r>
        <w:r>
          <w:rPr>
            <w:noProof/>
            <w:webHidden/>
          </w:rPr>
          <w:fldChar w:fldCharType="end"/>
        </w:r>
      </w:hyperlink>
    </w:p>
    <w:p w14:paraId="11AB6509" w14:textId="77777777" w:rsidR="0090098C" w:rsidRDefault="0090098C">
      <w:pPr>
        <w:pStyle w:val="TableofFigures"/>
        <w:tabs>
          <w:tab w:val="right" w:leader="dot" w:pos="9350"/>
        </w:tabs>
        <w:rPr>
          <w:rFonts w:eastAsiaTheme="minorEastAsia" w:cstheme="minorBidi"/>
          <w:smallCaps w:val="0"/>
          <w:noProof/>
          <w:sz w:val="22"/>
          <w:szCs w:val="22"/>
        </w:rPr>
      </w:pPr>
      <w:hyperlink r:id="rId17" w:anchor="_Toc408826923" w:history="1">
        <w:r w:rsidRPr="007F09F4">
          <w:rPr>
            <w:rStyle w:val="Hyperlink"/>
            <w:noProof/>
          </w:rPr>
          <w:t>Figure 12: 9Sight Architecture Model</w:t>
        </w:r>
        <w:r>
          <w:rPr>
            <w:noProof/>
            <w:webHidden/>
          </w:rPr>
          <w:tab/>
        </w:r>
        <w:r>
          <w:rPr>
            <w:noProof/>
            <w:webHidden/>
          </w:rPr>
          <w:fldChar w:fldCharType="begin"/>
        </w:r>
        <w:r>
          <w:rPr>
            <w:noProof/>
            <w:webHidden/>
          </w:rPr>
          <w:instrText xml:space="preserve"> PAGEREF _Toc408826923 \h </w:instrText>
        </w:r>
        <w:r>
          <w:rPr>
            <w:noProof/>
            <w:webHidden/>
          </w:rPr>
        </w:r>
        <w:r>
          <w:rPr>
            <w:noProof/>
            <w:webHidden/>
          </w:rPr>
          <w:fldChar w:fldCharType="separate"/>
        </w:r>
        <w:r>
          <w:rPr>
            <w:noProof/>
            <w:webHidden/>
          </w:rPr>
          <w:t>24</w:t>
        </w:r>
        <w:r>
          <w:rPr>
            <w:noProof/>
            <w:webHidden/>
          </w:rPr>
          <w:fldChar w:fldCharType="end"/>
        </w:r>
      </w:hyperlink>
    </w:p>
    <w:p w14:paraId="774FD6D8" w14:textId="77777777" w:rsidR="0090098C" w:rsidRDefault="0090098C">
      <w:pPr>
        <w:pStyle w:val="TableofFigures"/>
        <w:tabs>
          <w:tab w:val="right" w:leader="dot" w:pos="9350"/>
        </w:tabs>
        <w:rPr>
          <w:rFonts w:eastAsiaTheme="minorEastAsia" w:cstheme="minorBidi"/>
          <w:smallCaps w:val="0"/>
          <w:noProof/>
          <w:sz w:val="22"/>
          <w:szCs w:val="22"/>
        </w:rPr>
      </w:pPr>
      <w:hyperlink w:anchor="_Toc408826924" w:history="1">
        <w:r w:rsidRPr="007F09F4">
          <w:rPr>
            <w:rStyle w:val="Hyperlink"/>
            <w:noProof/>
          </w:rPr>
          <w:t>Figure 13: Lexis Nexis General Architecture</w:t>
        </w:r>
        <w:r>
          <w:rPr>
            <w:noProof/>
            <w:webHidden/>
          </w:rPr>
          <w:tab/>
        </w:r>
        <w:r>
          <w:rPr>
            <w:noProof/>
            <w:webHidden/>
          </w:rPr>
          <w:fldChar w:fldCharType="begin"/>
        </w:r>
        <w:r>
          <w:rPr>
            <w:noProof/>
            <w:webHidden/>
          </w:rPr>
          <w:instrText xml:space="preserve"> PAGEREF _Toc408826924 \h </w:instrText>
        </w:r>
        <w:r>
          <w:rPr>
            <w:noProof/>
            <w:webHidden/>
          </w:rPr>
        </w:r>
        <w:r>
          <w:rPr>
            <w:noProof/>
            <w:webHidden/>
          </w:rPr>
          <w:fldChar w:fldCharType="separate"/>
        </w:r>
        <w:r>
          <w:rPr>
            <w:noProof/>
            <w:webHidden/>
          </w:rPr>
          <w:t>25</w:t>
        </w:r>
        <w:r>
          <w:rPr>
            <w:noProof/>
            <w:webHidden/>
          </w:rPr>
          <w:fldChar w:fldCharType="end"/>
        </w:r>
      </w:hyperlink>
    </w:p>
    <w:p w14:paraId="4CF20EBC" w14:textId="77777777" w:rsidR="0090098C" w:rsidRDefault="0090098C">
      <w:pPr>
        <w:pStyle w:val="TableofFigures"/>
        <w:tabs>
          <w:tab w:val="right" w:leader="dot" w:pos="9350"/>
        </w:tabs>
        <w:rPr>
          <w:rFonts w:eastAsiaTheme="minorEastAsia" w:cstheme="minorBidi"/>
          <w:smallCaps w:val="0"/>
          <w:noProof/>
          <w:sz w:val="22"/>
          <w:szCs w:val="22"/>
        </w:rPr>
      </w:pPr>
      <w:hyperlink w:anchor="_Toc408826925" w:history="1">
        <w:r w:rsidRPr="007F09F4">
          <w:rPr>
            <w:rStyle w:val="Hyperlink"/>
            <w:noProof/>
          </w:rPr>
          <w:t>Figure 14: Lexis Nexis High Performance Computing Cluster</w:t>
        </w:r>
        <w:r>
          <w:rPr>
            <w:noProof/>
            <w:webHidden/>
          </w:rPr>
          <w:tab/>
        </w:r>
        <w:r>
          <w:rPr>
            <w:noProof/>
            <w:webHidden/>
          </w:rPr>
          <w:fldChar w:fldCharType="begin"/>
        </w:r>
        <w:r>
          <w:rPr>
            <w:noProof/>
            <w:webHidden/>
          </w:rPr>
          <w:instrText xml:space="preserve"> PAGEREF _Toc408826925 \h </w:instrText>
        </w:r>
        <w:r>
          <w:rPr>
            <w:noProof/>
            <w:webHidden/>
          </w:rPr>
        </w:r>
        <w:r>
          <w:rPr>
            <w:noProof/>
            <w:webHidden/>
          </w:rPr>
          <w:fldChar w:fldCharType="separate"/>
        </w:r>
        <w:r>
          <w:rPr>
            <w:noProof/>
            <w:webHidden/>
          </w:rPr>
          <w:t>26</w:t>
        </w:r>
        <w:r>
          <w:rPr>
            <w:noProof/>
            <w:webHidden/>
          </w:rPr>
          <w:fldChar w:fldCharType="end"/>
        </w:r>
      </w:hyperlink>
    </w:p>
    <w:p w14:paraId="7D2C1C48" w14:textId="77777777" w:rsidR="0090098C" w:rsidRDefault="0090098C">
      <w:pPr>
        <w:pStyle w:val="TableofFigures"/>
        <w:tabs>
          <w:tab w:val="right" w:leader="dot" w:pos="9350"/>
        </w:tabs>
        <w:rPr>
          <w:rFonts w:eastAsiaTheme="minorEastAsia" w:cstheme="minorBidi"/>
          <w:smallCaps w:val="0"/>
          <w:noProof/>
          <w:sz w:val="22"/>
          <w:szCs w:val="22"/>
        </w:rPr>
      </w:pPr>
      <w:hyperlink w:anchor="_Toc408826926" w:history="1">
        <w:r w:rsidRPr="007F09F4">
          <w:rPr>
            <w:rStyle w:val="Hyperlink"/>
            <w:noProof/>
          </w:rPr>
          <w:t>Figure 15: Big Data Layered Architecture.</w:t>
        </w:r>
        <w:r>
          <w:rPr>
            <w:noProof/>
            <w:webHidden/>
          </w:rPr>
          <w:tab/>
        </w:r>
        <w:r>
          <w:rPr>
            <w:noProof/>
            <w:webHidden/>
          </w:rPr>
          <w:fldChar w:fldCharType="begin"/>
        </w:r>
        <w:r>
          <w:rPr>
            <w:noProof/>
            <w:webHidden/>
          </w:rPr>
          <w:instrText xml:space="preserve"> PAGEREF _Toc408826926 \h </w:instrText>
        </w:r>
        <w:r>
          <w:rPr>
            <w:noProof/>
            <w:webHidden/>
          </w:rPr>
        </w:r>
        <w:r>
          <w:rPr>
            <w:noProof/>
            <w:webHidden/>
          </w:rPr>
          <w:fldChar w:fldCharType="separate"/>
        </w:r>
        <w:r>
          <w:rPr>
            <w:noProof/>
            <w:webHidden/>
          </w:rPr>
          <w:t>30</w:t>
        </w:r>
        <w:r>
          <w:rPr>
            <w:noProof/>
            <w:webHidden/>
          </w:rPr>
          <w:fldChar w:fldCharType="end"/>
        </w:r>
      </w:hyperlink>
    </w:p>
    <w:p w14:paraId="2045FC21" w14:textId="77777777" w:rsidR="0090098C" w:rsidRDefault="0090098C">
      <w:pPr>
        <w:pStyle w:val="TableofFigures"/>
        <w:tabs>
          <w:tab w:val="right" w:leader="dot" w:pos="9350"/>
        </w:tabs>
        <w:rPr>
          <w:rFonts w:eastAsiaTheme="minorEastAsia" w:cstheme="minorBidi"/>
          <w:smallCaps w:val="0"/>
          <w:noProof/>
          <w:sz w:val="22"/>
          <w:szCs w:val="22"/>
        </w:rPr>
      </w:pPr>
      <w:hyperlink w:anchor="_Toc408826927" w:history="1">
        <w:r w:rsidRPr="007F09F4">
          <w:rPr>
            <w:rStyle w:val="Hyperlink"/>
            <w:noProof/>
          </w:rPr>
          <w:t>Figure 16: Data Discovery and Exploration</w:t>
        </w:r>
        <w:r>
          <w:rPr>
            <w:noProof/>
            <w:webHidden/>
          </w:rPr>
          <w:tab/>
        </w:r>
        <w:r>
          <w:rPr>
            <w:noProof/>
            <w:webHidden/>
          </w:rPr>
          <w:fldChar w:fldCharType="begin"/>
        </w:r>
        <w:r>
          <w:rPr>
            <w:noProof/>
            <w:webHidden/>
          </w:rPr>
          <w:instrText xml:space="preserve"> PAGEREF _Toc408826927 \h </w:instrText>
        </w:r>
        <w:r>
          <w:rPr>
            <w:noProof/>
            <w:webHidden/>
          </w:rPr>
        </w:r>
        <w:r>
          <w:rPr>
            <w:noProof/>
            <w:webHidden/>
          </w:rPr>
          <w:fldChar w:fldCharType="separate"/>
        </w:r>
        <w:r>
          <w:rPr>
            <w:noProof/>
            <w:webHidden/>
          </w:rPr>
          <w:t>33</w:t>
        </w:r>
        <w:r>
          <w:rPr>
            <w:noProof/>
            <w:webHidden/>
          </w:rPr>
          <w:fldChar w:fldCharType="end"/>
        </w:r>
      </w:hyperlink>
    </w:p>
    <w:p w14:paraId="37E64F23" w14:textId="77777777" w:rsidR="0090098C" w:rsidRDefault="0090098C">
      <w:pPr>
        <w:pStyle w:val="TableofFigures"/>
        <w:tabs>
          <w:tab w:val="right" w:leader="dot" w:pos="9350"/>
        </w:tabs>
        <w:rPr>
          <w:rFonts w:eastAsiaTheme="minorEastAsia" w:cstheme="minorBidi"/>
          <w:smallCaps w:val="0"/>
          <w:noProof/>
          <w:sz w:val="22"/>
          <w:szCs w:val="22"/>
        </w:rPr>
      </w:pPr>
      <w:hyperlink w:anchor="_Toc408826928" w:history="1">
        <w:r w:rsidRPr="007F09F4">
          <w:rPr>
            <w:rStyle w:val="Hyperlink"/>
            <w:noProof/>
          </w:rPr>
          <w:t>Figure 17: Stacked View of Surveyed Architecture</w:t>
        </w:r>
        <w:r>
          <w:rPr>
            <w:noProof/>
            <w:webHidden/>
          </w:rPr>
          <w:tab/>
        </w:r>
        <w:r>
          <w:rPr>
            <w:noProof/>
            <w:webHidden/>
          </w:rPr>
          <w:fldChar w:fldCharType="begin"/>
        </w:r>
        <w:r>
          <w:rPr>
            <w:noProof/>
            <w:webHidden/>
          </w:rPr>
          <w:instrText xml:space="preserve"> PAGEREF _Toc408826928 \h </w:instrText>
        </w:r>
        <w:r>
          <w:rPr>
            <w:noProof/>
            <w:webHidden/>
          </w:rPr>
        </w:r>
        <w:r>
          <w:rPr>
            <w:noProof/>
            <w:webHidden/>
          </w:rPr>
          <w:fldChar w:fldCharType="separate"/>
        </w:r>
        <w:r>
          <w:rPr>
            <w:noProof/>
            <w:webHidden/>
          </w:rPr>
          <w:t>39</w:t>
        </w:r>
        <w:r>
          <w:rPr>
            <w:noProof/>
            <w:webHidden/>
          </w:rPr>
          <w:fldChar w:fldCharType="end"/>
        </w:r>
      </w:hyperlink>
    </w:p>
    <w:p w14:paraId="1976C0B1" w14:textId="77777777" w:rsidR="0090098C" w:rsidRDefault="0090098C">
      <w:pPr>
        <w:pStyle w:val="TableofFigures"/>
        <w:tabs>
          <w:tab w:val="right" w:leader="dot" w:pos="9350"/>
        </w:tabs>
        <w:rPr>
          <w:rFonts w:eastAsiaTheme="minorEastAsia" w:cstheme="minorBidi"/>
          <w:smallCaps w:val="0"/>
          <w:noProof/>
          <w:sz w:val="22"/>
          <w:szCs w:val="22"/>
        </w:rPr>
      </w:pPr>
      <w:hyperlink w:anchor="_Toc408826929" w:history="1">
        <w:r w:rsidRPr="007F09F4">
          <w:rPr>
            <w:rStyle w:val="Hyperlink"/>
            <w:noProof/>
          </w:rPr>
          <w:t>Figure 18: Stacked View of Surveyed Architecture (continnued)</w:t>
        </w:r>
        <w:r>
          <w:rPr>
            <w:noProof/>
            <w:webHidden/>
          </w:rPr>
          <w:tab/>
        </w:r>
        <w:r>
          <w:rPr>
            <w:noProof/>
            <w:webHidden/>
          </w:rPr>
          <w:fldChar w:fldCharType="begin"/>
        </w:r>
        <w:r>
          <w:rPr>
            <w:noProof/>
            <w:webHidden/>
          </w:rPr>
          <w:instrText xml:space="preserve"> PAGEREF _Toc408826929 \h </w:instrText>
        </w:r>
        <w:r>
          <w:rPr>
            <w:noProof/>
            <w:webHidden/>
          </w:rPr>
        </w:r>
        <w:r>
          <w:rPr>
            <w:noProof/>
            <w:webHidden/>
          </w:rPr>
          <w:fldChar w:fldCharType="separate"/>
        </w:r>
        <w:r>
          <w:rPr>
            <w:noProof/>
            <w:webHidden/>
          </w:rPr>
          <w:t>40</w:t>
        </w:r>
        <w:r>
          <w:rPr>
            <w:noProof/>
            <w:webHidden/>
          </w:rPr>
          <w:fldChar w:fldCharType="end"/>
        </w:r>
      </w:hyperlink>
    </w:p>
    <w:p w14:paraId="7BCB0B02" w14:textId="77777777" w:rsidR="0090098C" w:rsidRDefault="0090098C">
      <w:pPr>
        <w:pStyle w:val="TableofFigures"/>
        <w:tabs>
          <w:tab w:val="right" w:leader="dot" w:pos="9350"/>
        </w:tabs>
        <w:rPr>
          <w:rFonts w:eastAsiaTheme="minorEastAsia" w:cstheme="minorBidi"/>
          <w:smallCaps w:val="0"/>
          <w:noProof/>
          <w:sz w:val="22"/>
          <w:szCs w:val="22"/>
        </w:rPr>
      </w:pPr>
      <w:hyperlink w:anchor="_Toc408826930" w:history="1">
        <w:r w:rsidRPr="007F09F4">
          <w:rPr>
            <w:rStyle w:val="Hyperlink"/>
            <w:noProof/>
          </w:rPr>
          <w:t>Figure 19: Stacked View of Surveyed Architecture (continued)</w:t>
        </w:r>
        <w:r>
          <w:rPr>
            <w:noProof/>
            <w:webHidden/>
          </w:rPr>
          <w:tab/>
        </w:r>
        <w:r>
          <w:rPr>
            <w:noProof/>
            <w:webHidden/>
          </w:rPr>
          <w:fldChar w:fldCharType="begin"/>
        </w:r>
        <w:r>
          <w:rPr>
            <w:noProof/>
            <w:webHidden/>
          </w:rPr>
          <w:instrText xml:space="preserve"> PAGEREF _Toc408826930 \h </w:instrText>
        </w:r>
        <w:r>
          <w:rPr>
            <w:noProof/>
            <w:webHidden/>
          </w:rPr>
        </w:r>
        <w:r>
          <w:rPr>
            <w:noProof/>
            <w:webHidden/>
          </w:rPr>
          <w:fldChar w:fldCharType="separate"/>
        </w:r>
        <w:r>
          <w:rPr>
            <w:noProof/>
            <w:webHidden/>
          </w:rPr>
          <w:t>41</w:t>
        </w:r>
        <w:r>
          <w:rPr>
            <w:noProof/>
            <w:webHidden/>
          </w:rPr>
          <w:fldChar w:fldCharType="end"/>
        </w:r>
      </w:hyperlink>
    </w:p>
    <w:p w14:paraId="37723B39" w14:textId="77777777" w:rsidR="0090098C" w:rsidRDefault="0090098C">
      <w:pPr>
        <w:pStyle w:val="TableofFigures"/>
        <w:tabs>
          <w:tab w:val="right" w:leader="dot" w:pos="9350"/>
        </w:tabs>
        <w:rPr>
          <w:rFonts w:eastAsiaTheme="minorEastAsia" w:cstheme="minorBidi"/>
          <w:smallCaps w:val="0"/>
          <w:noProof/>
          <w:sz w:val="22"/>
          <w:szCs w:val="22"/>
        </w:rPr>
      </w:pPr>
      <w:hyperlink w:anchor="_Toc408826931" w:history="1">
        <w:r w:rsidRPr="007F09F4">
          <w:rPr>
            <w:rStyle w:val="Hyperlink"/>
            <w:noProof/>
          </w:rPr>
          <w:t>Figure 20: Big Data Reference Architecture</w:t>
        </w:r>
        <w:r>
          <w:rPr>
            <w:noProof/>
            <w:webHidden/>
          </w:rPr>
          <w:tab/>
        </w:r>
        <w:r>
          <w:rPr>
            <w:noProof/>
            <w:webHidden/>
          </w:rPr>
          <w:fldChar w:fldCharType="begin"/>
        </w:r>
        <w:r>
          <w:rPr>
            <w:noProof/>
            <w:webHidden/>
          </w:rPr>
          <w:instrText xml:space="preserve"> PAGEREF _Toc408826931 \h </w:instrText>
        </w:r>
        <w:r>
          <w:rPr>
            <w:noProof/>
            <w:webHidden/>
          </w:rPr>
        </w:r>
        <w:r>
          <w:rPr>
            <w:noProof/>
            <w:webHidden/>
          </w:rPr>
          <w:fldChar w:fldCharType="separate"/>
        </w:r>
        <w:r>
          <w:rPr>
            <w:noProof/>
            <w:webHidden/>
          </w:rPr>
          <w:t>43</w:t>
        </w:r>
        <w:r>
          <w:rPr>
            <w:noProof/>
            <w:webHidden/>
          </w:rPr>
          <w:fldChar w:fldCharType="end"/>
        </w:r>
      </w:hyperlink>
    </w:p>
    <w:p w14:paraId="3E8CD906" w14:textId="77777777" w:rsidR="00907555" w:rsidRDefault="00707566" w:rsidP="00047011">
      <w:pPr>
        <w:spacing w:after="0" w:line="264" w:lineRule="auto"/>
      </w:pPr>
      <w:r w:rsidRPr="00047011">
        <w:fldChar w:fldCharType="end"/>
      </w:r>
    </w:p>
    <w:p w14:paraId="3C6E92EC" w14:textId="77777777" w:rsidR="00AB7FAE" w:rsidRDefault="00AB7FAE" w:rsidP="004F32A7">
      <w:bookmarkStart w:id="1" w:name="_GoBack"/>
      <w:bookmarkEnd w:id="1"/>
    </w:p>
    <w:p w14:paraId="3456B7F9" w14:textId="146ACA09" w:rsidR="0090098C" w:rsidRPr="0090098C" w:rsidRDefault="0090098C" w:rsidP="004F32A7">
      <w:pPr>
        <w:rPr>
          <w:rFonts w:ascii="Arial Black" w:hAnsi="Arial Black"/>
          <w:sz w:val="24"/>
        </w:rPr>
      </w:pPr>
      <w:r w:rsidRPr="0090098C">
        <w:rPr>
          <w:rFonts w:ascii="Arial Black" w:hAnsi="Arial Black"/>
          <w:sz w:val="24"/>
        </w:rPr>
        <w:t>Tables</w:t>
      </w:r>
    </w:p>
    <w:p w14:paraId="354638D6" w14:textId="77777777" w:rsidR="008A179B" w:rsidRDefault="0090098C">
      <w:pPr>
        <w:pStyle w:val="TableofFigures"/>
        <w:tabs>
          <w:tab w:val="right" w:leader="dot" w:pos="9350"/>
        </w:tabs>
        <w:rPr>
          <w:rFonts w:eastAsiaTheme="minorEastAsia" w:cstheme="minorBidi"/>
          <w:smallCaps w:val="0"/>
          <w:noProof/>
          <w:sz w:val="22"/>
          <w:szCs w:val="22"/>
        </w:rPr>
      </w:pPr>
      <w:r>
        <w:fldChar w:fldCharType="begin"/>
      </w:r>
      <w:r>
        <w:instrText xml:space="preserve"> TOC \h \z \t "BD Table Caption" \c </w:instrText>
      </w:r>
      <w:r>
        <w:fldChar w:fldCharType="separate"/>
      </w:r>
      <w:hyperlink w:anchor="_Toc408826942" w:history="1">
        <w:r w:rsidR="008A179B" w:rsidRPr="00452E29">
          <w:rPr>
            <w:rStyle w:val="Hyperlink"/>
            <w:noProof/>
          </w:rPr>
          <w:t>Table 1: Databases and Interfaces in the Layered Architecture from Bob Marcus</w:t>
        </w:r>
        <w:r w:rsidR="008A179B">
          <w:rPr>
            <w:noProof/>
            <w:webHidden/>
          </w:rPr>
          <w:tab/>
        </w:r>
        <w:r w:rsidR="008A179B">
          <w:rPr>
            <w:noProof/>
            <w:webHidden/>
          </w:rPr>
          <w:fldChar w:fldCharType="begin"/>
        </w:r>
        <w:r w:rsidR="008A179B">
          <w:rPr>
            <w:noProof/>
            <w:webHidden/>
          </w:rPr>
          <w:instrText xml:space="preserve"> PAGEREF _Toc408826942 \h </w:instrText>
        </w:r>
        <w:r w:rsidR="008A179B">
          <w:rPr>
            <w:noProof/>
            <w:webHidden/>
          </w:rPr>
        </w:r>
        <w:r w:rsidR="008A179B">
          <w:rPr>
            <w:noProof/>
            <w:webHidden/>
          </w:rPr>
          <w:fldChar w:fldCharType="separate"/>
        </w:r>
        <w:r w:rsidR="008A179B">
          <w:rPr>
            <w:noProof/>
            <w:webHidden/>
          </w:rPr>
          <w:t>28</w:t>
        </w:r>
        <w:r w:rsidR="008A179B">
          <w:rPr>
            <w:noProof/>
            <w:webHidden/>
          </w:rPr>
          <w:fldChar w:fldCharType="end"/>
        </w:r>
      </w:hyperlink>
    </w:p>
    <w:p w14:paraId="61FF47B3" w14:textId="77777777" w:rsidR="008A179B" w:rsidRDefault="008A179B">
      <w:pPr>
        <w:pStyle w:val="TableofFigures"/>
        <w:tabs>
          <w:tab w:val="right" w:leader="dot" w:pos="9350"/>
        </w:tabs>
        <w:rPr>
          <w:rFonts w:eastAsiaTheme="minorEastAsia" w:cstheme="minorBidi"/>
          <w:smallCaps w:val="0"/>
          <w:noProof/>
          <w:sz w:val="22"/>
          <w:szCs w:val="22"/>
        </w:rPr>
      </w:pPr>
      <w:hyperlink w:anchor="_Toc408826943" w:history="1">
        <w:r w:rsidRPr="00452E29">
          <w:rPr>
            <w:rStyle w:val="Hyperlink"/>
            <w:noProof/>
          </w:rPr>
          <w:t>Table 2: Microsoft Data Transformation Steps</w:t>
        </w:r>
        <w:r>
          <w:rPr>
            <w:noProof/>
            <w:webHidden/>
          </w:rPr>
          <w:tab/>
        </w:r>
        <w:r>
          <w:rPr>
            <w:noProof/>
            <w:webHidden/>
          </w:rPr>
          <w:fldChar w:fldCharType="begin"/>
        </w:r>
        <w:r>
          <w:rPr>
            <w:noProof/>
            <w:webHidden/>
          </w:rPr>
          <w:instrText xml:space="preserve"> PAGEREF _Toc408826943 \h </w:instrText>
        </w:r>
        <w:r>
          <w:rPr>
            <w:noProof/>
            <w:webHidden/>
          </w:rPr>
        </w:r>
        <w:r>
          <w:rPr>
            <w:noProof/>
            <w:webHidden/>
          </w:rPr>
          <w:fldChar w:fldCharType="separate"/>
        </w:r>
        <w:r>
          <w:rPr>
            <w:noProof/>
            <w:webHidden/>
          </w:rPr>
          <w:t>30</w:t>
        </w:r>
        <w:r>
          <w:rPr>
            <w:noProof/>
            <w:webHidden/>
          </w:rPr>
          <w:fldChar w:fldCharType="end"/>
        </w:r>
      </w:hyperlink>
    </w:p>
    <w:p w14:paraId="7DDCA31F" w14:textId="77777777" w:rsidR="0090098C" w:rsidRDefault="0090098C" w:rsidP="004F32A7">
      <w:r>
        <w:fldChar w:fldCharType="end"/>
      </w:r>
    </w:p>
    <w:p w14:paraId="4586D9EF" w14:textId="77777777" w:rsidR="0090098C" w:rsidRDefault="0090098C" w:rsidP="004F32A7"/>
    <w:p w14:paraId="7907361B" w14:textId="77777777" w:rsidR="00AB7FAE" w:rsidRDefault="00AB7FAE" w:rsidP="004F32A7"/>
    <w:p w14:paraId="24B3A9DD" w14:textId="77777777" w:rsidR="00AB7FAE" w:rsidRDefault="00AB7FAE" w:rsidP="004F32A7">
      <w:pPr>
        <w:sectPr w:rsidR="00AB7FAE" w:rsidSect="00907555">
          <w:footerReference w:type="default" r:id="rId18"/>
          <w:endnotePr>
            <w:numFmt w:val="decimal"/>
          </w:endnotePr>
          <w:pgSz w:w="12240" w:h="15840" w:code="1"/>
          <w:pgMar w:top="1440" w:right="1440" w:bottom="1440" w:left="1440" w:header="576" w:footer="576" w:gutter="0"/>
          <w:pgNumType w:fmt="lowerRoman"/>
          <w:cols w:space="720"/>
          <w:docGrid w:linePitch="360"/>
        </w:sectPr>
      </w:pPr>
    </w:p>
    <w:p w14:paraId="1B884719" w14:textId="77777777" w:rsidR="00534224" w:rsidRPr="00047011" w:rsidRDefault="00534224" w:rsidP="00047011">
      <w:pPr>
        <w:pStyle w:val="BDNotNumberedTitles"/>
      </w:pPr>
      <w:bookmarkStart w:id="2" w:name="_Toc382069657"/>
      <w:bookmarkStart w:id="3" w:name="_Toc382207926"/>
      <w:bookmarkStart w:id="4" w:name="_Toc408826823"/>
      <w:r w:rsidRPr="00047011">
        <w:lastRenderedPageBreak/>
        <w:t>Executive Summary</w:t>
      </w:r>
      <w:bookmarkEnd w:id="4"/>
    </w:p>
    <w:p w14:paraId="561C4C51" w14:textId="65F2F62A" w:rsidR="009772FE" w:rsidRPr="00E73F44" w:rsidRDefault="009772FE" w:rsidP="0032210C">
      <w:r>
        <w:t xml:space="preserve">This </w:t>
      </w:r>
      <w:r w:rsidRPr="002724C8">
        <w:rPr>
          <w:b/>
          <w:i/>
        </w:rPr>
        <w:t xml:space="preserve">NIST Big Data Technology Roadmap Volume </w:t>
      </w:r>
      <w:r w:rsidRPr="001025A7">
        <w:rPr>
          <w:b/>
          <w:i/>
        </w:rPr>
        <w:t>5: Architectures White Paper Survey</w:t>
      </w:r>
      <w:r>
        <w:rPr>
          <w:b/>
          <w:i/>
        </w:rPr>
        <w:t xml:space="preserve"> </w:t>
      </w:r>
      <w:r>
        <w:t xml:space="preserve">was prepared by the NBD-PWG’s </w:t>
      </w:r>
      <w:r w:rsidRPr="001025A7">
        <w:t>Reference Architecture Subgroup</w:t>
      </w:r>
      <w:r>
        <w:t xml:space="preserve"> to facilitate understanding of the operational intricacies in </w:t>
      </w:r>
      <w:r w:rsidR="00867C4B">
        <w:t>Big Data</w:t>
      </w:r>
      <w:r>
        <w:t xml:space="preserve"> and to serve as a tool for developing system-specific architectures using a common reference framework. The Subgroup surveyed currently published </w:t>
      </w:r>
      <w:r w:rsidR="00867C4B">
        <w:t>Big Data</w:t>
      </w:r>
      <w:r>
        <w:t xml:space="preserve"> platforms by leading companies or individual(s) supporting the </w:t>
      </w:r>
      <w:r w:rsidR="00867C4B">
        <w:t>Big Data</w:t>
      </w:r>
      <w:r>
        <w:t xml:space="preserve"> </w:t>
      </w:r>
      <w:r w:rsidRPr="00E73F44">
        <w:t xml:space="preserve">framework and analyzed the material, revealing a remarkable consistency of </w:t>
      </w:r>
      <w:r w:rsidR="00867C4B">
        <w:t>Big Data</w:t>
      </w:r>
      <w:r w:rsidRPr="00E73F44">
        <w:t xml:space="preserve"> architecture. The most common themes </w:t>
      </w:r>
      <w:r w:rsidR="00CC47B2">
        <w:t xml:space="preserve">across the architecture surveyed </w:t>
      </w:r>
      <w:r w:rsidRPr="00E73F44">
        <w:t>were</w:t>
      </w:r>
      <w:r w:rsidR="00CC47B2">
        <w:t xml:space="preserve"> as follows</w:t>
      </w:r>
      <w:r w:rsidRPr="00E73F44">
        <w:t>:</w:t>
      </w:r>
    </w:p>
    <w:p w14:paraId="65CD63AE" w14:textId="4B943122" w:rsidR="005A1FEF" w:rsidRPr="005A1FEF" w:rsidRDefault="005A1FEF" w:rsidP="0032210C">
      <w:r w:rsidRPr="005A1FEF">
        <w:t>Big Data Management</w:t>
      </w:r>
    </w:p>
    <w:p w14:paraId="1375FC54" w14:textId="77777777" w:rsidR="005A1FEF" w:rsidRPr="005A1FEF" w:rsidRDefault="005A1FEF" w:rsidP="0032210C">
      <w:pPr>
        <w:pStyle w:val="BDTextBulletList"/>
      </w:pPr>
      <w:r w:rsidRPr="005A1FEF">
        <w:t xml:space="preserve">Structured, semi-structured and unstructured data </w:t>
      </w:r>
    </w:p>
    <w:p w14:paraId="305DEE7F" w14:textId="77777777" w:rsidR="005A1FEF" w:rsidRPr="005A1FEF" w:rsidRDefault="005A1FEF" w:rsidP="0032210C">
      <w:pPr>
        <w:pStyle w:val="BDTextBulletList"/>
      </w:pPr>
      <w:r w:rsidRPr="005A1FEF">
        <w:t>Velocity, Variety and Volume</w:t>
      </w:r>
    </w:p>
    <w:p w14:paraId="1E9338A8" w14:textId="77777777" w:rsidR="005A1FEF" w:rsidRPr="005A1FEF" w:rsidRDefault="005A1FEF" w:rsidP="0032210C">
      <w:pPr>
        <w:pStyle w:val="BDTextBulletList"/>
      </w:pPr>
      <w:r w:rsidRPr="005A1FEF">
        <w:t xml:space="preserve">SQL and noSQL </w:t>
      </w:r>
    </w:p>
    <w:p w14:paraId="10F1598E" w14:textId="77777777" w:rsidR="005A1FEF" w:rsidRPr="005A1FEF" w:rsidRDefault="005A1FEF" w:rsidP="0032210C">
      <w:pPr>
        <w:pStyle w:val="BDTextBulletList"/>
      </w:pPr>
      <w:r w:rsidRPr="005A1FEF">
        <w:t>Distributed File System</w:t>
      </w:r>
    </w:p>
    <w:p w14:paraId="16A8AF26" w14:textId="77777777" w:rsidR="009772FE" w:rsidRPr="00E73F44" w:rsidRDefault="009772FE" w:rsidP="009772FE">
      <w:r w:rsidRPr="00E73F44">
        <w:t>Big Data Analytics</w:t>
      </w:r>
    </w:p>
    <w:p w14:paraId="6053F19C" w14:textId="77777777" w:rsidR="009772FE" w:rsidRPr="00E73F44" w:rsidRDefault="009772FE" w:rsidP="0032210C">
      <w:pPr>
        <w:pStyle w:val="BDTextBulletList"/>
      </w:pPr>
      <w:r w:rsidRPr="00E73F44">
        <w:t>Descriptive, Predictive and Spatial</w:t>
      </w:r>
    </w:p>
    <w:p w14:paraId="0F68DF57" w14:textId="77777777" w:rsidR="009772FE" w:rsidRPr="00E73F44" w:rsidRDefault="009772FE" w:rsidP="0032210C">
      <w:pPr>
        <w:pStyle w:val="BDTextBulletList"/>
      </w:pPr>
      <w:r w:rsidRPr="00E73F44">
        <w:t>Real-time</w:t>
      </w:r>
    </w:p>
    <w:p w14:paraId="454CD523" w14:textId="77777777" w:rsidR="009772FE" w:rsidRPr="00E73F44" w:rsidRDefault="009772FE" w:rsidP="0032210C">
      <w:pPr>
        <w:pStyle w:val="BDTextBulletList"/>
      </w:pPr>
      <w:r w:rsidRPr="00E73F44">
        <w:t>Interactive</w:t>
      </w:r>
    </w:p>
    <w:p w14:paraId="2F9972F6" w14:textId="77777777" w:rsidR="009772FE" w:rsidRPr="00E73F44" w:rsidRDefault="009772FE" w:rsidP="0032210C">
      <w:pPr>
        <w:pStyle w:val="BDTextBulletList"/>
      </w:pPr>
      <w:r w:rsidRPr="00E73F44">
        <w:t>Batch Analytics</w:t>
      </w:r>
    </w:p>
    <w:p w14:paraId="2CDC19A4" w14:textId="77777777" w:rsidR="009772FE" w:rsidRPr="00E73F44" w:rsidRDefault="009772FE" w:rsidP="0032210C">
      <w:pPr>
        <w:pStyle w:val="BDTextBulletList"/>
      </w:pPr>
      <w:r w:rsidRPr="00E73F44">
        <w:t>Reporting</w:t>
      </w:r>
    </w:p>
    <w:p w14:paraId="12D06CFE" w14:textId="77777777" w:rsidR="009772FE" w:rsidRPr="00E73F44" w:rsidRDefault="009772FE" w:rsidP="0032210C">
      <w:pPr>
        <w:pStyle w:val="BDTextBulletList"/>
      </w:pPr>
      <w:r w:rsidRPr="00E73F44">
        <w:t>Dashboard</w:t>
      </w:r>
    </w:p>
    <w:p w14:paraId="7091E863" w14:textId="77777777" w:rsidR="009772FE" w:rsidRPr="00E73F44" w:rsidRDefault="009772FE" w:rsidP="009772FE">
      <w:r w:rsidRPr="00E73F44">
        <w:t>Big Data Infrastructure</w:t>
      </w:r>
    </w:p>
    <w:p w14:paraId="288D1F11" w14:textId="77777777" w:rsidR="009772FE" w:rsidRPr="00E73F44" w:rsidRDefault="009772FE" w:rsidP="0032210C">
      <w:pPr>
        <w:pStyle w:val="BDTextBulletList"/>
      </w:pPr>
      <w:r w:rsidRPr="00E73F44">
        <w:t>In Memory Data Grids</w:t>
      </w:r>
    </w:p>
    <w:p w14:paraId="48EDA7D1" w14:textId="77777777" w:rsidR="009772FE" w:rsidRPr="00E73F44" w:rsidRDefault="009772FE" w:rsidP="0032210C">
      <w:pPr>
        <w:pStyle w:val="BDTextBulletList"/>
      </w:pPr>
      <w:r w:rsidRPr="00E73F44">
        <w:t>Operational Database</w:t>
      </w:r>
    </w:p>
    <w:p w14:paraId="604BD231" w14:textId="77777777" w:rsidR="009772FE" w:rsidRPr="00E73F44" w:rsidRDefault="009772FE" w:rsidP="0032210C">
      <w:pPr>
        <w:pStyle w:val="BDTextBulletList"/>
      </w:pPr>
      <w:r w:rsidRPr="00E73F44">
        <w:t>Analytic Database</w:t>
      </w:r>
    </w:p>
    <w:p w14:paraId="57CB96C3" w14:textId="77777777" w:rsidR="009772FE" w:rsidRPr="00E73F44" w:rsidRDefault="009772FE" w:rsidP="0032210C">
      <w:pPr>
        <w:pStyle w:val="BDTextBulletList"/>
      </w:pPr>
      <w:r w:rsidRPr="00E73F44">
        <w:t>Relational Database</w:t>
      </w:r>
    </w:p>
    <w:p w14:paraId="3863A56F" w14:textId="77777777" w:rsidR="009772FE" w:rsidRPr="00E73F44" w:rsidRDefault="009772FE" w:rsidP="0032210C">
      <w:pPr>
        <w:pStyle w:val="BDTextBulletList"/>
      </w:pPr>
      <w:r w:rsidRPr="00E73F44">
        <w:t>Flat files</w:t>
      </w:r>
    </w:p>
    <w:p w14:paraId="61CE710F" w14:textId="77777777" w:rsidR="009772FE" w:rsidRPr="00E73F44" w:rsidRDefault="009772FE" w:rsidP="0032210C">
      <w:pPr>
        <w:pStyle w:val="BDTextBulletList"/>
      </w:pPr>
      <w:r w:rsidRPr="00E73F44">
        <w:t>Content Management System</w:t>
      </w:r>
    </w:p>
    <w:p w14:paraId="47D42F34" w14:textId="77777777" w:rsidR="009772FE" w:rsidRPr="00E73F44" w:rsidRDefault="009772FE" w:rsidP="0032210C">
      <w:pPr>
        <w:pStyle w:val="BDTextBulletList"/>
      </w:pPr>
      <w:r w:rsidRPr="00E73F44">
        <w:t>Horizontal scalable architecture</w:t>
      </w:r>
    </w:p>
    <w:p w14:paraId="3223C72B" w14:textId="77777777" w:rsidR="009772FE" w:rsidRDefault="008B53E2" w:rsidP="009772FE">
      <w:r w:rsidRPr="00632780">
        <w:t xml:space="preserve">The </w:t>
      </w:r>
      <w:r w:rsidRPr="00632780">
        <w:rPr>
          <w:i/>
        </w:rPr>
        <w:t>NIST Big Data Interoperability Framework</w:t>
      </w:r>
      <w:r w:rsidRPr="00632780">
        <w:t xml:space="preserve"> consists of seven volumes, each of which addresses a specific key topic, resulting from the work of the NBD-PWG. In addition to this volume, the other volumes are as follows:</w:t>
      </w:r>
    </w:p>
    <w:p w14:paraId="219C77F7" w14:textId="77777777" w:rsidR="009772FE" w:rsidRPr="0032210C" w:rsidRDefault="009772FE" w:rsidP="0032210C">
      <w:pPr>
        <w:pStyle w:val="BDTextBulletList"/>
      </w:pPr>
      <w:r w:rsidRPr="0032210C">
        <w:t>Volume 1: Definitions</w:t>
      </w:r>
    </w:p>
    <w:p w14:paraId="0AB3132E" w14:textId="77777777" w:rsidR="009772FE" w:rsidRPr="0032210C" w:rsidRDefault="009772FE" w:rsidP="0032210C">
      <w:pPr>
        <w:pStyle w:val="BDTextBulletList"/>
      </w:pPr>
      <w:r w:rsidRPr="0032210C">
        <w:t xml:space="preserve">Volume 2: Taxonomies </w:t>
      </w:r>
    </w:p>
    <w:p w14:paraId="12F37407" w14:textId="77777777" w:rsidR="009772FE" w:rsidRPr="0032210C" w:rsidRDefault="009772FE" w:rsidP="0032210C">
      <w:pPr>
        <w:pStyle w:val="BDTextBulletList"/>
      </w:pPr>
      <w:r w:rsidRPr="0032210C">
        <w:t>Volume 3: Use Cases and General Requirements</w:t>
      </w:r>
    </w:p>
    <w:p w14:paraId="20B6D962" w14:textId="77777777" w:rsidR="009772FE" w:rsidRPr="0032210C" w:rsidRDefault="009772FE" w:rsidP="0032210C">
      <w:pPr>
        <w:pStyle w:val="BDTextBulletList"/>
      </w:pPr>
      <w:r w:rsidRPr="0032210C">
        <w:t>Volume 4: Security and Privacy Requirements</w:t>
      </w:r>
    </w:p>
    <w:p w14:paraId="21BE37DB" w14:textId="77777777" w:rsidR="009772FE" w:rsidRPr="0032210C" w:rsidRDefault="009772FE" w:rsidP="0032210C">
      <w:pPr>
        <w:pStyle w:val="BDTextBulletList"/>
      </w:pPr>
      <w:r w:rsidRPr="0032210C">
        <w:t>Volume 6: Reference Architectures</w:t>
      </w:r>
    </w:p>
    <w:p w14:paraId="19718954" w14:textId="77777777" w:rsidR="009772FE" w:rsidRPr="0032210C" w:rsidRDefault="009772FE" w:rsidP="0032210C">
      <w:pPr>
        <w:pStyle w:val="BDTextBulletList"/>
      </w:pPr>
      <w:r w:rsidRPr="0032210C">
        <w:t xml:space="preserve">Volume 7: Technology Roadmap </w:t>
      </w:r>
    </w:p>
    <w:p w14:paraId="394B0362" w14:textId="77777777" w:rsidR="009772FE" w:rsidRDefault="009772FE" w:rsidP="00FC4991"/>
    <w:p w14:paraId="0DCD9CEC" w14:textId="77777777" w:rsidR="00534224" w:rsidRDefault="00534224" w:rsidP="00534224"/>
    <w:p w14:paraId="2409C6CE" w14:textId="77777777" w:rsidR="00534224" w:rsidRDefault="00534224" w:rsidP="00534224">
      <w:pPr>
        <w:sectPr w:rsidR="00534224" w:rsidSect="00047011">
          <w:footerReference w:type="first" r:id="rId19"/>
          <w:endnotePr>
            <w:numFmt w:val="decimal"/>
          </w:endnotePr>
          <w:pgSz w:w="12240" w:h="15840" w:code="1"/>
          <w:pgMar w:top="1440" w:right="1440" w:bottom="1440" w:left="1440" w:header="720" w:footer="720" w:gutter="0"/>
          <w:pgNumType w:start="1"/>
          <w:cols w:space="720"/>
          <w:titlePg/>
          <w:docGrid w:linePitch="360"/>
        </w:sectPr>
      </w:pPr>
    </w:p>
    <w:p w14:paraId="261C81BD" w14:textId="77777777" w:rsidR="00166574" w:rsidRPr="004F32A7" w:rsidRDefault="00166574" w:rsidP="00047011">
      <w:pPr>
        <w:pStyle w:val="Heading1"/>
      </w:pPr>
      <w:bookmarkStart w:id="5" w:name="_Toc408826824"/>
      <w:r w:rsidRPr="004F32A7">
        <w:lastRenderedPageBreak/>
        <w:t>Introduction</w:t>
      </w:r>
      <w:bookmarkEnd w:id="2"/>
      <w:bookmarkEnd w:id="3"/>
      <w:bookmarkEnd w:id="5"/>
    </w:p>
    <w:p w14:paraId="2EA9EC47" w14:textId="77777777" w:rsidR="00166574" w:rsidRPr="004F32A7" w:rsidRDefault="00576AEC" w:rsidP="00047011">
      <w:pPr>
        <w:pStyle w:val="Heading2"/>
      </w:pPr>
      <w:bookmarkStart w:id="6" w:name="_Toc382207927"/>
      <w:bookmarkStart w:id="7" w:name="_Toc408826825"/>
      <w:r>
        <w:t>Background</w:t>
      </w:r>
      <w:bookmarkEnd w:id="6"/>
      <w:bookmarkEnd w:id="7"/>
    </w:p>
    <w:p w14:paraId="47DA379C" w14:textId="77777777" w:rsidR="00C74203" w:rsidRDefault="00C74203" w:rsidP="00C74203">
      <w:r>
        <w:t xml:space="preserve">There is broad agreement among commercial, academic, and government leaders about the remarkable potential of Big Data to spark innovation, fuel commerce, and drive progress. </w:t>
      </w:r>
      <w:r w:rsidRPr="00E821A9">
        <w:t>Big Data is the common term used to describe the deluge of data in our networked, digitized, sensor-laden, information</w:t>
      </w:r>
      <w:r>
        <w:t>-</w:t>
      </w:r>
      <w:r w:rsidRPr="00E821A9">
        <w:t>driven world. The availability of vast data resources carries the potential to answer questions previously out of reach</w:t>
      </w:r>
      <w:r>
        <w:t>, including the following:</w:t>
      </w:r>
    </w:p>
    <w:p w14:paraId="19943105" w14:textId="77777777" w:rsidR="00C74203" w:rsidRDefault="00C74203" w:rsidP="00162694">
      <w:pPr>
        <w:pStyle w:val="BDTextBulletList"/>
        <w:numPr>
          <w:ilvl w:val="0"/>
          <w:numId w:val="3"/>
        </w:numPr>
      </w:pPr>
      <w:r w:rsidRPr="00E821A9">
        <w:t xml:space="preserve">How </w:t>
      </w:r>
      <w:r>
        <w:t>can</w:t>
      </w:r>
      <w:r w:rsidRPr="00E821A9">
        <w:t xml:space="preserve"> we reliably detect a potential pandemic early enough to intervene? </w:t>
      </w:r>
    </w:p>
    <w:p w14:paraId="65293C05" w14:textId="77777777" w:rsidR="00C74203" w:rsidRDefault="00C74203" w:rsidP="00162694">
      <w:pPr>
        <w:pStyle w:val="BDTextBulletList"/>
        <w:numPr>
          <w:ilvl w:val="0"/>
          <w:numId w:val="3"/>
        </w:numPr>
      </w:pPr>
      <w:r w:rsidRPr="00E821A9">
        <w:t xml:space="preserve">Can we predict new materials with advanced properties before these materials have ever been synthesized? </w:t>
      </w:r>
    </w:p>
    <w:p w14:paraId="79F07649" w14:textId="77777777" w:rsidR="00C74203" w:rsidRDefault="00C74203" w:rsidP="00162694">
      <w:pPr>
        <w:pStyle w:val="BDTextBulletList"/>
        <w:numPr>
          <w:ilvl w:val="0"/>
          <w:numId w:val="3"/>
        </w:numPr>
      </w:pPr>
      <w:r w:rsidRPr="00E821A9">
        <w:t xml:space="preserve">How can we reverse the current advantage of the attacker over the defender in guarding against </w:t>
      </w:r>
      <w:r>
        <w:t>cyber-</w:t>
      </w:r>
      <w:r w:rsidRPr="00E821A9">
        <w:t xml:space="preserve">security threats? </w:t>
      </w:r>
    </w:p>
    <w:p w14:paraId="18F6D2FF" w14:textId="77777777" w:rsidR="00C74203" w:rsidRPr="00AB4591" w:rsidRDefault="00C74203" w:rsidP="00C74203">
      <w:r w:rsidRPr="00AB4591">
        <w:t xml:space="preserve">However, there is also broad agreement on the ability of Big Data to overwhelm traditional approaches. The </w:t>
      </w:r>
      <w:r>
        <w:t xml:space="preserve">growth </w:t>
      </w:r>
      <w:r w:rsidRPr="00AB4591">
        <w:t>rate</w:t>
      </w:r>
      <w:r>
        <w:t>s</w:t>
      </w:r>
      <w:r w:rsidRPr="00AB4591">
        <w:t xml:space="preserve"> </w:t>
      </w:r>
      <w:r>
        <w:t xml:space="preserve">for </w:t>
      </w:r>
      <w:r w:rsidRPr="00AB4591">
        <w:t xml:space="preserve">data volumes, speeds, and complexity </w:t>
      </w:r>
      <w:r>
        <w:t>are</w:t>
      </w:r>
      <w:r w:rsidRPr="00AB4591">
        <w:t xml:space="preserve"> outpacing scientific and technological advances in data analytics, management, transport, and </w:t>
      </w:r>
      <w:r>
        <w:t>data user spheres</w:t>
      </w:r>
      <w:r w:rsidRPr="00AB4591">
        <w:t xml:space="preserve">. </w:t>
      </w:r>
    </w:p>
    <w:p w14:paraId="50093982" w14:textId="77777777" w:rsidR="00C74203" w:rsidRPr="00AB4591" w:rsidRDefault="00C74203" w:rsidP="00C74203">
      <w:r w:rsidRPr="00AB4591">
        <w:t xml:space="preserve">Despite the widespread agreement on the inherent opportunities and current limitations of Big Data, a lack of consensus on some important, fundamental questions continues to confuse potential users and stymie progress. These questions include the following: </w:t>
      </w:r>
    </w:p>
    <w:p w14:paraId="0CF004E6" w14:textId="77777777" w:rsidR="00C74203" w:rsidRPr="00683900" w:rsidRDefault="00C74203" w:rsidP="00162694">
      <w:pPr>
        <w:pStyle w:val="BDTextBulletList"/>
        <w:numPr>
          <w:ilvl w:val="0"/>
          <w:numId w:val="3"/>
        </w:numPr>
      </w:pPr>
      <w:r w:rsidRPr="00683900">
        <w:t xml:space="preserve">What attributes define Big Data solutions? </w:t>
      </w:r>
    </w:p>
    <w:p w14:paraId="6EF8A8C5" w14:textId="77777777" w:rsidR="00C74203" w:rsidRPr="00683900" w:rsidRDefault="00C74203" w:rsidP="00162694">
      <w:pPr>
        <w:pStyle w:val="BDTextBulletList"/>
        <w:numPr>
          <w:ilvl w:val="0"/>
          <w:numId w:val="3"/>
        </w:numPr>
      </w:pPr>
      <w:r w:rsidRPr="00683900">
        <w:t xml:space="preserve">How is Big Data different from traditional data environments and related applications? </w:t>
      </w:r>
    </w:p>
    <w:p w14:paraId="546F76C4" w14:textId="77777777" w:rsidR="00C74203" w:rsidRPr="00683900" w:rsidRDefault="00C74203" w:rsidP="00162694">
      <w:pPr>
        <w:pStyle w:val="BDTextBulletList"/>
        <w:numPr>
          <w:ilvl w:val="0"/>
          <w:numId w:val="3"/>
        </w:numPr>
      </w:pPr>
      <w:r w:rsidRPr="00683900">
        <w:t xml:space="preserve">What are the essential characteristics of Big Data environments? </w:t>
      </w:r>
    </w:p>
    <w:p w14:paraId="532C17F1" w14:textId="77777777" w:rsidR="00C74203" w:rsidRPr="00683900" w:rsidRDefault="00C74203" w:rsidP="00162694">
      <w:pPr>
        <w:pStyle w:val="BDTextBulletList"/>
        <w:numPr>
          <w:ilvl w:val="0"/>
          <w:numId w:val="3"/>
        </w:numPr>
      </w:pPr>
      <w:r w:rsidRPr="00683900">
        <w:t xml:space="preserve">How do these environments integrate with currently deployed architectures? </w:t>
      </w:r>
    </w:p>
    <w:p w14:paraId="5D9F511D" w14:textId="77777777" w:rsidR="00C74203" w:rsidRPr="00683900" w:rsidRDefault="00C74203" w:rsidP="00162694">
      <w:pPr>
        <w:pStyle w:val="BDTextBulletList"/>
        <w:numPr>
          <w:ilvl w:val="0"/>
          <w:numId w:val="3"/>
        </w:numPr>
      </w:pPr>
      <w:r w:rsidRPr="00683900">
        <w:t>What are the central scientific, technological, and standardization challenges that need to be addressed to accelerate the deployment of robust Big Data solutions?</w:t>
      </w:r>
    </w:p>
    <w:p w14:paraId="43F7BA33" w14:textId="77777777" w:rsidR="00C74203" w:rsidRDefault="00C74203" w:rsidP="00C74203">
      <w:r w:rsidRPr="00E821A9">
        <w:t>Within this context, o</w:t>
      </w:r>
      <w:r>
        <w:t>n March 29, 2012,</w:t>
      </w:r>
      <w:r w:rsidRPr="00E821A9">
        <w:t xml:space="preserve"> </w:t>
      </w:r>
      <w:r>
        <w:t>t</w:t>
      </w:r>
      <w:r w:rsidRPr="00E821A9">
        <w:t>he White House announced the Big Data Research and Development Initiative</w:t>
      </w:r>
      <w:r>
        <w:t>.</w:t>
      </w:r>
      <w:r w:rsidRPr="00E821A9">
        <w:rPr>
          <w:rStyle w:val="EndnoteReference"/>
        </w:rPr>
        <w:endnoteReference w:id="1"/>
      </w:r>
      <w:r w:rsidRPr="00E821A9">
        <w:t xml:space="preserve"> The initiative’s goals </w:t>
      </w:r>
      <w:r>
        <w:t>include</w:t>
      </w:r>
      <w:r w:rsidRPr="00E821A9">
        <w:t xml:space="preserve"> help</w:t>
      </w:r>
      <w:r>
        <w:t>ing to</w:t>
      </w:r>
      <w:r w:rsidRPr="00E821A9">
        <w:t xml:space="preserve"> accelerate the pace of discovery in science and engineering, strengthen</w:t>
      </w:r>
      <w:r>
        <w:t>ing</w:t>
      </w:r>
      <w:r w:rsidRPr="00E821A9">
        <w:t xml:space="preserve"> national security, and transform</w:t>
      </w:r>
      <w:r>
        <w:t>ing</w:t>
      </w:r>
      <w:r w:rsidRPr="00E821A9">
        <w:t xml:space="preserve"> teaching and learning by improving our ability to extract knowledge and insights from large and complex collections of digital data.</w:t>
      </w:r>
    </w:p>
    <w:p w14:paraId="11AF0940" w14:textId="77777777" w:rsidR="00C74203" w:rsidRDefault="00C74203" w:rsidP="00C74203">
      <w:r w:rsidRPr="00E821A9">
        <w:t xml:space="preserve">Six </w:t>
      </w:r>
      <w:r>
        <w:t>f</w:t>
      </w:r>
      <w:r w:rsidRPr="00E821A9">
        <w:t>ederal departments and their agencies announced more than $200 million in commitments</w:t>
      </w:r>
      <w:r>
        <w:t xml:space="preserve"> </w:t>
      </w:r>
      <w:r w:rsidRPr="00E821A9">
        <w:t xml:space="preserve">spread across </w:t>
      </w:r>
      <w:r>
        <w:t xml:space="preserve">more than </w:t>
      </w:r>
      <w:r w:rsidRPr="00E821A9">
        <w:t>80 projects</w:t>
      </w:r>
      <w:r>
        <w:t>, which</w:t>
      </w:r>
      <w:r w:rsidRPr="00E821A9">
        <w:t xml:space="preserve"> aim to significantly improve the tools and techniques needed to access, organize, and </w:t>
      </w:r>
      <w:r>
        <w:t>draw conclusions</w:t>
      </w:r>
      <w:r w:rsidRPr="00E821A9">
        <w:t xml:space="preserve"> from huge volumes of digital data. The initiative also challenged industry, research universities, and nonprofits to join with the </w:t>
      </w:r>
      <w:r>
        <w:t>f</w:t>
      </w:r>
      <w:r w:rsidRPr="00E821A9">
        <w:t>ederal government to make the most of the opportunities created by Big Data.</w:t>
      </w:r>
      <w:r>
        <w:t xml:space="preserve"> </w:t>
      </w:r>
    </w:p>
    <w:p w14:paraId="0302A41C" w14:textId="77777777" w:rsidR="00C74203" w:rsidRDefault="00C74203" w:rsidP="00C74203">
      <w:r>
        <w:t xml:space="preserve">Motivated by the White House’s initiative and public suggestions, the National Institute of Standards and Technology (NIST) has accepted the challenge to stimulate collaboration among industry professionals to further the secure and effective adoption of Big Data. As one result of NIST’s Cloud and Big Data Forum held January 15–17, 2013, there was strong encouragement for NIST to create a public working group for the development of a Big Data </w:t>
      </w:r>
      <w:r w:rsidR="008B53E2">
        <w:t>Interoperability Framework</w:t>
      </w:r>
      <w:r>
        <w:t xml:space="preserve">. Forum participants noted that this </w:t>
      </w:r>
      <w:r w:rsidR="008B53E2">
        <w:t xml:space="preserve">framework </w:t>
      </w:r>
      <w:r>
        <w:t xml:space="preserve">should define and prioritize Big Data requirements, including interoperability, portability, reusability, extensibility, data usage, analytics, and technology infrastructure. In doing so, the </w:t>
      </w:r>
      <w:r w:rsidR="008B53E2">
        <w:t xml:space="preserve">framework </w:t>
      </w:r>
      <w:r>
        <w:t>would accelerate the adoption of the most secure and effective Big Data techniques and technology.</w:t>
      </w:r>
    </w:p>
    <w:p w14:paraId="175E8111" w14:textId="77777777" w:rsidR="00C74203" w:rsidRDefault="00C74203" w:rsidP="00C74203">
      <w:r>
        <w:lastRenderedPageBreak/>
        <w:t>On June 19, 2013, the NIST Big Data Public Working Group (NBD-PWG) was launched with overwhelming participation from industry, academia, and government from across the nation. The scope of the NBD-PWG involves forming a community of interests from all sectors—including industry, academia, and government—with the goal of developing a consensus on definitions, taxonomies, secure reference architectures, security and privacy requirements, and a technology roadmap. Such a consensus would create a vendor-neutral, technology- and infrastructure-independent framework that would enable Big Data stakeholders to identify and use the best analytics tools for their processing and visualization requirements on the most suitable computing platform and cluster, while also allowing value-added from Big Data service providers.</w:t>
      </w:r>
    </w:p>
    <w:p w14:paraId="1F8A3A2E" w14:textId="77777777" w:rsidR="00C74203" w:rsidRDefault="008B53E2" w:rsidP="00C74203">
      <w:r>
        <w:t xml:space="preserve">The </w:t>
      </w:r>
      <w:r w:rsidRPr="00622920">
        <w:rPr>
          <w:i/>
        </w:rPr>
        <w:t>Draft</w:t>
      </w:r>
      <w:r>
        <w:t xml:space="preserve"> </w:t>
      </w:r>
      <w:r w:rsidRPr="00622920">
        <w:rPr>
          <w:i/>
        </w:rPr>
        <w:t>NIST Big Data Interoperability Framework</w:t>
      </w:r>
      <w:r>
        <w:rPr>
          <w:i/>
        </w:rPr>
        <w:t xml:space="preserve"> </w:t>
      </w:r>
      <w:r w:rsidRPr="00622920">
        <w:t>contains</w:t>
      </w:r>
      <w:r>
        <w:rPr>
          <w:i/>
        </w:rPr>
        <w:t xml:space="preserve"> </w:t>
      </w:r>
      <w:r>
        <w:t>the following seven volumes:</w:t>
      </w:r>
    </w:p>
    <w:p w14:paraId="14E6A864" w14:textId="77777777" w:rsidR="00C74203" w:rsidRPr="00683900" w:rsidRDefault="00C74203" w:rsidP="00162694">
      <w:pPr>
        <w:pStyle w:val="BDTextBulletList"/>
        <w:numPr>
          <w:ilvl w:val="0"/>
          <w:numId w:val="3"/>
        </w:numPr>
      </w:pPr>
      <w:r w:rsidRPr="00683900">
        <w:t>Volume 1: Definitions</w:t>
      </w:r>
    </w:p>
    <w:p w14:paraId="6FD6C836" w14:textId="77777777" w:rsidR="00C74203" w:rsidRPr="00683900" w:rsidRDefault="00C74203" w:rsidP="00162694">
      <w:pPr>
        <w:pStyle w:val="BDTextBulletList"/>
        <w:numPr>
          <w:ilvl w:val="0"/>
          <w:numId w:val="3"/>
        </w:numPr>
      </w:pPr>
      <w:r w:rsidRPr="00683900">
        <w:t xml:space="preserve">Volume 2: Taxonomies </w:t>
      </w:r>
    </w:p>
    <w:p w14:paraId="1DCBAF30" w14:textId="77777777" w:rsidR="00C74203" w:rsidRPr="00683900" w:rsidRDefault="00C74203" w:rsidP="00162694">
      <w:pPr>
        <w:pStyle w:val="BDTextBulletList"/>
        <w:numPr>
          <w:ilvl w:val="0"/>
          <w:numId w:val="3"/>
        </w:numPr>
      </w:pPr>
      <w:r w:rsidRPr="00683900">
        <w:t>Volume 3: Use Case</w:t>
      </w:r>
      <w:r w:rsidR="008B53E2">
        <w:t>s</w:t>
      </w:r>
      <w:r w:rsidRPr="00683900">
        <w:t xml:space="preserve"> and General Requirements </w:t>
      </w:r>
    </w:p>
    <w:p w14:paraId="2A0C89BF" w14:textId="77777777" w:rsidR="00C74203" w:rsidRPr="00683900" w:rsidRDefault="00C74203" w:rsidP="00162694">
      <w:pPr>
        <w:pStyle w:val="BDTextBulletList"/>
        <w:numPr>
          <w:ilvl w:val="0"/>
          <w:numId w:val="3"/>
        </w:numPr>
      </w:pPr>
      <w:r w:rsidRPr="00683900">
        <w:t>Volume 4: Security and Privacy Requirements</w:t>
      </w:r>
    </w:p>
    <w:p w14:paraId="3E0D3EE7" w14:textId="77777777" w:rsidR="00C74203" w:rsidRPr="00683900" w:rsidRDefault="00C74203" w:rsidP="00162694">
      <w:pPr>
        <w:pStyle w:val="BDTextBulletList"/>
        <w:numPr>
          <w:ilvl w:val="0"/>
          <w:numId w:val="3"/>
        </w:numPr>
      </w:pPr>
      <w:r w:rsidRPr="00683900">
        <w:t>Volume 5: Architectures White Paper Survey</w:t>
      </w:r>
      <w:r>
        <w:t xml:space="preserve"> </w:t>
      </w:r>
      <w:r w:rsidRPr="00683900">
        <w:t>(this volume)</w:t>
      </w:r>
    </w:p>
    <w:p w14:paraId="1D32E795" w14:textId="77777777" w:rsidR="00C74203" w:rsidRPr="00683900" w:rsidRDefault="00C74203" w:rsidP="00162694">
      <w:pPr>
        <w:pStyle w:val="BDTextBulletList"/>
        <w:numPr>
          <w:ilvl w:val="0"/>
          <w:numId w:val="3"/>
        </w:numPr>
      </w:pPr>
      <w:r w:rsidRPr="00683900">
        <w:t>V</w:t>
      </w:r>
      <w:r w:rsidR="000B7323">
        <w:t>olume 6: Reference Architecture</w:t>
      </w:r>
      <w:r w:rsidRPr="00683900">
        <w:t xml:space="preserve"> </w:t>
      </w:r>
    </w:p>
    <w:p w14:paraId="44EAF36E" w14:textId="77777777" w:rsidR="00931881" w:rsidRDefault="00C74203" w:rsidP="00162694">
      <w:pPr>
        <w:pStyle w:val="BDTextBulletList"/>
        <w:numPr>
          <w:ilvl w:val="0"/>
          <w:numId w:val="3"/>
        </w:numPr>
      </w:pPr>
      <w:r w:rsidRPr="00683900">
        <w:t xml:space="preserve">Volume 7: Technology Roadmap </w:t>
      </w:r>
    </w:p>
    <w:p w14:paraId="04899490" w14:textId="77777777" w:rsidR="00576AEC" w:rsidRDefault="00576AEC" w:rsidP="00047011">
      <w:pPr>
        <w:pStyle w:val="Heading2"/>
      </w:pPr>
      <w:bookmarkStart w:id="8" w:name="_Toc382207928"/>
      <w:bookmarkStart w:id="9" w:name="_Toc408826826"/>
      <w:r w:rsidRPr="00576AEC">
        <w:t>Scope and Objectives of the Reference Architecture Subgroup</w:t>
      </w:r>
      <w:bookmarkEnd w:id="8"/>
      <w:bookmarkEnd w:id="9"/>
    </w:p>
    <w:p w14:paraId="2D15045F" w14:textId="77777777" w:rsidR="001151D5" w:rsidRDefault="001151D5" w:rsidP="001151D5">
      <w:r>
        <w:t>Reference architecture</w:t>
      </w:r>
      <w:r w:rsidR="00CB0F50">
        <w:t>s</w:t>
      </w:r>
      <w:r>
        <w:t xml:space="preserve"> </w:t>
      </w:r>
      <w:r w:rsidRPr="001210BB">
        <w:t>provide “an authoritative source of information about a specific subject area that guides and constrains the instantiations of multiple architectures and solutions</w:t>
      </w:r>
      <w:r>
        <w:t>.”</w:t>
      </w:r>
      <w:r>
        <w:rPr>
          <w:rStyle w:val="EndnoteReference"/>
        </w:rPr>
        <w:endnoteReference w:id="2"/>
      </w:r>
      <w:r w:rsidRPr="001210BB">
        <w:t xml:space="preserve"> </w:t>
      </w:r>
      <w:r>
        <w:t>Reference a</w:t>
      </w:r>
      <w:r w:rsidRPr="001210BB">
        <w:t>rchitectures generally serve as a reference foundation for solution architectures</w:t>
      </w:r>
      <w:r w:rsidR="00CB0F50">
        <w:t>,</w:t>
      </w:r>
      <w:r w:rsidRPr="001210BB">
        <w:t xml:space="preserve"> </w:t>
      </w:r>
      <w:r>
        <w:t xml:space="preserve">and </w:t>
      </w:r>
      <w:r w:rsidRPr="001210BB">
        <w:t xml:space="preserve">may also be used for comparison and alignment purposes. </w:t>
      </w:r>
    </w:p>
    <w:p w14:paraId="1A5582DC" w14:textId="77777777" w:rsidR="00343EC9" w:rsidRDefault="00343EC9" w:rsidP="00343EC9">
      <w:r>
        <w:t>The goal</w:t>
      </w:r>
      <w:r w:rsidRPr="001210BB">
        <w:t xml:space="preserve"> of</w:t>
      </w:r>
      <w:r>
        <w:t xml:space="preserve"> the NBD-PWG Reference Architecture Subgroup is to develop</w:t>
      </w:r>
      <w:r w:rsidRPr="001210BB">
        <w:t xml:space="preserve"> a</w:t>
      </w:r>
      <w:r>
        <w:t xml:space="preserve"> Big Data, open reference architecture that achieves the following objectives:</w:t>
      </w:r>
    </w:p>
    <w:p w14:paraId="5D89FD4C" w14:textId="77777777" w:rsidR="00931881" w:rsidRDefault="00343EC9" w:rsidP="00162694">
      <w:pPr>
        <w:pStyle w:val="BDTextBulletList"/>
        <w:numPr>
          <w:ilvl w:val="0"/>
          <w:numId w:val="3"/>
        </w:numPr>
      </w:pPr>
      <w:r w:rsidRPr="00683900">
        <w:t>Provide a common language for the various stakeholders</w:t>
      </w:r>
    </w:p>
    <w:p w14:paraId="11C7427A" w14:textId="77777777" w:rsidR="00931881" w:rsidRDefault="00343EC9" w:rsidP="00162694">
      <w:pPr>
        <w:pStyle w:val="BDTextBulletList"/>
        <w:numPr>
          <w:ilvl w:val="0"/>
          <w:numId w:val="3"/>
        </w:numPr>
      </w:pPr>
      <w:r w:rsidRPr="00683900">
        <w:t>Encourage adherence to common standards, specifications, and patterns</w:t>
      </w:r>
    </w:p>
    <w:p w14:paraId="244DEB15" w14:textId="77777777" w:rsidR="00931881" w:rsidRDefault="00343EC9" w:rsidP="00162694">
      <w:pPr>
        <w:pStyle w:val="BDTextBulletList"/>
        <w:numPr>
          <w:ilvl w:val="0"/>
          <w:numId w:val="3"/>
        </w:numPr>
      </w:pPr>
      <w:r w:rsidRPr="00683900">
        <w:t>Provide consistent methods for implementation of technology to solve similar problem sets</w:t>
      </w:r>
    </w:p>
    <w:p w14:paraId="5C405746" w14:textId="77777777" w:rsidR="00931881" w:rsidRDefault="00343EC9" w:rsidP="00162694">
      <w:pPr>
        <w:pStyle w:val="BDTextBulletList"/>
        <w:numPr>
          <w:ilvl w:val="0"/>
          <w:numId w:val="3"/>
        </w:numPr>
      </w:pPr>
      <w:r w:rsidRPr="00683900">
        <w:t xml:space="preserve">Illustrate and improve understanding of the various Big Data components, processes, and systems, in the context of vendor and technology agnostic Big Data conceptual model </w:t>
      </w:r>
    </w:p>
    <w:p w14:paraId="2B60FFAF" w14:textId="77777777" w:rsidR="00931881" w:rsidRDefault="00343EC9" w:rsidP="00162694">
      <w:pPr>
        <w:pStyle w:val="BDTextBulletList"/>
        <w:numPr>
          <w:ilvl w:val="0"/>
          <w:numId w:val="3"/>
        </w:numPr>
      </w:pPr>
      <w:r w:rsidRPr="00683900">
        <w:t>Provide a technical reference for U.S. Government departments, agencies, and other consumers to understand, discuss, categorize</w:t>
      </w:r>
      <w:r>
        <w:t>,</w:t>
      </w:r>
      <w:r w:rsidRPr="00683900">
        <w:t xml:space="preserve"> and compare Big Data solutions </w:t>
      </w:r>
    </w:p>
    <w:p w14:paraId="433D9B97" w14:textId="77777777" w:rsidR="00931881" w:rsidRDefault="00343EC9" w:rsidP="00162694">
      <w:pPr>
        <w:pStyle w:val="BDTextBulletList"/>
        <w:numPr>
          <w:ilvl w:val="0"/>
          <w:numId w:val="3"/>
        </w:numPr>
      </w:pPr>
      <w:r w:rsidRPr="00683900">
        <w:t>Facilitate the analysis of candidate standards for interoperability, portability, reusability, and extendibility</w:t>
      </w:r>
    </w:p>
    <w:p w14:paraId="2D86C07B" w14:textId="77777777" w:rsidR="00817B14" w:rsidRDefault="00343EC9">
      <w:r w:rsidRPr="00343EC9">
        <w:t xml:space="preserve">The </w:t>
      </w:r>
      <w:r w:rsidR="00E1785B">
        <w:t>NIST Big Data R</w:t>
      </w:r>
      <w:r w:rsidRPr="00343EC9">
        <w:t xml:space="preserve">eference </w:t>
      </w:r>
      <w:r w:rsidR="00E1785B">
        <w:t>A</w:t>
      </w:r>
      <w:r w:rsidRPr="00343EC9">
        <w:t xml:space="preserve">rchitecture </w:t>
      </w:r>
      <w:r w:rsidR="00E1785B">
        <w:t xml:space="preserve">(NBDRA) </w:t>
      </w:r>
      <w:r w:rsidRPr="00343EC9">
        <w:t>is intended to facilitate the understanding of the operational intricacies in Big Data. It does not represent the system architecture of a specific Big Data system, but rather is a tool for describing, discussing, and developing system-specific architectures using a common framework of reference. The reference architecture achieves this by providing a generic high</w:t>
      </w:r>
      <w:r w:rsidR="00D96226">
        <w:t xml:space="preserve"> </w:t>
      </w:r>
      <w:r w:rsidRPr="00343EC9">
        <w:t>level conceptual model</w:t>
      </w:r>
      <w:r w:rsidR="00CB0F50">
        <w:t>—</w:t>
      </w:r>
      <w:r w:rsidRPr="00343EC9">
        <w:t xml:space="preserve">an effective tool for discussing the requirements, structures, and operations inherent to Big Data. The model is not tied to any specific vendor products, services, or reference implementation, nor does it define prescriptive solutions that </w:t>
      </w:r>
      <w:r w:rsidR="00E1785B">
        <w:t>advance</w:t>
      </w:r>
      <w:r w:rsidR="00E1785B" w:rsidRPr="00343EC9">
        <w:t xml:space="preserve"> </w:t>
      </w:r>
      <w:r w:rsidRPr="00343EC9">
        <w:t xml:space="preserve">innovation. </w:t>
      </w:r>
    </w:p>
    <w:p w14:paraId="2592F33F" w14:textId="77777777" w:rsidR="00343EC9" w:rsidRDefault="00343EC9" w:rsidP="00343EC9">
      <w:r>
        <w:t>T</w:t>
      </w:r>
      <w:r w:rsidRPr="00683900">
        <w:t xml:space="preserve">he </w:t>
      </w:r>
      <w:r w:rsidR="00E1785B">
        <w:t xml:space="preserve">NBDRA </w:t>
      </w:r>
      <w:r w:rsidRPr="00683900">
        <w:t>does not address the following:</w:t>
      </w:r>
    </w:p>
    <w:p w14:paraId="118A7315" w14:textId="77777777" w:rsidR="00931881" w:rsidRDefault="00343EC9" w:rsidP="00162694">
      <w:pPr>
        <w:pStyle w:val="BDTextBulletList"/>
        <w:numPr>
          <w:ilvl w:val="0"/>
          <w:numId w:val="3"/>
        </w:numPr>
      </w:pPr>
      <w:r w:rsidRPr="00683900">
        <w:t>Detailed specifications for any organizations’ operational systems</w:t>
      </w:r>
    </w:p>
    <w:p w14:paraId="076DB324" w14:textId="77777777" w:rsidR="00931881" w:rsidRDefault="00343EC9" w:rsidP="00162694">
      <w:pPr>
        <w:pStyle w:val="BDTextBulletList"/>
        <w:numPr>
          <w:ilvl w:val="0"/>
          <w:numId w:val="3"/>
        </w:numPr>
      </w:pPr>
      <w:r w:rsidRPr="00683900">
        <w:t>Detailed specifications of information exchanges or services</w:t>
      </w:r>
    </w:p>
    <w:p w14:paraId="167E1CA2" w14:textId="77777777" w:rsidR="003821AF" w:rsidRDefault="00343EC9">
      <w:pPr>
        <w:pStyle w:val="BDTextBulletList"/>
      </w:pPr>
      <w:r w:rsidRPr="00683900">
        <w:t>Recommendations or standards for integration of infrastructure products</w:t>
      </w:r>
    </w:p>
    <w:p w14:paraId="7F1D414C" w14:textId="0BF6B320" w:rsidR="00080B35" w:rsidRDefault="00343EC9" w:rsidP="00080B35">
      <w:r>
        <w:lastRenderedPageBreak/>
        <w:t xml:space="preserve">As a precursor to the development of the </w:t>
      </w:r>
      <w:r w:rsidR="00E1785B">
        <w:t>NBDRA</w:t>
      </w:r>
      <w:r>
        <w:t xml:space="preserve">, the NBD-PWG Reference Architecture Subgroup </w:t>
      </w:r>
      <w:r w:rsidR="00514596" w:rsidRPr="00514596">
        <w:t>survey</w:t>
      </w:r>
      <w:r>
        <w:t>ed</w:t>
      </w:r>
      <w:r w:rsidR="00514596" w:rsidRPr="00514596">
        <w:t xml:space="preserve"> the currently published Big Data </w:t>
      </w:r>
      <w:r w:rsidR="00D35D9B">
        <w:t>p</w:t>
      </w:r>
      <w:r w:rsidR="00514596" w:rsidRPr="00514596">
        <w:t>latform</w:t>
      </w:r>
      <w:r w:rsidR="00D35D9B">
        <w:t>s</w:t>
      </w:r>
      <w:r w:rsidR="00514596" w:rsidRPr="00514596">
        <w:t xml:space="preserve"> by leading companies supporting the Big Data framework.</w:t>
      </w:r>
      <w:r w:rsidR="00FA0CC2">
        <w:t xml:space="preserve"> </w:t>
      </w:r>
      <w:r w:rsidR="00514596" w:rsidRPr="00514596">
        <w:t xml:space="preserve">The purpose of this document is to </w:t>
      </w:r>
      <w:r w:rsidR="0065038D">
        <w:t>list all the reference architecture</w:t>
      </w:r>
      <w:r w:rsidR="00AC0828">
        <w:t>s</w:t>
      </w:r>
      <w:r w:rsidR="0065038D">
        <w:t xml:space="preserve"> provided to </w:t>
      </w:r>
      <w:r w:rsidR="00E04A3F">
        <w:t xml:space="preserve">the NBD-PWG </w:t>
      </w:r>
      <w:r w:rsidR="00931881">
        <w:t>and discuss</w:t>
      </w:r>
      <w:r w:rsidR="0065038D">
        <w:t xml:space="preserve"> </w:t>
      </w:r>
      <w:r w:rsidR="00AC0828">
        <w:t xml:space="preserve">the </w:t>
      </w:r>
      <w:r w:rsidR="0065038D">
        <w:t xml:space="preserve">capabilities </w:t>
      </w:r>
      <w:r w:rsidR="00080B35">
        <w:t xml:space="preserve">of </w:t>
      </w:r>
      <w:r w:rsidR="0065038D">
        <w:t xml:space="preserve">each </w:t>
      </w:r>
      <w:r w:rsidR="00AC0828">
        <w:t xml:space="preserve">surveyed </w:t>
      </w:r>
      <w:r w:rsidR="0065038D">
        <w:t>platform</w:t>
      </w:r>
      <w:r w:rsidR="00AC0828">
        <w:t xml:space="preserve">. Based on </w:t>
      </w:r>
      <w:r w:rsidR="000704BB">
        <w:t>those capabilities</w:t>
      </w:r>
      <w:r w:rsidR="00AC0828">
        <w:t xml:space="preserve">, </w:t>
      </w:r>
      <w:r w:rsidR="00262D72">
        <w:t xml:space="preserve">in conclusion, </w:t>
      </w:r>
      <w:r w:rsidR="0065038D">
        <w:t xml:space="preserve">the document </w:t>
      </w:r>
      <w:r w:rsidR="00262D72">
        <w:t xml:space="preserve">draws up </w:t>
      </w:r>
      <w:r w:rsidR="00E30276">
        <w:t>Big</w:t>
      </w:r>
      <w:r w:rsidR="00262D72">
        <w:t xml:space="preserve"> Data </w:t>
      </w:r>
      <w:r w:rsidR="0065038D">
        <w:t xml:space="preserve">reference </w:t>
      </w:r>
      <w:r w:rsidR="00262D72">
        <w:t>architecture</w:t>
      </w:r>
      <w:r w:rsidR="00E04A3F">
        <w:t>.</w:t>
      </w:r>
      <w:r w:rsidR="00262D72">
        <w:t xml:space="preserve"> </w:t>
      </w:r>
      <w:bookmarkStart w:id="10" w:name="_Toc382207929"/>
    </w:p>
    <w:p w14:paraId="205F07A2" w14:textId="77777777" w:rsidR="00166574" w:rsidRPr="00080B35" w:rsidRDefault="00B32345" w:rsidP="00047011">
      <w:pPr>
        <w:pStyle w:val="Heading2"/>
      </w:pPr>
      <w:bookmarkStart w:id="11" w:name="_Toc408826827"/>
      <w:r w:rsidRPr="00E1785B">
        <w:t>Report</w:t>
      </w:r>
      <w:bookmarkEnd w:id="10"/>
      <w:r w:rsidRPr="00E1785B">
        <w:t xml:space="preserve"> Production</w:t>
      </w:r>
      <w:bookmarkEnd w:id="11"/>
    </w:p>
    <w:p w14:paraId="78B4919D" w14:textId="77777777" w:rsidR="008551F1" w:rsidRDefault="000E7AED" w:rsidP="008551F1">
      <w:r>
        <w:t>A</w:t>
      </w:r>
      <w:r w:rsidR="008551F1" w:rsidRPr="00A64499">
        <w:t xml:space="preserve"> wide spectrum of Big Data architectures </w:t>
      </w:r>
      <w:r w:rsidR="003002B5">
        <w:t>were</w:t>
      </w:r>
      <w:r w:rsidR="008551F1" w:rsidRPr="00A64499">
        <w:t xml:space="preserve"> explored and developed from various industries, academics, and government initiatives. </w:t>
      </w:r>
      <w:r w:rsidR="00D35D9B">
        <w:t>T</w:t>
      </w:r>
      <w:r w:rsidR="008551F1" w:rsidRPr="00A64499">
        <w:rPr>
          <w:rFonts w:cs="Cambria"/>
          <w:color w:val="000000"/>
        </w:rPr>
        <w:t xml:space="preserve">he </w:t>
      </w:r>
      <w:r w:rsidR="00D35D9B" w:rsidRPr="00683900">
        <w:t>NBD-</w:t>
      </w:r>
      <w:r w:rsidR="00D35D9B">
        <w:t>PWG</w:t>
      </w:r>
      <w:r w:rsidR="00D35D9B" w:rsidRPr="00683900">
        <w:t xml:space="preserve"> </w:t>
      </w:r>
      <w:r w:rsidR="00D35D9B">
        <w:t xml:space="preserve">Reference Architecture Subgroup </w:t>
      </w:r>
      <w:r w:rsidR="003002B5">
        <w:t>took four steps in producing this report</w:t>
      </w:r>
      <w:r w:rsidR="008551F1" w:rsidRPr="00A64499">
        <w:rPr>
          <w:rFonts w:cs="Cambria"/>
          <w:color w:val="000000"/>
        </w:rPr>
        <w:t>:</w:t>
      </w:r>
    </w:p>
    <w:p w14:paraId="424323FA" w14:textId="77777777" w:rsidR="00931881" w:rsidRDefault="008551F1" w:rsidP="00162694">
      <w:pPr>
        <w:pStyle w:val="BDTextBulletList"/>
        <w:numPr>
          <w:ilvl w:val="0"/>
          <w:numId w:val="6"/>
        </w:numPr>
      </w:pPr>
      <w:r w:rsidRPr="00683900">
        <w:t>Announce the NBD-</w:t>
      </w:r>
      <w:r>
        <w:t>PWG</w:t>
      </w:r>
      <w:r w:rsidRPr="00683900">
        <w:t xml:space="preserve"> </w:t>
      </w:r>
      <w:r>
        <w:t xml:space="preserve">Reference Architecture Subgroup </w:t>
      </w:r>
      <w:r w:rsidRPr="00683900">
        <w:t>is open to the public in order to attract and solicit a wide array of subject matter experts and stakeholders in government, industry, and academia</w:t>
      </w:r>
    </w:p>
    <w:p w14:paraId="24C8160C" w14:textId="77777777" w:rsidR="00931881" w:rsidRDefault="008551F1" w:rsidP="00162694">
      <w:pPr>
        <w:pStyle w:val="BDTextBulletList"/>
        <w:numPr>
          <w:ilvl w:val="0"/>
          <w:numId w:val="6"/>
        </w:numPr>
      </w:pPr>
      <w:r w:rsidRPr="00683900">
        <w:t xml:space="preserve">Gather </w:t>
      </w:r>
      <w:r>
        <w:t xml:space="preserve">publicly </w:t>
      </w:r>
      <w:r w:rsidRPr="00683900">
        <w:t>available Big Data architectures and materials representing various stakeholders, different data types, and different use cases</w:t>
      </w:r>
    </w:p>
    <w:p w14:paraId="2B02973D" w14:textId="77777777" w:rsidR="00931881" w:rsidRDefault="008551F1" w:rsidP="00162694">
      <w:pPr>
        <w:pStyle w:val="BDTextBulletList"/>
        <w:numPr>
          <w:ilvl w:val="0"/>
          <w:numId w:val="6"/>
        </w:numPr>
      </w:pPr>
      <w:r w:rsidRPr="00683900">
        <w:t xml:space="preserve">Examine and analyze the Big Data material to better understand existing concepts, </w:t>
      </w:r>
      <w:r>
        <w:t>usage</w:t>
      </w:r>
      <w:r w:rsidRPr="00683900">
        <w:t>, goals, objectives, characteristics, and key elements</w:t>
      </w:r>
      <w:r>
        <w:t xml:space="preserve"> of the Big Data</w:t>
      </w:r>
      <w:r w:rsidRPr="00683900">
        <w:t xml:space="preserve">, and then document </w:t>
      </w:r>
      <w:r>
        <w:t xml:space="preserve">the findings </w:t>
      </w:r>
      <w:r w:rsidRPr="00683900">
        <w:t xml:space="preserve">using </w:t>
      </w:r>
      <w:r>
        <w:t xml:space="preserve">NIST’s </w:t>
      </w:r>
      <w:r w:rsidRPr="00683900">
        <w:t>Big Data taxonomies model</w:t>
      </w:r>
      <w:r>
        <w:t xml:space="preserve"> (presented in </w:t>
      </w:r>
      <w:r w:rsidRPr="009F5D26">
        <w:rPr>
          <w:i/>
        </w:rPr>
        <w:t xml:space="preserve">NIST Big Data </w:t>
      </w:r>
      <w:r w:rsidR="00E1785B">
        <w:rPr>
          <w:i/>
        </w:rPr>
        <w:t>Interoperability Framework</w:t>
      </w:r>
      <w:r w:rsidRPr="009F5D26">
        <w:rPr>
          <w:i/>
        </w:rPr>
        <w:t>: Volume 2</w:t>
      </w:r>
      <w:r w:rsidR="00E1785B">
        <w:rPr>
          <w:i/>
        </w:rPr>
        <w:t>,</w:t>
      </w:r>
      <w:r w:rsidRPr="009F5D26">
        <w:rPr>
          <w:i/>
        </w:rPr>
        <w:t xml:space="preserve"> Taxonomies</w:t>
      </w:r>
      <w:r>
        <w:t>)</w:t>
      </w:r>
    </w:p>
    <w:p w14:paraId="1D70C093" w14:textId="77777777" w:rsidR="00931881" w:rsidRDefault="00440C2D" w:rsidP="00162694">
      <w:pPr>
        <w:pStyle w:val="BDTextBulletList"/>
        <w:numPr>
          <w:ilvl w:val="0"/>
          <w:numId w:val="6"/>
        </w:numPr>
      </w:pPr>
      <w:r>
        <w:t>Produce this report to document the findings and work of the NBD-PW</w:t>
      </w:r>
      <w:r w:rsidR="00142FEA">
        <w:t>G</w:t>
      </w:r>
      <w:r>
        <w:t xml:space="preserve"> Reference Architecture Subgroup</w:t>
      </w:r>
    </w:p>
    <w:p w14:paraId="099890D6" w14:textId="77777777" w:rsidR="00D60D5B" w:rsidRPr="004F32A7" w:rsidRDefault="00166574" w:rsidP="00047011">
      <w:pPr>
        <w:pStyle w:val="Heading2"/>
      </w:pPr>
      <w:bookmarkStart w:id="12" w:name="_Toc382069660"/>
      <w:bookmarkStart w:id="13" w:name="_Toc382207930"/>
      <w:bookmarkStart w:id="14" w:name="_Toc408826828"/>
      <w:r w:rsidRPr="004F32A7">
        <w:t>Report</w:t>
      </w:r>
      <w:bookmarkEnd w:id="12"/>
      <w:bookmarkEnd w:id="13"/>
      <w:r w:rsidR="003B1689">
        <w:t xml:space="preserve"> </w:t>
      </w:r>
      <w:r w:rsidR="003B1689" w:rsidRPr="004F32A7">
        <w:t>Structure</w:t>
      </w:r>
      <w:bookmarkEnd w:id="14"/>
    </w:p>
    <w:p w14:paraId="3CF91585" w14:textId="77777777" w:rsidR="006C4E36" w:rsidRPr="00CF600D" w:rsidRDefault="0022302B" w:rsidP="00CF600D">
      <w:r w:rsidRPr="00CF600D">
        <w:t>This survey</w:t>
      </w:r>
      <w:r w:rsidR="006C4E36" w:rsidRPr="00CF600D">
        <w:t xml:space="preserve"> include</w:t>
      </w:r>
      <w:r w:rsidR="00080B35" w:rsidRPr="00CF600D">
        <w:t>s</w:t>
      </w:r>
      <w:r w:rsidR="006C4E36" w:rsidRPr="00CF600D">
        <w:t xml:space="preserve"> a section for comparing </w:t>
      </w:r>
      <w:r w:rsidRPr="00CF600D">
        <w:t>the</w:t>
      </w:r>
      <w:r w:rsidR="006C4E36" w:rsidRPr="00CF600D">
        <w:t xml:space="preserve"> collected architectures against the identified key components such as </w:t>
      </w:r>
      <w:r w:rsidR="002126AD" w:rsidRPr="00CF600D">
        <w:t>Data Sources, Transformation, Capability Management, and Data Usage.</w:t>
      </w:r>
    </w:p>
    <w:p w14:paraId="3ABB5680" w14:textId="77777777" w:rsidR="00EC4F98" w:rsidRDefault="00D85CCD" w:rsidP="00EC4F98">
      <w:r>
        <w:t>The remainder of this document is organized as follows:</w:t>
      </w:r>
    </w:p>
    <w:p w14:paraId="3FF23568" w14:textId="1242995C" w:rsidR="00D85CCD" w:rsidRDefault="00802279" w:rsidP="00CF76BA">
      <w:pPr>
        <w:pStyle w:val="BDTextBulletList"/>
      </w:pPr>
      <w:r>
        <w:t xml:space="preserve">Section 2: Contains the reference architectures </w:t>
      </w:r>
      <w:r w:rsidR="004D2680">
        <w:t xml:space="preserve">submitted to </w:t>
      </w:r>
      <w:r w:rsidR="00E04A3F">
        <w:t>the NBD-PWG</w:t>
      </w:r>
    </w:p>
    <w:p w14:paraId="3CBB86E5" w14:textId="47581124" w:rsidR="00802279" w:rsidRDefault="00802279" w:rsidP="00CF76BA">
      <w:pPr>
        <w:pStyle w:val="BDTextBulletList"/>
      </w:pPr>
      <w:r>
        <w:t xml:space="preserve">Section </w:t>
      </w:r>
      <w:r w:rsidR="00873624">
        <w:t>3</w:t>
      </w:r>
      <w:r>
        <w:t>:</w:t>
      </w:r>
      <w:r w:rsidR="0040419F">
        <w:t xml:space="preserve"> </w:t>
      </w:r>
      <w:r w:rsidR="00A14168">
        <w:t xml:space="preserve">Survey </w:t>
      </w:r>
      <w:r w:rsidR="0040419F">
        <w:t xml:space="preserve">of the </w:t>
      </w:r>
      <w:r w:rsidR="00A14168">
        <w:t xml:space="preserve">Big Data </w:t>
      </w:r>
      <w:r w:rsidR="0040419F">
        <w:t>architecture</w:t>
      </w:r>
      <w:r w:rsidR="00B138C9">
        <w:t>s</w:t>
      </w:r>
      <w:r w:rsidR="0040419F">
        <w:t xml:space="preserve"> </w:t>
      </w:r>
    </w:p>
    <w:p w14:paraId="0132C57A" w14:textId="7B4E41AE" w:rsidR="00802279" w:rsidRDefault="00802279" w:rsidP="00CF76BA">
      <w:pPr>
        <w:pStyle w:val="BDTextBulletList"/>
      </w:pPr>
      <w:r>
        <w:t xml:space="preserve">Section </w:t>
      </w:r>
      <w:r w:rsidR="00873624">
        <w:t>4</w:t>
      </w:r>
      <w:r w:rsidR="00127463">
        <w:t xml:space="preserve">: </w:t>
      </w:r>
      <w:r w:rsidR="00873624">
        <w:t>Conclusion</w:t>
      </w:r>
    </w:p>
    <w:p w14:paraId="7829E6B1" w14:textId="6FACD6B0" w:rsidR="00802279" w:rsidRDefault="00802279" w:rsidP="00CF76BA">
      <w:pPr>
        <w:pStyle w:val="BDTextBulletList"/>
      </w:pPr>
      <w:r>
        <w:t xml:space="preserve">Appendix </w:t>
      </w:r>
      <w:r w:rsidR="00873624">
        <w:t>A</w:t>
      </w:r>
      <w:r w:rsidR="00DE1139">
        <w:t>: Terms and Definitions</w:t>
      </w:r>
    </w:p>
    <w:p w14:paraId="7A83FF55" w14:textId="6221EF62" w:rsidR="00802279" w:rsidRDefault="00802279" w:rsidP="00CF76BA">
      <w:pPr>
        <w:pStyle w:val="BDTextBulletList"/>
      </w:pPr>
      <w:r>
        <w:t xml:space="preserve">Appendix </w:t>
      </w:r>
      <w:r w:rsidR="00873624">
        <w:t>B</w:t>
      </w:r>
      <w:r w:rsidR="00DE1139">
        <w:t>: Acronyms</w:t>
      </w:r>
    </w:p>
    <w:p w14:paraId="34E75F2F" w14:textId="699D4DC1" w:rsidR="00802279" w:rsidRDefault="00802279" w:rsidP="00CF76BA">
      <w:pPr>
        <w:pStyle w:val="BDTextBulletList"/>
      </w:pPr>
      <w:r>
        <w:t xml:space="preserve">Appendix </w:t>
      </w:r>
      <w:r w:rsidR="00873624">
        <w:t>C</w:t>
      </w:r>
      <w:r w:rsidR="00DE1139">
        <w:t>: References</w:t>
      </w:r>
    </w:p>
    <w:p w14:paraId="1ECF678C" w14:textId="77777777" w:rsidR="0011590E" w:rsidRDefault="0011590E" w:rsidP="0011590E">
      <w:pPr>
        <w:pStyle w:val="Heading2"/>
      </w:pPr>
      <w:bookmarkStart w:id="15" w:name="_Toc408826829"/>
      <w:r>
        <w:t>Future Work of this Volume</w:t>
      </w:r>
      <w:bookmarkEnd w:id="15"/>
    </w:p>
    <w:p w14:paraId="21C46A9F" w14:textId="3948AE38" w:rsidR="0011590E" w:rsidRDefault="00DD5080" w:rsidP="0011590E">
      <w:r>
        <w:t xml:space="preserve">Existing </w:t>
      </w:r>
      <w:r w:rsidR="00201510">
        <w:t xml:space="preserve">reference architecture </w:t>
      </w:r>
      <w:r>
        <w:t xml:space="preserve">were collected by the NBD-PWG and </w:t>
      </w:r>
      <w:r w:rsidR="00201510">
        <w:t xml:space="preserve">used as input for the NBDRA development. </w:t>
      </w:r>
      <w:r>
        <w:t>Additional work is not anticipated</w:t>
      </w:r>
      <w:r w:rsidR="00201510">
        <w:t xml:space="preserve"> </w:t>
      </w:r>
      <w:r>
        <w:t xml:space="preserve">for </w:t>
      </w:r>
      <w:r w:rsidR="00201510">
        <w:t>the reference architecture survey.</w:t>
      </w:r>
    </w:p>
    <w:p w14:paraId="073B08F1" w14:textId="77777777" w:rsidR="0011590E" w:rsidRPr="0011590E" w:rsidRDefault="0011590E" w:rsidP="0011590E"/>
    <w:p w14:paraId="7ED2BB59" w14:textId="77777777" w:rsidR="00EC4F98" w:rsidRDefault="00EC4F98" w:rsidP="00EC4F98"/>
    <w:p w14:paraId="756A2F34" w14:textId="77777777" w:rsidR="00907555" w:rsidRDefault="00907555" w:rsidP="00EC4F98">
      <w:pPr>
        <w:sectPr w:rsidR="00907555" w:rsidSect="00907555">
          <w:endnotePr>
            <w:numFmt w:val="decimal"/>
          </w:endnotePr>
          <w:pgSz w:w="12240" w:h="15840" w:code="1"/>
          <w:pgMar w:top="1440" w:right="1440" w:bottom="1440" w:left="1440" w:header="576" w:footer="576" w:gutter="0"/>
          <w:cols w:space="720"/>
          <w:docGrid w:linePitch="360"/>
        </w:sectPr>
      </w:pPr>
    </w:p>
    <w:p w14:paraId="05A1D10F" w14:textId="77777777" w:rsidR="00994C07" w:rsidRDefault="002126AD" w:rsidP="00047011">
      <w:pPr>
        <w:pStyle w:val="Heading1"/>
      </w:pPr>
      <w:bookmarkStart w:id="16" w:name="_Toc382069661"/>
      <w:bookmarkStart w:id="17" w:name="_Toc382207931"/>
      <w:bookmarkStart w:id="18" w:name="_Toc408826830"/>
      <w:r w:rsidRPr="00D30B19">
        <w:lastRenderedPageBreak/>
        <w:t>Big Data Architecture Proposals Received</w:t>
      </w:r>
      <w:bookmarkEnd w:id="16"/>
      <w:bookmarkEnd w:id="17"/>
      <w:bookmarkEnd w:id="18"/>
    </w:p>
    <w:p w14:paraId="7AF28C9C" w14:textId="45C0DAD3" w:rsidR="005B7CA6" w:rsidRDefault="003F4320" w:rsidP="002527A4">
      <w:r>
        <w:t xml:space="preserve">NBD-PWG members were asked to provide information about architectures. </w:t>
      </w:r>
      <w:r w:rsidR="00201510">
        <w:t>The architectures below are contributions from the NBD-PWG members and were discussed at length</w:t>
      </w:r>
      <w:r w:rsidR="002527A4">
        <w:t xml:space="preserve"> and over time. </w:t>
      </w:r>
      <w:r w:rsidR="002626DD">
        <w:t xml:space="preserve">The editors sincerely appreciate contributions of the respective </w:t>
      </w:r>
      <w:r w:rsidR="00E62D88">
        <w:t>B</w:t>
      </w:r>
      <w:r w:rsidR="002626DD">
        <w:t xml:space="preserve">ig </w:t>
      </w:r>
      <w:r w:rsidR="00E62D88">
        <w:t>D</w:t>
      </w:r>
      <w:r w:rsidR="002626DD">
        <w:t xml:space="preserve">ata architectures from the following individuals and organizations as without their contributions, this survey would not have been possible:  </w:t>
      </w:r>
    </w:p>
    <w:p w14:paraId="069A22D8" w14:textId="2913C46D" w:rsidR="002626DD" w:rsidRDefault="002626DD" w:rsidP="002626DD">
      <w:pPr>
        <w:pStyle w:val="ListParagraph"/>
        <w:numPr>
          <w:ilvl w:val="0"/>
          <w:numId w:val="20"/>
        </w:numPr>
      </w:pPr>
      <w:r>
        <w:t>Robert Marcus of ET Strategies</w:t>
      </w:r>
    </w:p>
    <w:p w14:paraId="7599D1D5" w14:textId="5D831603" w:rsidR="002626DD" w:rsidRDefault="002626DD" w:rsidP="002626DD">
      <w:pPr>
        <w:pStyle w:val="ListParagraph"/>
        <w:numPr>
          <w:ilvl w:val="0"/>
          <w:numId w:val="20"/>
        </w:numPr>
      </w:pPr>
      <w:r>
        <w:t>Orit Levin, Microsoft</w:t>
      </w:r>
    </w:p>
    <w:p w14:paraId="766360BC" w14:textId="2328FFBE" w:rsidR="002626DD" w:rsidRDefault="002626DD" w:rsidP="002626DD">
      <w:pPr>
        <w:pStyle w:val="ListParagraph"/>
        <w:numPr>
          <w:ilvl w:val="0"/>
          <w:numId w:val="20"/>
        </w:numPr>
      </w:pPr>
      <w:r>
        <w:t xml:space="preserve">Yuri Demchenko, </w:t>
      </w:r>
      <w:r w:rsidR="00D86860">
        <w:t>University</w:t>
      </w:r>
      <w:r>
        <w:t xml:space="preserve"> of Amsterdam</w:t>
      </w:r>
    </w:p>
    <w:p w14:paraId="08F06BE7" w14:textId="52BC7B77" w:rsidR="002626DD" w:rsidRDefault="002626DD" w:rsidP="002626DD">
      <w:pPr>
        <w:pStyle w:val="ListParagraph"/>
        <w:numPr>
          <w:ilvl w:val="0"/>
          <w:numId w:val="20"/>
        </w:numPr>
      </w:pPr>
      <w:r>
        <w:t>James Kobielus, IBM</w:t>
      </w:r>
    </w:p>
    <w:p w14:paraId="586917A2" w14:textId="434DEC37" w:rsidR="002626DD" w:rsidRDefault="002626DD" w:rsidP="002626DD">
      <w:pPr>
        <w:pStyle w:val="ListParagraph"/>
        <w:numPr>
          <w:ilvl w:val="0"/>
          <w:numId w:val="20"/>
        </w:numPr>
      </w:pPr>
      <w:r>
        <w:t>Harry Foxwell, Oracle</w:t>
      </w:r>
    </w:p>
    <w:p w14:paraId="65B747E4" w14:textId="069E717B" w:rsidR="002626DD" w:rsidRDefault="002626DD" w:rsidP="002626DD">
      <w:pPr>
        <w:pStyle w:val="ListParagraph"/>
        <w:numPr>
          <w:ilvl w:val="0"/>
          <w:numId w:val="20"/>
        </w:numPr>
      </w:pPr>
      <w:r>
        <w:t>Milind Bhandarkar, EMC/Pivotal</w:t>
      </w:r>
    </w:p>
    <w:p w14:paraId="1F6BD386" w14:textId="07743F33" w:rsidR="002626DD" w:rsidRDefault="002626DD" w:rsidP="002626DD">
      <w:pPr>
        <w:pStyle w:val="ListParagraph"/>
        <w:numPr>
          <w:ilvl w:val="0"/>
          <w:numId w:val="20"/>
        </w:numPr>
      </w:pPr>
      <w:r>
        <w:t>Sanjay Patil, SAP</w:t>
      </w:r>
    </w:p>
    <w:p w14:paraId="11A92DE5" w14:textId="4CE03ACB" w:rsidR="002626DD" w:rsidRDefault="002626DD" w:rsidP="002626DD">
      <w:pPr>
        <w:pStyle w:val="ListParagraph"/>
        <w:numPr>
          <w:ilvl w:val="0"/>
          <w:numId w:val="20"/>
        </w:numPr>
      </w:pPr>
      <w:r>
        <w:t>Barry Devlin, 9sight Consulting</w:t>
      </w:r>
    </w:p>
    <w:p w14:paraId="22525DAB" w14:textId="35A04050" w:rsidR="002626DD" w:rsidRDefault="002626DD" w:rsidP="002626DD">
      <w:pPr>
        <w:pStyle w:val="ListParagraph"/>
        <w:numPr>
          <w:ilvl w:val="0"/>
          <w:numId w:val="20"/>
        </w:numPr>
      </w:pPr>
      <w:r>
        <w:t>Tony Middleton, LexisNexis</w:t>
      </w:r>
    </w:p>
    <w:p w14:paraId="460938AE" w14:textId="295BF686" w:rsidR="005B7CA6" w:rsidRDefault="002626DD" w:rsidP="005B7CA6">
      <w:r>
        <w:t xml:space="preserve">Section 2 of the document describes architectures as provided to NIST. Section 3 then surveys the submitted architecture and provides a comparative narration of </w:t>
      </w:r>
      <w:r w:rsidR="002527A4">
        <w:t>those</w:t>
      </w:r>
      <w:r>
        <w:t xml:space="preserve"> architecture</w:t>
      </w:r>
      <w:r w:rsidR="002527A4">
        <w:t>s</w:t>
      </w:r>
      <w:r>
        <w:t>. The final section then builds a “reference” architecture based upon surveyed architecture.</w:t>
      </w:r>
    </w:p>
    <w:p w14:paraId="50C26EBE" w14:textId="77777777" w:rsidR="00994C07" w:rsidRPr="00D30B19" w:rsidRDefault="00F66974" w:rsidP="00047011">
      <w:pPr>
        <w:pStyle w:val="Heading2"/>
      </w:pPr>
      <w:bookmarkStart w:id="19" w:name="_Toc382069662"/>
      <w:bookmarkStart w:id="20" w:name="_Toc382207932"/>
      <w:bookmarkStart w:id="21" w:name="_Toc408826831"/>
      <w:r w:rsidRPr="00D30B19">
        <w:t xml:space="preserve">Big Data Layered Architecture by </w:t>
      </w:r>
      <w:r w:rsidR="002126AD" w:rsidRPr="00D30B19">
        <w:t>Bob Marcus</w:t>
      </w:r>
      <w:bookmarkEnd w:id="19"/>
      <w:bookmarkEnd w:id="20"/>
      <w:bookmarkEnd w:id="21"/>
    </w:p>
    <w:p w14:paraId="4E1F4AA9" w14:textId="77777777" w:rsidR="00F66974" w:rsidRPr="00D30B19" w:rsidRDefault="00F66974" w:rsidP="00907555">
      <w:pPr>
        <w:pStyle w:val="Heading3"/>
      </w:pPr>
      <w:bookmarkStart w:id="22" w:name="_Toc382207933"/>
      <w:bookmarkStart w:id="23" w:name="_Toc408826832"/>
      <w:r w:rsidRPr="00D30B19">
        <w:t>General Architecture Description</w:t>
      </w:r>
      <w:bookmarkEnd w:id="22"/>
      <w:bookmarkEnd w:id="23"/>
      <w:r w:rsidRPr="00D30B19">
        <w:t xml:space="preserve"> </w:t>
      </w:r>
    </w:p>
    <w:p w14:paraId="218014DB" w14:textId="77777777" w:rsidR="00B579FA" w:rsidRPr="001A778E" w:rsidRDefault="00B579FA" w:rsidP="001A778E">
      <w:r w:rsidRPr="00D30B19">
        <w:t xml:space="preserve">The </w:t>
      </w:r>
      <w:r w:rsidR="00883A50">
        <w:t>High</w:t>
      </w:r>
      <w:r w:rsidR="00401409">
        <w:t xml:space="preserve"> </w:t>
      </w:r>
      <w:r w:rsidR="00EE72E0">
        <w:t>L</w:t>
      </w:r>
      <w:r w:rsidR="00883A50">
        <w:t xml:space="preserve">evel, </w:t>
      </w:r>
      <w:r w:rsidRPr="00D30B19">
        <w:t xml:space="preserve">Layered Reference Model and detailed </w:t>
      </w:r>
      <w:r w:rsidR="006622D0">
        <w:t xml:space="preserve">Lower Level </w:t>
      </w:r>
      <w:r w:rsidRPr="00D30B19">
        <w:t xml:space="preserve">Reference Architecture in this section are designed to support mappings from Big Data use cases, requirements, and technology gaps. The Layered Reference Model is at a similar level to the </w:t>
      </w:r>
      <w:r w:rsidR="00A505F1">
        <w:t>NBDRA</w:t>
      </w:r>
      <w:r w:rsidR="001A778E">
        <w:t xml:space="preserve">. </w:t>
      </w:r>
      <w:r w:rsidRPr="00D30B19">
        <w:t xml:space="preserve">The </w:t>
      </w:r>
      <w:r w:rsidR="00AB770D">
        <w:t xml:space="preserve">Lower Level </w:t>
      </w:r>
      <w:r w:rsidRPr="00D30B19">
        <w:t xml:space="preserve">Reference Architecture </w:t>
      </w:r>
      <w:r w:rsidR="00AB770D">
        <w:t xml:space="preserve">(Section 2.1.3) </w:t>
      </w:r>
      <w:r w:rsidRPr="00D30B19">
        <w:t xml:space="preserve">is a detailed drill-down from the </w:t>
      </w:r>
      <w:r w:rsidR="00AB770D">
        <w:t>High</w:t>
      </w:r>
      <w:r w:rsidR="00D96226">
        <w:t xml:space="preserve"> </w:t>
      </w:r>
      <w:r w:rsidR="00AB770D">
        <w:t xml:space="preserve">Level, </w:t>
      </w:r>
      <w:r w:rsidRPr="00D30B19">
        <w:t>Layered Reference Model</w:t>
      </w:r>
      <w:r w:rsidR="00AB770D">
        <w:t xml:space="preserve"> (Section 2.1.2)</w:t>
      </w:r>
      <w:r w:rsidRPr="00D30B19">
        <w:t>.</w:t>
      </w:r>
    </w:p>
    <w:p w14:paraId="49ACD8C5" w14:textId="77777777" w:rsidR="00F66974" w:rsidRPr="00D30B19" w:rsidRDefault="00F66974" w:rsidP="00907555">
      <w:pPr>
        <w:pStyle w:val="Heading3"/>
      </w:pPr>
      <w:bookmarkStart w:id="24" w:name="_Toc382207934"/>
      <w:bookmarkStart w:id="25" w:name="_Toc408826833"/>
      <w:r w:rsidRPr="00D30B19">
        <w:lastRenderedPageBreak/>
        <w:t>Architecture Model</w:t>
      </w:r>
      <w:bookmarkEnd w:id="24"/>
      <w:bookmarkEnd w:id="25"/>
    </w:p>
    <w:p w14:paraId="0704D4C9" w14:textId="77777777" w:rsidR="00F66974" w:rsidRDefault="00F66974" w:rsidP="003B608E">
      <w:pPr>
        <w:rPr>
          <w:sz w:val="20"/>
        </w:rPr>
      </w:pPr>
      <w:r w:rsidRPr="00D30B19">
        <w:t>The High</w:t>
      </w:r>
      <w:r w:rsidR="00D96226">
        <w:t xml:space="preserve"> </w:t>
      </w:r>
      <w:r w:rsidR="008C6155">
        <w:t>L</w:t>
      </w:r>
      <w:r w:rsidRPr="00D30B19">
        <w:t>evel</w:t>
      </w:r>
      <w:r w:rsidR="00883A50">
        <w:t>,</w:t>
      </w:r>
      <w:r w:rsidRPr="00D30B19">
        <w:t xml:space="preserve"> Layered Reference Model in </w:t>
      </w:r>
      <w:r w:rsidR="00C75B44">
        <w:t xml:space="preserve">Figure </w:t>
      </w:r>
      <w:r w:rsidRPr="00D30B19">
        <w:t xml:space="preserve">1 </w:t>
      </w:r>
      <w:r w:rsidR="007747FA">
        <w:t>gives an overview of</w:t>
      </w:r>
      <w:r w:rsidR="00804BD7">
        <w:t xml:space="preserve"> the</w:t>
      </w:r>
      <w:r w:rsidR="007747FA">
        <w:t xml:space="preserve"> key functions </w:t>
      </w:r>
      <w:r w:rsidRPr="00D30B19">
        <w:t xml:space="preserve">of Big Data architectures. </w:t>
      </w:r>
      <w:r w:rsidRPr="003B608E">
        <w:rPr>
          <w:noProof/>
        </w:rPr>
        <w:drawing>
          <wp:inline distT="0" distB="0" distL="0" distR="0" wp14:anchorId="4E09FFCD" wp14:editId="70A73755">
            <wp:extent cx="5943600" cy="292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21000"/>
                    </a:xfrm>
                    <a:prstGeom prst="rect">
                      <a:avLst/>
                    </a:prstGeom>
                    <a:noFill/>
                    <a:ln>
                      <a:noFill/>
                    </a:ln>
                  </pic:spPr>
                </pic:pic>
              </a:graphicData>
            </a:graphic>
          </wp:inline>
        </w:drawing>
      </w:r>
    </w:p>
    <w:p w14:paraId="5F63E6FA" w14:textId="77777777" w:rsidR="00F66974" w:rsidRPr="00907555" w:rsidRDefault="00F84E48" w:rsidP="00CF600D">
      <w:pPr>
        <w:pStyle w:val="BDFigureCaption"/>
      </w:pPr>
      <w:bookmarkStart w:id="26" w:name="_Toc385873003"/>
      <w:bookmarkStart w:id="27" w:name="_Toc408826912"/>
      <w:r w:rsidRPr="00907555">
        <w:t>Figure</w:t>
      </w:r>
      <w:r w:rsidR="00C75B44">
        <w:t xml:space="preserve"> </w:t>
      </w:r>
      <w:r w:rsidR="00707566" w:rsidRPr="00907555">
        <w:fldChar w:fldCharType="begin"/>
      </w:r>
      <w:r w:rsidR="00B07AD3" w:rsidRPr="00907555">
        <w:instrText xml:space="preserve"> SEQ Figure \* ARABIC </w:instrText>
      </w:r>
      <w:r w:rsidR="00707566" w:rsidRPr="00907555">
        <w:fldChar w:fldCharType="separate"/>
      </w:r>
      <w:r w:rsidR="00200B9B">
        <w:t>1</w:t>
      </w:r>
      <w:r w:rsidR="00707566" w:rsidRPr="00907555">
        <w:fldChar w:fldCharType="end"/>
      </w:r>
      <w:r w:rsidR="00F66974" w:rsidRPr="00907555">
        <w:t>: Components of the High Level Reference Model</w:t>
      </w:r>
      <w:bookmarkEnd w:id="26"/>
      <w:bookmarkEnd w:id="27"/>
    </w:p>
    <w:p w14:paraId="16A0FB5C" w14:textId="77777777" w:rsidR="00ED4009" w:rsidRPr="00803AF1" w:rsidRDefault="00F66974" w:rsidP="00EF6020">
      <w:pPr>
        <w:pStyle w:val="BDTextLetterList"/>
      </w:pPr>
      <w:r w:rsidRPr="00803AF1">
        <w:t xml:space="preserve">External Data Sources and Sinks </w:t>
      </w:r>
    </w:p>
    <w:p w14:paraId="38D7B989" w14:textId="77777777" w:rsidR="00F66974" w:rsidRPr="00ED4009" w:rsidRDefault="00AD3794" w:rsidP="00ED4009">
      <w:r>
        <w:t>This feature p</w:t>
      </w:r>
      <w:r w:rsidR="00F66974" w:rsidRPr="00ED4009">
        <w:t xml:space="preserve">rovides external data inputs and output to the internal Big Data components. </w:t>
      </w:r>
    </w:p>
    <w:p w14:paraId="46F590B0" w14:textId="77777777" w:rsidR="00ED4009" w:rsidRPr="00803AF1" w:rsidRDefault="00F66974" w:rsidP="00EF6020">
      <w:pPr>
        <w:pStyle w:val="BDTextLetterList"/>
      </w:pPr>
      <w:r w:rsidRPr="00803AF1">
        <w:t>Stream and ETL Processing</w:t>
      </w:r>
    </w:p>
    <w:p w14:paraId="55BC9A8F" w14:textId="77777777" w:rsidR="00F66974" w:rsidRPr="00ED4009" w:rsidRDefault="00D950F5" w:rsidP="00ED4009">
      <w:r>
        <w:t>This processing feature f</w:t>
      </w:r>
      <w:r w:rsidR="00F66974" w:rsidRPr="00ED4009">
        <w:t xml:space="preserve">ilters and transforms data flows between external data resources and internal Big Data systems. </w:t>
      </w:r>
    </w:p>
    <w:p w14:paraId="3F824BFF" w14:textId="77777777" w:rsidR="00ED4009" w:rsidRPr="00803AF1" w:rsidRDefault="00F66974" w:rsidP="00EF6020">
      <w:pPr>
        <w:pStyle w:val="BDTextLetterList"/>
      </w:pPr>
      <w:r w:rsidRPr="00803AF1">
        <w:t xml:space="preserve">Highly Scalable Foundation </w:t>
      </w:r>
    </w:p>
    <w:p w14:paraId="04AA4CA2" w14:textId="77777777" w:rsidR="00F66974" w:rsidRPr="00ED4009" w:rsidRDefault="00F66974" w:rsidP="00ED4009">
      <w:r w:rsidRPr="00ED4009">
        <w:t xml:space="preserve">Horizontally scalable data stores and processing form the foundation of Big Data </w:t>
      </w:r>
      <w:r w:rsidR="00B01E0E">
        <w:t>a</w:t>
      </w:r>
      <w:r w:rsidRPr="00ED4009">
        <w:t xml:space="preserve">rchitectures. </w:t>
      </w:r>
    </w:p>
    <w:p w14:paraId="144A91E9" w14:textId="77777777" w:rsidR="00ED4009" w:rsidRPr="00803AF1" w:rsidRDefault="00F66974" w:rsidP="00EF6020">
      <w:pPr>
        <w:pStyle w:val="BDTextLetterList"/>
      </w:pPr>
      <w:r w:rsidRPr="00803AF1">
        <w:t>Operational and Analytics Databases</w:t>
      </w:r>
    </w:p>
    <w:p w14:paraId="0BCC4DD2" w14:textId="77777777" w:rsidR="00F66974" w:rsidRPr="00ED4009" w:rsidRDefault="00F66974" w:rsidP="00ED4009">
      <w:r w:rsidRPr="00ED4009">
        <w:t xml:space="preserve">Databases </w:t>
      </w:r>
      <w:r w:rsidR="00D950F5">
        <w:t xml:space="preserve">are </w:t>
      </w:r>
      <w:r w:rsidRPr="00ED4009">
        <w:t xml:space="preserve">integrated into the Big Data architecture. These can be horizontally scalable databases or single platform databases with data extracted from the foundational data store. </w:t>
      </w:r>
    </w:p>
    <w:p w14:paraId="37D23147" w14:textId="77777777" w:rsidR="00ED4009" w:rsidRPr="00803AF1" w:rsidRDefault="00F66974" w:rsidP="00EF6020">
      <w:pPr>
        <w:pStyle w:val="BDTextLetterList"/>
      </w:pPr>
      <w:r w:rsidRPr="00803AF1">
        <w:t>Analytics and Database Interfaces</w:t>
      </w:r>
    </w:p>
    <w:p w14:paraId="15B94F48" w14:textId="77777777" w:rsidR="00F66974" w:rsidRPr="00ED4009" w:rsidRDefault="00F66974" w:rsidP="00ED4009">
      <w:r w:rsidRPr="00ED4009">
        <w:t xml:space="preserve">These are the interfaces to the data stores for queries, updates, and analytics. </w:t>
      </w:r>
    </w:p>
    <w:p w14:paraId="01233282" w14:textId="77777777" w:rsidR="00ED4009" w:rsidRPr="00803AF1" w:rsidRDefault="00F66974" w:rsidP="00EF6020">
      <w:pPr>
        <w:pStyle w:val="BDTextLetterList"/>
      </w:pPr>
      <w:r w:rsidRPr="00803AF1">
        <w:t>Applications and User Interfaces</w:t>
      </w:r>
    </w:p>
    <w:p w14:paraId="3E55654A" w14:textId="77777777" w:rsidR="00F66974" w:rsidRPr="00ED4009" w:rsidRDefault="00F66974" w:rsidP="00ED4009">
      <w:r w:rsidRPr="00ED4009">
        <w:t xml:space="preserve">These are the applications (e.g. machine learning) and user interfaces (e.g. visualization) that are built on Big Data components. </w:t>
      </w:r>
    </w:p>
    <w:p w14:paraId="6D1BAD56" w14:textId="77777777" w:rsidR="00ED4009" w:rsidRPr="00803AF1" w:rsidRDefault="00F66974" w:rsidP="00EF6020">
      <w:pPr>
        <w:pStyle w:val="BDTextLetterList"/>
      </w:pPr>
      <w:r w:rsidRPr="00803AF1">
        <w:t>Supporting Services</w:t>
      </w:r>
    </w:p>
    <w:p w14:paraId="59D59F4C" w14:textId="77777777" w:rsidR="00F66974" w:rsidRPr="00ED4009" w:rsidRDefault="00F66974" w:rsidP="00ED4009">
      <w:r w:rsidRPr="00ED4009">
        <w:t xml:space="preserve">These services include the components needed for the implementation and management of robust Big Data systems. </w:t>
      </w:r>
    </w:p>
    <w:p w14:paraId="734D058A" w14:textId="77777777" w:rsidR="00F66974" w:rsidRPr="00576AEC" w:rsidRDefault="00F66974" w:rsidP="00907555">
      <w:pPr>
        <w:pStyle w:val="Heading3"/>
      </w:pPr>
      <w:bookmarkStart w:id="28" w:name="_Toc382207935"/>
      <w:bookmarkStart w:id="29" w:name="_Toc408826834"/>
      <w:r w:rsidRPr="00576AEC">
        <w:lastRenderedPageBreak/>
        <w:t>Key Components</w:t>
      </w:r>
      <w:bookmarkEnd w:id="29"/>
      <w:r w:rsidRPr="00576AEC">
        <w:t xml:space="preserve"> </w:t>
      </w:r>
      <w:bookmarkEnd w:id="28"/>
    </w:p>
    <w:p w14:paraId="6CDA84A7" w14:textId="77777777" w:rsidR="00F66974" w:rsidRDefault="00F66974" w:rsidP="003B608E">
      <w:pPr>
        <w:rPr>
          <w:rFonts w:ascii="Calibri" w:hAnsi="Calibri"/>
        </w:rPr>
      </w:pPr>
      <w:r w:rsidRPr="00F33F9A">
        <w:t>The Lower Level Reference Architec</w:t>
      </w:r>
      <w:r w:rsidR="00F84E48" w:rsidRPr="00F33F9A">
        <w:t xml:space="preserve">ture in </w:t>
      </w:r>
      <w:r w:rsidR="00C75B44">
        <w:t xml:space="preserve">Figure </w:t>
      </w:r>
      <w:r w:rsidR="00F84E48" w:rsidRPr="00F33F9A">
        <w:t>2</w:t>
      </w:r>
      <w:r w:rsidRPr="00F33F9A">
        <w:t xml:space="preserve"> expands on some of the layers in the High</w:t>
      </w:r>
      <w:r w:rsidR="00A505F1">
        <w:t xml:space="preserve"> </w:t>
      </w:r>
      <w:r w:rsidRPr="00F33F9A">
        <w:t>Level</w:t>
      </w:r>
      <w:r w:rsidR="00937EBD">
        <w:t xml:space="preserve"> Layered</w:t>
      </w:r>
      <w:r w:rsidRPr="00F33F9A">
        <w:t xml:space="preserve"> Reference Model and shows some of the data flows.</w:t>
      </w:r>
      <w:r w:rsidRPr="003B608E">
        <w:rPr>
          <w:noProof/>
        </w:rPr>
        <w:drawing>
          <wp:inline distT="0" distB="0" distL="0" distR="0" wp14:anchorId="5A02AC3E" wp14:editId="3396A3CF">
            <wp:extent cx="59436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14:paraId="161FEEE2" w14:textId="77777777" w:rsidR="00C217DB" w:rsidRPr="00CF600D" w:rsidRDefault="00907555" w:rsidP="00CF600D">
      <w:pPr>
        <w:pStyle w:val="BDFigureCaption"/>
      </w:pPr>
      <w:bookmarkStart w:id="30" w:name="_Toc385873004"/>
      <w:bookmarkStart w:id="31" w:name="_Toc408826913"/>
      <w:r w:rsidRPr="00CF600D">
        <w:t>Figure</w:t>
      </w:r>
      <w:r w:rsidR="00C75B44" w:rsidRPr="00CF600D">
        <w:t xml:space="preserve"> </w:t>
      </w:r>
      <w:r w:rsidR="00707566" w:rsidRPr="00CF600D">
        <w:fldChar w:fldCharType="begin"/>
      </w:r>
      <w:r w:rsidR="0054076F" w:rsidRPr="00CF600D">
        <w:instrText xml:space="preserve"> SEQ Figure \* ARABIC </w:instrText>
      </w:r>
      <w:r w:rsidR="00707566" w:rsidRPr="00CF600D">
        <w:fldChar w:fldCharType="separate"/>
      </w:r>
      <w:r w:rsidR="00200B9B">
        <w:t>2</w:t>
      </w:r>
      <w:r w:rsidR="00707566" w:rsidRPr="00CF600D">
        <w:fldChar w:fldCharType="end"/>
      </w:r>
      <w:r w:rsidRPr="00CF600D">
        <w:t xml:space="preserve">: </w:t>
      </w:r>
      <w:r w:rsidR="00A05595" w:rsidRPr="00CF600D">
        <w:t>Descripti</w:t>
      </w:r>
      <w:r w:rsidR="00A505F1">
        <w:t>on of the Components of the Low-</w:t>
      </w:r>
      <w:r w:rsidR="00A05595" w:rsidRPr="00CF600D">
        <w:t>Level Reference Model</w:t>
      </w:r>
      <w:bookmarkEnd w:id="30"/>
      <w:bookmarkEnd w:id="31"/>
    </w:p>
    <w:p w14:paraId="621C2373" w14:textId="77777777" w:rsidR="00000320" w:rsidRPr="00D30B19" w:rsidRDefault="00000320" w:rsidP="00D30B19">
      <w:r>
        <w:t>The Lower Level Reference Architecture (Figure 2) maps to the High</w:t>
      </w:r>
      <w:r w:rsidR="00A505F1">
        <w:t xml:space="preserve"> </w:t>
      </w:r>
      <w:r>
        <w:t>Level Layered Reference Model (Figure 1) as follows:</w:t>
      </w:r>
    </w:p>
    <w:p w14:paraId="6C88DA53" w14:textId="77777777" w:rsidR="00931881" w:rsidRDefault="00F66974" w:rsidP="00162694">
      <w:pPr>
        <w:pStyle w:val="BDTextLetterList"/>
        <w:numPr>
          <w:ilvl w:val="0"/>
          <w:numId w:val="4"/>
        </w:numPr>
      </w:pPr>
      <w:r w:rsidRPr="00803AF1">
        <w:t xml:space="preserve">External Data Sources and Sinks </w:t>
      </w:r>
    </w:p>
    <w:tbl>
      <w:tblPr>
        <w:tblStyle w:val="BDMarcusTables"/>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128"/>
      </w:tblGrid>
      <w:tr w:rsidR="00964CE1" w14:paraId="3E7EDFAA" w14:textId="77777777" w:rsidTr="00262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592CA367" w14:textId="77777777" w:rsidR="00964CE1" w:rsidRPr="00A40576" w:rsidRDefault="00964CE1" w:rsidP="003D6476">
            <w:r w:rsidRPr="00A40576">
              <w:t>4. Data Sources and Sinks</w:t>
            </w:r>
          </w:p>
        </w:tc>
        <w:tc>
          <w:tcPr>
            <w:tcW w:w="7128" w:type="dxa"/>
          </w:tcPr>
          <w:p w14:paraId="20858CFF" w14:textId="77777777" w:rsidR="00964CE1" w:rsidRPr="00FA58A9" w:rsidRDefault="00964CE1" w:rsidP="009D52BE">
            <w:pPr>
              <w:cnfStyle w:val="100000000000" w:firstRow="1" w:lastRow="0" w:firstColumn="0" w:lastColumn="0" w:oddVBand="0" w:evenVBand="0" w:oddHBand="0" w:evenHBand="0" w:firstRowFirstColumn="0" w:firstRowLastColumn="0" w:lastRowFirstColumn="0" w:lastRowLastColumn="0"/>
            </w:pPr>
            <w:r w:rsidRPr="00FA58A9">
              <w:t>These components clearly define interfaces to Big Data horizontally scalable internal data stores and applications.</w:t>
            </w:r>
          </w:p>
        </w:tc>
      </w:tr>
    </w:tbl>
    <w:p w14:paraId="24574C1C" w14:textId="77777777" w:rsidR="00F66974" w:rsidRPr="00803AF1" w:rsidRDefault="00F66974" w:rsidP="000A3408">
      <w:pPr>
        <w:pStyle w:val="BDTextLetterList"/>
        <w:rPr>
          <w:u w:color="000000"/>
        </w:rPr>
      </w:pPr>
      <w:r w:rsidRPr="00803AF1">
        <w:rPr>
          <w:u w:color="000000"/>
        </w:rPr>
        <w:t xml:space="preserve">Stream and ETL Processing </w:t>
      </w:r>
    </w:p>
    <w:tbl>
      <w:tblPr>
        <w:tblStyle w:val="BDMarcusTables"/>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7038"/>
      </w:tblGrid>
      <w:tr w:rsidR="003D6476" w:rsidRPr="003D6476" w14:paraId="05E89834" w14:textId="77777777" w:rsidTr="00262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440F8F5C" w14:textId="77777777" w:rsidR="003D6476" w:rsidRPr="003D6476" w:rsidRDefault="003D6476" w:rsidP="003D6476">
            <w:r w:rsidRPr="003D6476">
              <w:t>5. Scalable Stream Processing</w:t>
            </w:r>
          </w:p>
        </w:tc>
        <w:tc>
          <w:tcPr>
            <w:tcW w:w="7038" w:type="dxa"/>
          </w:tcPr>
          <w:p w14:paraId="23FB9750" w14:textId="77777777" w:rsidR="003D6476" w:rsidRPr="003D6476" w:rsidRDefault="003D6476" w:rsidP="00B01E0E">
            <w:pPr>
              <w:cnfStyle w:val="100000000000" w:firstRow="1" w:lastRow="0" w:firstColumn="0" w:lastColumn="0" w:oddVBand="0" w:evenVBand="0" w:oddHBand="0" w:evenHBand="0" w:firstRowFirstColumn="0" w:firstRowLastColumn="0" w:lastRowFirstColumn="0" w:lastRowLastColumn="0"/>
            </w:pPr>
            <w:r w:rsidRPr="003D6476">
              <w:t xml:space="preserve">This is processing of “data in movement” between data stores. It can be used for filtering, transforming, or routing data. For Big Data streams, the stream processing </w:t>
            </w:r>
            <w:r w:rsidR="00B01E0E">
              <w:t>should</w:t>
            </w:r>
            <w:r w:rsidR="00B01E0E" w:rsidRPr="003D6476">
              <w:t xml:space="preserve"> </w:t>
            </w:r>
            <w:r w:rsidRPr="003D6476">
              <w:t>be scalable to support distributed and/or pipelined processing.</w:t>
            </w:r>
          </w:p>
        </w:tc>
      </w:tr>
    </w:tbl>
    <w:p w14:paraId="4723C8F3" w14:textId="77777777" w:rsidR="003D6476" w:rsidRDefault="003D6476" w:rsidP="003D6476"/>
    <w:p w14:paraId="42E0E5BF" w14:textId="77777777" w:rsidR="00F66974" w:rsidRPr="00803AF1" w:rsidRDefault="00F66974" w:rsidP="00803AF1">
      <w:pPr>
        <w:pStyle w:val="BDTextLetterList"/>
      </w:pPr>
      <w:r w:rsidRPr="00803AF1">
        <w:lastRenderedPageBreak/>
        <w:t xml:space="preserve">Highly Scalable Foundation </w:t>
      </w:r>
    </w:p>
    <w:tbl>
      <w:tblPr>
        <w:tblStyle w:val="BDMarcusTables"/>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18"/>
      </w:tblGrid>
      <w:tr w:rsidR="00964CE1" w:rsidRPr="00F76E44" w14:paraId="496CA6F3" w14:textId="77777777" w:rsidTr="00262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8DAB790" w14:textId="77777777" w:rsidR="00964CE1" w:rsidRPr="00A40576" w:rsidRDefault="00964CE1" w:rsidP="00964CE1">
            <w:r w:rsidRPr="00A40576">
              <w:t>1. Scalable Infrastructure</w:t>
            </w:r>
          </w:p>
        </w:tc>
        <w:tc>
          <w:tcPr>
            <w:tcW w:w="7218" w:type="dxa"/>
          </w:tcPr>
          <w:p w14:paraId="09C0EDBA" w14:textId="77777777" w:rsidR="00964CE1" w:rsidRPr="00F76E44" w:rsidRDefault="00964CE1" w:rsidP="00775365">
            <w:pPr>
              <w:cnfStyle w:val="100000000000" w:firstRow="1" w:lastRow="0" w:firstColumn="0" w:lastColumn="0" w:oddVBand="0" w:evenVBand="0" w:oddHBand="0" w:evenHBand="0" w:firstRowFirstColumn="0" w:firstRowLastColumn="0" w:lastRowFirstColumn="0" w:lastRowLastColumn="0"/>
            </w:pPr>
            <w:r w:rsidRPr="00F76E44">
              <w:t xml:space="preserve">To support scalable Big Data stores and processing, </w:t>
            </w:r>
            <w:r w:rsidR="003A5BB7">
              <w:t>the infrastructure should be able to</w:t>
            </w:r>
            <w:r w:rsidRPr="00F76E44">
              <w:t xml:space="preserve"> support the easy addition of new resources. Possible platforms include public and/or private </w:t>
            </w:r>
            <w:r w:rsidR="00775365">
              <w:t>clouds</w:t>
            </w:r>
            <w:r w:rsidRPr="00F76E44">
              <w:t>.</w:t>
            </w:r>
          </w:p>
        </w:tc>
      </w:tr>
      <w:tr w:rsidR="00964CE1" w:rsidRPr="00F76E44" w14:paraId="2954AA0C" w14:textId="77777777" w:rsidTr="002626DD">
        <w:tc>
          <w:tcPr>
            <w:cnfStyle w:val="001000000000" w:firstRow="0" w:lastRow="0" w:firstColumn="1" w:lastColumn="0" w:oddVBand="0" w:evenVBand="0" w:oddHBand="0" w:evenHBand="0" w:firstRowFirstColumn="0" w:firstRowLastColumn="0" w:lastRowFirstColumn="0" w:lastRowLastColumn="0"/>
            <w:tcW w:w="2358" w:type="dxa"/>
          </w:tcPr>
          <w:p w14:paraId="684DA2D3" w14:textId="77777777" w:rsidR="00964CE1" w:rsidRPr="00A40576" w:rsidRDefault="00964CE1" w:rsidP="003D6476">
            <w:r w:rsidRPr="00A40576">
              <w:t>2. Scalable Data Stores</w:t>
            </w:r>
          </w:p>
        </w:tc>
        <w:tc>
          <w:tcPr>
            <w:tcW w:w="7218" w:type="dxa"/>
          </w:tcPr>
          <w:p w14:paraId="056C5DBC" w14:textId="77777777" w:rsidR="00964CE1" w:rsidRPr="00F76E44" w:rsidRDefault="00964CE1" w:rsidP="000179D6">
            <w:pPr>
              <w:cnfStyle w:val="000000000000" w:firstRow="0" w:lastRow="0" w:firstColumn="0" w:lastColumn="0" w:oddVBand="0" w:evenVBand="0" w:oddHBand="0" w:evenHBand="0" w:firstRowFirstColumn="0" w:firstRowLastColumn="0" w:lastRowFirstColumn="0" w:lastRowLastColumn="0"/>
            </w:pPr>
            <w:r w:rsidRPr="00F76E44">
              <w:t>This is the essence of Big Data architecture. Horizontal scalability using less expensive components can support the unlimited growth of data storage. However</w:t>
            </w:r>
            <w:r w:rsidR="000179D6">
              <w:t>,</w:t>
            </w:r>
            <w:r w:rsidRPr="00F76E44">
              <w:t xml:space="preserve"> there </w:t>
            </w:r>
            <w:r w:rsidR="000179D6">
              <w:t>should</w:t>
            </w:r>
            <w:r w:rsidR="000179D6" w:rsidRPr="00F76E44">
              <w:t xml:space="preserve"> </w:t>
            </w:r>
            <w:r w:rsidRPr="00F76E44">
              <w:t>be fault tolerance capabilities available to handle component failures.</w:t>
            </w:r>
          </w:p>
        </w:tc>
      </w:tr>
      <w:tr w:rsidR="00964CE1" w:rsidRPr="00F76E44" w14:paraId="63F28AEA" w14:textId="77777777" w:rsidTr="002626DD">
        <w:tc>
          <w:tcPr>
            <w:cnfStyle w:val="001000000000" w:firstRow="0" w:lastRow="0" w:firstColumn="1" w:lastColumn="0" w:oddVBand="0" w:evenVBand="0" w:oddHBand="0" w:evenHBand="0" w:firstRowFirstColumn="0" w:firstRowLastColumn="0" w:lastRowFirstColumn="0" w:lastRowLastColumn="0"/>
            <w:tcW w:w="2358" w:type="dxa"/>
          </w:tcPr>
          <w:p w14:paraId="300C6367" w14:textId="77777777" w:rsidR="00964CE1" w:rsidRPr="00A40576" w:rsidRDefault="00964CE1" w:rsidP="00964CE1">
            <w:r w:rsidRPr="00A40576">
              <w:t>3. Scalable Processing</w:t>
            </w:r>
          </w:p>
        </w:tc>
        <w:tc>
          <w:tcPr>
            <w:tcW w:w="7218" w:type="dxa"/>
          </w:tcPr>
          <w:p w14:paraId="664E4679" w14:textId="77777777" w:rsidR="00964CE1" w:rsidRPr="00F76E44" w:rsidRDefault="00964CE1" w:rsidP="00407F5D">
            <w:pPr>
              <w:cnfStyle w:val="000000000000" w:firstRow="0" w:lastRow="0" w:firstColumn="0" w:lastColumn="0" w:oddVBand="0" w:evenVBand="0" w:oddHBand="0" w:evenHBand="0" w:firstRowFirstColumn="0" w:firstRowLastColumn="0" w:lastRowFirstColumn="0" w:lastRowLastColumn="0"/>
            </w:pPr>
            <w:r w:rsidRPr="00F76E44">
              <w:t xml:space="preserve">To take advantage of scalable distributed data stores, </w:t>
            </w:r>
            <w:r w:rsidR="00407F5D">
              <w:t>the</w:t>
            </w:r>
            <w:r w:rsidRPr="00F76E44">
              <w:t xml:space="preserve"> scalable distributed parallel processing </w:t>
            </w:r>
            <w:r w:rsidR="00407F5D">
              <w:t>should have</w:t>
            </w:r>
            <w:r w:rsidR="00407F5D" w:rsidRPr="00F76E44">
              <w:t xml:space="preserve"> </w:t>
            </w:r>
            <w:r w:rsidRPr="00F76E44">
              <w:t xml:space="preserve">similar fault tolerance. In general, processing should be </w:t>
            </w:r>
            <w:r w:rsidR="00407F5D">
              <w:t>configured</w:t>
            </w:r>
            <w:r w:rsidR="00407F5D" w:rsidRPr="00F76E44">
              <w:t xml:space="preserve"> </w:t>
            </w:r>
            <w:r w:rsidRPr="00F76E44">
              <w:t>to minimize unnecessary data movement.</w:t>
            </w:r>
          </w:p>
        </w:tc>
      </w:tr>
    </w:tbl>
    <w:p w14:paraId="6AC80F9E" w14:textId="77777777" w:rsidR="00F66974" w:rsidRPr="00F76E44" w:rsidRDefault="00F66974" w:rsidP="00F76E44"/>
    <w:p w14:paraId="180C0DB9" w14:textId="77777777" w:rsidR="00F66974" w:rsidRPr="00803AF1" w:rsidRDefault="00F66974" w:rsidP="00803AF1">
      <w:pPr>
        <w:pStyle w:val="BDTextLetterList"/>
        <w:rPr>
          <w:u w:color="000000"/>
        </w:rPr>
      </w:pPr>
      <w:r w:rsidRPr="00803AF1">
        <w:rPr>
          <w:u w:color="000000"/>
        </w:rPr>
        <w:t xml:space="preserve">Operational and Analytics Databases </w:t>
      </w:r>
    </w:p>
    <w:tbl>
      <w:tblPr>
        <w:tblStyle w:val="BDMarcusTables"/>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18"/>
      </w:tblGrid>
      <w:tr w:rsidR="00107042" w14:paraId="0DF7A568" w14:textId="77777777" w:rsidTr="00262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1772649" w14:textId="77777777" w:rsidR="00107042" w:rsidRDefault="00107042" w:rsidP="00107042">
            <w:r w:rsidRPr="00107042">
              <w:t>6. Analytics Databases</w:t>
            </w:r>
          </w:p>
        </w:tc>
        <w:tc>
          <w:tcPr>
            <w:tcW w:w="7218" w:type="dxa"/>
          </w:tcPr>
          <w:p w14:paraId="73047B35" w14:textId="77777777" w:rsidR="00107042" w:rsidRDefault="00107042" w:rsidP="00107042">
            <w:pPr>
              <w:cnfStyle w:val="100000000000" w:firstRow="1" w:lastRow="0" w:firstColumn="0" w:lastColumn="0" w:oddVBand="0" w:evenVBand="0" w:oddHBand="0" w:evenHBand="0" w:firstRowFirstColumn="0" w:firstRowLastColumn="0" w:lastRowFirstColumn="0" w:lastRowLastColumn="0"/>
            </w:pPr>
            <w:r w:rsidRPr="00107042">
              <w:t>Analytics databases are generally highly optimized for read-only interactions (e.g. columnar storage, extensive indexing, and denormalization). It is often acceptable for database responses to have high latency (e.g. invoke scalable batch processing over large data sets).</w:t>
            </w:r>
          </w:p>
        </w:tc>
      </w:tr>
      <w:tr w:rsidR="00107042" w14:paraId="15C0DD29" w14:textId="77777777" w:rsidTr="002626DD">
        <w:tc>
          <w:tcPr>
            <w:cnfStyle w:val="001000000000" w:firstRow="0" w:lastRow="0" w:firstColumn="1" w:lastColumn="0" w:oddVBand="0" w:evenVBand="0" w:oddHBand="0" w:evenHBand="0" w:firstRowFirstColumn="0" w:firstRowLastColumn="0" w:lastRowFirstColumn="0" w:lastRowLastColumn="0"/>
            <w:tcW w:w="2358" w:type="dxa"/>
          </w:tcPr>
          <w:p w14:paraId="709131B6" w14:textId="77777777" w:rsidR="00107042" w:rsidRDefault="00107042" w:rsidP="00107042">
            <w:r>
              <w:t xml:space="preserve">7. </w:t>
            </w:r>
            <w:r w:rsidRPr="00107042">
              <w:t>Operational Databases</w:t>
            </w:r>
          </w:p>
        </w:tc>
        <w:tc>
          <w:tcPr>
            <w:tcW w:w="7218" w:type="dxa"/>
          </w:tcPr>
          <w:p w14:paraId="0D2D1665" w14:textId="77777777" w:rsidR="00107042" w:rsidRDefault="00107042" w:rsidP="00107042">
            <w:pPr>
              <w:cnfStyle w:val="000000000000" w:firstRow="0" w:lastRow="0" w:firstColumn="0" w:lastColumn="0" w:oddVBand="0" w:evenVBand="0" w:oddHBand="0" w:evenHBand="0" w:firstRowFirstColumn="0" w:firstRowLastColumn="0" w:lastRowFirstColumn="0" w:lastRowLastColumn="0"/>
            </w:pPr>
            <w:r w:rsidRPr="00107042">
              <w:t>Operation databases generally support efficient write and read operations. NoSQL databases are often used in Big Data architectures in this capacity. Data can be later transformed and loaded into analytic databases to support analytic applications.</w:t>
            </w:r>
          </w:p>
        </w:tc>
      </w:tr>
      <w:tr w:rsidR="00107042" w14:paraId="57E990C5" w14:textId="77777777" w:rsidTr="002626DD">
        <w:tc>
          <w:tcPr>
            <w:cnfStyle w:val="001000000000" w:firstRow="0" w:lastRow="0" w:firstColumn="1" w:lastColumn="0" w:oddVBand="0" w:evenVBand="0" w:oddHBand="0" w:evenHBand="0" w:firstRowFirstColumn="0" w:firstRowLastColumn="0" w:lastRowFirstColumn="0" w:lastRowLastColumn="0"/>
            <w:tcW w:w="2358" w:type="dxa"/>
          </w:tcPr>
          <w:p w14:paraId="22F137C7" w14:textId="77777777" w:rsidR="00107042" w:rsidRDefault="00107042" w:rsidP="00107042">
            <w:r>
              <w:t xml:space="preserve">8. </w:t>
            </w:r>
            <w:r w:rsidRPr="00107042">
              <w:t>In Memory Data Grids</w:t>
            </w:r>
          </w:p>
        </w:tc>
        <w:tc>
          <w:tcPr>
            <w:tcW w:w="7218" w:type="dxa"/>
          </w:tcPr>
          <w:p w14:paraId="1AF58485" w14:textId="77777777" w:rsidR="00107042" w:rsidRDefault="00107042" w:rsidP="009D52BE">
            <w:pPr>
              <w:cnfStyle w:val="000000000000" w:firstRow="0" w:lastRow="0" w:firstColumn="0" w:lastColumn="0" w:oddVBand="0" w:evenVBand="0" w:oddHBand="0" w:evenHBand="0" w:firstRowFirstColumn="0" w:firstRowLastColumn="0" w:lastRowFirstColumn="0" w:lastRowLastColumn="0"/>
            </w:pPr>
            <w:r w:rsidRPr="00107042">
              <w:t xml:space="preserve">These high performance data caches and stores minimize writing to disk. They can be used for </w:t>
            </w:r>
            <w:r w:rsidR="00E64984" w:rsidRPr="00107042">
              <w:t>large-scale</w:t>
            </w:r>
            <w:r w:rsidR="00E64984">
              <w:t>,</w:t>
            </w:r>
            <w:r w:rsidRPr="00107042">
              <w:t xml:space="preserve"> real</w:t>
            </w:r>
            <w:r w:rsidR="00E32BE9">
              <w:t>-</w:t>
            </w:r>
            <w:r w:rsidRPr="00107042">
              <w:t>time applications requiring transparent access to data.</w:t>
            </w:r>
          </w:p>
        </w:tc>
      </w:tr>
    </w:tbl>
    <w:p w14:paraId="3663C715" w14:textId="77777777" w:rsidR="00F66974" w:rsidRPr="00107042" w:rsidRDefault="00F66974" w:rsidP="00107042"/>
    <w:p w14:paraId="2CD95196" w14:textId="77777777" w:rsidR="00F66974" w:rsidRPr="00803AF1" w:rsidRDefault="00F66974" w:rsidP="00803AF1">
      <w:pPr>
        <w:pStyle w:val="BDTextLetterList"/>
      </w:pPr>
      <w:r w:rsidRPr="00803AF1">
        <w:t xml:space="preserve">Analytics and Database Interfaces </w:t>
      </w:r>
    </w:p>
    <w:tbl>
      <w:tblPr>
        <w:tblStyle w:val="BDMarcusTables"/>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18"/>
      </w:tblGrid>
      <w:tr w:rsidR="00107042" w14:paraId="32D33335" w14:textId="77777777" w:rsidTr="00262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81BC2FB" w14:textId="77777777" w:rsidR="00107042" w:rsidRDefault="00107042" w:rsidP="00107042">
            <w:r>
              <w:t xml:space="preserve">9. </w:t>
            </w:r>
            <w:r w:rsidRPr="00107042">
              <w:t>Batch Analytics and Interfaces</w:t>
            </w:r>
          </w:p>
        </w:tc>
        <w:tc>
          <w:tcPr>
            <w:tcW w:w="7218" w:type="dxa"/>
          </w:tcPr>
          <w:p w14:paraId="4C13E8B5" w14:textId="72000314" w:rsidR="00107042" w:rsidRDefault="00107042" w:rsidP="009D52BE">
            <w:pPr>
              <w:cnfStyle w:val="100000000000" w:firstRow="1" w:lastRow="0" w:firstColumn="0" w:lastColumn="0" w:oddVBand="0" w:evenVBand="0" w:oddHBand="0" w:evenHBand="0" w:firstRowFirstColumn="0" w:firstRowLastColumn="0" w:lastRowFirstColumn="0" w:lastRowLastColumn="0"/>
            </w:pPr>
            <w:r w:rsidRPr="00107042">
              <w:t>These interfaces use batch scalable processing (e.g. Map-Reduce) to access data in scalable data stores (e.g.</w:t>
            </w:r>
            <w:r w:rsidR="00D86860">
              <w:t>,</w:t>
            </w:r>
            <w:r w:rsidRPr="00107042">
              <w:t xml:space="preserve"> Hadoop File System). These interfaces can be SQL-like (e.g.</w:t>
            </w:r>
            <w:r w:rsidR="00D86860">
              <w:t>,</w:t>
            </w:r>
            <w:r w:rsidRPr="00107042">
              <w:t xml:space="preserve"> Hive) or programmatic (e.g.</w:t>
            </w:r>
            <w:r w:rsidR="00D86860">
              <w:t>,</w:t>
            </w:r>
            <w:r w:rsidRPr="00107042">
              <w:t xml:space="preserve"> Pig).</w:t>
            </w:r>
          </w:p>
        </w:tc>
      </w:tr>
      <w:tr w:rsidR="00107042" w14:paraId="16981CB7" w14:textId="77777777" w:rsidTr="002626DD">
        <w:tc>
          <w:tcPr>
            <w:cnfStyle w:val="001000000000" w:firstRow="0" w:lastRow="0" w:firstColumn="1" w:lastColumn="0" w:oddVBand="0" w:evenVBand="0" w:oddHBand="0" w:evenHBand="0" w:firstRowFirstColumn="0" w:firstRowLastColumn="0" w:lastRowFirstColumn="0" w:lastRowLastColumn="0"/>
            <w:tcW w:w="2358" w:type="dxa"/>
          </w:tcPr>
          <w:p w14:paraId="6B604EB8" w14:textId="77777777" w:rsidR="00107042" w:rsidRDefault="00107042" w:rsidP="00107042">
            <w:r>
              <w:t xml:space="preserve">10. </w:t>
            </w:r>
            <w:r w:rsidRPr="00107042">
              <w:t>Interactive Analytics and Interfaces</w:t>
            </w:r>
          </w:p>
        </w:tc>
        <w:tc>
          <w:tcPr>
            <w:tcW w:w="7218" w:type="dxa"/>
          </w:tcPr>
          <w:p w14:paraId="68B8DA35" w14:textId="3AF57AC9" w:rsidR="00107042" w:rsidRDefault="00107042" w:rsidP="00A505F1">
            <w:pPr>
              <w:cnfStyle w:val="000000000000" w:firstRow="0" w:lastRow="0" w:firstColumn="0" w:lastColumn="0" w:oddVBand="0" w:evenVBand="0" w:oddHBand="0" w:evenHBand="0" w:firstRowFirstColumn="0" w:firstRowLastColumn="0" w:lastRowFirstColumn="0" w:lastRowLastColumn="0"/>
            </w:pPr>
            <w:r w:rsidRPr="00107042">
              <w:t>These interfaces directly access data stores to provide interactive responses to end-users. The data stores can be horizontally scalable databases tuned for interactive responses (e.g.</w:t>
            </w:r>
            <w:r w:rsidR="00D86860">
              <w:t>,</w:t>
            </w:r>
            <w:r w:rsidRPr="00107042">
              <w:t xml:space="preserve"> HBase) or query languages tuned to data models (e.g.</w:t>
            </w:r>
            <w:r w:rsidR="00D86860">
              <w:t>,</w:t>
            </w:r>
            <w:r w:rsidRPr="00107042">
              <w:t xml:space="preserve"> Drill for nested data).</w:t>
            </w:r>
          </w:p>
        </w:tc>
      </w:tr>
      <w:tr w:rsidR="00107042" w14:paraId="2F7422A3" w14:textId="77777777" w:rsidTr="002626DD">
        <w:tc>
          <w:tcPr>
            <w:cnfStyle w:val="001000000000" w:firstRow="0" w:lastRow="0" w:firstColumn="1" w:lastColumn="0" w:oddVBand="0" w:evenVBand="0" w:oddHBand="0" w:evenHBand="0" w:firstRowFirstColumn="0" w:firstRowLastColumn="0" w:lastRowFirstColumn="0" w:lastRowLastColumn="0"/>
            <w:tcW w:w="2358" w:type="dxa"/>
          </w:tcPr>
          <w:p w14:paraId="64925CD0" w14:textId="77777777" w:rsidR="00107042" w:rsidRDefault="00107042" w:rsidP="00107042">
            <w:r w:rsidRPr="00107042">
              <w:t>11. Real-Time Analytics and Interfaces</w:t>
            </w:r>
          </w:p>
        </w:tc>
        <w:tc>
          <w:tcPr>
            <w:tcW w:w="7218" w:type="dxa"/>
          </w:tcPr>
          <w:p w14:paraId="5DFF8A93" w14:textId="77777777" w:rsidR="00107042" w:rsidRDefault="009D52BE" w:rsidP="009D52BE">
            <w:pPr>
              <w:cnfStyle w:val="000000000000" w:firstRow="0" w:lastRow="0" w:firstColumn="0" w:lastColumn="0" w:oddVBand="0" w:evenVBand="0" w:oddHBand="0" w:evenHBand="0" w:firstRowFirstColumn="0" w:firstRowLastColumn="0" w:lastRowFirstColumn="0" w:lastRowLastColumn="0"/>
            </w:pPr>
            <w:r>
              <w:t>Some</w:t>
            </w:r>
            <w:r w:rsidR="00107042" w:rsidRPr="00107042">
              <w:t xml:space="preserve"> applications require real</w:t>
            </w:r>
            <w:r w:rsidR="009A664B">
              <w:t>-</w:t>
            </w:r>
            <w:r w:rsidR="00107042" w:rsidRPr="00107042">
              <w:t xml:space="preserve">time responses to events occurring within large data streams (e.g. algorithmic trading). This complex event processing </w:t>
            </w:r>
            <w:r w:rsidR="00705D49">
              <w:t>uses</w:t>
            </w:r>
            <w:r w:rsidR="00705D49" w:rsidRPr="00107042">
              <w:t xml:space="preserve"> </w:t>
            </w:r>
            <w:r w:rsidR="00107042" w:rsidRPr="00107042">
              <w:t>machine-based analytics requiring very high performance data access to streams and data stores.</w:t>
            </w:r>
          </w:p>
        </w:tc>
      </w:tr>
    </w:tbl>
    <w:p w14:paraId="15619D03" w14:textId="77777777" w:rsidR="00F66974" w:rsidRPr="00107042" w:rsidRDefault="00F66974" w:rsidP="00107042"/>
    <w:p w14:paraId="5CD12EBD" w14:textId="77777777" w:rsidR="00F66974" w:rsidRPr="00803AF1" w:rsidRDefault="00F66974" w:rsidP="00803AF1">
      <w:pPr>
        <w:pStyle w:val="BDTextLetterList"/>
        <w:rPr>
          <w:u w:color="000000"/>
        </w:rPr>
      </w:pPr>
      <w:r w:rsidRPr="00803AF1">
        <w:rPr>
          <w:u w:color="000000"/>
        </w:rPr>
        <w:lastRenderedPageBreak/>
        <w:t xml:space="preserve">Applications and User Interfaces </w:t>
      </w:r>
    </w:p>
    <w:tbl>
      <w:tblPr>
        <w:tblStyle w:val="BDMarcusTables"/>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18"/>
      </w:tblGrid>
      <w:tr w:rsidR="00A40576" w14:paraId="6FA7FF33" w14:textId="77777777" w:rsidTr="00262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FFB00C5" w14:textId="77777777" w:rsidR="00A40576" w:rsidRDefault="00A40576" w:rsidP="00A40576">
            <w:r w:rsidRPr="00A40576">
              <w:t>12. Applications and Visualization</w:t>
            </w:r>
          </w:p>
        </w:tc>
        <w:tc>
          <w:tcPr>
            <w:tcW w:w="7218" w:type="dxa"/>
          </w:tcPr>
          <w:p w14:paraId="3B5965ED" w14:textId="77777777" w:rsidR="00A40576" w:rsidRDefault="00A40576" w:rsidP="00A40576">
            <w:pPr>
              <w:cnfStyle w:val="100000000000" w:firstRow="1" w:lastRow="0" w:firstColumn="0" w:lastColumn="0" w:oddVBand="0" w:evenVBand="0" w:oddHBand="0" w:evenHBand="0" w:firstRowFirstColumn="0" w:firstRowLastColumn="0" w:lastRowFirstColumn="0" w:lastRowLastColumn="0"/>
            </w:pPr>
            <w:r w:rsidRPr="00A40576">
              <w:t>The key new capability available to Big Data analytic applications is the ability to avoid developing complex algorithms by utilizing vast amounts of</w:t>
            </w:r>
            <w:r w:rsidR="00ED7E48">
              <w:t xml:space="preserve"> </w:t>
            </w:r>
            <w:r w:rsidRPr="00A40576">
              <w:t>distributed data (e.g. Google statistical language translation). However</w:t>
            </w:r>
            <w:r w:rsidR="00ED7E48">
              <w:t xml:space="preserve">, </w:t>
            </w:r>
            <w:r w:rsidRPr="00A40576">
              <w:t>taking advantage of the data available requires new distributed and parallel processing algorithms.</w:t>
            </w:r>
          </w:p>
        </w:tc>
      </w:tr>
    </w:tbl>
    <w:p w14:paraId="1AF63A05" w14:textId="77777777" w:rsidR="00F66974" w:rsidRPr="00A40576" w:rsidRDefault="00F66974" w:rsidP="00A40576"/>
    <w:p w14:paraId="731C9A45" w14:textId="77777777" w:rsidR="00F66974" w:rsidRPr="00803AF1" w:rsidRDefault="00F66974" w:rsidP="00803AF1">
      <w:pPr>
        <w:pStyle w:val="BDTextLetterList"/>
        <w:rPr>
          <w:u w:color="000000"/>
        </w:rPr>
      </w:pPr>
      <w:r w:rsidRPr="00803AF1">
        <w:rPr>
          <w:u w:color="000000"/>
        </w:rPr>
        <w:t xml:space="preserve">Supporting Services </w:t>
      </w:r>
    </w:p>
    <w:tbl>
      <w:tblPr>
        <w:tblStyle w:val="BDMarcusTables"/>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18"/>
      </w:tblGrid>
      <w:tr w:rsidR="00A40576" w14:paraId="5A2CE694" w14:textId="77777777" w:rsidTr="00262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B573BB5" w14:textId="77777777" w:rsidR="00A40576" w:rsidRDefault="00A40576" w:rsidP="00A40576">
            <w:r w:rsidRPr="00A40576">
              <w:t>13.  Design, Develop, and Deploy Tools</w:t>
            </w:r>
          </w:p>
        </w:tc>
        <w:tc>
          <w:tcPr>
            <w:tcW w:w="7218" w:type="dxa"/>
          </w:tcPr>
          <w:p w14:paraId="4C9A654C" w14:textId="77777777" w:rsidR="00A40576" w:rsidRDefault="00A40576" w:rsidP="00503AE0">
            <w:pPr>
              <w:cnfStyle w:val="100000000000" w:firstRow="1" w:lastRow="0" w:firstColumn="0" w:lastColumn="0" w:oddVBand="0" w:evenVBand="0" w:oddHBand="0" w:evenHBand="0" w:firstRowFirstColumn="0" w:firstRowLastColumn="0" w:lastRowFirstColumn="0" w:lastRowLastColumn="0"/>
            </w:pPr>
            <w:r w:rsidRPr="00A40576">
              <w:t xml:space="preserve">High level tools are limited for the implementation of Big Data applications (e.g. Cascading). This </w:t>
            </w:r>
            <w:r w:rsidR="00503AE0">
              <w:t>should</w:t>
            </w:r>
            <w:r w:rsidRPr="00A40576">
              <w:t xml:space="preserve"> change to lower the skill levels needed by enterprise and government developers.</w:t>
            </w:r>
          </w:p>
        </w:tc>
      </w:tr>
      <w:tr w:rsidR="00A40576" w14:paraId="45D3D68E" w14:textId="77777777" w:rsidTr="002626DD">
        <w:tc>
          <w:tcPr>
            <w:cnfStyle w:val="001000000000" w:firstRow="0" w:lastRow="0" w:firstColumn="1" w:lastColumn="0" w:oddVBand="0" w:evenVBand="0" w:oddHBand="0" w:evenHBand="0" w:firstRowFirstColumn="0" w:firstRowLastColumn="0" w:lastRowFirstColumn="0" w:lastRowLastColumn="0"/>
            <w:tcW w:w="2358" w:type="dxa"/>
          </w:tcPr>
          <w:p w14:paraId="0796B108" w14:textId="77777777" w:rsidR="00A40576" w:rsidRDefault="00A40576" w:rsidP="00A40576">
            <w:r w:rsidRPr="00A40576">
              <w:t>14.  Security</w:t>
            </w:r>
          </w:p>
        </w:tc>
        <w:tc>
          <w:tcPr>
            <w:tcW w:w="7218" w:type="dxa"/>
          </w:tcPr>
          <w:p w14:paraId="3B123DA6" w14:textId="77777777" w:rsidR="00A40576" w:rsidRDefault="00A40576" w:rsidP="00637E30">
            <w:pPr>
              <w:cnfStyle w:val="000000000000" w:firstRow="0" w:lastRow="0" w:firstColumn="0" w:lastColumn="0" w:oddVBand="0" w:evenVBand="0" w:oddHBand="0" w:evenHBand="0" w:firstRowFirstColumn="0" w:firstRowLastColumn="0" w:lastRowFirstColumn="0" w:lastRowLastColumn="0"/>
            </w:pPr>
            <w:r w:rsidRPr="00A40576">
              <w:t xml:space="preserve">Current Big Data security and privacy controls are limited (e.g. only Kerberos authentication for Hadoop, Knox). They </w:t>
            </w:r>
            <w:r w:rsidR="00637E30">
              <w:t>should</w:t>
            </w:r>
            <w:r w:rsidR="00637E30" w:rsidRPr="00A40576">
              <w:t xml:space="preserve"> </w:t>
            </w:r>
            <w:r w:rsidRPr="00A40576">
              <w:t>be expanded in the future by commercial vendors (e.g. Cloudera Sentry) for enterprise and government applications</w:t>
            </w:r>
            <w:r w:rsidR="00A70531">
              <w:t>.</w:t>
            </w:r>
          </w:p>
        </w:tc>
      </w:tr>
      <w:tr w:rsidR="00A40576" w14:paraId="062FF156" w14:textId="77777777" w:rsidTr="002626DD">
        <w:tc>
          <w:tcPr>
            <w:cnfStyle w:val="001000000000" w:firstRow="0" w:lastRow="0" w:firstColumn="1" w:lastColumn="0" w:oddVBand="0" w:evenVBand="0" w:oddHBand="0" w:evenHBand="0" w:firstRowFirstColumn="0" w:firstRowLastColumn="0" w:lastRowFirstColumn="0" w:lastRowLastColumn="0"/>
            <w:tcW w:w="2358" w:type="dxa"/>
          </w:tcPr>
          <w:p w14:paraId="6ADAE9D6" w14:textId="77777777" w:rsidR="00A40576" w:rsidRDefault="00A40576" w:rsidP="00A40576">
            <w:r w:rsidRPr="00A40576">
              <w:t>15.  Process Management</w:t>
            </w:r>
          </w:p>
        </w:tc>
        <w:tc>
          <w:tcPr>
            <w:tcW w:w="7218" w:type="dxa"/>
          </w:tcPr>
          <w:p w14:paraId="6B49B84A" w14:textId="77777777" w:rsidR="00A40576" w:rsidRDefault="00A40576" w:rsidP="00A40576">
            <w:pPr>
              <w:cnfStyle w:val="000000000000" w:firstRow="0" w:lastRow="0" w:firstColumn="0" w:lastColumn="0" w:oddVBand="0" w:evenVBand="0" w:oddHBand="0" w:evenHBand="0" w:firstRowFirstColumn="0" w:firstRowLastColumn="0" w:lastRowFirstColumn="0" w:lastRowLastColumn="0"/>
            </w:pPr>
            <w:r w:rsidRPr="00A40576">
              <w:t xml:space="preserve">Commercial vendors are supplying process management tools to augment the initial open source implementations (e.g. </w:t>
            </w:r>
            <w:r>
              <w:t>Oozie)</w:t>
            </w:r>
            <w:r w:rsidR="00A70531">
              <w:t>.</w:t>
            </w:r>
          </w:p>
        </w:tc>
      </w:tr>
      <w:tr w:rsidR="00A40576" w14:paraId="503FE701" w14:textId="77777777" w:rsidTr="002626DD">
        <w:tc>
          <w:tcPr>
            <w:cnfStyle w:val="001000000000" w:firstRow="0" w:lastRow="0" w:firstColumn="1" w:lastColumn="0" w:oddVBand="0" w:evenVBand="0" w:oddHBand="0" w:evenHBand="0" w:firstRowFirstColumn="0" w:firstRowLastColumn="0" w:lastRowFirstColumn="0" w:lastRowLastColumn="0"/>
            <w:tcW w:w="2358" w:type="dxa"/>
          </w:tcPr>
          <w:p w14:paraId="784A2CDB" w14:textId="77777777" w:rsidR="00A40576" w:rsidRDefault="00A40576" w:rsidP="00A40576">
            <w:r w:rsidRPr="00A40576">
              <w:t>16.  Data Resource Management</w:t>
            </w:r>
          </w:p>
        </w:tc>
        <w:tc>
          <w:tcPr>
            <w:tcW w:w="7218" w:type="dxa"/>
          </w:tcPr>
          <w:p w14:paraId="50A7CBBD" w14:textId="77777777" w:rsidR="00A40576" w:rsidRDefault="00A40576" w:rsidP="00A40576">
            <w:pPr>
              <w:cnfStyle w:val="000000000000" w:firstRow="0" w:lastRow="0" w:firstColumn="0" w:lastColumn="0" w:oddVBand="0" w:evenVBand="0" w:oddHBand="0" w:evenHBand="0" w:firstRowFirstColumn="0" w:firstRowLastColumn="0" w:lastRowFirstColumn="0" w:lastRowLastColumn="0"/>
            </w:pPr>
            <w:r w:rsidRPr="00A40576">
              <w:t>Open Source data governance tools are still immature (e.g. Apache Falcon). These will be augmented in th</w:t>
            </w:r>
            <w:r>
              <w:t>e future by commercial vendors.</w:t>
            </w:r>
          </w:p>
        </w:tc>
      </w:tr>
      <w:tr w:rsidR="00A40576" w14:paraId="2C0608F0" w14:textId="77777777" w:rsidTr="002626DD">
        <w:tc>
          <w:tcPr>
            <w:cnfStyle w:val="001000000000" w:firstRow="0" w:lastRow="0" w:firstColumn="1" w:lastColumn="0" w:oddVBand="0" w:evenVBand="0" w:oddHBand="0" w:evenHBand="0" w:firstRowFirstColumn="0" w:firstRowLastColumn="0" w:lastRowFirstColumn="0" w:lastRowLastColumn="0"/>
            <w:tcW w:w="2358" w:type="dxa"/>
          </w:tcPr>
          <w:p w14:paraId="3E8DE6EF" w14:textId="77777777" w:rsidR="00A40576" w:rsidRDefault="00A40576" w:rsidP="00A40576">
            <w:r w:rsidRPr="00A40576">
              <w:t>17.  System Management</w:t>
            </w:r>
          </w:p>
        </w:tc>
        <w:tc>
          <w:tcPr>
            <w:tcW w:w="7218" w:type="dxa"/>
          </w:tcPr>
          <w:p w14:paraId="64E122EF" w14:textId="77777777" w:rsidR="00A40576" w:rsidRPr="00C81140" w:rsidRDefault="00A40576" w:rsidP="00A40576">
            <w:pPr>
              <w:cnfStyle w:val="000000000000" w:firstRow="0" w:lastRow="0" w:firstColumn="0" w:lastColumn="0" w:oddVBand="0" w:evenVBand="0" w:oddHBand="0" w:evenHBand="0" w:firstRowFirstColumn="0" w:firstRowLastColumn="0" w:lastRowFirstColumn="0" w:lastRowLastColumn="0"/>
            </w:pPr>
            <w:r w:rsidRPr="00A40576">
              <w:t>Open source systems management tools are also immature (e.g. Ambari). Fortunately robust system management tools are commercially available for scalable inf</w:t>
            </w:r>
            <w:r>
              <w:t xml:space="preserve">rastructure (e.g. </w:t>
            </w:r>
            <w:r w:rsidR="00A70531">
              <w:t>c</w:t>
            </w:r>
            <w:r>
              <w:t>loud-based).</w:t>
            </w:r>
          </w:p>
        </w:tc>
      </w:tr>
    </w:tbl>
    <w:p w14:paraId="7E91980E" w14:textId="77777777" w:rsidR="00F66974" w:rsidRPr="00C81140" w:rsidRDefault="00F66974" w:rsidP="00A40576"/>
    <w:p w14:paraId="32834C1F" w14:textId="77777777" w:rsidR="00994C07" w:rsidRPr="000C73D8" w:rsidRDefault="001B2F97" w:rsidP="00047011">
      <w:pPr>
        <w:pStyle w:val="Heading2"/>
      </w:pPr>
      <w:bookmarkStart w:id="32" w:name="_Toc382069663"/>
      <w:bookmarkStart w:id="33" w:name="_Toc382207936"/>
      <w:bookmarkStart w:id="34" w:name="_Toc408826835"/>
      <w:r w:rsidRPr="000C73D8">
        <w:t>Big Data Ecosystem by Microsoft</w:t>
      </w:r>
      <w:bookmarkEnd w:id="32"/>
      <w:bookmarkEnd w:id="33"/>
      <w:bookmarkEnd w:id="34"/>
      <w:r w:rsidRPr="000C73D8">
        <w:t xml:space="preserve"> </w:t>
      </w:r>
    </w:p>
    <w:p w14:paraId="720BFEA0" w14:textId="77777777" w:rsidR="00DE06C9" w:rsidRPr="000C73D8" w:rsidRDefault="004D1E32" w:rsidP="00907555">
      <w:pPr>
        <w:pStyle w:val="Heading3"/>
      </w:pPr>
      <w:bookmarkStart w:id="35" w:name="_Toc382207937"/>
      <w:bookmarkStart w:id="36" w:name="_Toc408826836"/>
      <w:r w:rsidRPr="000C73D8">
        <w:t>General Architecture Description</w:t>
      </w:r>
      <w:bookmarkEnd w:id="35"/>
      <w:bookmarkEnd w:id="36"/>
    </w:p>
    <w:p w14:paraId="51343743" w14:textId="77777777" w:rsidR="004D1E32" w:rsidRPr="00A40576" w:rsidRDefault="004D1E32" w:rsidP="00A40576">
      <w:r w:rsidRPr="00A40576">
        <w:t xml:space="preserve">This </w:t>
      </w:r>
      <w:r w:rsidR="00A70531">
        <w:t>Big Data</w:t>
      </w:r>
      <w:r w:rsidRPr="00A40576">
        <w:t xml:space="preserve"> ecosystem reference architecture is a high level</w:t>
      </w:r>
      <w:r w:rsidR="00937EBD">
        <w:t>,</w:t>
      </w:r>
      <w:r w:rsidRPr="00A40576">
        <w:t xml:space="preserve"> data-centric diagram that depicts the </w:t>
      </w:r>
      <w:r w:rsidR="00A70531">
        <w:t>Big Data</w:t>
      </w:r>
      <w:r w:rsidRPr="00A40576">
        <w:t xml:space="preserve"> flow and possible data transformations from collection to usage. </w:t>
      </w:r>
    </w:p>
    <w:p w14:paraId="5B38D7FC" w14:textId="77777777" w:rsidR="004D1E32" w:rsidRPr="000C73D8" w:rsidRDefault="004D1E32" w:rsidP="00907555">
      <w:pPr>
        <w:pStyle w:val="Heading3"/>
      </w:pPr>
      <w:bookmarkStart w:id="37" w:name="_Toc382207938"/>
      <w:bookmarkStart w:id="38" w:name="_Toc408826837"/>
      <w:r w:rsidRPr="000C73D8">
        <w:t>Architecture Model</w:t>
      </w:r>
      <w:bookmarkEnd w:id="37"/>
      <w:bookmarkEnd w:id="38"/>
    </w:p>
    <w:p w14:paraId="2EC2C5CD" w14:textId="77777777" w:rsidR="004D1E32" w:rsidRPr="000C73D8" w:rsidRDefault="004D1E32" w:rsidP="000C73D8">
      <w:r w:rsidRPr="000C73D8">
        <w:t xml:space="preserve">The </w:t>
      </w:r>
      <w:r w:rsidR="00A70531">
        <w:t>Big Data</w:t>
      </w:r>
      <w:r w:rsidRPr="000C73D8">
        <w:t xml:space="preserve"> ecosystem is comprised of four main components: Sources, Transformation, Infrastructure and Usage, as shown </w:t>
      </w:r>
      <w:r w:rsidR="0035479E">
        <w:t>in</w:t>
      </w:r>
      <w:r w:rsidR="0035479E" w:rsidRPr="000C73D8">
        <w:t xml:space="preserve"> </w:t>
      </w:r>
      <w:r w:rsidR="00C75B44">
        <w:t xml:space="preserve">Figure </w:t>
      </w:r>
      <w:r w:rsidR="009525FF" w:rsidRPr="000C73D8">
        <w:t>3</w:t>
      </w:r>
      <w:r w:rsidRPr="000C73D8">
        <w:t>. Security and Management are shown as examples of additional supporting</w:t>
      </w:r>
      <w:r w:rsidR="0035479E">
        <w:t>,</w:t>
      </w:r>
      <w:r w:rsidRPr="000C73D8">
        <w:t xml:space="preserve"> </w:t>
      </w:r>
      <w:r w:rsidR="0035479E" w:rsidRPr="000C73D8">
        <w:t>crosscutting</w:t>
      </w:r>
      <w:r w:rsidRPr="000C73D8">
        <w:t xml:space="preserve"> sub-systems that provide backdrop services and functionality to the rest of the </w:t>
      </w:r>
      <w:r w:rsidR="0035479E">
        <w:t>Big Data</w:t>
      </w:r>
      <w:r w:rsidRPr="000C73D8">
        <w:t xml:space="preserve"> ecosystem. </w:t>
      </w:r>
    </w:p>
    <w:p w14:paraId="012B087E" w14:textId="77777777" w:rsidR="004D1E32" w:rsidRDefault="004D1E32" w:rsidP="003B608E">
      <w:r w:rsidRPr="003B608E">
        <w:rPr>
          <w:noProof/>
        </w:rPr>
        <w:lastRenderedPageBreak/>
        <w:drawing>
          <wp:inline distT="0" distB="0" distL="0" distR="0" wp14:anchorId="35171B82" wp14:editId="528725DD">
            <wp:extent cx="5921234" cy="3325399"/>
            <wp:effectExtent l="19050" t="19050" r="22366" b="27401"/>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59354" cy="3346807"/>
                    </a:xfrm>
                    <a:prstGeom prst="rect">
                      <a:avLst/>
                    </a:prstGeom>
                    <a:noFill/>
                    <a:ln w="9525" cmpd="sng">
                      <a:solidFill>
                        <a:srgbClr val="000000"/>
                      </a:solidFill>
                      <a:miter lim="800000"/>
                      <a:headEnd/>
                      <a:tailEnd/>
                    </a:ln>
                    <a:effectLst/>
                  </pic:spPr>
                </pic:pic>
              </a:graphicData>
            </a:graphic>
          </wp:inline>
        </w:drawing>
      </w:r>
    </w:p>
    <w:p w14:paraId="6AF17408" w14:textId="77777777" w:rsidR="00C217DB" w:rsidRDefault="00907555" w:rsidP="00CF600D">
      <w:pPr>
        <w:pStyle w:val="BDFigureCaption"/>
      </w:pPr>
      <w:bookmarkStart w:id="39" w:name="_Toc385873005"/>
      <w:bookmarkStart w:id="40" w:name="_Toc408826914"/>
      <w:r w:rsidRPr="00907555">
        <w:t>Figure</w:t>
      </w:r>
      <w:r w:rsidR="00C75B44">
        <w:t xml:space="preserve"> </w:t>
      </w:r>
      <w:r w:rsidR="00707566">
        <w:fldChar w:fldCharType="begin"/>
      </w:r>
      <w:r w:rsidR="0054076F">
        <w:instrText xml:space="preserve"> SEQ Figure \* ARABIC </w:instrText>
      </w:r>
      <w:r w:rsidR="00707566">
        <w:fldChar w:fldCharType="separate"/>
      </w:r>
      <w:r w:rsidR="00200B9B">
        <w:t>3</w:t>
      </w:r>
      <w:r w:rsidR="00707566">
        <w:fldChar w:fldCharType="end"/>
      </w:r>
      <w:r w:rsidRPr="00907555">
        <w:t xml:space="preserve">: </w:t>
      </w:r>
      <w:r w:rsidR="00A05595" w:rsidRPr="00A05595">
        <w:t>Big Data Ecosystem Reference Architecture</w:t>
      </w:r>
      <w:r w:rsidR="00C75B44">
        <w:t>.</w:t>
      </w:r>
      <w:bookmarkEnd w:id="39"/>
      <w:bookmarkEnd w:id="40"/>
    </w:p>
    <w:p w14:paraId="4BFD41D4" w14:textId="77777777" w:rsidR="004D1E32" w:rsidRPr="000C73D8" w:rsidRDefault="004D1E32" w:rsidP="00907555">
      <w:pPr>
        <w:pStyle w:val="Heading3"/>
      </w:pPr>
      <w:bookmarkStart w:id="41" w:name="_Toc382207939"/>
      <w:bookmarkStart w:id="42" w:name="_Toc408826838"/>
      <w:r w:rsidRPr="000C73D8">
        <w:t>Key Components</w:t>
      </w:r>
      <w:bookmarkEnd w:id="42"/>
      <w:r w:rsidRPr="000C73D8">
        <w:t xml:space="preserve"> </w:t>
      </w:r>
      <w:bookmarkEnd w:id="41"/>
    </w:p>
    <w:p w14:paraId="4DD34F30" w14:textId="77777777" w:rsidR="000C73D8" w:rsidRPr="000C73D8" w:rsidRDefault="004D1E32" w:rsidP="000C73D8">
      <w:pPr>
        <w:pStyle w:val="BDTextComponentList"/>
      </w:pPr>
      <w:r w:rsidRPr="000C73D8">
        <w:t xml:space="preserve">Data Sources </w:t>
      </w:r>
    </w:p>
    <w:p w14:paraId="3E91B0DD" w14:textId="070F0305" w:rsidR="004D1E32" w:rsidRPr="000C73D8" w:rsidRDefault="004D1E32" w:rsidP="000C73D8">
      <w:r w:rsidRPr="000C73D8">
        <w:t xml:space="preserve">Typically, the data behind </w:t>
      </w:r>
      <w:r w:rsidR="00937EBD">
        <w:t>B</w:t>
      </w:r>
      <w:r w:rsidRPr="000C73D8">
        <w:t xml:space="preserve">ig </w:t>
      </w:r>
      <w:r w:rsidR="00937EBD">
        <w:t>D</w:t>
      </w:r>
      <w:r w:rsidRPr="000C73D8">
        <w:t>ata is collected for a specific purpose</w:t>
      </w:r>
      <w:r w:rsidR="00597A2D">
        <w:t>, and is</w:t>
      </w:r>
      <w:r w:rsidRPr="000C73D8">
        <w:t xml:space="preserve"> </w:t>
      </w:r>
      <w:r w:rsidR="00597A2D">
        <w:t>created</w:t>
      </w:r>
      <w:r w:rsidRPr="000C73D8">
        <w:t xml:space="preserve"> in a form that supports the known use at the data collection time. Once data is collected, it can be reused for a variety of purposes, some potentially u</w:t>
      </w:r>
      <w:r w:rsidR="00937EBD">
        <w:t xml:space="preserve">nknown at the collection time. </w:t>
      </w:r>
      <w:r w:rsidRPr="000C73D8">
        <w:t xml:space="preserve">Data sources are classified by three characteristics that define </w:t>
      </w:r>
      <w:r w:rsidR="00597A2D">
        <w:t>Big Data,</w:t>
      </w:r>
      <w:r w:rsidRPr="000C73D8">
        <w:t xml:space="preserve"> and are independent of the data content or context: Volume, Velocity, and Variety</w:t>
      </w:r>
      <w:r w:rsidR="00D30B19" w:rsidRPr="00EC7319">
        <w:rPr>
          <w:vertAlign w:val="superscript"/>
        </w:rPr>
        <w:endnoteReference w:id="3"/>
      </w:r>
      <w:r w:rsidR="00D30B19" w:rsidRPr="000C73D8">
        <w:t>.</w:t>
      </w:r>
    </w:p>
    <w:p w14:paraId="763AF29C" w14:textId="77777777" w:rsidR="000C73D8" w:rsidRDefault="000C73D8" w:rsidP="000C73D8">
      <w:pPr>
        <w:pStyle w:val="BDTextComponentList"/>
      </w:pPr>
      <w:r>
        <w:t>Data Transformation</w:t>
      </w:r>
      <w:r w:rsidR="004D1E32" w:rsidRPr="00680B64">
        <w:t xml:space="preserve"> </w:t>
      </w:r>
    </w:p>
    <w:p w14:paraId="4E7A5331" w14:textId="77777777" w:rsidR="004D1E32" w:rsidRPr="000C73D8" w:rsidRDefault="004D1E32" w:rsidP="000C73D8">
      <w:r w:rsidRPr="000C73D8">
        <w:t xml:space="preserve">As data </w:t>
      </w:r>
      <w:r w:rsidR="00597A2D">
        <w:t>circulates</w:t>
      </w:r>
      <w:r w:rsidR="00597A2D" w:rsidRPr="000C73D8">
        <w:t xml:space="preserve"> </w:t>
      </w:r>
      <w:r w:rsidRPr="000C73D8">
        <w:t xml:space="preserve">through the ecosystem, it is being processed and transformed in different ways to extract value from the information. For the purpose of defining interoperability surfaces, it is important to identify common transformations that are implemented by independent modules, systems, or deployed as stand-alone services. The transformation functional blocks shown in </w:t>
      </w:r>
      <w:r w:rsidR="00937EBD">
        <w:t>Figure 3</w:t>
      </w:r>
      <w:r w:rsidRPr="000C73D8">
        <w:t xml:space="preserve"> can be performed by separate systems or organizations, with data moving between those entities, such </w:t>
      </w:r>
      <w:r w:rsidR="00385D9A">
        <w:t xml:space="preserve">as </w:t>
      </w:r>
      <w:r w:rsidRPr="000C73D8">
        <w:t>the case w</w:t>
      </w:r>
      <w:r w:rsidR="000C73D8" w:rsidRPr="000C73D8">
        <w:t xml:space="preserve">ith the advertising ecosystem. </w:t>
      </w:r>
      <w:r w:rsidRPr="000C73D8">
        <w:t>Similar and additional transformational blocks are being used in enterprise data warehouses, but typically they are closely integrated and rely on a common database to exchange the information.</w:t>
      </w:r>
    </w:p>
    <w:p w14:paraId="45D656D7" w14:textId="77777777" w:rsidR="00875416" w:rsidRPr="000C73D8" w:rsidRDefault="004D1E32" w:rsidP="000C73D8">
      <w:r w:rsidRPr="000C73D8">
        <w:t>Each transformation function may have its specific pre-processing stage including registration and metadata creation</w:t>
      </w:r>
      <w:r w:rsidR="009D52BE">
        <w:t>;</w:t>
      </w:r>
      <w:r w:rsidRPr="000C73D8">
        <w:t xml:space="preserve"> may use different specialized data infrastructure best fitted for its requirements</w:t>
      </w:r>
      <w:r w:rsidR="009D52BE">
        <w:t xml:space="preserve">; </w:t>
      </w:r>
      <w:r w:rsidRPr="000C73D8">
        <w:t>and may have its own privacy and other policy considerations. Common data transformation</w:t>
      </w:r>
      <w:r w:rsidR="00937EBD">
        <w:t>s</w:t>
      </w:r>
      <w:r w:rsidRPr="000C73D8">
        <w:t xml:space="preserve"> shown on the figure are:</w:t>
      </w:r>
    </w:p>
    <w:p w14:paraId="4ACE605A" w14:textId="77777777" w:rsidR="004D1E32" w:rsidRPr="00D75035" w:rsidRDefault="004D1E32" w:rsidP="00D75035">
      <w:pPr>
        <w:pStyle w:val="BDTextBulletList"/>
      </w:pPr>
      <w:r w:rsidRPr="00937EBD">
        <w:rPr>
          <w:b/>
        </w:rPr>
        <w:t>Collection:</w:t>
      </w:r>
      <w:r w:rsidRPr="00D75035">
        <w:t xml:space="preserve"> Data can be collected in different types and forms. At the initial collection stage, sets of data (e.g., data records) from similar sources and of similar structure are collected (and combined) resulting in uniform security considerations, policies, etc. Initial metadata is created (e.g., subjects with keys are identified) to facilitate subsequent aggregation or lookup method(s).</w:t>
      </w:r>
    </w:p>
    <w:p w14:paraId="6A534C43" w14:textId="77777777" w:rsidR="004D1E32" w:rsidRPr="00D75035" w:rsidRDefault="004D1E32" w:rsidP="00D75035">
      <w:pPr>
        <w:pStyle w:val="BDTextBulletList"/>
      </w:pPr>
      <w:r w:rsidRPr="00937EBD">
        <w:rPr>
          <w:b/>
        </w:rPr>
        <w:lastRenderedPageBreak/>
        <w:t>Aggregation:</w:t>
      </w:r>
      <w:r w:rsidRPr="00D75035">
        <w:t xml:space="preserve"> Sets of existing data collections with easily correlated metadata (e.g., identical keys) are aggregated into a larger collection. As a result, the information about each object is enriched or the number of objects in the collection grows. Security considerations and policies concerning the </w:t>
      </w:r>
      <w:r w:rsidR="00FF3D4A">
        <w:t>resulting</w:t>
      </w:r>
      <w:r w:rsidR="00FF3D4A" w:rsidRPr="00D75035">
        <w:t xml:space="preserve"> </w:t>
      </w:r>
      <w:r w:rsidRPr="00D75035">
        <w:t>collection are typically similar to the original collections.</w:t>
      </w:r>
    </w:p>
    <w:p w14:paraId="18A191F1" w14:textId="77777777" w:rsidR="004D1E32" w:rsidRPr="00D75035" w:rsidRDefault="004D1E32" w:rsidP="00D75035">
      <w:pPr>
        <w:pStyle w:val="BDTextBulletList"/>
      </w:pPr>
      <w:r w:rsidRPr="00937EBD">
        <w:rPr>
          <w:b/>
        </w:rPr>
        <w:t>Matching:</w:t>
      </w:r>
      <w:r w:rsidRPr="00D75035">
        <w:t xml:space="preserve"> Sets of existing data collections with dissimilar metadata (e.g., keys) are aggregated into a larger collection. For example, in </w:t>
      </w:r>
      <w:r w:rsidR="009D52BE">
        <w:t xml:space="preserve">the </w:t>
      </w:r>
      <w:r w:rsidRPr="00D75035">
        <w:t>advertising industry</w:t>
      </w:r>
      <w:r w:rsidR="009D52BE">
        <w:t>,</w:t>
      </w:r>
      <w:r w:rsidRPr="00D75035">
        <w:t xml:space="preserve"> matching services correlate HTTP cookies’ values with </w:t>
      </w:r>
      <w:r w:rsidR="009D52BE">
        <w:t xml:space="preserve">a </w:t>
      </w:r>
      <w:r w:rsidRPr="00D75035">
        <w:t xml:space="preserve">person’s real name. As a result, the information about each object is enriched. The security considerations and policies concerning the </w:t>
      </w:r>
      <w:r w:rsidR="009D52BE">
        <w:t>resulting</w:t>
      </w:r>
      <w:r w:rsidR="009D52BE" w:rsidRPr="00D75035">
        <w:t xml:space="preserve"> </w:t>
      </w:r>
      <w:r w:rsidRPr="00D75035">
        <w:t>collection are subject to data exchange interfaces design.</w:t>
      </w:r>
    </w:p>
    <w:p w14:paraId="096877BC" w14:textId="358C974F" w:rsidR="00875416" w:rsidRPr="00D75035" w:rsidRDefault="004D1E32" w:rsidP="00D75035">
      <w:pPr>
        <w:pStyle w:val="BDTextBulletList"/>
      </w:pPr>
      <w:r w:rsidRPr="00937EBD">
        <w:rPr>
          <w:b/>
        </w:rPr>
        <w:t>Data Mining:</w:t>
      </w:r>
      <w:r w:rsidRPr="00D75035">
        <w:t xml:space="preserve"> According to DBTA</w:t>
      </w:r>
      <w:r w:rsidR="00D30B19" w:rsidRPr="00D86860">
        <w:rPr>
          <w:vertAlign w:val="superscript"/>
        </w:rPr>
        <w:endnoteReference w:id="4"/>
      </w:r>
      <w:r w:rsidR="00D30B19" w:rsidRPr="00D75035">
        <w:t>,</w:t>
      </w:r>
      <w:r w:rsidRPr="00D75035">
        <w:t xml:space="preserve"> “[d]ata mining can be defined as the process of extracting data, analyzing it from many dimensions or perspectives, </w:t>
      </w:r>
      <w:r w:rsidR="00D86860" w:rsidRPr="00D75035">
        <w:t>and then</w:t>
      </w:r>
      <w:r w:rsidRPr="00D75035">
        <w:t xml:space="preserve"> producing a summary of the information in a useful form that identifies relationships within the data. There are two types of data mining: descriptive, which gives information about existing data; and predictive, which make</w:t>
      </w:r>
      <w:r w:rsidR="00680B64" w:rsidRPr="00D75035">
        <w:t>s forecasts based on the data.”</w:t>
      </w:r>
    </w:p>
    <w:p w14:paraId="07C62F15" w14:textId="77777777" w:rsidR="00D75035" w:rsidRDefault="004D1E32" w:rsidP="00D75035">
      <w:pPr>
        <w:pStyle w:val="BDTextComponentList"/>
      </w:pPr>
      <w:r w:rsidRPr="00680B64">
        <w:t>Data Infrastructure</w:t>
      </w:r>
      <w:r w:rsidR="00875416" w:rsidRPr="00680B64">
        <w:t xml:space="preserve">: </w:t>
      </w:r>
    </w:p>
    <w:p w14:paraId="5908EC8E" w14:textId="77777777" w:rsidR="00875416" w:rsidRPr="00D75035" w:rsidRDefault="004D1E32" w:rsidP="00D75035">
      <w:r w:rsidRPr="00D75035">
        <w:t xml:space="preserve">Big </w:t>
      </w:r>
      <w:r w:rsidR="00476214">
        <w:t>Data</w:t>
      </w:r>
      <w:r w:rsidR="00476214" w:rsidRPr="00D75035">
        <w:t xml:space="preserve"> </w:t>
      </w:r>
      <w:r w:rsidRPr="00D75035">
        <w:t xml:space="preserve">infrastructure is a bundle of data storage or database software, servers, storage, and networking used in support of the data transformation functions and for storage of data as needed. Data </w:t>
      </w:r>
      <w:r w:rsidR="003754E9">
        <w:t>i</w:t>
      </w:r>
      <w:r w:rsidRPr="00D75035">
        <w:t xml:space="preserve">nfrastructure is placed to the right of the </w:t>
      </w:r>
      <w:r w:rsidR="003754E9">
        <w:t>d</w:t>
      </w:r>
      <w:r w:rsidRPr="00D75035">
        <w:t xml:space="preserve">ata </w:t>
      </w:r>
      <w:r w:rsidR="003754E9">
        <w:t>t</w:t>
      </w:r>
      <w:r w:rsidRPr="00D75035">
        <w:t xml:space="preserve">ransformation, to emphasize the natural role of </w:t>
      </w:r>
      <w:r w:rsidR="003754E9">
        <w:t>d</w:t>
      </w:r>
      <w:r w:rsidRPr="00D75035">
        <w:t xml:space="preserve">ata </w:t>
      </w:r>
      <w:r w:rsidR="003754E9">
        <w:t>i</w:t>
      </w:r>
      <w:r w:rsidRPr="00D75035">
        <w:t>nfrastructure in support of data transformations. Note that the horizontal d</w:t>
      </w:r>
      <w:r w:rsidR="00875416" w:rsidRPr="00D75035">
        <w:t>ata retrieval and storage paths exist</w:t>
      </w:r>
      <w:r w:rsidRPr="00D75035">
        <w:t xml:space="preserve"> between the two, which are different from the vertical data paths between them and </w:t>
      </w:r>
      <w:r w:rsidR="003754E9">
        <w:t>data</w:t>
      </w:r>
      <w:r w:rsidR="003754E9" w:rsidRPr="00D75035">
        <w:t xml:space="preserve"> </w:t>
      </w:r>
      <w:r w:rsidR="003754E9">
        <w:t>sources</w:t>
      </w:r>
      <w:r w:rsidR="003754E9" w:rsidRPr="00D75035">
        <w:t xml:space="preserve"> </w:t>
      </w:r>
      <w:r w:rsidRPr="00D75035">
        <w:t xml:space="preserve">and </w:t>
      </w:r>
      <w:r w:rsidR="003754E9">
        <w:t>data usage</w:t>
      </w:r>
      <w:r w:rsidRPr="00D75035">
        <w:t>.</w:t>
      </w:r>
    </w:p>
    <w:p w14:paraId="4667D8B4" w14:textId="77777777" w:rsidR="00875416" w:rsidRPr="00D75035" w:rsidRDefault="00C772A8" w:rsidP="00D75035">
      <w:r>
        <w:t>To</w:t>
      </w:r>
      <w:r w:rsidR="004D1E32" w:rsidRPr="00D75035">
        <w:t xml:space="preserve"> achieve high efficiencies, data of different volume, variety and velocity would typically be stored and processed using computing and storage technologies tailored to those characteristics. The choice of processing and storage technology is also dependent on the transformation itself. As a result, often the same data can be transformed (either sequentially or in parallel) multiple times using independent data infrastructure.</w:t>
      </w:r>
      <w:r w:rsidR="00875416" w:rsidRPr="00D75035">
        <w:t xml:space="preserve"> </w:t>
      </w:r>
    </w:p>
    <w:p w14:paraId="18F1586B" w14:textId="77777777" w:rsidR="00875416" w:rsidRPr="00D75035" w:rsidRDefault="004D1E32" w:rsidP="00D75035">
      <w:r w:rsidRPr="00D75035">
        <w:t xml:space="preserve">Examples of </w:t>
      </w:r>
      <w:r w:rsidR="00B96828">
        <w:t>conditioning</w:t>
      </w:r>
      <w:r w:rsidR="00B96828" w:rsidRPr="00D75035">
        <w:t xml:space="preserve"> </w:t>
      </w:r>
      <w:r w:rsidRPr="00D75035">
        <w:t>include de-identification, sampling, and fuzzing.</w:t>
      </w:r>
    </w:p>
    <w:p w14:paraId="7DD9D157" w14:textId="77777777" w:rsidR="004D1E32" w:rsidRPr="00D75035" w:rsidRDefault="004D1E32" w:rsidP="00D75035">
      <w:r w:rsidRPr="00D75035">
        <w:t xml:space="preserve">Examples of </w:t>
      </w:r>
      <w:r w:rsidR="00B96828">
        <w:t>storage</w:t>
      </w:r>
      <w:r w:rsidR="00B96828" w:rsidRPr="00D75035">
        <w:t xml:space="preserve"> </w:t>
      </w:r>
      <w:r w:rsidRPr="00D75035">
        <w:t xml:space="preserve">and </w:t>
      </w:r>
      <w:r w:rsidR="00B96828">
        <w:t>retrieval</w:t>
      </w:r>
      <w:r w:rsidR="00B96828" w:rsidRPr="00D75035">
        <w:t xml:space="preserve"> </w:t>
      </w:r>
      <w:r w:rsidRPr="00D75035">
        <w:t>include NoSQL and SQL Databases with various specialized types of data load and queries.</w:t>
      </w:r>
    </w:p>
    <w:p w14:paraId="2840F9F5" w14:textId="77777777" w:rsidR="00D75035" w:rsidRDefault="004D1E32" w:rsidP="00D75035">
      <w:pPr>
        <w:pStyle w:val="BDTextComponentList"/>
      </w:pPr>
      <w:r w:rsidRPr="00680B64">
        <w:t>Data Usage</w:t>
      </w:r>
      <w:r w:rsidR="00875416" w:rsidRPr="00680B64">
        <w:t xml:space="preserve">: </w:t>
      </w:r>
    </w:p>
    <w:p w14:paraId="5FC1EF83" w14:textId="77777777" w:rsidR="004D1E32" w:rsidRPr="00FC4991" w:rsidRDefault="00FC4991" w:rsidP="00FC4991">
      <w:r w:rsidRPr="00FC4991">
        <w:t>The results can be provided in different formats, (e.g., displayed or electronically encoded, with or without metadata, at rest or streamed), different granularity (e.g., as individual records or aggregated), and under different security considerations (e.g., public disclosure vs. internal use)</w:t>
      </w:r>
      <w:r w:rsidR="004D1E32" w:rsidRPr="00FC4991">
        <w:t>.</w:t>
      </w:r>
      <w:r w:rsidR="00C83CDA" w:rsidRPr="00FC4991" w:rsidDel="00C83CDA">
        <w:t xml:space="preserve"> </w:t>
      </w:r>
    </w:p>
    <w:p w14:paraId="2E0E67AE" w14:textId="77777777" w:rsidR="00994C07" w:rsidRPr="00671D48" w:rsidRDefault="001B2F97" w:rsidP="00047011">
      <w:pPr>
        <w:pStyle w:val="Heading2"/>
      </w:pPr>
      <w:bookmarkStart w:id="43" w:name="_Toc382069665"/>
      <w:bookmarkStart w:id="44" w:name="_Toc382207944"/>
      <w:bookmarkStart w:id="45" w:name="_Toc408826839"/>
      <w:r w:rsidRPr="00671D48">
        <w:t>Big Data Architecture Framework (BDAF) by University of Amsterdam</w:t>
      </w:r>
      <w:bookmarkEnd w:id="43"/>
      <w:bookmarkEnd w:id="44"/>
      <w:bookmarkEnd w:id="45"/>
    </w:p>
    <w:p w14:paraId="79AC580C" w14:textId="77777777" w:rsidR="000F7473" w:rsidRPr="00671D48" w:rsidRDefault="00DD4C2D" w:rsidP="00907555">
      <w:pPr>
        <w:pStyle w:val="Heading3"/>
      </w:pPr>
      <w:bookmarkStart w:id="46" w:name="_Toc382207945"/>
      <w:bookmarkStart w:id="47" w:name="_Toc408826840"/>
      <w:r w:rsidRPr="00671D48">
        <w:t>General Architecture Description</w:t>
      </w:r>
      <w:bookmarkEnd w:id="46"/>
      <w:bookmarkEnd w:id="47"/>
    </w:p>
    <w:p w14:paraId="63BABC65" w14:textId="0209063C" w:rsidR="00DD4C2D" w:rsidRPr="00671D48" w:rsidRDefault="004D44F7" w:rsidP="00671D48">
      <w:r>
        <w:t>This</w:t>
      </w:r>
      <w:r w:rsidRPr="00671D48">
        <w:t xml:space="preserve"> </w:t>
      </w:r>
      <w:r w:rsidR="007C25B5" w:rsidRPr="00671D48">
        <w:t xml:space="preserve">Big Data Architecture Framework </w:t>
      </w:r>
      <w:r w:rsidR="00D25474">
        <w:t xml:space="preserve">(BDAF) </w:t>
      </w:r>
      <w:r w:rsidR="007C25B5" w:rsidRPr="00671D48">
        <w:t>support</w:t>
      </w:r>
      <w:r w:rsidR="00C56B59">
        <w:t>s</w:t>
      </w:r>
      <w:r w:rsidR="007C25B5" w:rsidRPr="00671D48">
        <w:t xml:space="preserve"> the extended Big Data definition presented in the </w:t>
      </w:r>
      <w:r w:rsidR="002A25BB">
        <w:t>Systems and Network Engineering (</w:t>
      </w:r>
      <w:r w:rsidR="007C25B5" w:rsidRPr="00671D48">
        <w:t>SNE</w:t>
      </w:r>
      <w:r w:rsidR="002A25BB">
        <w:t>)</w:t>
      </w:r>
      <w:r w:rsidR="007C25B5" w:rsidRPr="00671D48">
        <w:t xml:space="preserve"> technical report</w:t>
      </w:r>
      <w:r w:rsidR="00F961FA">
        <w:rPr>
          <w:rStyle w:val="EndnoteReference"/>
        </w:rPr>
        <w:endnoteReference w:id="5"/>
      </w:r>
      <w:r w:rsidR="007C25B5" w:rsidRPr="00671D48">
        <w:t xml:space="preserve"> and reflect</w:t>
      </w:r>
      <w:r w:rsidR="00D25474">
        <w:t>s</w:t>
      </w:r>
      <w:r w:rsidR="007C25B5" w:rsidRPr="00671D48">
        <w:t xml:space="preserve"> the main components and processes in the Big Data Ecosystem (BDE). The BDAF</w:t>
      </w:r>
      <w:r w:rsidR="007C5156">
        <w:t>,</w:t>
      </w:r>
      <w:r w:rsidR="007C25B5" w:rsidRPr="00671D48">
        <w:t xml:space="preserve"> </w:t>
      </w:r>
      <w:r w:rsidR="007C5156">
        <w:t xml:space="preserve">shown in Figure 4, </w:t>
      </w:r>
      <w:r w:rsidR="00C56B59">
        <w:t xml:space="preserve">is </w:t>
      </w:r>
      <w:r w:rsidR="007C25B5" w:rsidRPr="00671D48">
        <w:t>comprise</w:t>
      </w:r>
      <w:r w:rsidR="00C56B59">
        <w:t>d</w:t>
      </w:r>
      <w:r w:rsidR="007C25B5" w:rsidRPr="00671D48">
        <w:t xml:space="preserve"> of the following </w:t>
      </w:r>
      <w:r w:rsidR="00C56B59">
        <w:t>five</w:t>
      </w:r>
      <w:r w:rsidR="007C25B5" w:rsidRPr="00671D48">
        <w:t xml:space="preserve"> components that address different </w:t>
      </w:r>
      <w:r w:rsidR="009154B2">
        <w:t xml:space="preserve">aspects of the SNE </w:t>
      </w:r>
      <w:r w:rsidR="007C25B5" w:rsidRPr="00671D48">
        <w:t>Big Data definition:</w:t>
      </w:r>
    </w:p>
    <w:p w14:paraId="0DDA483C" w14:textId="77777777" w:rsidR="00DD4C2D" w:rsidRPr="00263E50" w:rsidRDefault="00DD4C2D" w:rsidP="00263E50">
      <w:pPr>
        <w:pStyle w:val="BDTextBulletList"/>
      </w:pPr>
      <w:r w:rsidRPr="00263E50">
        <w:rPr>
          <w:b/>
        </w:rPr>
        <w:t xml:space="preserve">Data Models, Structures, </w:t>
      </w:r>
      <w:r w:rsidR="009154B2">
        <w:rPr>
          <w:b/>
        </w:rPr>
        <w:t xml:space="preserve">and </w:t>
      </w:r>
      <w:r w:rsidRPr="00263E50">
        <w:rPr>
          <w:b/>
        </w:rPr>
        <w:t>Types</w:t>
      </w:r>
      <w:r w:rsidR="009154B2">
        <w:rPr>
          <w:b/>
        </w:rPr>
        <w:t>:</w:t>
      </w:r>
      <w:r w:rsidRPr="00263E50">
        <w:t xml:space="preserve"> </w:t>
      </w:r>
      <w:r w:rsidR="009154B2">
        <w:t xml:space="preserve">The BDAF </w:t>
      </w:r>
      <w:r w:rsidRPr="00263E50">
        <w:t xml:space="preserve">should support </w:t>
      </w:r>
      <w:r w:rsidR="009154B2">
        <w:t xml:space="preserve">a </w:t>
      </w:r>
      <w:r w:rsidRPr="00263E50">
        <w:t>variety of data types produced by different data sources</w:t>
      </w:r>
      <w:r w:rsidR="009154B2">
        <w:t>.</w:t>
      </w:r>
      <w:r w:rsidRPr="00263E50">
        <w:t xml:space="preserve"> </w:t>
      </w:r>
      <w:r w:rsidR="009154B2">
        <w:t xml:space="preserve">These data must </w:t>
      </w:r>
      <w:r w:rsidRPr="00263E50">
        <w:t>be stored and processed</w:t>
      </w:r>
      <w:r w:rsidR="009154B2">
        <w:t xml:space="preserve"> and </w:t>
      </w:r>
      <w:r w:rsidRPr="00263E50">
        <w:t>will</w:t>
      </w:r>
      <w:r w:rsidR="009154B2">
        <w:t>,</w:t>
      </w:r>
      <w:r w:rsidRPr="00263E50">
        <w:t xml:space="preserve"> to some extent</w:t>
      </w:r>
      <w:r w:rsidR="009154B2">
        <w:t>,</w:t>
      </w:r>
      <w:r w:rsidRPr="00263E50">
        <w:t xml:space="preserve"> define the Big Data infrastructure technologies and solutions.</w:t>
      </w:r>
    </w:p>
    <w:p w14:paraId="0A11DB99" w14:textId="77777777" w:rsidR="00DD4C2D" w:rsidRPr="00263E50" w:rsidRDefault="00DD4C2D" w:rsidP="00263E50">
      <w:pPr>
        <w:pStyle w:val="BDTextBulletList"/>
      </w:pPr>
      <w:r w:rsidRPr="00263E50">
        <w:rPr>
          <w:b/>
        </w:rPr>
        <w:t>Big Data Management Infrastructure and Services</w:t>
      </w:r>
      <w:r w:rsidR="004C0A39">
        <w:rPr>
          <w:b/>
        </w:rPr>
        <w:t>:</w:t>
      </w:r>
      <w:r w:rsidRPr="00263E50">
        <w:t xml:space="preserve"> </w:t>
      </w:r>
      <w:r w:rsidR="00BF0D8A">
        <w:t xml:space="preserve">The BDAF </w:t>
      </w:r>
      <w:r w:rsidRPr="00263E50">
        <w:t>should support Big Data Lifecycle Management, proven</w:t>
      </w:r>
      <w:r w:rsidR="00BF0D8A">
        <w:t xml:space="preserve">ance, curation, and archiving. </w:t>
      </w:r>
      <w:r w:rsidRPr="00263E50">
        <w:t>Big Data Lifecycle Management should support the major data transformations stages: collection</w:t>
      </w:r>
      <w:r w:rsidR="00E2463B">
        <w:t>,</w:t>
      </w:r>
      <w:r w:rsidRPr="00263E50">
        <w:t xml:space="preserve"> registration</w:t>
      </w:r>
      <w:r w:rsidR="00E2463B">
        <w:t>,</w:t>
      </w:r>
      <w:r w:rsidRPr="00263E50">
        <w:t xml:space="preserve"> filtering, </w:t>
      </w:r>
      <w:r w:rsidRPr="00263E50">
        <w:lastRenderedPageBreak/>
        <w:t>classification</w:t>
      </w:r>
      <w:r w:rsidR="00E2463B">
        <w:t>,</w:t>
      </w:r>
      <w:r w:rsidRPr="00263E50">
        <w:t xml:space="preserve"> analysis, modeling, prediction</w:t>
      </w:r>
      <w:r w:rsidR="00E2463B">
        <w:t>,</w:t>
      </w:r>
      <w:r w:rsidRPr="00263E50">
        <w:t xml:space="preserve"> delivery, presentation, </w:t>
      </w:r>
      <w:r w:rsidR="00E2463B">
        <w:t xml:space="preserve">and </w:t>
      </w:r>
      <w:r w:rsidRPr="00263E50">
        <w:t>visualization</w:t>
      </w:r>
      <w:r w:rsidR="00E2463B">
        <w:t xml:space="preserve">. </w:t>
      </w:r>
      <w:r w:rsidRPr="00263E50">
        <w:t>Big Data Management capabilities can be partly addressed by defining scientific or business workflow</w:t>
      </w:r>
      <w:r w:rsidR="00E752D7">
        <w:t>s</w:t>
      </w:r>
      <w:r w:rsidRPr="00263E50">
        <w:t xml:space="preserve"> and using corresponding workflow management systems.</w:t>
      </w:r>
    </w:p>
    <w:p w14:paraId="6A224017" w14:textId="77777777" w:rsidR="00DD4C2D" w:rsidRPr="00263E50" w:rsidRDefault="00DD4C2D" w:rsidP="00263E50">
      <w:pPr>
        <w:pStyle w:val="BDTextBulletList"/>
      </w:pPr>
      <w:r w:rsidRPr="00263E50">
        <w:rPr>
          <w:b/>
        </w:rPr>
        <w:t>Big Data Analytics and Tools</w:t>
      </w:r>
      <w:r w:rsidR="00793009">
        <w:rPr>
          <w:b/>
        </w:rPr>
        <w:t>:</w:t>
      </w:r>
      <w:r w:rsidRPr="00263E50">
        <w:t xml:space="preserve"> </w:t>
      </w:r>
      <w:r w:rsidR="008D1C70">
        <w:t>These</w:t>
      </w:r>
      <w:r w:rsidR="008D1C70" w:rsidRPr="00263E50">
        <w:t xml:space="preserve"> </w:t>
      </w:r>
      <w:r w:rsidRPr="00263E50">
        <w:t>specifically address required data transformation functionalities and related infrastructure components</w:t>
      </w:r>
      <w:r w:rsidR="008D1C70">
        <w:t>.</w:t>
      </w:r>
    </w:p>
    <w:p w14:paraId="3F01A572" w14:textId="77777777" w:rsidR="00DD4C2D" w:rsidRPr="00263E50" w:rsidRDefault="00DD4C2D" w:rsidP="00263E50">
      <w:pPr>
        <w:pStyle w:val="BDTextBulletList"/>
      </w:pPr>
      <w:r w:rsidRPr="00263E50">
        <w:rPr>
          <w:b/>
        </w:rPr>
        <w:t>Big Data Infrastructure (BDI)</w:t>
      </w:r>
      <w:r w:rsidR="005C3282">
        <w:rPr>
          <w:b/>
        </w:rPr>
        <w:t>:</w:t>
      </w:r>
      <w:r w:rsidRPr="00263E50">
        <w:t xml:space="preserve"> </w:t>
      </w:r>
      <w:r w:rsidR="00DF20FC">
        <w:t xml:space="preserve">This component </w:t>
      </w:r>
      <w:r w:rsidRPr="00263E50">
        <w:t>includes storage, comput</w:t>
      </w:r>
      <w:r w:rsidR="00DF20FC">
        <w:t>ing infrastructure</w:t>
      </w:r>
      <w:r w:rsidRPr="00263E50">
        <w:t>, network infrastructure, sensor network</w:t>
      </w:r>
      <w:r w:rsidR="00DF20FC">
        <w:t>s,</w:t>
      </w:r>
      <w:r w:rsidRPr="00263E50">
        <w:t xml:space="preserve"> and target</w:t>
      </w:r>
      <w:r w:rsidR="00DF20FC">
        <w:t xml:space="preserve"> or </w:t>
      </w:r>
      <w:r w:rsidRPr="00263E50">
        <w:t>actionable devices</w:t>
      </w:r>
      <w:r w:rsidR="00DF20FC">
        <w:t>.</w:t>
      </w:r>
    </w:p>
    <w:p w14:paraId="3D34E041" w14:textId="77777777" w:rsidR="00DD4C2D" w:rsidRDefault="00DD4C2D" w:rsidP="00263E50">
      <w:pPr>
        <w:pStyle w:val="BDTextBulletList"/>
      </w:pPr>
      <w:r w:rsidRPr="00263E50">
        <w:rPr>
          <w:b/>
        </w:rPr>
        <w:t>Big Data Security</w:t>
      </w:r>
      <w:r w:rsidR="00AC4656">
        <w:rPr>
          <w:b/>
        </w:rPr>
        <w:t>:</w:t>
      </w:r>
      <w:r w:rsidRPr="00263E50">
        <w:t xml:space="preserve"> </w:t>
      </w:r>
      <w:r w:rsidR="000676E6">
        <w:t xml:space="preserve">Security should </w:t>
      </w:r>
      <w:r w:rsidRPr="00263E50">
        <w:t>protect data in</w:t>
      </w:r>
      <w:r w:rsidR="007865E2">
        <w:t xml:space="preserve"> </w:t>
      </w:r>
      <w:r w:rsidRPr="00263E50">
        <w:t>rest</w:t>
      </w:r>
      <w:r w:rsidR="000676E6">
        <w:t xml:space="preserve"> and</w:t>
      </w:r>
      <w:r w:rsidRPr="00263E50">
        <w:t xml:space="preserve"> in</w:t>
      </w:r>
      <w:r w:rsidR="007865E2">
        <w:t xml:space="preserve"> </w:t>
      </w:r>
      <w:r w:rsidRPr="00263E50">
        <w:t>mo</w:t>
      </w:r>
      <w:r w:rsidR="000676E6">
        <w:t>tion</w:t>
      </w:r>
      <w:r w:rsidRPr="00263E50">
        <w:t>, ensure trusted processing environments and reliable BDI operation, provide fine grained access control</w:t>
      </w:r>
      <w:r w:rsidR="000676E6">
        <w:t>,</w:t>
      </w:r>
      <w:r w:rsidRPr="00263E50">
        <w:t xml:space="preserve"> and protect users</w:t>
      </w:r>
      <w:r w:rsidR="00E662A7">
        <w:t>’</w:t>
      </w:r>
      <w:r w:rsidRPr="00263E50">
        <w:t xml:space="preserve"> personal information.</w:t>
      </w:r>
      <w:r w:rsidR="000151F8" w:rsidRPr="000151F8">
        <w:rPr>
          <w:noProof/>
        </w:rPr>
        <w:t xml:space="preserve"> </w:t>
      </w:r>
    </w:p>
    <w:p w14:paraId="308BEF49" w14:textId="77777777" w:rsidR="00DD4C2D" w:rsidRPr="00764CCE" w:rsidRDefault="00DD4C2D" w:rsidP="00907555">
      <w:pPr>
        <w:pStyle w:val="Heading3"/>
      </w:pPr>
      <w:bookmarkStart w:id="48" w:name="_Toc382207946"/>
      <w:bookmarkStart w:id="49" w:name="_Toc408826841"/>
      <w:r w:rsidRPr="00764CCE">
        <w:t>Architecture Model</w:t>
      </w:r>
      <w:bookmarkEnd w:id="48"/>
      <w:bookmarkEnd w:id="49"/>
    </w:p>
    <w:p w14:paraId="03679CEA" w14:textId="77777777" w:rsidR="0077038B" w:rsidRDefault="007C25B5" w:rsidP="00764CCE">
      <w:r w:rsidRPr="00764CCE">
        <w:t>Figure</w:t>
      </w:r>
      <w:r w:rsidR="00C56B59">
        <w:t xml:space="preserve"> 4</w:t>
      </w:r>
      <w:r w:rsidRPr="00764CCE">
        <w:t xml:space="preserve"> illustrates the basic Big Data </w:t>
      </w:r>
      <w:r w:rsidR="00FF1867">
        <w:t>a</w:t>
      </w:r>
      <w:r w:rsidR="00FF1867" w:rsidRPr="00764CCE">
        <w:t xml:space="preserve">nalytics </w:t>
      </w:r>
      <w:r w:rsidRPr="00764CCE">
        <w:t>capabilities as a part of the overall cloud</w:t>
      </w:r>
      <w:r w:rsidR="009B1810">
        <w:t>-</w:t>
      </w:r>
      <w:r w:rsidRPr="00764CCE">
        <w:t xml:space="preserve">based BDI. </w:t>
      </w:r>
    </w:p>
    <w:p w14:paraId="38FB64DF" w14:textId="77777777" w:rsidR="0077038B" w:rsidRDefault="0077038B" w:rsidP="00764CCE">
      <w:r>
        <w:rPr>
          <w:noProof/>
        </w:rPr>
        <w:drawing>
          <wp:inline distT="0" distB="0" distL="0" distR="0" wp14:anchorId="25C46EBF" wp14:editId="7BD95898">
            <wp:extent cx="5208104" cy="3299791"/>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03308" cy="3296752"/>
                    </a:xfrm>
                    <a:prstGeom prst="rect">
                      <a:avLst/>
                    </a:prstGeom>
                  </pic:spPr>
                </pic:pic>
              </a:graphicData>
            </a:graphic>
          </wp:inline>
        </w:drawing>
      </w:r>
    </w:p>
    <w:p w14:paraId="1F598AC4" w14:textId="77777777" w:rsidR="0077038B" w:rsidRPr="001B2F97" w:rsidRDefault="00C75B44" w:rsidP="00CF600D">
      <w:pPr>
        <w:pStyle w:val="BDFigureCaption"/>
      </w:pPr>
      <w:bookmarkStart w:id="50" w:name="_Toc385873006"/>
      <w:bookmarkStart w:id="51" w:name="_Toc408826915"/>
      <w:r>
        <w:t xml:space="preserve">Figure </w:t>
      </w:r>
      <w:r w:rsidR="00707566">
        <w:fldChar w:fldCharType="begin"/>
      </w:r>
      <w:r w:rsidR="0054076F">
        <w:instrText xml:space="preserve"> SEQ Figure \* ARABIC </w:instrText>
      </w:r>
      <w:r w:rsidR="00707566">
        <w:fldChar w:fldCharType="separate"/>
      </w:r>
      <w:r w:rsidR="00200B9B">
        <w:t>4</w:t>
      </w:r>
      <w:r w:rsidR="00707566">
        <w:fldChar w:fldCharType="end"/>
      </w:r>
      <w:r w:rsidR="00907555" w:rsidRPr="00907555">
        <w:t xml:space="preserve">: </w:t>
      </w:r>
      <w:r w:rsidR="0077038B" w:rsidRPr="001B2F97">
        <w:t>Big Data Architecture Framework</w:t>
      </w:r>
      <w:r>
        <w:t>.</w:t>
      </w:r>
      <w:bookmarkEnd w:id="50"/>
      <w:bookmarkEnd w:id="51"/>
    </w:p>
    <w:p w14:paraId="492D4D2E" w14:textId="77777777" w:rsidR="00C602AE" w:rsidRPr="00764CCE" w:rsidRDefault="00BF347E" w:rsidP="00764CCE">
      <w:r>
        <w:t>In addition to</w:t>
      </w:r>
      <w:r w:rsidRPr="00764CCE">
        <w:t xml:space="preserve"> </w:t>
      </w:r>
      <w:r w:rsidR="007C25B5" w:rsidRPr="00764CCE">
        <w:t>the general cloud</w:t>
      </w:r>
      <w:r w:rsidR="009B1810">
        <w:t>-</w:t>
      </w:r>
      <w:r w:rsidR="007C25B5" w:rsidRPr="00764CCE">
        <w:t>based infrastructure services (</w:t>
      </w:r>
      <w:r w:rsidR="00642174">
        <w:t xml:space="preserve">e.g., </w:t>
      </w:r>
      <w:r w:rsidR="007C25B5" w:rsidRPr="00764CCE">
        <w:t>storage, comput</w:t>
      </w:r>
      <w:r w:rsidR="000A658C">
        <w:t>ation</w:t>
      </w:r>
      <w:r w:rsidR="007C25B5" w:rsidRPr="00764CCE">
        <w:t>, infrastructure</w:t>
      </w:r>
      <w:r w:rsidR="000A658C">
        <w:t xml:space="preserve"> or </w:t>
      </w:r>
      <w:r w:rsidR="007C25B5" w:rsidRPr="00764CCE">
        <w:t>VM management)</w:t>
      </w:r>
      <w:r>
        <w:t>,</w:t>
      </w:r>
      <w:r w:rsidR="007C25B5" w:rsidRPr="00764CCE">
        <w:t xml:space="preserve"> the following specific applications and services will be required to support Big Data and other data centric applications:</w:t>
      </w:r>
    </w:p>
    <w:p w14:paraId="69F6BE97" w14:textId="77777777" w:rsidR="003932B1" w:rsidRPr="00764CCE" w:rsidRDefault="003932B1" w:rsidP="00764CCE">
      <w:pPr>
        <w:pStyle w:val="BDTextBulletList"/>
      </w:pPr>
      <w:r w:rsidRPr="00764CCE">
        <w:t>High-Performance Cluster systems</w:t>
      </w:r>
    </w:p>
    <w:p w14:paraId="39FAA1BD" w14:textId="77777777" w:rsidR="003932B1" w:rsidRPr="00764CCE" w:rsidRDefault="003932B1" w:rsidP="00764CCE">
      <w:pPr>
        <w:pStyle w:val="BDTextBulletList"/>
      </w:pPr>
      <w:r w:rsidRPr="00764CCE">
        <w:t>Hadoop related services and tools; distributed file systems</w:t>
      </w:r>
    </w:p>
    <w:p w14:paraId="5F1BA54D" w14:textId="77777777" w:rsidR="003932B1" w:rsidRPr="00764CCE" w:rsidRDefault="003932B1" w:rsidP="00764CCE">
      <w:pPr>
        <w:pStyle w:val="BDTextBulletList"/>
      </w:pPr>
      <w:r w:rsidRPr="00764CCE">
        <w:t>General analytics tools/systems: batch, real-time, interactive</w:t>
      </w:r>
    </w:p>
    <w:p w14:paraId="42A16C6A" w14:textId="77777777" w:rsidR="003932B1" w:rsidRPr="00764CCE" w:rsidRDefault="003932B1" w:rsidP="00764CCE">
      <w:pPr>
        <w:pStyle w:val="BDTextBulletList"/>
      </w:pPr>
      <w:r w:rsidRPr="00764CCE">
        <w:t>Specialist data analytics tools</w:t>
      </w:r>
      <w:r w:rsidR="000A658C">
        <w:t>:</w:t>
      </w:r>
      <w:r w:rsidRPr="00764CCE">
        <w:t xml:space="preserve"> logs, events, data mining</w:t>
      </w:r>
    </w:p>
    <w:p w14:paraId="45C8F87F" w14:textId="77777777" w:rsidR="003932B1" w:rsidRPr="00764CCE" w:rsidRDefault="003932B1" w:rsidP="00764CCE">
      <w:pPr>
        <w:pStyle w:val="BDTextBulletList"/>
      </w:pPr>
      <w:r w:rsidRPr="00764CCE">
        <w:t>Databases: operational and analytics; in-memory databases; streaming databases; SQL, NoSQL, key-value storage, etc.</w:t>
      </w:r>
    </w:p>
    <w:p w14:paraId="49F1FFBF" w14:textId="77777777" w:rsidR="003932B1" w:rsidRPr="00764CCE" w:rsidRDefault="003932B1" w:rsidP="00764CCE">
      <w:pPr>
        <w:pStyle w:val="BDTextBulletList"/>
      </w:pPr>
      <w:r w:rsidRPr="00764CCE">
        <w:t>Streaming analytics and ETL processing</w:t>
      </w:r>
      <w:r w:rsidR="0077038B">
        <w:t>:</w:t>
      </w:r>
      <w:r w:rsidRPr="00764CCE">
        <w:t xml:space="preserve"> </w:t>
      </w:r>
      <w:r w:rsidR="0077038B">
        <w:t>e</w:t>
      </w:r>
      <w:r w:rsidRPr="00764CCE">
        <w:t xml:space="preserve">xtract, </w:t>
      </w:r>
      <w:r w:rsidR="0077038B">
        <w:t>t</w:t>
      </w:r>
      <w:r w:rsidRPr="00764CCE">
        <w:t xml:space="preserve">ransform, </w:t>
      </w:r>
      <w:r w:rsidR="0077038B">
        <w:t>l</w:t>
      </w:r>
      <w:r w:rsidRPr="00764CCE">
        <w:t>oad</w:t>
      </w:r>
    </w:p>
    <w:p w14:paraId="63ED1388" w14:textId="77777777" w:rsidR="003932B1" w:rsidRPr="00764CCE" w:rsidRDefault="003932B1" w:rsidP="00764CCE">
      <w:pPr>
        <w:pStyle w:val="BDTextBulletList"/>
      </w:pPr>
      <w:r w:rsidRPr="00764CCE">
        <w:t>Data reporting</w:t>
      </w:r>
      <w:r w:rsidR="0077038B">
        <w:t xml:space="preserve"> and</w:t>
      </w:r>
      <w:r w:rsidRPr="00764CCE">
        <w:t xml:space="preserve"> visualization</w:t>
      </w:r>
    </w:p>
    <w:p w14:paraId="19133DBF" w14:textId="77777777" w:rsidR="003932B1" w:rsidRPr="00764CCE" w:rsidRDefault="003932B1" w:rsidP="00764CCE">
      <w:r w:rsidRPr="00764CCE">
        <w:t xml:space="preserve">Big Data analytics platforms </w:t>
      </w:r>
      <w:r w:rsidR="008D1C70">
        <w:t>should</w:t>
      </w:r>
      <w:r w:rsidRPr="00764CCE">
        <w:t xml:space="preserve"> be vertically and horizontally</w:t>
      </w:r>
      <w:r w:rsidR="0077038B" w:rsidRPr="0077038B">
        <w:t xml:space="preserve"> </w:t>
      </w:r>
      <w:r w:rsidR="0077038B" w:rsidRPr="00764CCE">
        <w:t>scalable</w:t>
      </w:r>
      <w:r w:rsidR="00816F16">
        <w:t xml:space="preserve">, which </w:t>
      </w:r>
      <w:r w:rsidRPr="00764CCE">
        <w:t>can be naturally achieved when using cloud</w:t>
      </w:r>
      <w:r w:rsidR="00C55CFF">
        <w:t>-</w:t>
      </w:r>
      <w:r w:rsidRPr="00764CCE">
        <w:t>based platform</w:t>
      </w:r>
      <w:r w:rsidR="00C55CFF">
        <w:t>s</w:t>
      </w:r>
      <w:r w:rsidRPr="00764CCE">
        <w:t xml:space="preserve"> and Intercloud integration models</w:t>
      </w:r>
      <w:r w:rsidR="0077038B">
        <w:t xml:space="preserve"> and </w:t>
      </w:r>
      <w:r w:rsidRPr="00764CCE">
        <w:t>architecture.</w:t>
      </w:r>
      <w:r w:rsidR="00F961FA">
        <w:rPr>
          <w:rStyle w:val="EndnoteReference"/>
        </w:rPr>
        <w:endnoteReference w:id="6"/>
      </w:r>
      <w:r w:rsidRPr="00764CCE">
        <w:t xml:space="preserve"> </w:t>
      </w:r>
    </w:p>
    <w:p w14:paraId="12348D19" w14:textId="77777777" w:rsidR="003932B1" w:rsidRPr="00764CCE" w:rsidRDefault="003932B1" w:rsidP="00907555">
      <w:pPr>
        <w:pStyle w:val="Heading3"/>
      </w:pPr>
      <w:bookmarkStart w:id="52" w:name="_Toc382207947"/>
      <w:bookmarkStart w:id="53" w:name="_Toc408826842"/>
      <w:r w:rsidRPr="00764CCE">
        <w:lastRenderedPageBreak/>
        <w:t>Key Components</w:t>
      </w:r>
      <w:bookmarkEnd w:id="53"/>
      <w:r w:rsidRPr="00764CCE">
        <w:t xml:space="preserve"> </w:t>
      </w:r>
      <w:bookmarkEnd w:id="52"/>
    </w:p>
    <w:p w14:paraId="0515C137" w14:textId="77777777" w:rsidR="003932B1" w:rsidRPr="00764CCE" w:rsidRDefault="003932B1" w:rsidP="00764CCE">
      <w:r w:rsidRPr="00764CCE">
        <w:t>Big Data infrastructure</w:t>
      </w:r>
      <w:r w:rsidR="004E1ED6">
        <w:t>,</w:t>
      </w:r>
      <w:r w:rsidRPr="00764CCE">
        <w:t xml:space="preserve"> includ</w:t>
      </w:r>
      <w:r w:rsidR="004E1ED6">
        <w:t>ing</w:t>
      </w:r>
      <w:r w:rsidRPr="00764CCE">
        <w:t xml:space="preserve"> the general infrastructure for general data management, </w:t>
      </w:r>
      <w:r w:rsidR="004E1ED6">
        <w:t xml:space="preserve">is </w:t>
      </w:r>
      <w:r w:rsidRPr="00764CCE">
        <w:t>typically cloud</w:t>
      </w:r>
      <w:r w:rsidR="00C55CFF">
        <w:t>-</w:t>
      </w:r>
      <w:r w:rsidRPr="00764CCE">
        <w:t>based</w:t>
      </w:r>
      <w:r w:rsidR="004E1ED6">
        <w:t>.</w:t>
      </w:r>
      <w:r w:rsidRPr="00764CCE">
        <w:t xml:space="preserve"> Big Data </w:t>
      </w:r>
      <w:r w:rsidR="00C55CFF">
        <w:t>analytics</w:t>
      </w:r>
      <w:r w:rsidR="00C55CFF" w:rsidRPr="00764CCE">
        <w:t xml:space="preserve"> </w:t>
      </w:r>
      <w:r w:rsidRPr="00764CCE">
        <w:t>will use the High-Performance Computing (HPC) architectures and technologies</w:t>
      </w:r>
      <w:r w:rsidR="00E867C2">
        <w:t>, as</w:t>
      </w:r>
      <w:r w:rsidRPr="00764CCE">
        <w:t xml:space="preserve"> shown in Figure </w:t>
      </w:r>
      <w:r w:rsidR="00642174">
        <w:t>4</w:t>
      </w:r>
      <w:r w:rsidRPr="00764CCE">
        <w:t>. General BDI includes the following capabilities, services and components to support the whole Big Data lifecycle</w:t>
      </w:r>
      <w:r w:rsidR="005F4D8B">
        <w:t>:</w:t>
      </w:r>
    </w:p>
    <w:p w14:paraId="2EA2193F" w14:textId="77777777" w:rsidR="003932B1" w:rsidRPr="00764CCE" w:rsidRDefault="003932B1" w:rsidP="00764CCE">
      <w:pPr>
        <w:pStyle w:val="BDTextBulletList"/>
      </w:pPr>
      <w:r w:rsidRPr="00764CCE">
        <w:t xml:space="preserve">General </w:t>
      </w:r>
      <w:r w:rsidR="00C55CFF">
        <w:t>cloud-</w:t>
      </w:r>
      <w:r w:rsidRPr="00764CCE">
        <w:t>based infrastructure, platform, services and applications to support creation, deployment and operation of Big Data infrastructures and applications (using generic cloud features of provisioning on-demand, scalability, measured services)</w:t>
      </w:r>
    </w:p>
    <w:p w14:paraId="1BAF5D8E" w14:textId="77777777" w:rsidR="003932B1" w:rsidRPr="00764CCE" w:rsidRDefault="003932B1" w:rsidP="00764CCE">
      <w:pPr>
        <w:pStyle w:val="BDTextBulletList"/>
      </w:pPr>
      <w:r w:rsidRPr="00764CCE">
        <w:t>Big Data Management services and infrastructure</w:t>
      </w:r>
      <w:r w:rsidR="005F4D8B">
        <w:t xml:space="preserve">, which </w:t>
      </w:r>
      <w:r w:rsidRPr="00764CCE">
        <w:t>includes data backup, replication, curation, provenance</w:t>
      </w:r>
    </w:p>
    <w:p w14:paraId="31A4D7FE" w14:textId="77777777" w:rsidR="003932B1" w:rsidRPr="00764CCE" w:rsidRDefault="003932B1" w:rsidP="00764CCE">
      <w:pPr>
        <w:pStyle w:val="BDTextBulletList"/>
      </w:pPr>
      <w:r w:rsidRPr="00764CCE">
        <w:t>Registries, indexing/search, metadata, ontologies, namespaces</w:t>
      </w:r>
    </w:p>
    <w:p w14:paraId="1BFF0916" w14:textId="77777777" w:rsidR="003932B1" w:rsidRPr="00764CCE" w:rsidRDefault="003932B1" w:rsidP="00764CCE">
      <w:pPr>
        <w:pStyle w:val="BDTextBulletList"/>
      </w:pPr>
      <w:r w:rsidRPr="00764CCE">
        <w:t>Security infrastructure (access control, policy enforcement, confidentiality, trust, availability, accounting, identity management, privacy)</w:t>
      </w:r>
    </w:p>
    <w:p w14:paraId="220C545B" w14:textId="77777777" w:rsidR="00E20740" w:rsidRPr="00764CCE" w:rsidRDefault="003932B1" w:rsidP="00764CCE">
      <w:pPr>
        <w:pStyle w:val="BDTextBulletList"/>
      </w:pPr>
      <w:r w:rsidRPr="00764CCE">
        <w:t>Collaborative environment infrastructure (groups management) and user</w:t>
      </w:r>
      <w:r w:rsidR="00CD1066">
        <w:t>-</w:t>
      </w:r>
      <w:r w:rsidRPr="00764CCE">
        <w:t xml:space="preserve">facing capabilities (user portals, </w:t>
      </w:r>
      <w:r w:rsidR="00764CCE">
        <w:t>identity management/federation)</w:t>
      </w:r>
    </w:p>
    <w:p w14:paraId="4E0CE5D9" w14:textId="77777777" w:rsidR="003932B1" w:rsidRPr="00764CCE" w:rsidRDefault="003932B1" w:rsidP="00764CCE">
      <w:r w:rsidRPr="00764CCE">
        <w:t>Big Data Infrastructure will require broad network access and advanced network infrastructure</w:t>
      </w:r>
      <w:r w:rsidR="00CD1066">
        <w:t>, which</w:t>
      </w:r>
      <w:r w:rsidR="00824470">
        <w:t xml:space="preserve"> </w:t>
      </w:r>
      <w:r w:rsidRPr="00764CCE">
        <w:t xml:space="preserve">will play </w:t>
      </w:r>
      <w:r w:rsidR="00C55CFF">
        <w:t xml:space="preserve">a </w:t>
      </w:r>
      <w:r w:rsidRPr="00764CCE">
        <w:t xml:space="preserve">key role in distributed heterogeneous BDI integration and reliable operation: </w:t>
      </w:r>
    </w:p>
    <w:p w14:paraId="5FDA97E9" w14:textId="77777777" w:rsidR="003932B1" w:rsidRPr="00764CCE" w:rsidRDefault="003932B1" w:rsidP="00764CCE">
      <w:pPr>
        <w:pStyle w:val="BDTextBulletList"/>
      </w:pPr>
      <w:r w:rsidRPr="00764CCE">
        <w:t xml:space="preserve">Network infrastructure </w:t>
      </w:r>
      <w:r w:rsidR="009B1810">
        <w:t>interconnects BDI components.</w:t>
      </w:r>
      <w:r w:rsidRPr="00764CCE">
        <w:t xml:space="preserve"> </w:t>
      </w:r>
      <w:r w:rsidR="009B1810">
        <w:t xml:space="preserve">These components are </w:t>
      </w:r>
      <w:r w:rsidRPr="00764CCE">
        <w:t>typically distributed</w:t>
      </w:r>
      <w:r w:rsidR="009B1810">
        <w:t xml:space="preserve">, </w:t>
      </w:r>
      <w:r w:rsidRPr="00764CCE">
        <w:t>increasingly multi-provider BDI components</w:t>
      </w:r>
      <w:r w:rsidR="009B1810">
        <w:t>, and</w:t>
      </w:r>
      <w:r w:rsidRPr="00764CCE">
        <w:t xml:space="preserve"> may include intra-cloud (intra-provider) and Intercloud network infrastructure. HPC clusters require high-speed network infrastructure with low latency. Intercloud network infrastructure may require dedicated network links and connectivity provisioned on demand. </w:t>
      </w:r>
    </w:p>
    <w:p w14:paraId="6002BCEE" w14:textId="77777777" w:rsidR="003932B1" w:rsidRPr="00764CCE" w:rsidRDefault="003932B1" w:rsidP="00764CCE">
      <w:pPr>
        <w:pStyle w:val="BDTextBulletList"/>
      </w:pPr>
      <w:r w:rsidRPr="00764CCE">
        <w:t>Federated Access and Delivery Infrastructure (</w:t>
      </w:r>
      <w:r w:rsidR="0094267C" w:rsidRPr="00764CCE">
        <w:t>FADI) is presented in Figure</w:t>
      </w:r>
      <w:r w:rsidR="00642174">
        <w:t xml:space="preserve"> 4</w:t>
      </w:r>
      <w:r w:rsidRPr="00764CCE">
        <w:t xml:space="preserve"> as a separate infrastructure/structural component to reflect its importance</w:t>
      </w:r>
      <w:r w:rsidR="006623EA">
        <w:t xml:space="preserve">, though </w:t>
      </w:r>
      <w:r w:rsidRPr="00764CCE">
        <w:t>it can</w:t>
      </w:r>
      <w:r w:rsidR="006623EA">
        <w:t xml:space="preserve"> be</w:t>
      </w:r>
      <w:r w:rsidRPr="00764CCE">
        <w:t xml:space="preserve"> treated as a part of the general Intercloud infrastructure of the BDI. FADI combines both </w:t>
      </w:r>
      <w:r w:rsidR="00694669">
        <w:t>Intercloud</w:t>
      </w:r>
      <w:r w:rsidRPr="00764CCE">
        <w:t xml:space="preserve"> network infrastructure and corresponding federated security infrastructure to support infrastructure components integration and users federation.</w:t>
      </w:r>
    </w:p>
    <w:p w14:paraId="6416D6E4" w14:textId="7987B655" w:rsidR="003932B1" w:rsidRPr="00764CCE" w:rsidRDefault="003932B1" w:rsidP="00764CCE">
      <w:r w:rsidRPr="00764CCE">
        <w:t>Heterogeneous multi-provider cloud services integration is addressed by the Intercloud Architecture Framework (ICAF)</w:t>
      </w:r>
      <w:r w:rsidR="001B2DD0">
        <w:t>,</w:t>
      </w:r>
      <w:r w:rsidRPr="00764CCE">
        <w:t xml:space="preserve"> and</w:t>
      </w:r>
      <w:r w:rsidR="001B2DD0">
        <w:t xml:space="preserve"> also,</w:t>
      </w:r>
      <w:r w:rsidRPr="00764CCE">
        <w:t xml:space="preserve"> </w:t>
      </w:r>
      <w:r w:rsidR="001B2DD0">
        <w:t>especially, the</w:t>
      </w:r>
      <w:r w:rsidRPr="00764CCE">
        <w:t xml:space="preserve"> Intercloud Federation Framework (ICFF) being developed by the authors</w:t>
      </w:r>
      <w:r w:rsidR="00F961FA">
        <w:t>.</w:t>
      </w:r>
      <w:r w:rsidR="00F961FA">
        <w:rPr>
          <w:rStyle w:val="EndnoteReference"/>
        </w:rPr>
        <w:endnoteReference w:id="7"/>
      </w:r>
      <w:r w:rsidR="00F961FA">
        <w:t xml:space="preserve"> </w:t>
      </w:r>
      <w:r w:rsidR="00F961FA">
        <w:rPr>
          <w:rStyle w:val="EndnoteReference"/>
        </w:rPr>
        <w:endnoteReference w:id="8"/>
      </w:r>
      <w:r w:rsidR="00F961FA">
        <w:t xml:space="preserve"> </w:t>
      </w:r>
      <w:r w:rsidR="00F961FA">
        <w:rPr>
          <w:rStyle w:val="EndnoteReference"/>
        </w:rPr>
        <w:endnoteReference w:id="9"/>
      </w:r>
      <w:r w:rsidRPr="00764CCE">
        <w:t xml:space="preserve"> ICAF provides a common basis for building adaptive and on-demand provisioned multi-provider cloud based services.</w:t>
      </w:r>
    </w:p>
    <w:p w14:paraId="3DD8BB0F" w14:textId="1BB21049" w:rsidR="00A91E16" w:rsidRPr="00A91E16" w:rsidRDefault="003932B1" w:rsidP="00A91E16">
      <w:r w:rsidRPr="00764CCE">
        <w:t xml:space="preserve">FADI is an important component of the overall cloud and Big Data infrastructure that interconnects all the major components and domains in the multi-provider </w:t>
      </w:r>
      <w:r w:rsidR="00B46AB7">
        <w:t>Intercloud</w:t>
      </w:r>
      <w:r w:rsidRPr="00764CCE">
        <w:t xml:space="preserve"> infrastructure</w:t>
      </w:r>
      <w:r w:rsidR="0026017E">
        <w:t>,</w:t>
      </w:r>
      <w:r w:rsidRPr="00764CCE">
        <w:t xml:space="preserve"> including non-cloud and legacy resources. Using </w:t>
      </w:r>
      <w:r w:rsidR="0026017E">
        <w:t xml:space="preserve">a </w:t>
      </w:r>
      <w:r w:rsidRPr="00764CCE">
        <w:t xml:space="preserve">federation model for integrating multi-provider heterogeneous services and resources reflects current practice in building and managing complex </w:t>
      </w:r>
      <w:r w:rsidR="00C602AE" w:rsidRPr="00764CCE">
        <w:t>infrastructures and</w:t>
      </w:r>
      <w:r w:rsidRPr="00764CCE">
        <w:t xml:space="preserve"> allows for inter-</w:t>
      </w:r>
      <w:r w:rsidR="00C602AE" w:rsidRPr="00764CCE">
        <w:t>organizational</w:t>
      </w:r>
      <w:r w:rsidRPr="00764CCE">
        <w:t xml:space="preserve"> resource sharing and identity federation.</w:t>
      </w:r>
    </w:p>
    <w:p w14:paraId="3E8D0C1C" w14:textId="56B9840F" w:rsidR="002126AD" w:rsidRPr="00907555" w:rsidRDefault="004D2680" w:rsidP="00047011">
      <w:pPr>
        <w:pStyle w:val="Heading2"/>
      </w:pPr>
      <w:bookmarkStart w:id="54" w:name="_Toc382069667"/>
      <w:bookmarkStart w:id="55" w:name="_Toc382207949"/>
      <w:bookmarkStart w:id="56" w:name="_Toc408826843"/>
      <w:r>
        <w:t xml:space="preserve">Big Data Architecture Framework by </w:t>
      </w:r>
      <w:r w:rsidR="00BD755E" w:rsidRPr="00907555">
        <w:t>IBM</w:t>
      </w:r>
      <w:bookmarkEnd w:id="54"/>
      <w:bookmarkEnd w:id="55"/>
      <w:bookmarkEnd w:id="56"/>
    </w:p>
    <w:p w14:paraId="441669F6" w14:textId="77777777" w:rsidR="000F7473" w:rsidRPr="00907555" w:rsidRDefault="00F44B97" w:rsidP="00907555">
      <w:pPr>
        <w:pStyle w:val="Heading3"/>
      </w:pPr>
      <w:bookmarkStart w:id="57" w:name="_Toc382207950"/>
      <w:bookmarkStart w:id="58" w:name="_Toc408826844"/>
      <w:r w:rsidRPr="00907555">
        <w:t>General Architecture Description</w:t>
      </w:r>
      <w:bookmarkEnd w:id="57"/>
      <w:bookmarkEnd w:id="58"/>
    </w:p>
    <w:p w14:paraId="37DFF378" w14:textId="77777777" w:rsidR="0078476E" w:rsidRDefault="00F44B97" w:rsidP="009C3B1A">
      <w:r w:rsidRPr="009C3B1A">
        <w:t xml:space="preserve">A Big Data platform </w:t>
      </w:r>
      <w:r w:rsidR="00642174">
        <w:t xml:space="preserve">must </w:t>
      </w:r>
      <w:r w:rsidRPr="009C3B1A">
        <w:t xml:space="preserve">support all </w:t>
      </w:r>
      <w:r w:rsidR="00C91281">
        <w:t xml:space="preserve">types </w:t>
      </w:r>
      <w:r w:rsidRPr="009C3B1A">
        <w:t xml:space="preserve">of data and be able to run all </w:t>
      </w:r>
      <w:r w:rsidR="00C91281">
        <w:t xml:space="preserve">necessary </w:t>
      </w:r>
      <w:r w:rsidRPr="009C3B1A">
        <w:t>computations to drive the analytics.</w:t>
      </w:r>
      <w:r w:rsidR="004869CA">
        <w:t xml:space="preserve"> </w:t>
      </w:r>
    </w:p>
    <w:p w14:paraId="2AEBC967" w14:textId="487A8397" w:rsidR="00F44B97" w:rsidRDefault="004869CA" w:rsidP="009C3B1A">
      <w:r>
        <w:t>The IBM reference architecture</w:t>
      </w:r>
      <w:r w:rsidR="00367832">
        <w:t>, as shown in Figure 5</w:t>
      </w:r>
      <w:r w:rsidR="0078476E">
        <w:t xml:space="preserve"> outlines the architecture model. </w:t>
      </w:r>
      <w:r w:rsidR="00F45218">
        <w:t>S</w:t>
      </w:r>
      <w:r w:rsidR="0078476E">
        <w:t xml:space="preserve">ection </w:t>
      </w:r>
      <w:r w:rsidR="0078476E">
        <w:fldChar w:fldCharType="begin"/>
      </w:r>
      <w:r w:rsidR="0078476E">
        <w:instrText xml:space="preserve"> REF _Ref406767351 \r \h </w:instrText>
      </w:r>
      <w:r w:rsidR="0078476E">
        <w:fldChar w:fldCharType="separate"/>
      </w:r>
      <w:r w:rsidR="009762F5">
        <w:t>2.4.2</w:t>
      </w:r>
      <w:r w:rsidR="0078476E">
        <w:fldChar w:fldCharType="end"/>
      </w:r>
      <w:r w:rsidR="0078476E">
        <w:t xml:space="preserve"> </w:t>
      </w:r>
      <w:r w:rsidR="00F45218">
        <w:t xml:space="preserve">provides additional </w:t>
      </w:r>
      <w:r w:rsidR="0078476E">
        <w:t xml:space="preserve">details. </w:t>
      </w:r>
    </w:p>
    <w:p w14:paraId="329A2F63" w14:textId="77777777" w:rsidR="00367832" w:rsidRDefault="00367832" w:rsidP="00907555">
      <w:pPr>
        <w:jc w:val="center"/>
      </w:pPr>
      <w:r w:rsidRPr="00C91281">
        <w:rPr>
          <w:noProof/>
        </w:rPr>
        <w:lastRenderedPageBreak/>
        <w:drawing>
          <wp:inline distT="0" distB="0" distL="0" distR="0" wp14:anchorId="5C28BCCC" wp14:editId="21DFC86F">
            <wp:extent cx="3590476" cy="42952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590476" cy="4295238"/>
                    </a:xfrm>
                    <a:prstGeom prst="rect">
                      <a:avLst/>
                    </a:prstGeom>
                  </pic:spPr>
                </pic:pic>
              </a:graphicData>
            </a:graphic>
          </wp:inline>
        </w:drawing>
      </w:r>
    </w:p>
    <w:p w14:paraId="6018C0EE" w14:textId="77777777" w:rsidR="00367832" w:rsidRPr="00F44B97" w:rsidRDefault="00C75B44" w:rsidP="00CF600D">
      <w:pPr>
        <w:pStyle w:val="BDFigureCaption"/>
      </w:pPr>
      <w:bookmarkStart w:id="59" w:name="_Toc385873007"/>
      <w:bookmarkStart w:id="60" w:name="_Toc408826916"/>
      <w:r>
        <w:t xml:space="preserve">Figure </w:t>
      </w:r>
      <w:r w:rsidR="00707566">
        <w:fldChar w:fldCharType="begin"/>
      </w:r>
      <w:r w:rsidR="0054076F">
        <w:instrText xml:space="preserve"> SEQ Figure \* ARABIC </w:instrText>
      </w:r>
      <w:r w:rsidR="00707566">
        <w:fldChar w:fldCharType="separate"/>
      </w:r>
      <w:r w:rsidR="00200B9B">
        <w:t>5</w:t>
      </w:r>
      <w:r w:rsidR="00707566">
        <w:fldChar w:fldCharType="end"/>
      </w:r>
      <w:r w:rsidRPr="00907555">
        <w:t xml:space="preserve">: </w:t>
      </w:r>
      <w:r w:rsidR="00367832">
        <w:t>IBM Big Data Platform</w:t>
      </w:r>
      <w:r>
        <w:t>.</w:t>
      </w:r>
      <w:bookmarkEnd w:id="59"/>
      <w:bookmarkEnd w:id="60"/>
    </w:p>
    <w:p w14:paraId="30AE4DBE" w14:textId="77777777" w:rsidR="00F44B97" w:rsidRPr="009C3B1A" w:rsidRDefault="00F44B97" w:rsidP="00907555">
      <w:pPr>
        <w:pStyle w:val="Heading3"/>
      </w:pPr>
      <w:bookmarkStart w:id="61" w:name="_Toc382207951"/>
      <w:bookmarkStart w:id="62" w:name="_Ref406767351"/>
      <w:bookmarkStart w:id="63" w:name="_Toc408826845"/>
      <w:r w:rsidRPr="009C3B1A">
        <w:t>Architecture Model</w:t>
      </w:r>
      <w:bookmarkEnd w:id="61"/>
      <w:bookmarkEnd w:id="62"/>
      <w:bookmarkEnd w:id="63"/>
    </w:p>
    <w:p w14:paraId="29E93F5A" w14:textId="77777777" w:rsidR="00BD755E" w:rsidRDefault="00F44B97" w:rsidP="00C91281">
      <w:r w:rsidRPr="009C3B1A">
        <w:t>To achieve these objectives, any Big Data platform</w:t>
      </w:r>
      <w:r w:rsidR="004B6F4E" w:rsidRPr="009C3B1A">
        <w:t xml:space="preserve"> </w:t>
      </w:r>
      <w:r w:rsidRPr="009C3B1A">
        <w:t>must address six key imperatives:</w:t>
      </w:r>
    </w:p>
    <w:p w14:paraId="7430248D" w14:textId="77777777" w:rsidR="00F44B97" w:rsidRPr="00F45865" w:rsidRDefault="00F44B97" w:rsidP="00F45865">
      <w:r w:rsidRPr="00F45865">
        <w:rPr>
          <w:b/>
        </w:rPr>
        <w:t>Data Discovery and Exploration:</w:t>
      </w:r>
      <w:r w:rsidRPr="00F45865">
        <w:t xml:space="preserve"> The process of data analysis begins with understanding data sources, figuring out what data is available within a particular source, and getting a sense of</w:t>
      </w:r>
      <w:r w:rsidR="00EC6348" w:rsidRPr="00F45865">
        <w:t xml:space="preserve"> </w:t>
      </w:r>
      <w:r w:rsidRPr="00F45865">
        <w:t xml:space="preserve">its quality and its relationship to other data elements. This process, known as data discovery, enables data scientists to create the right analytic model and computational strategy. Traditional approaches required data to be physically moved to a central location before it could be discovered. With Big Data, this approach is too expensive and impractical. To facilitate data discovery and unlock resident value within Big Data, the platform </w:t>
      </w:r>
      <w:r w:rsidR="0026017E" w:rsidRPr="00F45865">
        <w:t xml:space="preserve">should </w:t>
      </w:r>
      <w:r w:rsidRPr="00F45865">
        <w:t xml:space="preserve">be able to discover data </w:t>
      </w:r>
      <w:r w:rsidR="00642174" w:rsidRPr="00F45865">
        <w:t>’</w:t>
      </w:r>
      <w:r w:rsidRPr="00F45865">
        <w:t>in place.</w:t>
      </w:r>
      <w:r w:rsidR="00642174" w:rsidRPr="00F45865">
        <w:t>’</w:t>
      </w:r>
      <w:r w:rsidRPr="00F45865">
        <w:t xml:space="preserve"> It </w:t>
      </w:r>
      <w:r w:rsidR="0026017E" w:rsidRPr="00F45865">
        <w:t>should</w:t>
      </w:r>
      <w:r w:rsidRPr="00F45865">
        <w:t xml:space="preserve"> be able to support the indexing, searching, and navigation of different sources of Big Data. It </w:t>
      </w:r>
      <w:r w:rsidR="00F811EF" w:rsidRPr="00F45865">
        <w:t>should</w:t>
      </w:r>
      <w:r w:rsidRPr="00F45865">
        <w:t xml:space="preserve"> be able to facilitate discovery of a diverse set of data sources, such as databases, flat files, content management systems—pretty much any persistent data store that contains structured, </w:t>
      </w:r>
      <w:r w:rsidR="00807E05" w:rsidRPr="00F45865">
        <w:t>semi structured</w:t>
      </w:r>
      <w:r w:rsidRPr="00F45865">
        <w:t>, or unstructured data. The security profile of the underlying data systems needs to be strictly adhered</w:t>
      </w:r>
      <w:r w:rsidR="00F811EF" w:rsidRPr="00F45865">
        <w:t xml:space="preserve"> </w:t>
      </w:r>
      <w:r w:rsidRPr="00F45865">
        <w:t>to and preserved. These capabilities benefit analysts and data scientists by helping them to quickly incorporate or discover new data sources in their analytic applications.</w:t>
      </w:r>
    </w:p>
    <w:p w14:paraId="75F732A6" w14:textId="77777777" w:rsidR="00F44B97" w:rsidRPr="00F45865" w:rsidRDefault="00F44B97" w:rsidP="00F45865">
      <w:r w:rsidRPr="00F45865">
        <w:rPr>
          <w:b/>
        </w:rPr>
        <w:t>Extreme Performance: Run Analytics Closer to the Data:</w:t>
      </w:r>
      <w:r w:rsidRPr="00F45865">
        <w:t xml:space="preserve"> Traditional architectures decoupled analytical environments from data environments. Analytical software would run on its own infrastructure and retrieve data from back-end data warehouses or other systems to perform complex analytics. The rationale behind this was that data environments were optimized for faster access to data, but not necessarily for advanced mathematical computations. Hence, analytics were treated as a distinct workload that had to be managed in a separate infrastructure. This architecture was expensive to manage and </w:t>
      </w:r>
      <w:r w:rsidRPr="00F45865">
        <w:lastRenderedPageBreak/>
        <w:t xml:space="preserve">operate, created data redundancy, and performed poorly with increasing data volumes. The analytic architecture of the future </w:t>
      </w:r>
      <w:r w:rsidR="00F811EF" w:rsidRPr="00F45865">
        <w:t xml:space="preserve">should </w:t>
      </w:r>
      <w:r w:rsidRPr="00F45865">
        <w:t xml:space="preserve">run both data processing and complex analytics on the same platform. It </w:t>
      </w:r>
      <w:r w:rsidR="00F811EF" w:rsidRPr="00F45865">
        <w:t>should</w:t>
      </w:r>
      <w:r w:rsidRPr="00F45865">
        <w:t xml:space="preserve"> deliver petabyte scale performance throughput by seamlessly executing analytic models inside the platform, against the entire data set, without replicating or sampling data. It </w:t>
      </w:r>
      <w:r w:rsidR="00867BC5" w:rsidRPr="00F45865">
        <w:t xml:space="preserve">should </w:t>
      </w:r>
      <w:r w:rsidRPr="00F45865">
        <w:t>enable data scientists to iterate through different models more quickly to facilitate discovery and experimentation with a “best fit” yield.</w:t>
      </w:r>
    </w:p>
    <w:p w14:paraId="275F0D35" w14:textId="77777777" w:rsidR="00F44B97" w:rsidRPr="00F45865" w:rsidRDefault="00F44B97" w:rsidP="00F45865">
      <w:r w:rsidRPr="00F45865">
        <w:rPr>
          <w:b/>
        </w:rPr>
        <w:t>Manage and Analyze Unstructured Data:</w:t>
      </w:r>
      <w:r w:rsidRPr="00F45865">
        <w:t xml:space="preserve"> For a long time, data has been classified on the basis of its type—structured, </w:t>
      </w:r>
      <w:r w:rsidR="00807E05" w:rsidRPr="00F45865">
        <w:t>semi structured</w:t>
      </w:r>
      <w:r w:rsidRPr="00F45865">
        <w:t xml:space="preserve">, or </w:t>
      </w:r>
      <w:r w:rsidR="00B03CB2" w:rsidRPr="00F45865">
        <w:t>un</w:t>
      </w:r>
      <w:r w:rsidRPr="00F45865">
        <w:t>structured. Existing infrastructures typically have barriers that prevented the seamless correlation and holistic analysis of this data</w:t>
      </w:r>
      <w:r w:rsidR="00824DF3" w:rsidRPr="00F45865">
        <w:t>—</w:t>
      </w:r>
      <w:r w:rsidRPr="00F45865">
        <w:t>for example, independent systems to store and manage these different data types. We’ve also seen the emergence of hybrid systems</w:t>
      </w:r>
      <w:r w:rsidR="005F08D2" w:rsidRPr="00F45865">
        <w:t>,</w:t>
      </w:r>
      <w:r w:rsidRPr="00F45865">
        <w:t xml:space="preserve"> </w:t>
      </w:r>
      <w:r w:rsidR="005F08D2" w:rsidRPr="00F45865">
        <w:t xml:space="preserve">which have </w:t>
      </w:r>
      <w:r w:rsidRPr="00F45865">
        <w:t xml:space="preserve">often let us down because </w:t>
      </w:r>
      <w:r w:rsidR="005F08D2" w:rsidRPr="00F45865">
        <w:t>of their inability to</w:t>
      </w:r>
      <w:r w:rsidRPr="00F45865">
        <w:t xml:space="preserve"> manage all data types. </w:t>
      </w:r>
      <w:r w:rsidR="00D0258C" w:rsidRPr="00F45865">
        <w:t>However, few people have affirmed</w:t>
      </w:r>
      <w:r w:rsidRPr="00F45865">
        <w:t xml:space="preserve"> the obvious: organizational processes don’t distinguish between data types. When you want to analyze customer support effectiveness, structured information about a </w:t>
      </w:r>
      <w:r w:rsidR="00A91E16" w:rsidRPr="00F45865">
        <w:t>customer service representative (</w:t>
      </w:r>
      <w:r w:rsidRPr="00F45865">
        <w:t>CSR</w:t>
      </w:r>
      <w:r w:rsidR="00A91E16" w:rsidRPr="00F45865">
        <w:t>)</w:t>
      </w:r>
      <w:r w:rsidRPr="00F45865">
        <w:t xml:space="preserve"> conversation (such as call duration, call outcome, customer satisfaction, survey response, and so on) is as important as unstructured information gleaned from that conversation (such as sentiment, customer feedback, and verbally expressed concerns). Effective analysis needs to factor in all components of an interaction, and analyze them within the same context, regardless of whether the underlying data is structured or not. A game-changing analytics platform </w:t>
      </w:r>
      <w:r w:rsidR="00BB179B" w:rsidRPr="00F45865">
        <w:t xml:space="preserve">should </w:t>
      </w:r>
      <w:r w:rsidRPr="00F45865">
        <w:t xml:space="preserve">be able to manage, store, and retrieve both unstructured and structured data. It also </w:t>
      </w:r>
      <w:r w:rsidR="002F6F36" w:rsidRPr="00F45865">
        <w:t>should</w:t>
      </w:r>
      <w:r w:rsidRPr="00F45865">
        <w:t xml:space="preserve"> provide tools for unstructured data exploration and analysis.</w:t>
      </w:r>
    </w:p>
    <w:p w14:paraId="048A6A52" w14:textId="65F71193" w:rsidR="00F44B97" w:rsidRPr="00F45865" w:rsidRDefault="00F44B97" w:rsidP="00F45865">
      <w:r w:rsidRPr="00F45865">
        <w:rPr>
          <w:b/>
        </w:rPr>
        <w:t>Analyze Data in Real Time:</w:t>
      </w:r>
      <w:r w:rsidRPr="00F45865">
        <w:t xml:space="preserve"> Performing analytics on activity as it unfolds presents a huge untapped opportunity for the analytic enterprise. Historically, analytic models and computations ran on data that was stored in databases. This worked well for transpired events from a few minutes, hours, or even days back. These databases relied on disk drives to store and retrieve data. Even the best performing disk drives had unacceptable latencies for reacting to certain events in real time. Enterprises that want to boost their Big Data IQ need the ca</w:t>
      </w:r>
      <w:r w:rsidR="00D86860">
        <w:t>pability to analyze data as it is</w:t>
      </w:r>
      <w:r w:rsidRPr="00F45865">
        <w:t xml:space="preserve"> being generated, and then to take</w:t>
      </w:r>
      <w:r w:rsidR="005E3C54" w:rsidRPr="00F45865">
        <w:t xml:space="preserve"> </w:t>
      </w:r>
      <w:r w:rsidRPr="00F45865">
        <w:t xml:space="preserve">appropriate action. </w:t>
      </w:r>
      <w:r w:rsidR="003872E2" w:rsidRPr="00F45865">
        <w:t>This allows us to derive</w:t>
      </w:r>
      <w:r w:rsidRPr="00F45865">
        <w:t xml:space="preserve"> insight before the data gets stored on physical disks. We refer to this this type of data as streaming data, and the resulting analysis as analytics of data in motion. Depending on </w:t>
      </w:r>
      <w:r w:rsidR="00373D74" w:rsidRPr="00F45865">
        <w:t>the</w:t>
      </w:r>
      <w:r w:rsidRPr="00F45865">
        <w:t xml:space="preserve"> time of day, or other contexts, the volume of the data stream can vary dramatically. For example, consider a stream of data carrying stock trades in an exchange. Depending on trading activity, that stream can quickly swell from 10 to 100 times its normal volume. This implies that a Big Data platform </w:t>
      </w:r>
      <w:r w:rsidR="000A330C" w:rsidRPr="00F45865">
        <w:t>should not only</w:t>
      </w:r>
      <w:r w:rsidRPr="00F45865">
        <w:t xml:space="preserve"> be able to support analytics of data in motion, but also </w:t>
      </w:r>
      <w:r w:rsidR="000A330C" w:rsidRPr="00F45865">
        <w:t>should</w:t>
      </w:r>
      <w:r w:rsidRPr="00F45865">
        <w:t xml:space="preserve"> scale effectively to manage increasing volumes of data streams.</w:t>
      </w:r>
    </w:p>
    <w:p w14:paraId="4D1D8AE1" w14:textId="77777777" w:rsidR="00F44B97" w:rsidRPr="00F45865" w:rsidRDefault="00F44B97" w:rsidP="00F45865">
      <w:r w:rsidRPr="00F45865">
        <w:rPr>
          <w:b/>
        </w:rPr>
        <w:t>A Rich Library of Analytical Functions and Tool Sets:</w:t>
      </w:r>
      <w:r w:rsidRPr="00F45865">
        <w:t xml:space="preserve"> One of the key goals of a Big Data platform should be to reduce the analytic cycle time</w:t>
      </w:r>
      <w:r w:rsidR="0044687A" w:rsidRPr="00F45865">
        <w:t>—</w:t>
      </w:r>
      <w:r w:rsidRPr="00F45865">
        <w:t xml:space="preserve">the amount of time that it takes to discover and transform data, develop and score models, and analyze and publish results. We noted earlier that when your platform empowers you to run extremely fast analytics, you have a foundation on which to support multiple analytic iterations and speed up model development (the snowball gets bigger and rotates faster). Although this is the desired end goal, there </w:t>
      </w:r>
      <w:r w:rsidR="00A00198" w:rsidRPr="00F45865">
        <w:t>should</w:t>
      </w:r>
      <w:r w:rsidRPr="00F45865">
        <w:t xml:space="preserve"> be a focus on improving developer productivity. By making it easy to discover data, develop and deploy models, visualize results, and integrate with front-end applications, your organization can enable practitioners, such as analysts and data scientists, to be more effective in their respective jobs. We refer to this concept as the art of consumability. Let’s be honest</w:t>
      </w:r>
      <w:r w:rsidR="00EE0B6A" w:rsidRPr="00F45865">
        <w:t>—</w:t>
      </w:r>
      <w:r w:rsidRPr="00F45865">
        <w:t xml:space="preserve">most companies aren’t like LinkedIn or Facebook, with hundreds (if not thousands) of developers on hand, who are skilled in new age technologies. Consumability is key to democratizing Big Data across the enterprise. </w:t>
      </w:r>
      <w:r w:rsidR="00855279" w:rsidRPr="00F45865">
        <w:t xml:space="preserve">Your </w:t>
      </w:r>
      <w:r w:rsidRPr="00F45865">
        <w:t>Big Data platform</w:t>
      </w:r>
      <w:r w:rsidR="00855279" w:rsidRPr="00F45865">
        <w:t xml:space="preserve"> should be able to</w:t>
      </w:r>
      <w:r w:rsidRPr="00F45865">
        <w:t xml:space="preserve"> flatten the time-to-analysis curve with a rich set of accelerators, libraries of analytic functions, and a tool set that accelerates the development and visualization process. Because analytics is an emerging discipline, it’s not uncommon to find data scientists who have their own preferred mechanisms for creating and visualizing models. They might use packaged applications, emerging open source libraries, or build the models using procedural languages. </w:t>
      </w:r>
      <w:r w:rsidRPr="00F45865">
        <w:lastRenderedPageBreak/>
        <w:t xml:space="preserve">Creating a restrictive development environment curtails their productivity. A Big Data platform </w:t>
      </w:r>
      <w:r w:rsidR="00033348" w:rsidRPr="00F45865">
        <w:t>should</w:t>
      </w:r>
      <w:r w:rsidRPr="00F45865">
        <w:t xml:space="preserve"> support interaction with the most commonly available analytic packages, with deep integration that facilitates pushing computationally intensive activities from those packages, such as model scoring, into the platform. It </w:t>
      </w:r>
      <w:r w:rsidR="00F037B3" w:rsidRPr="00F45865">
        <w:t>should</w:t>
      </w:r>
      <w:r w:rsidRPr="00F45865">
        <w:t xml:space="preserve"> have a rich set of “parallelizable” algorithms that have been developed and tested to run on Big Data. It has to have specific capabilities for unstructured data analytics, such as text analytics routines and a framework for developing additional algorithms. It must also provide the ability to visualize and publish results in an intuitive and easy-to-use manner.</w:t>
      </w:r>
    </w:p>
    <w:p w14:paraId="0165B155" w14:textId="77777777" w:rsidR="00F44B97" w:rsidRPr="00F45865" w:rsidRDefault="00F44B97" w:rsidP="00F45865">
      <w:r w:rsidRPr="00F45865">
        <w:rPr>
          <w:b/>
        </w:rPr>
        <w:t>Integrate and Govern All Data Sources:</w:t>
      </w:r>
      <w:r w:rsidRPr="00F45865">
        <w:t xml:space="preserve"> Over the last few years, the information management community has made enormous progress in developing sound data management principles. These include policies, tools, and technologies for data quality, security, governance, master data management, data integration, and information lifecycle management. They establish veracity and trust in the data, and are extremely critical to the success of any analytics program.</w:t>
      </w:r>
    </w:p>
    <w:p w14:paraId="3550CA51" w14:textId="77777777" w:rsidR="00BF23AB" w:rsidRDefault="00BF23AB" w:rsidP="00907555">
      <w:pPr>
        <w:pStyle w:val="Heading3"/>
      </w:pPr>
      <w:bookmarkStart w:id="64" w:name="_Toc382207952"/>
      <w:bookmarkStart w:id="65" w:name="_Toc408826846"/>
      <w:r w:rsidRPr="004D1E32">
        <w:t>Key Components</w:t>
      </w:r>
      <w:bookmarkEnd w:id="65"/>
      <w:r>
        <w:t xml:space="preserve"> </w:t>
      </w:r>
      <w:bookmarkEnd w:id="64"/>
    </w:p>
    <w:p w14:paraId="776E675B" w14:textId="7A9FB421" w:rsidR="004B6F4E" w:rsidRPr="00A85230" w:rsidRDefault="004B6F4E" w:rsidP="00A85230">
      <w:r w:rsidRPr="00C01D26">
        <w:t xml:space="preserve">The </w:t>
      </w:r>
      <w:r w:rsidRPr="00D85E8C">
        <w:t xml:space="preserve">technological capabilities </w:t>
      </w:r>
      <w:r w:rsidR="00367832">
        <w:t xml:space="preserve">of the IBM framework </w:t>
      </w:r>
      <w:r w:rsidR="00E26EDA">
        <w:t>that</w:t>
      </w:r>
      <w:r w:rsidR="00E26EDA" w:rsidRPr="00D85E8C">
        <w:t xml:space="preserve"> </w:t>
      </w:r>
      <w:r w:rsidRPr="00D85E8C">
        <w:t>address these key strategic imperatives are:</w:t>
      </w:r>
    </w:p>
    <w:p w14:paraId="618002E8" w14:textId="77777777" w:rsidR="00367832" w:rsidRDefault="00A05595" w:rsidP="00D85E8C">
      <w:pPr>
        <w:pStyle w:val="BDTextBulletList"/>
      </w:pPr>
      <w:r w:rsidRPr="00A05595">
        <w:rPr>
          <w:b/>
        </w:rPr>
        <w:t>Tools:</w:t>
      </w:r>
      <w:r w:rsidR="00367832" w:rsidRPr="00A85230">
        <w:t xml:space="preserve"> These </w:t>
      </w:r>
      <w:r w:rsidR="002107B8">
        <w:t xml:space="preserve">three </w:t>
      </w:r>
      <w:r w:rsidR="00367832" w:rsidRPr="00A85230">
        <w:t xml:space="preserve">components support visualization, discovery, application development, and systems management.  </w:t>
      </w:r>
    </w:p>
    <w:p w14:paraId="06FC75A5" w14:textId="77777777" w:rsidR="00A86DF4" w:rsidRDefault="00A86DF4" w:rsidP="00D85E8C">
      <w:pPr>
        <w:pStyle w:val="BDTextBulletList"/>
      </w:pPr>
      <w:r w:rsidRPr="00A86DF4">
        <w:rPr>
          <w:b/>
        </w:rPr>
        <w:t>Accelerators:</w:t>
      </w:r>
      <w:r w:rsidRPr="00D85E8C">
        <w:t xml:space="preserve"> This component provides a rich library of analytical functions, schemas, tool sets</w:t>
      </w:r>
      <w:r w:rsidR="002107B8">
        <w:t>,</w:t>
      </w:r>
      <w:r w:rsidRPr="00D85E8C">
        <w:t xml:space="preserve"> and other artifacts for rapid development and delivery of value in </w:t>
      </w:r>
      <w:r w:rsidR="002107B8">
        <w:t>B</w:t>
      </w:r>
      <w:r w:rsidRPr="00D85E8C">
        <w:t>ig</w:t>
      </w:r>
      <w:r w:rsidR="002107B8">
        <w:t xml:space="preserve"> D</w:t>
      </w:r>
      <w:r w:rsidRPr="00D85E8C">
        <w:t>ata projects.</w:t>
      </w:r>
    </w:p>
    <w:p w14:paraId="1E39FBFB" w14:textId="77777777" w:rsidR="004B6F4E" w:rsidRPr="00D85E8C" w:rsidRDefault="004B6F4E" w:rsidP="00D85E8C">
      <w:pPr>
        <w:pStyle w:val="BDTextBulletList"/>
      </w:pPr>
      <w:r w:rsidRPr="00BC042E">
        <w:rPr>
          <w:b/>
        </w:rPr>
        <w:t>Hadoop:</w:t>
      </w:r>
      <w:r w:rsidRPr="00D85E8C">
        <w:t xml:space="preserve"> This component support</w:t>
      </w:r>
      <w:r w:rsidR="002107B8">
        <w:t>s</w:t>
      </w:r>
      <w:r w:rsidRPr="00D85E8C">
        <w:t xml:space="preserve"> managing and analyzing unstructured </w:t>
      </w:r>
      <w:r w:rsidR="002107B8">
        <w:t>d</w:t>
      </w:r>
      <w:r w:rsidRPr="00D85E8C">
        <w:t>ata. To support this requirement, IBM InfoSphere BigInsights and PureData System for Hadoop supp</w:t>
      </w:r>
      <w:r w:rsidR="004456F7">
        <w:t>ort are required</w:t>
      </w:r>
      <w:r w:rsidR="00112262">
        <w:t>.</w:t>
      </w:r>
    </w:p>
    <w:p w14:paraId="31849923" w14:textId="77777777" w:rsidR="004B6F4E" w:rsidRPr="00D85E8C" w:rsidRDefault="004B6F4E" w:rsidP="00D85E8C">
      <w:pPr>
        <w:pStyle w:val="BDTextBulletList"/>
      </w:pPr>
      <w:r w:rsidRPr="00BC042E">
        <w:rPr>
          <w:b/>
        </w:rPr>
        <w:t>Stream Computing:</w:t>
      </w:r>
      <w:r w:rsidRPr="00D85E8C">
        <w:t xml:space="preserve"> This component supports analyzing in-motion data in real time. </w:t>
      </w:r>
    </w:p>
    <w:p w14:paraId="46F39C18" w14:textId="77777777" w:rsidR="00A86DF4" w:rsidRPr="00D85E8C" w:rsidRDefault="00A05595" w:rsidP="00A86DF4">
      <w:pPr>
        <w:pStyle w:val="BDTextBulletList"/>
      </w:pPr>
      <w:r w:rsidRPr="00A05595">
        <w:rPr>
          <w:b/>
        </w:rPr>
        <w:t>Data Warehouse:</w:t>
      </w:r>
      <w:r w:rsidR="00A86DF4" w:rsidRPr="00D85E8C">
        <w:t xml:space="preserve"> This component supports business intelligence, advanced analytics, data governance, and master data management on structured data. </w:t>
      </w:r>
    </w:p>
    <w:p w14:paraId="0AB83065" w14:textId="77777777" w:rsidR="00BF23AB" w:rsidRPr="00D85E8C" w:rsidRDefault="004B6F4E" w:rsidP="00D85E8C">
      <w:pPr>
        <w:pStyle w:val="BDTextBulletList"/>
      </w:pPr>
      <w:r w:rsidRPr="00BC042E">
        <w:rPr>
          <w:b/>
        </w:rPr>
        <w:t>Information Integration and Governance:</w:t>
      </w:r>
      <w:r w:rsidRPr="00D85E8C">
        <w:t xml:space="preserve"> This component supports integration and governance of all data sources. Its capabilities include data integration, data quality, security, lifecycle management, and master data management.</w:t>
      </w:r>
    </w:p>
    <w:p w14:paraId="572546D7" w14:textId="77777777" w:rsidR="00BD755E" w:rsidRPr="000700D5" w:rsidRDefault="002251E7" w:rsidP="00047011">
      <w:pPr>
        <w:pStyle w:val="Heading2"/>
      </w:pPr>
      <w:bookmarkStart w:id="66" w:name="_Toc382069668"/>
      <w:bookmarkStart w:id="67" w:name="_Toc382207953"/>
      <w:bookmarkStart w:id="68" w:name="_Toc408826847"/>
      <w:r w:rsidRPr="000700D5">
        <w:t>Oracle</w:t>
      </w:r>
      <w:bookmarkEnd w:id="66"/>
      <w:bookmarkEnd w:id="67"/>
      <w:bookmarkEnd w:id="68"/>
    </w:p>
    <w:p w14:paraId="4C1B9021" w14:textId="77777777" w:rsidR="000F7473" w:rsidRPr="000700D5" w:rsidRDefault="00E3468C" w:rsidP="00907555">
      <w:pPr>
        <w:pStyle w:val="Heading3"/>
      </w:pPr>
      <w:bookmarkStart w:id="69" w:name="_Toc382207954"/>
      <w:bookmarkStart w:id="70" w:name="_Toc408826848"/>
      <w:r w:rsidRPr="000700D5">
        <w:t>General Architecture Description</w:t>
      </w:r>
      <w:bookmarkEnd w:id="69"/>
      <w:bookmarkEnd w:id="70"/>
    </w:p>
    <w:p w14:paraId="58751CA6" w14:textId="77777777" w:rsidR="00E3468C" w:rsidRPr="000700D5" w:rsidRDefault="00E3468C" w:rsidP="000700D5">
      <w:r w:rsidRPr="000700D5">
        <w:t>Oracle’s Reference Architecture for Big Data provides a complete view of related technical capabilities, how they fit together, and how they integrate into the</w:t>
      </w:r>
      <w:r w:rsidR="002107B8">
        <w:t xml:space="preserve"> larger information ecosystem. </w:t>
      </w:r>
      <w:r w:rsidRPr="000700D5">
        <w:t xml:space="preserve">This </w:t>
      </w:r>
      <w:r w:rsidR="00B677BA">
        <w:t xml:space="preserve">reference architecture </w:t>
      </w:r>
      <w:r w:rsidRPr="000700D5">
        <w:t>helps to clarify Oracle’s Big Data strategy and to map specific products that support that strategy.</w:t>
      </w:r>
    </w:p>
    <w:p w14:paraId="1FD90444" w14:textId="77777777" w:rsidR="00B677BA" w:rsidRPr="000700D5" w:rsidRDefault="00B677BA" w:rsidP="00B677BA">
      <w:r w:rsidRPr="000700D5">
        <w:t xml:space="preserve">Oracle offers an integrated solution to address enterprise </w:t>
      </w:r>
      <w:r>
        <w:t>B</w:t>
      </w:r>
      <w:r w:rsidRPr="000700D5">
        <w:t xml:space="preserve">ig </w:t>
      </w:r>
      <w:r>
        <w:t>D</w:t>
      </w:r>
      <w:r w:rsidRPr="000700D5">
        <w:t xml:space="preserve">ata requirements. Oracle’s </w:t>
      </w:r>
      <w:r>
        <w:t>B</w:t>
      </w:r>
      <w:r w:rsidRPr="000700D5">
        <w:t xml:space="preserve">ig </w:t>
      </w:r>
      <w:r>
        <w:t>D</w:t>
      </w:r>
      <w:r w:rsidRPr="000700D5">
        <w:t xml:space="preserve">ata strategy is centered on extending current enterprise information architectures to incorporate </w:t>
      </w:r>
      <w:r>
        <w:t>B</w:t>
      </w:r>
      <w:r w:rsidRPr="000700D5">
        <w:t xml:space="preserve">ig </w:t>
      </w:r>
      <w:r>
        <w:t>D</w:t>
      </w:r>
      <w:r w:rsidRPr="000700D5">
        <w:t xml:space="preserve">ata. Big Data technologies, such as Hadoop and Oracle NoSQL database, run alongside Oracle data warehouse solutions to address </w:t>
      </w:r>
      <w:r>
        <w:t>B</w:t>
      </w:r>
      <w:r w:rsidRPr="000700D5">
        <w:t xml:space="preserve">ig </w:t>
      </w:r>
      <w:r>
        <w:t>D</w:t>
      </w:r>
      <w:r w:rsidRPr="000700D5">
        <w:t xml:space="preserve">ata requirements for </w:t>
      </w:r>
      <w:r w:rsidR="00112262">
        <w:t>acquiring</w:t>
      </w:r>
      <w:r w:rsidRPr="000700D5">
        <w:t xml:space="preserve">, </w:t>
      </w:r>
      <w:r w:rsidR="00112262">
        <w:t>organizing</w:t>
      </w:r>
      <w:r w:rsidRPr="000700D5">
        <w:t xml:space="preserve">, and </w:t>
      </w:r>
      <w:r w:rsidR="00112262">
        <w:t>analyzing</w:t>
      </w:r>
      <w:r w:rsidR="00112262" w:rsidRPr="000700D5">
        <w:t xml:space="preserve"> </w:t>
      </w:r>
      <w:r w:rsidRPr="000700D5">
        <w:t>data in support of critical organizational decision-making.</w:t>
      </w:r>
    </w:p>
    <w:p w14:paraId="6385771F" w14:textId="77777777" w:rsidR="00E3468C" w:rsidRPr="000700D5" w:rsidRDefault="001A0C1E" w:rsidP="00907555">
      <w:pPr>
        <w:pStyle w:val="Heading3"/>
      </w:pPr>
      <w:bookmarkStart w:id="71" w:name="_Toc382207955"/>
      <w:bookmarkStart w:id="72" w:name="_Toc408826849"/>
      <w:r w:rsidRPr="000700D5">
        <w:t xml:space="preserve">Architecture </w:t>
      </w:r>
      <w:r w:rsidR="00E3468C" w:rsidRPr="000700D5">
        <w:t>Model</w:t>
      </w:r>
      <w:bookmarkEnd w:id="71"/>
      <w:bookmarkEnd w:id="72"/>
    </w:p>
    <w:p w14:paraId="1237D8F9" w14:textId="77777777" w:rsidR="00E3468C" w:rsidRPr="000700D5" w:rsidRDefault="00E3468C" w:rsidP="000700D5">
      <w:r w:rsidRPr="000700D5">
        <w:t xml:space="preserve">Figure </w:t>
      </w:r>
      <w:r w:rsidR="002107B8">
        <w:t>6</w:t>
      </w:r>
      <w:r w:rsidRPr="000700D5">
        <w:t xml:space="preserve"> shows a high</w:t>
      </w:r>
      <w:r w:rsidR="00174AB2">
        <w:t xml:space="preserve"> </w:t>
      </w:r>
      <w:r w:rsidRPr="000700D5">
        <w:t>level view of the Information Management ecosystem:</w:t>
      </w:r>
    </w:p>
    <w:p w14:paraId="038B93D7" w14:textId="77777777" w:rsidR="00E3468C" w:rsidRPr="000700D5" w:rsidRDefault="00907555" w:rsidP="000200CD">
      <w:pPr>
        <w:jc w:val="center"/>
      </w:pPr>
      <w:r>
        <w:rPr>
          <w:noProof/>
        </w:rPr>
        <w:lastRenderedPageBreak/>
        <w:drawing>
          <wp:inline distT="0" distB="0" distL="0" distR="0" wp14:anchorId="21191A80" wp14:editId="5B1A619D">
            <wp:extent cx="5943600" cy="3501056"/>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t="15188" b="5894"/>
                    <a:stretch>
                      <a:fillRect/>
                    </a:stretch>
                  </pic:blipFill>
                  <pic:spPr bwMode="auto">
                    <a:xfrm>
                      <a:off x="0" y="0"/>
                      <a:ext cx="5943600" cy="3501056"/>
                    </a:xfrm>
                    <a:prstGeom prst="rect">
                      <a:avLst/>
                    </a:prstGeom>
                    <a:noFill/>
                    <a:ln>
                      <a:noFill/>
                    </a:ln>
                  </pic:spPr>
                </pic:pic>
              </a:graphicData>
            </a:graphic>
          </wp:inline>
        </w:drawing>
      </w:r>
    </w:p>
    <w:p w14:paraId="1CB3483E" w14:textId="77777777" w:rsidR="00817B14" w:rsidRPr="00907555" w:rsidRDefault="00C75B44" w:rsidP="00CF600D">
      <w:pPr>
        <w:pStyle w:val="BDFigureCaption"/>
      </w:pPr>
      <w:bookmarkStart w:id="73" w:name="_Toc385873008"/>
      <w:bookmarkStart w:id="74" w:name="_Toc408826917"/>
      <w:r>
        <w:t xml:space="preserve">Figure </w:t>
      </w:r>
      <w:r w:rsidR="00707566">
        <w:fldChar w:fldCharType="begin"/>
      </w:r>
      <w:r w:rsidR="0054076F">
        <w:instrText xml:space="preserve"> SEQ Figure \* ARABIC </w:instrText>
      </w:r>
      <w:r w:rsidR="00707566">
        <w:fldChar w:fldCharType="separate"/>
      </w:r>
      <w:r w:rsidR="00200B9B">
        <w:t>6</w:t>
      </w:r>
      <w:r w:rsidR="00707566">
        <w:fldChar w:fldCharType="end"/>
      </w:r>
      <w:r w:rsidRPr="00907555">
        <w:t xml:space="preserve">: </w:t>
      </w:r>
      <w:r w:rsidR="002107B8" w:rsidRPr="00907555">
        <w:t>High</w:t>
      </w:r>
      <w:r w:rsidR="00D96226" w:rsidRPr="00907555">
        <w:t xml:space="preserve"> </w:t>
      </w:r>
      <w:r w:rsidR="002107B8" w:rsidRPr="00907555">
        <w:t>level, Conceptual View of the Information Management Ecosystem</w:t>
      </w:r>
      <w:bookmarkEnd w:id="74"/>
      <w:r w:rsidR="002107B8" w:rsidRPr="00907555">
        <w:t xml:space="preserve"> </w:t>
      </w:r>
      <w:bookmarkEnd w:id="73"/>
    </w:p>
    <w:p w14:paraId="24E741A6" w14:textId="77777777" w:rsidR="00E3468C" w:rsidRPr="000700D5" w:rsidRDefault="001A0C1E" w:rsidP="00907555">
      <w:pPr>
        <w:pStyle w:val="Heading3"/>
      </w:pPr>
      <w:bookmarkStart w:id="75" w:name="_Toc382207956"/>
      <w:bookmarkStart w:id="76" w:name="_Toc408826850"/>
      <w:r w:rsidRPr="000700D5">
        <w:t>Key Components</w:t>
      </w:r>
      <w:bookmarkEnd w:id="76"/>
      <w:r w:rsidRPr="000700D5">
        <w:t xml:space="preserve"> </w:t>
      </w:r>
      <w:bookmarkEnd w:id="75"/>
    </w:p>
    <w:p w14:paraId="56CE4FF3" w14:textId="77777777" w:rsidR="00E3468C" w:rsidRPr="000700D5" w:rsidRDefault="00E3468C" w:rsidP="000700D5">
      <w:r w:rsidRPr="000700D5">
        <w:t xml:space="preserve">Figure </w:t>
      </w:r>
      <w:r w:rsidR="00DE6012">
        <w:t>7</w:t>
      </w:r>
      <w:r w:rsidRPr="000700D5">
        <w:t xml:space="preserve"> </w:t>
      </w:r>
      <w:r w:rsidR="00DE6012">
        <w:t>presents the Oracle</w:t>
      </w:r>
      <w:r w:rsidRPr="000700D5">
        <w:t xml:space="preserve"> Big Data reference architecture</w:t>
      </w:r>
      <w:r w:rsidR="00DE6012">
        <w:t>,</w:t>
      </w:r>
      <w:r w:rsidRPr="000700D5">
        <w:t xml:space="preserve"> detail</w:t>
      </w:r>
      <w:r w:rsidR="00DE6012">
        <w:t>ing</w:t>
      </w:r>
      <w:r w:rsidRPr="000700D5">
        <w:t xml:space="preserve"> infrastructure services, data sources, information provisioning</w:t>
      </w:r>
      <w:r w:rsidR="00DE6012">
        <w:t>,</w:t>
      </w:r>
      <w:r w:rsidRPr="000700D5">
        <w:t xml:space="preserve"> and</w:t>
      </w:r>
      <w:r w:rsidR="00DE6012">
        <w:t xml:space="preserve"> information</w:t>
      </w:r>
      <w:r w:rsidRPr="000700D5">
        <w:t xml:space="preserve"> analysis components.  </w:t>
      </w:r>
    </w:p>
    <w:p w14:paraId="43DE0487" w14:textId="77777777" w:rsidR="00C75B44" w:rsidRDefault="00E3468C" w:rsidP="00C75B44">
      <w:pPr>
        <w:pStyle w:val="Caption"/>
        <w:spacing w:after="0"/>
      </w:pPr>
      <w:r w:rsidRPr="000700D5">
        <w:rPr>
          <w:noProof/>
        </w:rPr>
        <w:drawing>
          <wp:inline distT="0" distB="0" distL="0" distR="0" wp14:anchorId="1E1F97F5" wp14:editId="3D155644">
            <wp:extent cx="5475410" cy="3305908"/>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t="14534" b="5100"/>
                    <a:stretch>
                      <a:fillRect/>
                    </a:stretch>
                  </pic:blipFill>
                  <pic:spPr bwMode="auto">
                    <a:xfrm>
                      <a:off x="0" y="0"/>
                      <a:ext cx="5475410" cy="3305908"/>
                    </a:xfrm>
                    <a:prstGeom prst="rect">
                      <a:avLst/>
                    </a:prstGeom>
                    <a:noFill/>
                    <a:ln>
                      <a:noFill/>
                    </a:ln>
                  </pic:spPr>
                </pic:pic>
              </a:graphicData>
            </a:graphic>
          </wp:inline>
        </w:drawing>
      </w:r>
    </w:p>
    <w:p w14:paraId="3760946C" w14:textId="77777777" w:rsidR="00C217DB" w:rsidRDefault="00C75B44" w:rsidP="00CF600D">
      <w:pPr>
        <w:pStyle w:val="BDFigureCaption"/>
      </w:pPr>
      <w:bookmarkStart w:id="77" w:name="_Toc385873009"/>
      <w:bookmarkStart w:id="78" w:name="_Toc408826918"/>
      <w:r>
        <w:t xml:space="preserve">Figure </w:t>
      </w:r>
      <w:r w:rsidR="00707566">
        <w:fldChar w:fldCharType="begin"/>
      </w:r>
      <w:r w:rsidR="0054076F">
        <w:instrText xml:space="preserve"> SEQ Figure \* ARABIC </w:instrText>
      </w:r>
      <w:r w:rsidR="00707566">
        <w:fldChar w:fldCharType="separate"/>
      </w:r>
      <w:r w:rsidR="00200B9B">
        <w:t>7</w:t>
      </w:r>
      <w:r w:rsidR="00707566">
        <w:fldChar w:fldCharType="end"/>
      </w:r>
      <w:r w:rsidRPr="00907555">
        <w:t xml:space="preserve">: </w:t>
      </w:r>
      <w:r w:rsidR="00780ED4">
        <w:t>Oracle Big Data Reference Architecture</w:t>
      </w:r>
      <w:r>
        <w:t>.</w:t>
      </w:r>
      <w:bookmarkEnd w:id="77"/>
      <w:bookmarkEnd w:id="78"/>
    </w:p>
    <w:p w14:paraId="1FEA71E3" w14:textId="77777777" w:rsidR="002251E7" w:rsidRPr="000700D5" w:rsidRDefault="00E15D9C" w:rsidP="00047011">
      <w:pPr>
        <w:pStyle w:val="Heading2"/>
      </w:pPr>
      <w:bookmarkStart w:id="79" w:name="_Toc382069670"/>
      <w:bookmarkStart w:id="80" w:name="_Toc382207961"/>
      <w:bookmarkStart w:id="81" w:name="_Toc408826851"/>
      <w:r w:rsidRPr="000700D5">
        <w:lastRenderedPageBreak/>
        <w:t>Pivotal</w:t>
      </w:r>
      <w:bookmarkEnd w:id="81"/>
      <w:r w:rsidRPr="000700D5">
        <w:t xml:space="preserve"> </w:t>
      </w:r>
      <w:bookmarkEnd w:id="79"/>
      <w:bookmarkEnd w:id="80"/>
    </w:p>
    <w:p w14:paraId="001FCC96" w14:textId="77777777" w:rsidR="00180E8C" w:rsidRPr="000700D5" w:rsidRDefault="00180E8C" w:rsidP="00907555">
      <w:pPr>
        <w:pStyle w:val="Heading3"/>
      </w:pPr>
      <w:bookmarkStart w:id="82" w:name="_Toc382207962"/>
      <w:bookmarkStart w:id="83" w:name="_Toc408826852"/>
      <w:r w:rsidRPr="000700D5">
        <w:t>General Architecture Description</w:t>
      </w:r>
      <w:bookmarkEnd w:id="82"/>
      <w:bookmarkEnd w:id="83"/>
    </w:p>
    <w:p w14:paraId="5EF85608" w14:textId="77777777" w:rsidR="00180E8C" w:rsidRPr="000700D5" w:rsidRDefault="00180E8C" w:rsidP="000700D5">
      <w:r w:rsidRPr="000700D5">
        <w:t>Pivotal</w:t>
      </w:r>
      <w:r w:rsidR="00D44EC4" w:rsidRPr="000700D5">
        <w:t xml:space="preserve">, a spinoff from EMC and </w:t>
      </w:r>
      <w:r w:rsidR="0031676E" w:rsidRPr="000700D5">
        <w:t>VMware</w:t>
      </w:r>
      <w:r w:rsidR="004850C7">
        <w:t>,</w:t>
      </w:r>
      <w:r w:rsidRPr="000700D5">
        <w:t xml:space="preserve"> believe</w:t>
      </w:r>
      <w:r w:rsidR="00E15D9C" w:rsidRPr="000700D5">
        <w:t>s</w:t>
      </w:r>
      <w:r w:rsidRPr="000700D5">
        <w:t xml:space="preserve"> that Hadoop Distributed File System (HDFS) has emerged as a standard interface between the data and the analytics layer. Marching on that path of </w:t>
      </w:r>
      <w:r w:rsidR="00E15D9C" w:rsidRPr="000700D5">
        <w:t>providing a unified platform, Pivotal</w:t>
      </w:r>
      <w:r w:rsidRPr="000700D5">
        <w:t xml:space="preserve"> integrated the Greenplum Database technol</w:t>
      </w:r>
      <w:r w:rsidR="00E15D9C" w:rsidRPr="000700D5">
        <w:t>ogy to work directly on HDFS. It</w:t>
      </w:r>
      <w:r w:rsidRPr="000700D5">
        <w:t xml:space="preserve"> now ha</w:t>
      </w:r>
      <w:r w:rsidR="00E15D9C" w:rsidRPr="000700D5">
        <w:t>s</w:t>
      </w:r>
      <w:r w:rsidR="004850C7">
        <w:t xml:space="preserve"> the</w:t>
      </w:r>
      <w:r w:rsidRPr="000700D5">
        <w:t xml:space="preserve"> first standards-compliant interactive SQL query engine, HAWQ</w:t>
      </w:r>
      <w:r w:rsidR="006C5AD6">
        <w:t>,</w:t>
      </w:r>
      <w:r w:rsidRPr="000700D5">
        <w:t xml:space="preserve"> to store and query both structured and </w:t>
      </w:r>
      <w:r w:rsidR="00EC3FA7" w:rsidRPr="000700D5">
        <w:t xml:space="preserve">semi-structured data on HDFS. Pivotal is </w:t>
      </w:r>
      <w:r w:rsidRPr="000700D5">
        <w:t>also in the late stages of integrating real-time, in-memory analytics platforms with HDFS. Making HDFS a standard interface results in storage optimization</w:t>
      </w:r>
      <w:r w:rsidR="00FE2B5A">
        <w:t>—only a single copy of the data is stored—</w:t>
      </w:r>
      <w:r w:rsidRPr="000700D5">
        <w:t xml:space="preserve">and gives developers freedom to use an appropriate analytics layer for generating insights for data applications.  </w:t>
      </w:r>
    </w:p>
    <w:p w14:paraId="78094BF1" w14:textId="77777777" w:rsidR="00180E8C" w:rsidRPr="009A597E" w:rsidRDefault="00180E8C" w:rsidP="00907555">
      <w:pPr>
        <w:pStyle w:val="Heading3"/>
      </w:pPr>
      <w:bookmarkStart w:id="84" w:name="_Toc382207963"/>
      <w:bookmarkStart w:id="85" w:name="_Toc408826853"/>
      <w:r w:rsidRPr="009A597E">
        <w:t>Architecture Model</w:t>
      </w:r>
      <w:bookmarkEnd w:id="84"/>
      <w:bookmarkEnd w:id="85"/>
    </w:p>
    <w:p w14:paraId="17B35F61" w14:textId="77777777" w:rsidR="008B3E36" w:rsidRDefault="00180E8C" w:rsidP="008B3E36">
      <w:r w:rsidRPr="009A597E">
        <w:t>Pivotal</w:t>
      </w:r>
      <w:r w:rsidR="00EC3FA7" w:rsidRPr="009A597E">
        <w:t xml:space="preserve"> </w:t>
      </w:r>
      <w:r w:rsidRPr="009A597E">
        <w:t xml:space="preserve">Big Data architecture is composed of three different layers: </w:t>
      </w:r>
      <w:r w:rsidR="00FF1867">
        <w:t>i</w:t>
      </w:r>
      <w:r w:rsidR="00FF1867" w:rsidRPr="009A597E">
        <w:t>nfrastructure</w:t>
      </w:r>
      <w:r w:rsidRPr="009A597E">
        <w:t xml:space="preserve">, </w:t>
      </w:r>
      <w:r w:rsidR="00FF1867">
        <w:t>d</w:t>
      </w:r>
      <w:r w:rsidR="00FF1867" w:rsidRPr="009A597E">
        <w:t xml:space="preserve">ata </w:t>
      </w:r>
      <w:r w:rsidR="00FF1867">
        <w:t>i</w:t>
      </w:r>
      <w:r w:rsidR="00FF1867" w:rsidRPr="009A597E">
        <w:t xml:space="preserve">ngestion </w:t>
      </w:r>
      <w:r w:rsidR="00FF1867">
        <w:t>and</w:t>
      </w:r>
      <w:r w:rsidR="00FF1867" w:rsidRPr="009A597E">
        <w:t xml:space="preserve"> </w:t>
      </w:r>
      <w:r w:rsidR="00FF1867">
        <w:t>a</w:t>
      </w:r>
      <w:r w:rsidR="00FF1867" w:rsidRPr="009A597E">
        <w:t>nalytics</w:t>
      </w:r>
      <w:r w:rsidRPr="009A597E">
        <w:t xml:space="preserve">, and </w:t>
      </w:r>
      <w:r w:rsidR="00FF1867">
        <w:t>d</w:t>
      </w:r>
      <w:r w:rsidR="00FF1867" w:rsidRPr="009A597E">
        <w:t>ata</w:t>
      </w:r>
      <w:r w:rsidRPr="009A597E">
        <w:t xml:space="preserve">-enabled </w:t>
      </w:r>
      <w:r w:rsidR="00FF1867">
        <w:t>a</w:t>
      </w:r>
      <w:r w:rsidR="00FF1867" w:rsidRPr="009A597E">
        <w:t>pplications</w:t>
      </w:r>
      <w:r w:rsidRPr="009A597E">
        <w:t>. These layers, or fabrics, have to seamlessly integrate to provide a frictionless environment for users of Big Data systems.</w:t>
      </w:r>
      <w:r w:rsidR="008B3E36">
        <w:t xml:space="preserve"> </w:t>
      </w:r>
      <w:r w:rsidR="008B3E36" w:rsidRPr="008B3E36">
        <w:t xml:space="preserve">Figure 8 implicitly corresponds to the </w:t>
      </w:r>
      <w:r w:rsidR="008B3E36">
        <w:t>th</w:t>
      </w:r>
      <w:r w:rsidR="00350F7E">
        <w:t>r</w:t>
      </w:r>
      <w:r w:rsidR="008B3E36">
        <w:t>ee</w:t>
      </w:r>
      <w:r w:rsidR="008B3E36" w:rsidRPr="008B3E36">
        <w:t xml:space="preserve"> layers. The </w:t>
      </w:r>
      <w:r w:rsidR="008B3E36">
        <w:t xml:space="preserve">infrastructure </w:t>
      </w:r>
      <w:r w:rsidR="008B3E36" w:rsidRPr="008B3E36">
        <w:t xml:space="preserve">layer is the cloud </w:t>
      </w:r>
      <w:r w:rsidR="008B3E36">
        <w:t xml:space="preserve">(i.e., virtual) </w:t>
      </w:r>
      <w:r w:rsidR="00FB5D40">
        <w:t>layer in the grey box.</w:t>
      </w:r>
      <w:r w:rsidR="008B3E36" w:rsidRPr="008B3E36">
        <w:t xml:space="preserve"> </w:t>
      </w:r>
      <w:r w:rsidR="00FB5D40">
        <w:t xml:space="preserve">The </w:t>
      </w:r>
      <w:r w:rsidR="008B3E36" w:rsidRPr="008B3E36">
        <w:t>black color</w:t>
      </w:r>
      <w:r w:rsidR="00FB5D40">
        <w:t>ed boxes</w:t>
      </w:r>
      <w:r w:rsidR="008B3E36" w:rsidRPr="008B3E36">
        <w:t xml:space="preserve"> </w:t>
      </w:r>
      <w:r w:rsidR="00FB5D40">
        <w:t xml:space="preserve">represent </w:t>
      </w:r>
      <w:r w:rsidR="008B3E36" w:rsidRPr="008B3E36">
        <w:t xml:space="preserve">the </w:t>
      </w:r>
      <w:r w:rsidR="00FB5D40">
        <w:t xml:space="preserve">data ingestion </w:t>
      </w:r>
      <w:r w:rsidR="008B3E36" w:rsidRPr="008B3E36">
        <w:t xml:space="preserve">and </w:t>
      </w:r>
      <w:r w:rsidR="00FB5D40">
        <w:t>a</w:t>
      </w:r>
      <w:r w:rsidR="008B3E36" w:rsidRPr="008B3E36">
        <w:t>nalytics layer</w:t>
      </w:r>
      <w:r w:rsidR="00FB5D40">
        <w:t>.</w:t>
      </w:r>
      <w:r w:rsidR="008B3E36" w:rsidRPr="008B3E36">
        <w:t xml:space="preserve"> </w:t>
      </w:r>
      <w:r w:rsidR="00FB5D40">
        <w:t xml:space="preserve">The </w:t>
      </w:r>
      <w:r w:rsidR="008B3E36" w:rsidRPr="008B3E36">
        <w:t xml:space="preserve">PaaS (Platform </w:t>
      </w:r>
      <w:r w:rsidR="00FB5D40">
        <w:t>a</w:t>
      </w:r>
      <w:r w:rsidR="008B3E36" w:rsidRPr="008B3E36">
        <w:t xml:space="preserve">s a Service) is </w:t>
      </w:r>
      <w:r w:rsidR="00FB5D40">
        <w:t xml:space="preserve">included as </w:t>
      </w:r>
      <w:r w:rsidR="008B3E36" w:rsidRPr="008B3E36">
        <w:t xml:space="preserve">an example of </w:t>
      </w:r>
      <w:r w:rsidR="00FB5D40">
        <w:t>an a</w:t>
      </w:r>
      <w:r w:rsidR="008B3E36" w:rsidRPr="008B3E36">
        <w:t>pplication layer.</w:t>
      </w:r>
    </w:p>
    <w:p w14:paraId="575EC568" w14:textId="77777777" w:rsidR="00180E8C" w:rsidRPr="009A597E" w:rsidRDefault="00180E8C" w:rsidP="009A597E"/>
    <w:p w14:paraId="69C81752" w14:textId="77777777" w:rsidR="00907555" w:rsidRDefault="00180E8C" w:rsidP="009A597E">
      <w:pPr>
        <w:pStyle w:val="BDTextComponentList"/>
      </w:pPr>
      <w:r w:rsidRPr="00EC69C4">
        <w:t>Infrastructure</w:t>
      </w:r>
    </w:p>
    <w:p w14:paraId="234AC196" w14:textId="49C51D05" w:rsidR="00907555" w:rsidRPr="00A42925" w:rsidRDefault="00907555" w:rsidP="00315494">
      <w:pPr>
        <w:pStyle w:val="BDFigureCaption"/>
      </w:pPr>
      <w:bookmarkStart w:id="86" w:name="_Toc408826919"/>
      <w:r w:rsidRPr="00315494">
        <w:drawing>
          <wp:anchor distT="0" distB="0" distL="114300" distR="114300" simplePos="0" relativeHeight="251700224" behindDoc="0" locked="0" layoutInCell="1" allowOverlap="1" wp14:anchorId="1933E0FB" wp14:editId="2BCC8508">
            <wp:simplePos x="934720" y="4523740"/>
            <wp:positionH relativeFrom="page">
              <wp:align>center</wp:align>
            </wp:positionH>
            <wp:positionV relativeFrom="paragraph">
              <wp:posOffset>0</wp:posOffset>
            </wp:positionV>
            <wp:extent cx="5422392" cy="2633472"/>
            <wp:effectExtent l="0" t="0" r="6985" b="0"/>
            <wp:wrapTopAndBottom/>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b="4425"/>
                    <a:stretch>
                      <a:fillRect/>
                    </a:stretch>
                  </pic:blipFill>
                  <pic:spPr bwMode="auto">
                    <a:xfrm>
                      <a:off x="0" y="0"/>
                      <a:ext cx="5422392" cy="263347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Start w:id="87" w:name="_Toc385873010"/>
      <w:r w:rsidR="00C75B44">
        <w:t xml:space="preserve">Figure </w:t>
      </w:r>
      <w:r w:rsidR="00707566">
        <w:fldChar w:fldCharType="begin"/>
      </w:r>
      <w:r w:rsidR="0054076F">
        <w:instrText xml:space="preserve"> SEQ Figure \* ARABIC </w:instrText>
      </w:r>
      <w:r w:rsidR="00707566">
        <w:fldChar w:fldCharType="separate"/>
      </w:r>
      <w:r w:rsidR="00200B9B">
        <w:t>8</w:t>
      </w:r>
      <w:r w:rsidR="00707566">
        <w:fldChar w:fldCharType="end"/>
      </w:r>
      <w:r w:rsidR="00C75B44" w:rsidRPr="00907555">
        <w:t xml:space="preserve">: </w:t>
      </w:r>
      <w:r>
        <w:t>Pivotal Architecture Model</w:t>
      </w:r>
      <w:bookmarkEnd w:id="86"/>
      <w:bookmarkEnd w:id="87"/>
    </w:p>
    <w:p w14:paraId="05F16426" w14:textId="77777777" w:rsidR="00180E8C" w:rsidRPr="009A597E" w:rsidRDefault="00180E8C" w:rsidP="009A597E">
      <w:pPr>
        <w:pStyle w:val="BDTextBulletList"/>
      </w:pPr>
      <w:r w:rsidRPr="009A597E">
        <w:t xml:space="preserve">Most of the early Big Data platforms instances assumed a networked bare metal infrastructure. Speed to market drove the early adopters to offer this platform as a service on the bare metal platforms. Monitoring and management capabilities were built around managing a bare metal cluster at scale. The numbers of Big Data platform nodes at some of the early adopters are in the </w:t>
      </w:r>
      <w:r w:rsidR="00884329">
        <w:t xml:space="preserve">many tens </w:t>
      </w:r>
      <w:r w:rsidRPr="009A597E">
        <w:t>of thousands. Custom management tools were developed for implemented limited elasticity by adding nodes, retiring nodes and monitoring and alerting in case of infrastructure failures.</w:t>
      </w:r>
    </w:p>
    <w:p w14:paraId="189BB251" w14:textId="77777777" w:rsidR="00180E8C" w:rsidRPr="009A597E" w:rsidRDefault="00180E8C" w:rsidP="009A597E">
      <w:pPr>
        <w:pStyle w:val="BDTextBulletList"/>
      </w:pPr>
      <w:r w:rsidRPr="009A597E">
        <w:t xml:space="preserve">Since then, </w:t>
      </w:r>
      <w:r w:rsidR="00884329">
        <w:t>v</w:t>
      </w:r>
      <w:r w:rsidRPr="009A597E">
        <w:t>irtualization has been widely adopted in enterprises, since it offers enhanced isolation, utilization, elasticity, and management capabilities inherent in most virtualization technologies.</w:t>
      </w:r>
    </w:p>
    <w:p w14:paraId="28147CDB" w14:textId="4F0C5482" w:rsidR="00BB3905" w:rsidRPr="009A597E" w:rsidRDefault="00180E8C" w:rsidP="00A6582B">
      <w:pPr>
        <w:pStyle w:val="BDTextBulletList"/>
      </w:pPr>
      <w:r w:rsidRPr="009A597E">
        <w:lastRenderedPageBreak/>
        <w:t xml:space="preserve">Customers now expect a platform that will enable them to take advantage of their investments in virtualized infrastructure, whether deployed </w:t>
      </w:r>
      <w:r w:rsidR="00D86860" w:rsidRPr="009A597E">
        <w:t>on premise</w:t>
      </w:r>
      <w:r w:rsidRPr="009A597E">
        <w:t>, such as with VMWare vSphere, or in public clouds, such as Amazon AWS.</w:t>
      </w:r>
    </w:p>
    <w:p w14:paraId="3506B693" w14:textId="77777777" w:rsidR="00180E8C" w:rsidRPr="00EC69C4" w:rsidRDefault="00180E8C" w:rsidP="009A597E">
      <w:pPr>
        <w:pStyle w:val="BDTextComponentList"/>
      </w:pPr>
      <w:r w:rsidRPr="00EC69C4">
        <w:t xml:space="preserve">Data Storage and Analytics </w:t>
      </w:r>
    </w:p>
    <w:p w14:paraId="5D96F726" w14:textId="6128924D" w:rsidR="00180E8C" w:rsidRPr="009A597E" w:rsidRDefault="00180E8C" w:rsidP="009A597E">
      <w:pPr>
        <w:pStyle w:val="BDTextBulletList"/>
      </w:pPr>
      <w:r w:rsidRPr="009A597E">
        <w:t>Big Data platforms deal with the gravity of data (</w:t>
      </w:r>
      <w:r w:rsidR="00A42925">
        <w:t xml:space="preserve">i.e., </w:t>
      </w:r>
      <w:r w:rsidRPr="009A597E">
        <w:t xml:space="preserve">difficulty of moving large amounts of data over existing network capabilities) by moving processing very close to the storage tier. As a result, </w:t>
      </w:r>
      <w:r w:rsidR="002E56AE">
        <w:t xml:space="preserve">the </w:t>
      </w:r>
      <w:r w:rsidRPr="009A597E">
        <w:t>analytics and data storage tier</w:t>
      </w:r>
      <w:r w:rsidR="002E56AE">
        <w:t>s</w:t>
      </w:r>
      <w:r w:rsidRPr="009A597E">
        <w:t xml:space="preserve"> were fused together</w:t>
      </w:r>
      <w:r w:rsidR="00A42925">
        <w:t xml:space="preserve"> in the Pivotal architecture</w:t>
      </w:r>
      <w:r w:rsidRPr="009A597E">
        <w:t>. Every attempt was made to move analytics closer to the data layer. Now</w:t>
      </w:r>
      <w:r w:rsidR="00FE2B5A">
        <w:t>,</w:t>
      </w:r>
      <w:r w:rsidRPr="009A597E">
        <w:t xml:space="preserve"> high-speed data</w:t>
      </w:r>
      <w:r w:rsidR="00010A1B">
        <w:t xml:space="preserve"> </w:t>
      </w:r>
      <w:r w:rsidRPr="009A597E">
        <w:t xml:space="preserve">center interconnects (with 10+ Gbps bandwidth) are </w:t>
      </w:r>
      <w:r w:rsidR="002E56AE">
        <w:t xml:space="preserve">becoming </w:t>
      </w:r>
      <w:r w:rsidR="00FE2B5A">
        <w:t>more</w:t>
      </w:r>
      <w:r w:rsidRPr="009A597E">
        <w:t xml:space="preserve"> affordable, making it possible to keep the processing within the same subnet and still deliver acceptable performance. </w:t>
      </w:r>
    </w:p>
    <w:p w14:paraId="03944D2B" w14:textId="77777777" w:rsidR="00180E8C" w:rsidRPr="009A597E" w:rsidRDefault="00180E8C" w:rsidP="009A597E">
      <w:pPr>
        <w:pStyle w:val="BDTextBulletList"/>
      </w:pPr>
      <w:r w:rsidRPr="009A597E">
        <w:t xml:space="preserve">Virtualization technology is also innovating to add data locality awareness to the compute node selection, thereby speeding up analytics workloads over large amounts of data, while offering </w:t>
      </w:r>
      <w:r w:rsidR="007C2341">
        <w:t xml:space="preserve">the </w:t>
      </w:r>
      <w:r w:rsidRPr="009A597E">
        <w:t>benefits of resource isolation, better security</w:t>
      </w:r>
      <w:r w:rsidR="004E1F7E">
        <w:t>,</w:t>
      </w:r>
      <w:r w:rsidRPr="009A597E">
        <w:t xml:space="preserve"> and improved utilization, </w:t>
      </w:r>
      <w:r w:rsidR="00BF50D8">
        <w:t>compared to</w:t>
      </w:r>
      <w:r w:rsidR="00BF50D8" w:rsidRPr="009A597E">
        <w:t xml:space="preserve"> </w:t>
      </w:r>
      <w:r w:rsidRPr="009A597E">
        <w:t xml:space="preserve">the underlying bare metal platform. </w:t>
      </w:r>
    </w:p>
    <w:p w14:paraId="6B610E5C" w14:textId="77777777" w:rsidR="00BB3905" w:rsidRPr="009A597E" w:rsidRDefault="00847699" w:rsidP="009A597E">
      <w:pPr>
        <w:pStyle w:val="BDTextBulletList"/>
      </w:pPr>
      <w:r>
        <w:t xml:space="preserve">Pivotal </w:t>
      </w:r>
      <w:r w:rsidR="00180E8C" w:rsidRPr="009A597E">
        <w:t>find</w:t>
      </w:r>
      <w:r>
        <w:t>s</w:t>
      </w:r>
      <w:r w:rsidR="00180E8C" w:rsidRPr="009A597E">
        <w:t xml:space="preserve"> Data Lake is one of the most prevalent emerging usage patterns of the Big Data platforms. Data Lake</w:t>
      </w:r>
      <w:r w:rsidR="00A24C17">
        <w:t>—</w:t>
      </w:r>
      <w:r w:rsidR="00180E8C" w:rsidRPr="009A597E">
        <w:t>a design pattern where streams of data are stored and available for historical and operational analytics on the Big Data platform</w:t>
      </w:r>
      <w:r w:rsidR="00AA4FEC">
        <w:t>—</w:t>
      </w:r>
      <w:r w:rsidR="00180E8C" w:rsidRPr="009A597E">
        <w:t>is the starting point for most of the enterprises. Once the data is available in one place, business users experiment with use cases and solutions to business problems, result</w:t>
      </w:r>
      <w:r w:rsidR="009A597E">
        <w:t xml:space="preserve">ing in second order benefits.  </w:t>
      </w:r>
    </w:p>
    <w:p w14:paraId="0570D1EB" w14:textId="77777777" w:rsidR="00180E8C" w:rsidRPr="00EC69C4" w:rsidRDefault="00180E8C" w:rsidP="009A597E">
      <w:pPr>
        <w:pStyle w:val="BDTextComponentList"/>
      </w:pPr>
      <w:r w:rsidRPr="00EC69C4">
        <w:t xml:space="preserve">Big Data </w:t>
      </w:r>
      <w:r w:rsidR="009A597E">
        <w:t>A</w:t>
      </w:r>
      <w:r w:rsidRPr="00EC69C4">
        <w:t>pplications</w:t>
      </w:r>
    </w:p>
    <w:p w14:paraId="5431C676" w14:textId="77777777" w:rsidR="00180E8C" w:rsidRPr="009A597E" w:rsidRDefault="00847699" w:rsidP="009A597E">
      <w:pPr>
        <w:pStyle w:val="BDTextBulletList"/>
      </w:pPr>
      <w:r>
        <w:t xml:space="preserve">Pivotal </w:t>
      </w:r>
      <w:r w:rsidR="00180E8C" w:rsidRPr="009A597E">
        <w:t>consider</w:t>
      </w:r>
      <w:r>
        <w:t>s</w:t>
      </w:r>
      <w:r w:rsidR="00180E8C" w:rsidRPr="009A597E">
        <w:t xml:space="preserve"> </w:t>
      </w:r>
      <w:r w:rsidR="00B32AC6">
        <w:t>extracting insight from a Big Data platform’s data</w:t>
      </w:r>
      <w:r w:rsidR="00180E8C" w:rsidRPr="009A597E">
        <w:t xml:space="preserve"> as</w:t>
      </w:r>
      <w:r w:rsidR="00B32AC6">
        <w:t xml:space="preserve"> a</w:t>
      </w:r>
      <w:r w:rsidR="00180E8C" w:rsidRPr="009A597E">
        <w:t xml:space="preserve"> Big Data application. Excel spreadsheets, and PowerPoint presentations are used for early demonstrations of these insights</w:t>
      </w:r>
      <w:r w:rsidR="00323A3B">
        <w:t>,</w:t>
      </w:r>
      <w:r w:rsidR="00180E8C" w:rsidRPr="009A597E">
        <w:t xml:space="preserve"> and once the business cases are approved, applications need to be b</w:t>
      </w:r>
      <w:r w:rsidR="00DA71A7">
        <w:t xml:space="preserve">uilt to act on these insights. </w:t>
      </w:r>
      <w:r w:rsidR="00180E8C" w:rsidRPr="009A597E">
        <w:t>Developers are looking for flexibility to integrate these new Big Data applications with existing applications or build completely new applications. A good platform will make it easier for the developers to do both at the same time.</w:t>
      </w:r>
    </w:p>
    <w:p w14:paraId="14978F83" w14:textId="77777777" w:rsidR="00180E8C" w:rsidRPr="009A597E" w:rsidRDefault="00180E8C" w:rsidP="009A597E">
      <w:pPr>
        <w:pStyle w:val="BDTextBulletList"/>
      </w:pPr>
      <w:r w:rsidRPr="009A597E">
        <w:t xml:space="preserve">In addition, the operations team for the application requires a platform to easily deploy, manage and scale the application as the usage increases. These operability requirements are very critical </w:t>
      </w:r>
      <w:r w:rsidR="00323A3B">
        <w:t>for</w:t>
      </w:r>
      <w:r w:rsidR="00323A3B" w:rsidRPr="009A597E">
        <w:t xml:space="preserve"> </w:t>
      </w:r>
      <w:r w:rsidRPr="009A597E">
        <w:t xml:space="preserve">enterprise customers. </w:t>
      </w:r>
    </w:p>
    <w:p w14:paraId="1569449F" w14:textId="77777777" w:rsidR="00056F88" w:rsidRPr="00AB7FAE" w:rsidRDefault="00BB3905" w:rsidP="00AB7FAE">
      <w:pPr>
        <w:pStyle w:val="Heading3"/>
        <w:rPr>
          <w:rStyle w:val="Heading3Char"/>
          <w:b/>
          <w:bCs/>
          <w:i/>
        </w:rPr>
      </w:pPr>
      <w:bookmarkStart w:id="88" w:name="_Toc382207964"/>
      <w:bookmarkStart w:id="89" w:name="_Toc408826854"/>
      <w:r w:rsidRPr="00AB7FAE">
        <w:rPr>
          <w:rStyle w:val="Heading3Char"/>
          <w:b/>
          <w:bCs/>
          <w:i/>
        </w:rPr>
        <w:t>Key Components</w:t>
      </w:r>
      <w:bookmarkEnd w:id="89"/>
      <w:r w:rsidRPr="00AB7FAE">
        <w:rPr>
          <w:rStyle w:val="Heading3Char"/>
          <w:b/>
          <w:bCs/>
          <w:i/>
        </w:rPr>
        <w:t xml:space="preserve"> </w:t>
      </w:r>
      <w:bookmarkEnd w:id="88"/>
    </w:p>
    <w:p w14:paraId="027A4BCD" w14:textId="77777777" w:rsidR="00907555" w:rsidRDefault="00907555" w:rsidP="00907555">
      <w:pPr>
        <w:spacing w:before="240"/>
        <w:jc w:val="center"/>
      </w:pPr>
      <w:r>
        <w:rPr>
          <w:noProof/>
        </w:rPr>
        <w:drawing>
          <wp:inline distT="0" distB="0" distL="0" distR="0" wp14:anchorId="1106DC80" wp14:editId="4F45D7A4">
            <wp:extent cx="5063109" cy="2353056"/>
            <wp:effectExtent l="19050" t="0" r="4191"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b="8698"/>
                    <a:stretch>
                      <a:fillRect/>
                    </a:stretch>
                  </pic:blipFill>
                  <pic:spPr bwMode="auto">
                    <a:xfrm>
                      <a:off x="0" y="0"/>
                      <a:ext cx="5063109" cy="2353056"/>
                    </a:xfrm>
                    <a:prstGeom prst="rect">
                      <a:avLst/>
                    </a:prstGeom>
                    <a:noFill/>
                    <a:ln w="9525">
                      <a:noFill/>
                      <a:miter lim="800000"/>
                      <a:headEnd/>
                      <a:tailEnd/>
                    </a:ln>
                  </pic:spPr>
                </pic:pic>
              </a:graphicData>
            </a:graphic>
          </wp:inline>
        </w:drawing>
      </w:r>
    </w:p>
    <w:p w14:paraId="28BAA841" w14:textId="77777777" w:rsidR="00907555" w:rsidRPr="00E46BAD" w:rsidRDefault="00C75B44" w:rsidP="00AB7FAE">
      <w:pPr>
        <w:pStyle w:val="BDFigureCaption"/>
      </w:pPr>
      <w:bookmarkStart w:id="90" w:name="_Toc385873011"/>
      <w:bookmarkStart w:id="91" w:name="_Toc408826920"/>
      <w:r>
        <w:t xml:space="preserve">Figure </w:t>
      </w:r>
      <w:r w:rsidR="00707566">
        <w:fldChar w:fldCharType="begin"/>
      </w:r>
      <w:r w:rsidR="0054076F">
        <w:instrText xml:space="preserve"> SEQ Figure \* ARABIC </w:instrText>
      </w:r>
      <w:r w:rsidR="00707566">
        <w:fldChar w:fldCharType="separate"/>
      </w:r>
      <w:r w:rsidR="00200B9B">
        <w:t>9</w:t>
      </w:r>
      <w:r w:rsidR="00707566">
        <w:fldChar w:fldCharType="end"/>
      </w:r>
      <w:r w:rsidRPr="00907555">
        <w:t xml:space="preserve">: </w:t>
      </w:r>
      <w:r w:rsidR="00AB7FAE" w:rsidRPr="00AB7FAE">
        <w:t>Pivotal Data Fabric and Analytics</w:t>
      </w:r>
      <w:r w:rsidR="00907555">
        <w:t>.</w:t>
      </w:r>
      <w:bookmarkEnd w:id="90"/>
      <w:bookmarkEnd w:id="91"/>
    </w:p>
    <w:p w14:paraId="1BD5829C" w14:textId="44F72DA5" w:rsidR="00BB3905" w:rsidRPr="009A597E" w:rsidRDefault="00BB3905" w:rsidP="009A597E">
      <w:r w:rsidRPr="009A597E">
        <w:lastRenderedPageBreak/>
        <w:t>Analytics is all about distilling information (</w:t>
      </w:r>
      <w:r w:rsidR="008A4F7C">
        <w:t xml:space="preserve">e.g., </w:t>
      </w:r>
      <w:r w:rsidRPr="009A597E">
        <w:t xml:space="preserve">structured, unstructured across varying latencies) to generate insights. Various stages in the distillation have distinctly different platform needs. </w:t>
      </w:r>
      <w:r w:rsidR="006155E4">
        <w:t>Figure 9 illustrates Pivotal data and analytical products operating in the three layers of Pivotal architecture model.</w:t>
      </w:r>
    </w:p>
    <w:p w14:paraId="69005F9B" w14:textId="77777777" w:rsidR="00EC69C4" w:rsidRPr="009A597E" w:rsidRDefault="00BB3905" w:rsidP="009A597E">
      <w:pPr>
        <w:pStyle w:val="BDTextComponentList"/>
      </w:pPr>
      <w:r w:rsidRPr="009A597E">
        <w:t>Hypothesis: Historical structured a</w:t>
      </w:r>
      <w:r w:rsidR="00EC69C4" w:rsidRPr="009A597E">
        <w:t xml:space="preserve">nd unstructured access pattern </w:t>
      </w:r>
    </w:p>
    <w:p w14:paraId="4E609B58" w14:textId="77777777" w:rsidR="00BB3905" w:rsidRPr="009A597E" w:rsidRDefault="00BB3905" w:rsidP="009A597E">
      <w:r w:rsidRPr="009A597E">
        <w:t>Analytics problem</w:t>
      </w:r>
      <w:r w:rsidR="005F581D">
        <w:t>s</w:t>
      </w:r>
      <w:r w:rsidRPr="009A597E">
        <w:t xml:space="preserve"> typically start with a hypothesis that is tested on the historical data. This requires analyzing massive amounts of historical data</w:t>
      </w:r>
      <w:r w:rsidR="006D263F">
        <w:t>,</w:t>
      </w:r>
      <w:r w:rsidRPr="009A597E">
        <w:t xml:space="preserve"> and </w:t>
      </w:r>
      <w:r w:rsidR="005F581D">
        <w:t xml:space="preserve">combining </w:t>
      </w:r>
      <w:r w:rsidRPr="009A597E">
        <w:t xml:space="preserve">various genres of data, to extract features relevant to the problem at hand. </w:t>
      </w:r>
      <w:r w:rsidR="00C03757">
        <w:t>The ability</w:t>
      </w:r>
      <w:r w:rsidR="00C03757" w:rsidRPr="009A597E">
        <w:t xml:space="preserve"> </w:t>
      </w:r>
      <w:r w:rsidRPr="009A597E">
        <w:t>to query</w:t>
      </w:r>
      <w:r w:rsidR="00E737D5">
        <w:t xml:space="preserve"> and</w:t>
      </w:r>
      <w:r w:rsidR="00BB7E31">
        <w:t xml:space="preserve"> </w:t>
      </w:r>
      <w:r w:rsidRPr="009A597E">
        <w:t>mix and match large amounts of data and performance are the key requirements at this phase. Customers use the Hadoop interfaces when working with ‘truly’ unstructured data (</w:t>
      </w:r>
      <w:r w:rsidR="008A4F7C">
        <w:t>e.g., v</w:t>
      </w:r>
      <w:r w:rsidRPr="009A597E">
        <w:t>ideo, voice</w:t>
      </w:r>
      <w:r w:rsidR="008A4F7C">
        <w:t>,</w:t>
      </w:r>
      <w:r w:rsidRPr="009A597E">
        <w:t xml:space="preserve"> images). For semi-unstructured data (</w:t>
      </w:r>
      <w:r w:rsidR="008A4F7C">
        <w:t xml:space="preserve">e.g., </w:t>
      </w:r>
      <w:r w:rsidRPr="009A597E">
        <w:t>machine generated, text analytics</w:t>
      </w:r>
      <w:r w:rsidR="008A4F7C">
        <w:t>,</w:t>
      </w:r>
      <w:r w:rsidRPr="009A597E">
        <w:t xml:space="preserve"> </w:t>
      </w:r>
      <w:r w:rsidR="00E10CA9" w:rsidRPr="009A597E">
        <w:t>and transactional</w:t>
      </w:r>
      <w:r w:rsidRPr="009A597E">
        <w:t xml:space="preserve"> data) customers prefer structured interfaces</w:t>
      </w:r>
      <w:r w:rsidR="00B60D74">
        <w:t>,</w:t>
      </w:r>
      <w:r w:rsidRPr="009A597E">
        <w:t xml:space="preserve"> such as SQL</w:t>
      </w:r>
      <w:r w:rsidR="00B60D74">
        <w:t>,</w:t>
      </w:r>
      <w:r w:rsidRPr="009A597E">
        <w:t xml:space="preserve"> for analytics.</w:t>
      </w:r>
    </w:p>
    <w:p w14:paraId="6B34573B" w14:textId="77777777" w:rsidR="00BB3905" w:rsidRPr="009A597E" w:rsidRDefault="00EC69C4" w:rsidP="009A597E">
      <w:pPr>
        <w:pStyle w:val="BDTextComponentList"/>
      </w:pPr>
      <w:r w:rsidRPr="009A597E">
        <w:t>Modeling</w:t>
      </w:r>
      <w:r w:rsidR="00BB3905" w:rsidRPr="009A597E">
        <w:t>: Model building require</w:t>
      </w:r>
      <w:r w:rsidR="00057FC3">
        <w:t>s</w:t>
      </w:r>
      <w:r w:rsidR="00BB3905" w:rsidRPr="009A597E">
        <w:t xml:space="preserve"> interactive response times when accessing structured data </w:t>
      </w:r>
    </w:p>
    <w:p w14:paraId="52037196" w14:textId="77777777" w:rsidR="00BB3905" w:rsidRPr="009A597E" w:rsidRDefault="00BB3905" w:rsidP="009A597E">
      <w:r w:rsidRPr="009A597E">
        <w:t>Once features and relevant attributes are clearly defined and understood</w:t>
      </w:r>
      <w:r w:rsidR="00A47844">
        <w:t xml:space="preserve">, </w:t>
      </w:r>
      <w:r w:rsidRPr="009A597E">
        <w:t xml:space="preserve">models need to be built and interactive response times become one of the most important requirements. Customers get tremendous performance gains by </w:t>
      </w:r>
      <w:r w:rsidR="00967568">
        <w:t>using</w:t>
      </w:r>
      <w:r w:rsidR="00967568" w:rsidRPr="009A597E">
        <w:t xml:space="preserve"> </w:t>
      </w:r>
      <w:r w:rsidRPr="009A597E">
        <w:t>in-database analytics techniques, which optimize for reducing data movements. HAWQ delivers interactive response time by parallelizing analytical computation. Most of the enterprise customers have built internal teams of business analyst</w:t>
      </w:r>
      <w:r w:rsidR="008E6D5F">
        <w:t>s</w:t>
      </w:r>
      <w:r w:rsidRPr="009A597E">
        <w:t xml:space="preserve"> who are well</w:t>
      </w:r>
      <w:r w:rsidR="008E6D5F">
        <w:t>-</w:t>
      </w:r>
      <w:r w:rsidRPr="009A597E">
        <w:t xml:space="preserve">versed with SQL. </w:t>
      </w:r>
      <w:r w:rsidR="008E6D5F">
        <w:t>By leveraging</w:t>
      </w:r>
      <w:r w:rsidR="008E6D5F" w:rsidRPr="009A597E">
        <w:t xml:space="preserve"> </w:t>
      </w:r>
      <w:r w:rsidRPr="009A597E">
        <w:t>the SQL interfaces</w:t>
      </w:r>
      <w:r w:rsidR="008E6D5F">
        <w:t>,</w:t>
      </w:r>
      <w:r w:rsidRPr="009A597E">
        <w:t xml:space="preserve"> customer</w:t>
      </w:r>
      <w:r w:rsidR="008E6D5F">
        <w:t>s</w:t>
      </w:r>
      <w:r w:rsidRPr="009A597E">
        <w:t xml:space="preserve"> extend the life of their resource investment</w:t>
      </w:r>
      <w:r w:rsidR="008E6D5F">
        <w:t xml:space="preserve">, </w:t>
      </w:r>
      <w:r w:rsidRPr="009A597E">
        <w:t>continu</w:t>
      </w:r>
      <w:r w:rsidR="008E6D5F">
        <w:t>ing</w:t>
      </w:r>
      <w:r w:rsidRPr="009A597E">
        <w:t xml:space="preserve"> business innovation at a much faster pace.</w:t>
      </w:r>
    </w:p>
    <w:p w14:paraId="69296AC5" w14:textId="77777777" w:rsidR="00BB3905" w:rsidRPr="00EC69C4" w:rsidRDefault="00BB3905" w:rsidP="009A597E">
      <w:pPr>
        <w:pStyle w:val="BDTextComponentList"/>
        <w:rPr>
          <w:lang w:val="en-ZA"/>
        </w:rPr>
      </w:pPr>
      <w:r w:rsidRPr="00EC69C4">
        <w:rPr>
          <w:lang w:val="en-ZA"/>
        </w:rPr>
        <w:t>Model Operationalization: Run models in operational systems</w:t>
      </w:r>
    </w:p>
    <w:p w14:paraId="74F1FB41" w14:textId="77777777" w:rsidR="00BB3905" w:rsidRPr="009A597E" w:rsidRDefault="00BB3905" w:rsidP="009A597E">
      <w:r w:rsidRPr="009A597E">
        <w:t xml:space="preserve">Hypothesis validation and analytics finally result in analytical models that need to be operationalized. Operationalizing is a process where the coefficients from the models are used in </w:t>
      </w:r>
      <w:r w:rsidR="003A7A44">
        <w:t xml:space="preserve">Big Data </w:t>
      </w:r>
      <w:r w:rsidRPr="009A597E">
        <w:t>applications to generate insights and scores for decision making. Some customers are building real</w:t>
      </w:r>
      <w:r w:rsidR="003A7A44">
        <w:t>-</w:t>
      </w:r>
      <w:r w:rsidRPr="009A597E">
        <w:t xml:space="preserve">time applications that generate insights and alerts based on the computed features. </w:t>
      </w:r>
    </w:p>
    <w:p w14:paraId="0240D7D7" w14:textId="77777777" w:rsidR="00BB3905" w:rsidRPr="009A597E" w:rsidRDefault="00BB3905" w:rsidP="009A597E">
      <w:r w:rsidRPr="009A597E">
        <w:t xml:space="preserve">Requirements from the customers across the three stages of </w:t>
      </w:r>
      <w:r w:rsidR="003A7A44">
        <w:t>analytics are:</w:t>
      </w:r>
    </w:p>
    <w:p w14:paraId="0CA503E3" w14:textId="77777777" w:rsidR="00C217DB" w:rsidRPr="00DC3344" w:rsidRDefault="00BB3905" w:rsidP="00DC3344">
      <w:pPr>
        <w:pStyle w:val="BDTextNumberedlist"/>
      </w:pPr>
      <w:r w:rsidRPr="00DC3344">
        <w:t>Interface compatibility across the three stages</w:t>
      </w:r>
      <w:r w:rsidR="003A7A44" w:rsidRPr="00DC3344">
        <w:t>—</w:t>
      </w:r>
      <w:r w:rsidRPr="00DC3344">
        <w:t>SQL is a common standard for accessing data. Pivotal Data Fabric is focused on providing a single consistent interface for all data on HDFS.</w:t>
      </w:r>
    </w:p>
    <w:p w14:paraId="3192D876" w14:textId="77777777" w:rsidR="00BB3905" w:rsidRPr="00DC3344" w:rsidRDefault="00BB3905" w:rsidP="00DC3344">
      <w:pPr>
        <w:pStyle w:val="BDTextNumberedlist"/>
      </w:pPr>
      <w:r w:rsidRPr="00DC3344">
        <w:t>Quality of Service</w:t>
      </w:r>
      <w:r w:rsidR="004B676B" w:rsidRPr="00DC3344">
        <w:t>—</w:t>
      </w:r>
      <w:r w:rsidRPr="00DC3344">
        <w:t xml:space="preserve">Support varying response time for access to same data. Customers are looking to get batch, interactive and real-time access to same datasets. The window of data access drives the </w:t>
      </w:r>
      <w:r w:rsidR="0022272A" w:rsidRPr="00DC3344">
        <w:t xml:space="preserve">expected </w:t>
      </w:r>
      <w:r w:rsidRPr="00DC3344">
        <w:t xml:space="preserve">response times. </w:t>
      </w:r>
    </w:p>
    <w:p w14:paraId="6986EBCA" w14:textId="77777777" w:rsidR="00EC69C4" w:rsidRPr="00DC3344" w:rsidRDefault="00BB3905" w:rsidP="00DC3344">
      <w:pPr>
        <w:pStyle w:val="BDTextNumberedlist"/>
      </w:pPr>
      <w:r w:rsidRPr="00DC3344">
        <w:t xml:space="preserve">Ability to manage and monitor the models. Our advanced customers are using the Application Fabric technologies to build data applications. </w:t>
      </w:r>
    </w:p>
    <w:p w14:paraId="78109988" w14:textId="77777777" w:rsidR="00FE0F2A" w:rsidRDefault="00BB3905" w:rsidP="009A597E">
      <w:r w:rsidRPr="009A597E">
        <w:t>Pivotal Data Fabric treats HDFS as the storage layer for all the data</w:t>
      </w:r>
      <w:r w:rsidR="007E072C">
        <w:t>—l</w:t>
      </w:r>
      <w:r w:rsidRPr="009A597E">
        <w:t>ow latency data, structured interactive data</w:t>
      </w:r>
      <w:r w:rsidR="00FE0F2A">
        <w:t>,</w:t>
      </w:r>
      <w:r w:rsidRPr="009A597E">
        <w:t xml:space="preserve"> and unstructured batch data. This improves the storage efficiency and minimizes friction</w:t>
      </w:r>
      <w:r w:rsidR="00FE0F2A">
        <w:t>,</w:t>
      </w:r>
      <w:r w:rsidRPr="009A597E">
        <w:t xml:space="preserve"> as the same data can be accessed via varying interfaces at varying latencies. Pivotal data fabric comprises three core technologies</w:t>
      </w:r>
      <w:r w:rsidR="00FE0F2A">
        <w:t>:</w:t>
      </w:r>
    </w:p>
    <w:p w14:paraId="2FDEE334" w14:textId="2712CF67" w:rsidR="00C217DB" w:rsidRDefault="00BB3905" w:rsidP="00DC3344">
      <w:pPr>
        <w:pStyle w:val="BDTextNumberedlist"/>
        <w:numPr>
          <w:ilvl w:val="0"/>
          <w:numId w:val="19"/>
        </w:numPr>
      </w:pPr>
      <w:r w:rsidRPr="00FE0F2A">
        <w:t>Pivotal HD</w:t>
      </w:r>
      <w:r w:rsidR="00FE0F2A" w:rsidRPr="00FE0F2A">
        <w:t>,</w:t>
      </w:r>
      <w:r w:rsidRPr="00FE0F2A">
        <w:t xml:space="preserve"> for providing the HDFS capabilities along with the Hadoop interfaces to access data (</w:t>
      </w:r>
      <w:r w:rsidR="00D86860">
        <w:t xml:space="preserve">e.g., </w:t>
      </w:r>
      <w:r w:rsidRPr="00FE0F2A">
        <w:t>Pig, Hive, HBase and MapReduce)</w:t>
      </w:r>
      <w:r w:rsidR="00FE0F2A" w:rsidRPr="00FE0F2A">
        <w:t>.</w:t>
      </w:r>
    </w:p>
    <w:p w14:paraId="45EB2BE1" w14:textId="77777777" w:rsidR="00D86860" w:rsidRDefault="00BB3905" w:rsidP="00D86860">
      <w:pPr>
        <w:pStyle w:val="BDTextNumberedlist"/>
      </w:pPr>
      <w:r w:rsidRPr="00FE0F2A">
        <w:t>HAWQ</w:t>
      </w:r>
      <w:r w:rsidR="00FE0F2A" w:rsidRPr="00FE0F2A">
        <w:t>,</w:t>
      </w:r>
      <w:r w:rsidRPr="00FE0F2A">
        <w:t xml:space="preserve"> for interactive analytics for the data stored on HDFS</w:t>
      </w:r>
      <w:r w:rsidR="00FE0F2A" w:rsidRPr="00FE0F2A">
        <w:t>.</w:t>
      </w:r>
    </w:p>
    <w:p w14:paraId="011C37AE" w14:textId="69FF3C30" w:rsidR="00C217DB" w:rsidRDefault="00BB3905" w:rsidP="00D86860">
      <w:pPr>
        <w:pStyle w:val="BDTextNumberedlist"/>
      </w:pPr>
      <w:r w:rsidRPr="00FE0F2A">
        <w:t>GemFire/SQLFire</w:t>
      </w:r>
      <w:r w:rsidR="00FE0F2A" w:rsidRPr="00FE0F2A">
        <w:t>,</w:t>
      </w:r>
      <w:r w:rsidRPr="00FE0F2A">
        <w:t xml:space="preserve"> for real</w:t>
      </w:r>
      <w:r w:rsidR="003A7A44" w:rsidRPr="00FE0F2A">
        <w:t>-</w:t>
      </w:r>
      <w:r w:rsidRPr="00FE0F2A">
        <w:t>time access to the data streaming in and depositing the data on HDFS.</w:t>
      </w:r>
    </w:p>
    <w:p w14:paraId="3290C822" w14:textId="77777777" w:rsidR="00BB3905" w:rsidRPr="009A597E" w:rsidRDefault="00BB3905" w:rsidP="009A597E">
      <w:r w:rsidRPr="009A597E">
        <w:t xml:space="preserve">The Data Fabric </w:t>
      </w:r>
      <w:r w:rsidR="005034EF">
        <w:t>can also</w:t>
      </w:r>
      <w:r w:rsidRPr="009A597E">
        <w:t xml:space="preserve"> run on </w:t>
      </w:r>
      <w:r w:rsidR="00F43792">
        <w:t xml:space="preserve">a </w:t>
      </w:r>
      <w:r w:rsidRPr="009A597E">
        <w:t xml:space="preserve">bare metal platform or in the public/private clouds. The deployment flexibility allows enterprise customers to select the ideal environment for managing their analytical </w:t>
      </w:r>
      <w:r w:rsidRPr="009A597E">
        <w:lastRenderedPageBreak/>
        <w:t>environments without worrying about changing the interfaces for their internal users. As the enterprise needs change</w:t>
      </w:r>
      <w:r w:rsidR="005034EF">
        <w:t>,</w:t>
      </w:r>
      <w:r w:rsidRPr="009A597E">
        <w:t xml:space="preserve"> the deployment infrastructure can be changed accordingly.</w:t>
      </w:r>
    </w:p>
    <w:p w14:paraId="775A837C" w14:textId="77777777" w:rsidR="002251E7" w:rsidRPr="009A597E" w:rsidRDefault="00297ED4" w:rsidP="00047011">
      <w:pPr>
        <w:pStyle w:val="Heading2"/>
      </w:pPr>
      <w:bookmarkStart w:id="92" w:name="_Toc382069671"/>
      <w:bookmarkStart w:id="93" w:name="_Toc382207965"/>
      <w:bookmarkStart w:id="94" w:name="_Toc408826855"/>
      <w:r w:rsidRPr="009A597E">
        <w:t>SAP</w:t>
      </w:r>
      <w:bookmarkEnd w:id="92"/>
      <w:bookmarkEnd w:id="93"/>
      <w:bookmarkEnd w:id="94"/>
    </w:p>
    <w:p w14:paraId="66732E28" w14:textId="77777777" w:rsidR="00056F88" w:rsidRDefault="00056F88" w:rsidP="00907555">
      <w:pPr>
        <w:pStyle w:val="Heading3"/>
      </w:pPr>
      <w:bookmarkStart w:id="95" w:name="_Toc382207966"/>
      <w:bookmarkStart w:id="96" w:name="_Toc408826856"/>
      <w:r w:rsidRPr="009A597E">
        <w:t>General Architecture Description</w:t>
      </w:r>
      <w:bookmarkEnd w:id="95"/>
      <w:bookmarkEnd w:id="96"/>
      <w:r w:rsidRPr="009A597E">
        <w:t xml:space="preserve"> </w:t>
      </w:r>
    </w:p>
    <w:p w14:paraId="6BBEB1BC" w14:textId="77777777" w:rsidR="003F286E" w:rsidRDefault="003F286E" w:rsidP="003F286E">
      <w:r>
        <w:t xml:space="preserve">The data enterprises needed for managing data has grown exponentially in recent years. In addition to traditional transactional data, businesses are finding it advantageous to accumulate all kinds of other data such as weblogs, sensor data, and social media—generally referred to as Big Data—and leverage it to enrich their business applications and gain new insights. </w:t>
      </w:r>
    </w:p>
    <w:p w14:paraId="0DB56725" w14:textId="77777777" w:rsidR="003F286E" w:rsidRDefault="003F286E" w:rsidP="003F286E">
      <w:r>
        <w:t>SAP Big Data architecture provides businesses with a platform to handle the high volumes, varieties and velocities of Big Data, as well as to rapidly extract and utilize business value from Big Data in the context of business applications and analytics.</w:t>
      </w:r>
    </w:p>
    <w:p w14:paraId="0342B503" w14:textId="77777777" w:rsidR="003F286E" w:rsidRDefault="003F286E" w:rsidP="003F286E">
      <w:r>
        <w:t xml:space="preserve">SAP HANA </w:t>
      </w:r>
      <w:r w:rsidR="00F87D83">
        <w:t>p</w:t>
      </w:r>
      <w:r>
        <w:t>latform for Big Data helps relax the traditional constraints of creating business applications.</w:t>
      </w:r>
    </w:p>
    <w:p w14:paraId="3126DAE7" w14:textId="77777777" w:rsidR="003F286E" w:rsidRDefault="003F286E" w:rsidP="003F286E">
      <w:r>
        <w:t xml:space="preserve">Traditional disk-based systems suffer from performance hits not just due to the necessity of moving data to and from the disk, but also from the inherent limitations of disk-based architectures, such as the need to create and maintain indices and materialized aggregates of data. SAP HANA </w:t>
      </w:r>
      <w:r w:rsidR="00F87D83">
        <w:t>p</w:t>
      </w:r>
      <w:r>
        <w:t>latform largely eliminates such drawbacks and enables the business to innovate freely and in real time.</w:t>
      </w:r>
    </w:p>
    <w:p w14:paraId="3AA8AD35" w14:textId="77777777" w:rsidR="003F286E" w:rsidRDefault="003F286E" w:rsidP="003F286E">
      <w:r>
        <w:t xml:space="preserve">Business applications are typically modeled to capture the rules and activities of real world business processes. SAP HANA </w:t>
      </w:r>
      <w:r w:rsidR="00F87D83">
        <w:t>p</w:t>
      </w:r>
      <w:r>
        <w:t xml:space="preserve">latform for Big Data makes a whole new set of data available for consumption and relaxes the dependency on static rules in creating business applications. Applications can now leverage real-time Big Data insights for decision making, which vastly enhances and expands their functionality. </w:t>
      </w:r>
    </w:p>
    <w:p w14:paraId="74099A33" w14:textId="77777777" w:rsidR="003F286E" w:rsidRDefault="003F286E" w:rsidP="003F286E">
      <w:r>
        <w:t xml:space="preserve">Traditionally, exploration and analytics of data is based on the knowledge of the structures and formats of the data. With Big Data, it is often required to first investigate the data for what it contains, whether it is relevant to the business, how it relates to the other data, and how it can be processed. SAP HANA </w:t>
      </w:r>
      <w:r w:rsidR="00F87D83">
        <w:t>p</w:t>
      </w:r>
      <w:r>
        <w:t>latform for Big Data supports tools and services for data scientists to conduct such research of Big Data and enable its exploitation in the context of business applications.</w:t>
      </w:r>
    </w:p>
    <w:p w14:paraId="2F6D8F77" w14:textId="77777777" w:rsidR="00056F88" w:rsidRDefault="00056F88" w:rsidP="00907555">
      <w:pPr>
        <w:pStyle w:val="Heading3"/>
      </w:pPr>
      <w:bookmarkStart w:id="97" w:name="_Toc382207967"/>
      <w:bookmarkStart w:id="98" w:name="_Toc408826857"/>
      <w:r w:rsidRPr="009A597E">
        <w:t>Architecture Model</w:t>
      </w:r>
      <w:bookmarkEnd w:id="97"/>
      <w:bookmarkEnd w:id="98"/>
    </w:p>
    <w:p w14:paraId="1925824D" w14:textId="77777777" w:rsidR="003F286E" w:rsidRDefault="003F286E" w:rsidP="003F286E">
      <w:r>
        <w:t>SAP Big Data architecture provides a platform for business applications with features such as the ones referenced above. The key principles of SAP Big Data architecture include:</w:t>
      </w:r>
    </w:p>
    <w:p w14:paraId="4F04950B" w14:textId="77777777" w:rsidR="003F286E" w:rsidRDefault="003F286E" w:rsidP="003F286E">
      <w:pPr>
        <w:pStyle w:val="BDTextBulletList"/>
      </w:pPr>
      <w:r>
        <w:t xml:space="preserve">An architecture that puts In-Memory technology data at its core and maximizes computational efficiencies by bringing the compute and data layers together. </w:t>
      </w:r>
    </w:p>
    <w:p w14:paraId="7DD6B55D" w14:textId="77777777" w:rsidR="003F286E" w:rsidRDefault="003F286E" w:rsidP="003F286E">
      <w:pPr>
        <w:pStyle w:val="BDTextBulletList"/>
      </w:pPr>
      <w:r>
        <w:t xml:space="preserve">Support for a variety of data processing engines (such as transactional, analytical, graph, and spatial) operating directly on the same data set in memory. </w:t>
      </w:r>
    </w:p>
    <w:p w14:paraId="30F89FFB" w14:textId="77777777" w:rsidR="003F286E" w:rsidRDefault="003F286E" w:rsidP="003F286E">
      <w:pPr>
        <w:pStyle w:val="BDTextBulletList"/>
      </w:pPr>
      <w:r>
        <w:t xml:space="preserve">Interoperability/integration of best of breed technologies such as Hadoop/Hive for the data layer, including data storage and low level processing. </w:t>
      </w:r>
    </w:p>
    <w:p w14:paraId="4D1E28F0" w14:textId="77777777" w:rsidR="003F286E" w:rsidRDefault="003F286E" w:rsidP="003F286E">
      <w:pPr>
        <w:pStyle w:val="BDTextBulletList"/>
      </w:pPr>
      <w:r>
        <w:t>The ability to leverage these technologies to transform existing business applications and build entirely new ones that were previously not practical.</w:t>
      </w:r>
    </w:p>
    <w:p w14:paraId="19156757" w14:textId="77777777" w:rsidR="003F286E" w:rsidRDefault="003F286E" w:rsidP="003F286E">
      <w:pPr>
        <w:pStyle w:val="BDTextBulletList"/>
      </w:pPr>
      <w:r>
        <w:t>Comprehensive native support for predictive analytics, as well as interoperability with popular libraries such as R, for enabling roles such as data scientists to uncover and predict new business potentialities.</w:t>
      </w:r>
    </w:p>
    <w:p w14:paraId="652A3A83" w14:textId="77777777" w:rsidR="003F286E" w:rsidRDefault="003F286E" w:rsidP="003F286E">
      <w:r>
        <w:t xml:space="preserve">In a nutshell, SAP Big Data architecture is not limited to handling large amounts of data, but instead is </w:t>
      </w:r>
      <w:r w:rsidR="001864C6">
        <w:t>meant to enable</w:t>
      </w:r>
      <w:r>
        <w:t xml:space="preserve"> enterprises to identify and realize the business value of </w:t>
      </w:r>
      <w:r w:rsidR="009A664B">
        <w:t>real-</w:t>
      </w:r>
      <w:r w:rsidR="001864C6">
        <w:t xml:space="preserve">time </w:t>
      </w:r>
      <w:r>
        <w:t>Big Data.</w:t>
      </w:r>
    </w:p>
    <w:p w14:paraId="20139F7D" w14:textId="77777777" w:rsidR="003F286E" w:rsidRDefault="003F286E" w:rsidP="00C75B44">
      <w:pPr>
        <w:jc w:val="center"/>
        <w:rPr>
          <w:b/>
        </w:rPr>
      </w:pPr>
      <w:r w:rsidRPr="0078617E">
        <w:rPr>
          <w:b/>
          <w:noProof/>
        </w:rPr>
        <w:lastRenderedPageBreak/>
        <w:drawing>
          <wp:inline distT="0" distB="0" distL="0" distR="0" wp14:anchorId="456E90CF" wp14:editId="3DB6340F">
            <wp:extent cx="5942838" cy="3114333"/>
            <wp:effectExtent l="19050" t="0" r="762" b="0"/>
            <wp:docPr id="8" name="Picture 2" descr="Slid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7.png"/>
                    <pic:cNvPicPr/>
                  </pic:nvPicPr>
                  <pic:blipFill>
                    <a:blip r:embed="rId29" cstate="print"/>
                    <a:srcRect b="5041"/>
                    <a:stretch>
                      <a:fillRect/>
                    </a:stretch>
                  </pic:blipFill>
                  <pic:spPr>
                    <a:xfrm>
                      <a:off x="0" y="0"/>
                      <a:ext cx="5942838" cy="3114333"/>
                    </a:xfrm>
                    <a:prstGeom prst="rect">
                      <a:avLst/>
                    </a:prstGeom>
                  </pic:spPr>
                </pic:pic>
              </a:graphicData>
            </a:graphic>
          </wp:inline>
        </w:drawing>
      </w:r>
    </w:p>
    <w:p w14:paraId="2BDA4778" w14:textId="77777777" w:rsidR="00C75B44" w:rsidRDefault="000200CD" w:rsidP="00AB7FAE">
      <w:pPr>
        <w:pStyle w:val="BDFigureCaption"/>
      </w:pPr>
      <w:bookmarkStart w:id="99" w:name="_Toc408826921"/>
      <w:r>
        <w:t xml:space="preserve">Figure </w:t>
      </w:r>
      <w:r w:rsidR="00707566">
        <w:fldChar w:fldCharType="begin"/>
      </w:r>
      <w:r w:rsidR="0054076F">
        <w:instrText xml:space="preserve"> SEQ Figure \* ARABIC </w:instrText>
      </w:r>
      <w:r w:rsidR="00707566">
        <w:fldChar w:fldCharType="separate"/>
      </w:r>
      <w:r w:rsidR="00200B9B">
        <w:t>10</w:t>
      </w:r>
      <w:r w:rsidR="00707566">
        <w:fldChar w:fldCharType="end"/>
      </w:r>
      <w:r w:rsidRPr="00907555">
        <w:t xml:space="preserve">: </w:t>
      </w:r>
      <w:r w:rsidRPr="009A597E">
        <w:t>SAP Big Data Reference Architecture</w:t>
      </w:r>
      <w:r>
        <w:t>.</w:t>
      </w:r>
      <w:bookmarkEnd w:id="99"/>
    </w:p>
    <w:p w14:paraId="6FF47DE3" w14:textId="77777777" w:rsidR="00056F88" w:rsidRPr="009A597E" w:rsidRDefault="00056F88" w:rsidP="00907555">
      <w:pPr>
        <w:pStyle w:val="Heading3"/>
      </w:pPr>
      <w:bookmarkStart w:id="100" w:name="_Toc382207968"/>
      <w:bookmarkStart w:id="101" w:name="_Toc408826858"/>
      <w:r w:rsidRPr="009A597E">
        <w:t>Key Components</w:t>
      </w:r>
      <w:bookmarkEnd w:id="101"/>
      <w:r w:rsidRPr="009A597E">
        <w:t xml:space="preserve"> </w:t>
      </w:r>
      <w:bookmarkEnd w:id="100"/>
    </w:p>
    <w:p w14:paraId="118E6F9E" w14:textId="77777777" w:rsidR="00AE0C4A" w:rsidRDefault="00AE0C4A" w:rsidP="00AE0C4A">
      <w:r>
        <w:t>SAP Big Data architecture enables an end-to-end platform and includes support for ingestion, storage, processing and consumption of Big Data.</w:t>
      </w:r>
    </w:p>
    <w:p w14:paraId="205CC782" w14:textId="7838542A" w:rsidR="00AE0C4A" w:rsidRDefault="00AE0C4A" w:rsidP="00AE0C4A">
      <w:r>
        <w:t>The ingestion of data includes acquisition of structured, semi-structured</w:t>
      </w:r>
      <w:r w:rsidR="00F94060">
        <w:t>,</w:t>
      </w:r>
      <w:r>
        <w:t xml:space="preserve"> and unstructured data from a variety of sources to include traditional back end systems, sensors, social media, and event streams. Managing data quality through stewardship</w:t>
      </w:r>
      <w:r w:rsidR="00F94060">
        <w:t xml:space="preserve"> and</w:t>
      </w:r>
      <w:r w:rsidR="00BB7E31">
        <w:t xml:space="preserve"> </w:t>
      </w:r>
      <w:r w:rsidR="00D86860">
        <w:t xml:space="preserve">governance and </w:t>
      </w:r>
      <w:r>
        <w:t>maintaining a dependable metadata store</w:t>
      </w:r>
      <w:r w:rsidR="00D86860">
        <w:t xml:space="preserve"> </w:t>
      </w:r>
      <w:r w:rsidR="00F94060">
        <w:t>are</w:t>
      </w:r>
      <w:r>
        <w:t xml:space="preserve"> key aspect</w:t>
      </w:r>
      <w:r w:rsidR="00F94060">
        <w:t>s</w:t>
      </w:r>
      <w:r>
        <w:t xml:space="preserve"> of the data ingestion phase.</w:t>
      </w:r>
    </w:p>
    <w:p w14:paraId="225E882A" w14:textId="77777777" w:rsidR="00AE0C4A" w:rsidRDefault="00AE0C4A" w:rsidP="00AE0C4A">
      <w:r>
        <w:t xml:space="preserve">SAP Big Data architecture brings together transactional and analytical processing that directly operate on the same copy of the enterprise data that is held entirely in memory. This architecture helps by eliminating the latency between transactional and analytical applications, as there is no longer a need to copy transactional data into separate systems for analytical purposes. </w:t>
      </w:r>
    </w:p>
    <w:p w14:paraId="1F9A871B" w14:textId="77777777" w:rsidR="00AE0C4A" w:rsidRDefault="00AE0C4A" w:rsidP="00AE0C4A">
      <w:r>
        <w:t xml:space="preserve">With in-memory computing, important application functionalities such as planning and simulation can be executed in real time. SAP Big Data architecture includes a dedicated engine for </w:t>
      </w:r>
      <w:r w:rsidR="00F94060">
        <w:t>planning and simulation</w:t>
      </w:r>
      <w:r>
        <w:t xml:space="preserve"> as a first class component, making it possible to iterate through various simulation and planning cycles in real time.</w:t>
      </w:r>
    </w:p>
    <w:p w14:paraId="063DD41B" w14:textId="77777777" w:rsidR="00AE0C4A" w:rsidRDefault="00AE0C4A" w:rsidP="00AE0C4A">
      <w:r>
        <w:t xml:space="preserve">SAP Big Data architecture includes a Graph engine. The elements of Big Data are typically loosely structured. With the constant addition of new types of data, the structure and relationship between the data is constantly evolving. In such environments, it is </w:t>
      </w:r>
      <w:r w:rsidR="005B6CFC">
        <w:t>inefficient</w:t>
      </w:r>
      <w:r>
        <w:t xml:space="preserve"> to impose an artificial structure (e.g. relational) on the data. Modeling the data as graphs of complex and evolving interrelationships provides the needed flexibility in capturing dynamic, multi-faceted data. </w:t>
      </w:r>
    </w:p>
    <w:p w14:paraId="0CFEB341" w14:textId="77777777" w:rsidR="00AE0C4A" w:rsidRDefault="00AE0C4A" w:rsidP="00AE0C4A">
      <w:r>
        <w:t xml:space="preserve">An ever increasing number of business applications are becoming location aware.  For example, </w:t>
      </w:r>
      <w:r w:rsidR="005B6CFC">
        <w:t xml:space="preserve">businesses can now </w:t>
      </w:r>
      <w:r>
        <w:t>send promotions to the mobile device of a user walking into a retail store</w:t>
      </w:r>
      <w:r w:rsidR="005B6CFC">
        <w:t>,</w:t>
      </w:r>
      <w:r>
        <w:t xml:space="preserve"> </w:t>
      </w:r>
      <w:r w:rsidR="005B6CFC">
        <w:t xml:space="preserve">which has </w:t>
      </w:r>
      <w:r>
        <w:t>a much higher chance of capturing the user’s attention and generating a sale</w:t>
      </w:r>
      <w:r w:rsidR="005B6CFC">
        <w:t xml:space="preserve"> than traditional marketing</w:t>
      </w:r>
      <w:r>
        <w:t xml:space="preserve">. Recognizing this trend, SAP Big Data architecture includes a spatial data processing engine to support location aware business applications. For similar reasons, inherent capabilities for text, media, and social data processing are also included. </w:t>
      </w:r>
    </w:p>
    <w:p w14:paraId="222F74DF" w14:textId="77777777" w:rsidR="00AE0C4A" w:rsidRDefault="00AE0C4A" w:rsidP="00AE0C4A">
      <w:r>
        <w:lastRenderedPageBreak/>
        <w:t>SAP Big Data architecture supports complex event processing throughout the entire stack. Event streams (e.g. sensor data, update from capital markets) are not just an additional source of Big Data</w:t>
      </w:r>
      <w:r w:rsidR="000A16A7">
        <w:t>;</w:t>
      </w:r>
      <w:r>
        <w:t xml:space="preserve"> they also require sophisticated processing of events such as processing </w:t>
      </w:r>
      <w:r w:rsidR="00BB7E31">
        <w:t xml:space="preserve">on the fly </w:t>
      </w:r>
      <w:r>
        <w:t xml:space="preserve">(e.g. ETL) and analytics on the fly. </w:t>
      </w:r>
    </w:p>
    <w:p w14:paraId="11A34197" w14:textId="77777777" w:rsidR="00AE0C4A" w:rsidRDefault="00AE0C4A" w:rsidP="00AE0C4A">
      <w:r>
        <w:t xml:space="preserve">SAP Big Data architecture also </w:t>
      </w:r>
      <w:r w:rsidR="0073752B">
        <w:t>enables</w:t>
      </w:r>
      <w:r>
        <w:t xml:space="preserve"> customers to </w:t>
      </w:r>
      <w:r w:rsidR="0073752B">
        <w:t>use</w:t>
      </w:r>
      <w:r>
        <w:t xml:space="preserve"> low cost data storage and low level data processing solutions such as Hadoop. By extending the SAP HANA platform for Big Data with Hadoop, customers can bring the benefits of real</w:t>
      </w:r>
      <w:r w:rsidR="0073752B">
        <w:t>-</w:t>
      </w:r>
      <w:r>
        <w:t>time processing to data in Hadoop systems. Scenarios for extracting high value data from Hadoop</w:t>
      </w:r>
      <w:r w:rsidR="00024781">
        <w:t>,</w:t>
      </w:r>
      <w:r>
        <w:t xml:space="preserve"> as well as federating data processing in SAP HANA with Hadoop / Hive computational engines into a single SQL query</w:t>
      </w:r>
      <w:r w:rsidR="00024781">
        <w:t>,</w:t>
      </w:r>
      <w:r>
        <w:t xml:space="preserve"> are</w:t>
      </w:r>
      <w:r w:rsidDel="00E026CC">
        <w:t xml:space="preserve"> </w:t>
      </w:r>
      <w:r>
        <w:t>fully supported.</w:t>
      </w:r>
    </w:p>
    <w:p w14:paraId="3F1808A2" w14:textId="77777777" w:rsidR="00AE0C4A" w:rsidRDefault="00AE0C4A" w:rsidP="00AE0C4A">
      <w:r>
        <w:t xml:space="preserve">SAP Big Data architecture enables applying common </w:t>
      </w:r>
      <w:r w:rsidR="00BB3360">
        <w:t xml:space="preserve">approaches, </w:t>
      </w:r>
      <w:r>
        <w:t>such as modeling, life</w:t>
      </w:r>
      <w:r w:rsidR="00CC3C5A">
        <w:t xml:space="preserve"> </w:t>
      </w:r>
      <w:r>
        <w:t xml:space="preserve">cycle management, landscape management, </w:t>
      </w:r>
      <w:r w:rsidR="005D42C0">
        <w:t>and security</w:t>
      </w:r>
      <w:r w:rsidR="00BB3360">
        <w:t>,</w:t>
      </w:r>
      <w:r>
        <w:t xml:space="preserve"> across the platform. </w:t>
      </w:r>
    </w:p>
    <w:p w14:paraId="18101355" w14:textId="77777777" w:rsidR="00AE0C4A" w:rsidRDefault="00AE0C4A" w:rsidP="00AE0C4A">
      <w:r>
        <w:t xml:space="preserve">In summary, SAP Big Data architecture takes full advantage of the SAP </w:t>
      </w:r>
      <w:r w:rsidR="005D42C0">
        <w:t>HANA</w:t>
      </w:r>
      <w:r>
        <w:t xml:space="preserve"> platform</w:t>
      </w:r>
      <w:r w:rsidR="00397A8F">
        <w:t>, helping businesses use Big Data in ways that will fundamentally transform their operations.</w:t>
      </w:r>
    </w:p>
    <w:p w14:paraId="3BC26D9C" w14:textId="57AB5D51" w:rsidR="002251E7" w:rsidRPr="009A597E" w:rsidRDefault="00B53754" w:rsidP="00047011">
      <w:pPr>
        <w:pStyle w:val="Heading2"/>
      </w:pPr>
      <w:bookmarkStart w:id="102" w:name="_Toc382069672"/>
      <w:bookmarkStart w:id="103" w:name="_Toc382207969"/>
      <w:bookmarkStart w:id="104" w:name="_Toc408826859"/>
      <w:r w:rsidRPr="009A597E">
        <w:t>9sight</w:t>
      </w:r>
      <w:bookmarkEnd w:id="102"/>
      <w:bookmarkEnd w:id="103"/>
      <w:bookmarkEnd w:id="104"/>
    </w:p>
    <w:p w14:paraId="2CF3C952" w14:textId="77777777" w:rsidR="00BB5B89" w:rsidRPr="009A597E" w:rsidRDefault="00BB5B89" w:rsidP="00907555">
      <w:pPr>
        <w:pStyle w:val="Heading3"/>
      </w:pPr>
      <w:bookmarkStart w:id="105" w:name="_Toc382207970"/>
      <w:bookmarkStart w:id="106" w:name="_Toc408826860"/>
      <w:r w:rsidRPr="009A597E">
        <w:t>General Architecture Description</w:t>
      </w:r>
      <w:bookmarkEnd w:id="105"/>
      <w:bookmarkEnd w:id="106"/>
    </w:p>
    <w:p w14:paraId="6CC21499" w14:textId="581DBA45" w:rsidR="00BB5B89" w:rsidRPr="009A597E" w:rsidRDefault="00200B9B" w:rsidP="009A597E">
      <w:r>
        <w:rPr>
          <w:noProof/>
        </w:rPr>
        <mc:AlternateContent>
          <mc:Choice Requires="wps">
            <w:drawing>
              <wp:anchor distT="0" distB="0" distL="114300" distR="114300" simplePos="0" relativeHeight="251703296" behindDoc="0" locked="0" layoutInCell="1" allowOverlap="1" wp14:anchorId="077FBF16" wp14:editId="4AD2768C">
                <wp:simplePos x="0" y="0"/>
                <wp:positionH relativeFrom="column">
                  <wp:posOffset>3895725</wp:posOffset>
                </wp:positionH>
                <wp:positionV relativeFrom="paragraph">
                  <wp:posOffset>1945640</wp:posOffset>
                </wp:positionV>
                <wp:extent cx="193802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938020" cy="635"/>
                        </a:xfrm>
                        <a:prstGeom prst="rect">
                          <a:avLst/>
                        </a:prstGeom>
                        <a:solidFill>
                          <a:prstClr val="white"/>
                        </a:solidFill>
                        <a:ln>
                          <a:noFill/>
                        </a:ln>
                        <a:effectLst/>
                      </wps:spPr>
                      <wps:txbx>
                        <w:txbxContent>
                          <w:p w14:paraId="6514556A" w14:textId="71FE50A3" w:rsidR="00D86860" w:rsidRPr="00707E9A" w:rsidRDefault="00D86860" w:rsidP="00200B9B">
                            <w:pPr>
                              <w:pStyle w:val="BDFigureCaption"/>
                            </w:pPr>
                            <w:bookmarkStart w:id="107" w:name="_Toc408826922"/>
                            <w:r>
                              <w:t xml:space="preserve">Figure </w:t>
                            </w:r>
                            <w:r>
                              <w:fldChar w:fldCharType="begin"/>
                            </w:r>
                            <w:r>
                              <w:instrText xml:space="preserve"> SEQ Figure \* ARABIC </w:instrText>
                            </w:r>
                            <w:r>
                              <w:fldChar w:fldCharType="separate"/>
                            </w:r>
                            <w:r>
                              <w:t>11</w:t>
                            </w:r>
                            <w:r>
                              <w:fldChar w:fldCharType="end"/>
                            </w:r>
                            <w:r>
                              <w:t>: General Architecture</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 o:spid="_x0000_s1027" type="#_x0000_t202" style="position:absolute;margin-left:306.75pt;margin-top:153.2pt;width:152.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" stroked="f">
                <v:textbox style="mso-fit-shape-to-text:t" inset="0,0,0,0">
                  <w:txbxContent>
                    <w:p w14:paraId="6514556A" w14:textId="71FE50A3" w:rsidR="00D86860" w:rsidRPr="00707E9A" w:rsidRDefault="00D86860" w:rsidP="00200B9B">
                      <w:pPr>
                        <w:pStyle w:val="BDFigureCaption"/>
                      </w:pPr>
                      <w:bookmarkStart w:id="108" w:name="_Toc408826922"/>
                      <w:r>
                        <w:t xml:space="preserve">Figure </w:t>
                      </w:r>
                      <w:r>
                        <w:fldChar w:fldCharType="begin"/>
                      </w:r>
                      <w:r>
                        <w:instrText xml:space="preserve"> SEQ Figure \* ARABIC </w:instrText>
                      </w:r>
                      <w:r>
                        <w:fldChar w:fldCharType="separate"/>
                      </w:r>
                      <w:r>
                        <w:t>11</w:t>
                      </w:r>
                      <w:r>
                        <w:fldChar w:fldCharType="end"/>
                      </w:r>
                      <w:r>
                        <w:t>: General Architecture</w:t>
                      </w:r>
                      <w:bookmarkEnd w:id="108"/>
                    </w:p>
                  </w:txbxContent>
                </v:textbox>
                <w10:wrap type="square"/>
              </v:shape>
            </w:pict>
          </mc:Fallback>
        </mc:AlternateContent>
      </w:r>
      <w:r w:rsidR="00DD60CC">
        <w:rPr>
          <w:noProof/>
        </w:rPr>
        <w:drawing>
          <wp:anchor distT="0" distB="0" distL="114300" distR="114300" simplePos="0" relativeHeight="251701248" behindDoc="0" locked="0" layoutInCell="1" allowOverlap="1" wp14:anchorId="6349FC77" wp14:editId="0424AF41">
            <wp:simplePos x="0" y="0"/>
            <wp:positionH relativeFrom="column">
              <wp:posOffset>3895725</wp:posOffset>
            </wp:positionH>
            <wp:positionV relativeFrom="paragraph">
              <wp:posOffset>151130</wp:posOffset>
            </wp:positionV>
            <wp:extent cx="1938020" cy="1737360"/>
            <wp:effectExtent l="0" t="0" r="5080" b="0"/>
            <wp:wrapSquare wrapText="bothSides"/>
            <wp:docPr id="29" name="Picture 29"/>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3802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5B89" w:rsidRPr="009A597E">
        <w:t>This simple picture sets the overall scope for the discussion and design between business and IT of systems supporting modern business needs</w:t>
      </w:r>
      <w:r w:rsidR="00265D7C">
        <w:t>, which</w:t>
      </w:r>
      <w:r w:rsidR="00BB3360">
        <w:t xml:space="preserve"> </w:t>
      </w:r>
      <w:r w:rsidR="00BB5B89" w:rsidRPr="009A597E">
        <w:t xml:space="preserve">include </w:t>
      </w:r>
      <w:r w:rsidR="0067498D">
        <w:t>B</w:t>
      </w:r>
      <w:r w:rsidR="00BB5B89" w:rsidRPr="009A597E">
        <w:t xml:space="preserve">ig </w:t>
      </w:r>
      <w:r w:rsidR="0067498D">
        <w:t>D</w:t>
      </w:r>
      <w:r w:rsidR="00BB5B89" w:rsidRPr="009A597E">
        <w:t>ata and real-time operation in a biz-tech ecosystem. Each layer is described i</w:t>
      </w:r>
      <w:r w:rsidR="00A13511" w:rsidRPr="009A597E">
        <w:t>n</w:t>
      </w:r>
      <w:r w:rsidR="00BB5B89" w:rsidRPr="009A597E">
        <w:t xml:space="preserve"> terms of three ax</w:t>
      </w:r>
      <w:r w:rsidR="00245EC1" w:rsidRPr="009A597E">
        <w:t>es or dimensions</w:t>
      </w:r>
      <w:r w:rsidR="003A394B">
        <w:t>:</w:t>
      </w:r>
    </w:p>
    <w:p w14:paraId="6C9D1995" w14:textId="77777777" w:rsidR="00BB5B89" w:rsidRPr="009A597E" w:rsidRDefault="00BB5B89" w:rsidP="009A597E">
      <w:pPr>
        <w:pStyle w:val="BDTextBulletList"/>
      </w:pPr>
      <w:r w:rsidRPr="009A597E">
        <w:rPr>
          <w:b/>
        </w:rPr>
        <w:t>Timeliness/Consistency:</w:t>
      </w:r>
      <w:r w:rsidRPr="009A597E">
        <w:t xml:space="preserve"> the balance between these two demands commonly drives layering of data, e.g. in data warehousing.</w:t>
      </w:r>
    </w:p>
    <w:p w14:paraId="61EB4776" w14:textId="77777777" w:rsidR="00BB5B89" w:rsidRPr="009A597E" w:rsidRDefault="00BB5B89" w:rsidP="009A597E">
      <w:pPr>
        <w:pStyle w:val="BDTextBulletList"/>
      </w:pPr>
      <w:r w:rsidRPr="009A597E">
        <w:rPr>
          <w:b/>
        </w:rPr>
        <w:t>Structure/Context</w:t>
      </w:r>
      <w:r w:rsidRPr="009A597E">
        <w:t>: an elaboration of structured/unstructured descriptions that defines the transformation of information to data.</w:t>
      </w:r>
    </w:p>
    <w:p w14:paraId="1A216E15" w14:textId="77777777" w:rsidR="00BB5B89" w:rsidRPr="009A597E" w:rsidRDefault="00BB5B89" w:rsidP="009A597E">
      <w:pPr>
        <w:pStyle w:val="BDTextBulletList"/>
      </w:pPr>
      <w:r w:rsidRPr="009A597E">
        <w:rPr>
          <w:b/>
        </w:rPr>
        <w:t>Reliance/Usage:</w:t>
      </w:r>
      <w:r w:rsidRPr="009A597E">
        <w:t xml:space="preserve"> information trustworthiness based on its sourcing and pre-processing.</w:t>
      </w:r>
    </w:p>
    <w:p w14:paraId="0F88EAE8" w14:textId="77777777" w:rsidR="00BB5B89" w:rsidRDefault="00BB5B89" w:rsidP="009A597E">
      <w:r w:rsidRPr="009A597E">
        <w:t xml:space="preserve">The typical list of </w:t>
      </w:r>
      <w:r w:rsidR="00867C4B">
        <w:t>Big Data</w:t>
      </w:r>
      <w:r w:rsidRPr="009A597E">
        <w:t xml:space="preserve"> v-words</w:t>
      </w:r>
      <w:r w:rsidR="00200885" w:rsidRPr="009A597E">
        <w:t xml:space="preserve"> </w:t>
      </w:r>
      <w:r w:rsidRPr="009A597E">
        <w:t>is subsumed in these characteristic dimensions.</w:t>
      </w:r>
    </w:p>
    <w:p w14:paraId="12A88081" w14:textId="77777777" w:rsidR="00BB5B89" w:rsidRPr="009A597E" w:rsidRDefault="00BB5B89" w:rsidP="00907555">
      <w:pPr>
        <w:pStyle w:val="Heading3"/>
      </w:pPr>
      <w:bookmarkStart w:id="109" w:name="_Toc382207971"/>
      <w:bookmarkStart w:id="110" w:name="_Toc408826861"/>
      <w:r w:rsidRPr="009A597E">
        <w:t>Architecture Model</w:t>
      </w:r>
      <w:bookmarkEnd w:id="109"/>
      <w:bookmarkEnd w:id="110"/>
    </w:p>
    <w:p w14:paraId="65568D82" w14:textId="77777777" w:rsidR="00BB5B89" w:rsidRPr="009A597E" w:rsidRDefault="00BB5B89" w:rsidP="009A597E">
      <w:r w:rsidRPr="009A597E">
        <w:t xml:space="preserve">The REAL (Realistic, Extensible, Actionable, Labile) architecture </w:t>
      </w:r>
      <w:r w:rsidR="00CD3EEA">
        <w:t>supports</w:t>
      </w:r>
      <w:r w:rsidRPr="009A597E">
        <w:t xml:space="preserve"> building an IT environment </w:t>
      </w:r>
      <w:r w:rsidR="00CD3EEA">
        <w:t>that can use Big Data in</w:t>
      </w:r>
      <w:r w:rsidRPr="009A597E">
        <w:t xml:space="preserve"> all business activities. </w:t>
      </w:r>
      <w:r w:rsidR="001E598D">
        <w:t xml:space="preserve">The term </w:t>
      </w:r>
      <w:r w:rsidR="003748B6">
        <w:t>“</w:t>
      </w:r>
      <w:r w:rsidR="001E598D">
        <w:t>b</w:t>
      </w:r>
      <w:r w:rsidRPr="009A597E">
        <w:t>usiness</w:t>
      </w:r>
      <w:r w:rsidR="003748B6">
        <w:t>”</w:t>
      </w:r>
      <w:r w:rsidRPr="009A597E">
        <w:t xml:space="preserve"> </w:t>
      </w:r>
      <w:r w:rsidR="001E598D">
        <w:t xml:space="preserve">encompasses </w:t>
      </w:r>
      <w:r w:rsidRPr="009A597E">
        <w:t xml:space="preserve">all social organizations of people with the intention of pursuing a set of broadly related goals, including both </w:t>
      </w:r>
      <w:r w:rsidR="00245EC1" w:rsidRPr="009A597E">
        <w:t>for-</w:t>
      </w:r>
      <w:r w:rsidRPr="009A597E">
        <w:t>profit and nonprofit enterprises</w:t>
      </w:r>
      <w:r w:rsidR="001E598D">
        <w:t xml:space="preserve"> and</w:t>
      </w:r>
      <w:r w:rsidRPr="009A597E">
        <w:t xml:space="preserve"> governmental and nongovernmental </w:t>
      </w:r>
      <w:r w:rsidR="00245EC1" w:rsidRPr="009A597E">
        <w:t>stakeholders</w:t>
      </w:r>
      <w:r w:rsidR="001E598D">
        <w:t>.</w:t>
      </w:r>
      <w:r w:rsidRPr="009A597E">
        <w:t xml:space="preserve"> </w:t>
      </w:r>
      <w:r w:rsidR="002D5BA4">
        <w:t xml:space="preserve">The REAL architecture </w:t>
      </w:r>
      <w:r w:rsidRPr="009A597E">
        <w:t xml:space="preserve">covers all information and all processes </w:t>
      </w:r>
      <w:r w:rsidR="00245EC1" w:rsidRPr="009A597E">
        <w:t>that occur in such a business</w:t>
      </w:r>
      <w:r w:rsidR="00DE438F">
        <w:t>,</w:t>
      </w:r>
      <w:r w:rsidR="002D5BA4">
        <w:t xml:space="preserve"> but </w:t>
      </w:r>
      <w:r w:rsidRPr="009A597E">
        <w:t>does not attempt to architect people</w:t>
      </w:r>
      <w:r w:rsidR="002D5BA4">
        <w:t>.</w:t>
      </w:r>
    </w:p>
    <w:p w14:paraId="447F9A5B" w14:textId="77777777" w:rsidR="00056F88" w:rsidRPr="0046672F" w:rsidRDefault="00D27FBF" w:rsidP="00907555">
      <w:pPr>
        <w:pStyle w:val="Heading3"/>
      </w:pPr>
      <w:bookmarkStart w:id="111" w:name="_Toc382207972"/>
      <w:bookmarkStart w:id="112" w:name="_Toc408826862"/>
      <w:r w:rsidRPr="0046672F">
        <w:t>Key Components</w:t>
      </w:r>
      <w:bookmarkEnd w:id="112"/>
      <w:r w:rsidRPr="0046672F">
        <w:t xml:space="preserve"> </w:t>
      </w:r>
      <w:bookmarkEnd w:id="111"/>
    </w:p>
    <w:p w14:paraId="6E515EA3" w14:textId="77777777" w:rsidR="00CC3AF8" w:rsidRPr="009A597E" w:rsidRDefault="00CC3AF8" w:rsidP="00CC3AF8">
      <w:r w:rsidRPr="009A597E">
        <w:t>Business applications</w:t>
      </w:r>
      <w:r>
        <w:t xml:space="preserve"> or </w:t>
      </w:r>
      <w:r w:rsidRPr="009A597E">
        <w:t>workflows</w:t>
      </w:r>
      <w:r>
        <w:t xml:space="preserve">, whether </w:t>
      </w:r>
      <w:r w:rsidRPr="009A597E">
        <w:t>operational, informational</w:t>
      </w:r>
      <w:r>
        <w:t>,</w:t>
      </w:r>
      <w:r w:rsidRPr="009A597E">
        <w:t xml:space="preserve"> or collaborative</w:t>
      </w:r>
      <w:r>
        <w:t xml:space="preserve">, </w:t>
      </w:r>
      <w:r w:rsidRPr="009A597E">
        <w:t xml:space="preserve">with their business focus and wide variety of goals and actions, are gathered together in a single component, </w:t>
      </w:r>
      <w:r w:rsidRPr="0046672F">
        <w:rPr>
          <w:b/>
        </w:rPr>
        <w:t>utilization</w:t>
      </w:r>
      <w:r w:rsidRPr="009A597E">
        <w:t>.</w:t>
      </w:r>
    </w:p>
    <w:p w14:paraId="42A87B4A" w14:textId="5DC818BB" w:rsidR="00CC3AF8" w:rsidRPr="009A597E" w:rsidRDefault="00200B9B" w:rsidP="00CC3AF8">
      <w:r>
        <w:rPr>
          <w:noProof/>
        </w:rPr>
        <w:lastRenderedPageBreak/>
        <mc:AlternateContent>
          <mc:Choice Requires="wps">
            <w:drawing>
              <wp:anchor distT="0" distB="0" distL="114300" distR="114300" simplePos="0" relativeHeight="251706368" behindDoc="0" locked="0" layoutInCell="1" allowOverlap="1" wp14:anchorId="60699ED0" wp14:editId="4EFE8C72">
                <wp:simplePos x="0" y="0"/>
                <wp:positionH relativeFrom="column">
                  <wp:posOffset>2781300</wp:posOffset>
                </wp:positionH>
                <wp:positionV relativeFrom="paragraph">
                  <wp:posOffset>3608705</wp:posOffset>
                </wp:positionV>
                <wp:extent cx="324993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3249930" cy="635"/>
                        </a:xfrm>
                        <a:prstGeom prst="rect">
                          <a:avLst/>
                        </a:prstGeom>
                        <a:solidFill>
                          <a:prstClr val="white"/>
                        </a:solidFill>
                        <a:ln>
                          <a:noFill/>
                        </a:ln>
                        <a:effectLst/>
                      </wps:spPr>
                      <wps:txbx>
                        <w:txbxContent>
                          <w:p w14:paraId="73FA20C5" w14:textId="38E61C01" w:rsidR="00D86860" w:rsidRPr="00200B9B" w:rsidRDefault="00D86860" w:rsidP="00200B9B">
                            <w:pPr>
                              <w:pStyle w:val="BDFigureCaption"/>
                            </w:pPr>
                            <w:bookmarkStart w:id="113" w:name="_Toc408826923"/>
                            <w:r w:rsidRPr="00200B9B">
                              <w:t xml:space="preserve">Figure </w:t>
                            </w:r>
                            <w:r w:rsidRPr="00200B9B">
                              <w:fldChar w:fldCharType="begin"/>
                            </w:r>
                            <w:r w:rsidRPr="00200B9B">
                              <w:instrText xml:space="preserve"> SEQ Figure \* ARABIC </w:instrText>
                            </w:r>
                            <w:r w:rsidRPr="00200B9B">
                              <w:fldChar w:fldCharType="separate"/>
                            </w:r>
                            <w:r w:rsidRPr="00200B9B">
                              <w:t>12</w:t>
                            </w:r>
                            <w:r w:rsidRPr="00200B9B">
                              <w:fldChar w:fldCharType="end"/>
                            </w:r>
                            <w:r w:rsidRPr="00200B9B">
                              <w:t>: 9Sight Architecture Model</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2" o:spid="_x0000_s1028" type="#_x0000_t202" style="position:absolute;margin-left:219pt;margin-top:284.15pt;width:255.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" stroked="f">
                <v:textbox style="mso-fit-shape-to-text:t" inset="0,0,0,0">
                  <w:txbxContent>
                    <w:p w14:paraId="73FA20C5" w14:textId="38E61C01" w:rsidR="00D86860" w:rsidRPr="00200B9B" w:rsidRDefault="00D86860" w:rsidP="00200B9B">
                      <w:pPr>
                        <w:pStyle w:val="BDFigureCaption"/>
                      </w:pPr>
                      <w:bookmarkStart w:id="114" w:name="_Toc408826923"/>
                      <w:r w:rsidRPr="00200B9B">
                        <w:t xml:space="preserve">Figure </w:t>
                      </w:r>
                      <w:r w:rsidRPr="00200B9B">
                        <w:fldChar w:fldCharType="begin"/>
                      </w:r>
                      <w:r w:rsidRPr="00200B9B">
                        <w:instrText xml:space="preserve"> SEQ Figure \* ARABIC </w:instrText>
                      </w:r>
                      <w:r w:rsidRPr="00200B9B">
                        <w:fldChar w:fldCharType="separate"/>
                      </w:r>
                      <w:r w:rsidRPr="00200B9B">
                        <w:t>12</w:t>
                      </w:r>
                      <w:r w:rsidRPr="00200B9B">
                        <w:fldChar w:fldCharType="end"/>
                      </w:r>
                      <w:r w:rsidRPr="00200B9B">
                        <w:t>: 9Sight Architecture Model</w:t>
                      </w:r>
                      <w:bookmarkEnd w:id="114"/>
                    </w:p>
                  </w:txbxContent>
                </v:textbox>
                <w10:wrap type="square"/>
              </v:shape>
            </w:pict>
          </mc:Fallback>
        </mc:AlternateContent>
      </w:r>
      <w:r w:rsidRPr="00907555">
        <w:rPr>
          <w:noProof/>
        </w:rPr>
        <w:drawing>
          <wp:anchor distT="0" distB="0" distL="114300" distR="114300" simplePos="0" relativeHeight="251704320" behindDoc="0" locked="0" layoutInCell="1" allowOverlap="1" wp14:anchorId="56CF8160" wp14:editId="0CA7778F">
            <wp:simplePos x="0" y="0"/>
            <wp:positionH relativeFrom="column">
              <wp:posOffset>2781300</wp:posOffset>
            </wp:positionH>
            <wp:positionV relativeFrom="paragraph">
              <wp:posOffset>57150</wp:posOffset>
            </wp:positionV>
            <wp:extent cx="3249930" cy="349440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49930" cy="3494405"/>
                    </a:xfrm>
                    <a:prstGeom prst="rect">
                      <a:avLst/>
                    </a:prstGeom>
                    <a:noFill/>
                    <a:ln>
                      <a:noFill/>
                    </a:ln>
                  </pic:spPr>
                </pic:pic>
              </a:graphicData>
            </a:graphic>
            <wp14:sizeRelH relativeFrom="page">
              <wp14:pctWidth>0</wp14:pctWidth>
            </wp14:sizeRelH>
            <wp14:sizeRelV relativeFrom="page">
              <wp14:pctHeight>0</wp14:pctHeight>
            </wp14:sizeRelV>
          </wp:anchor>
        </w:drawing>
      </w:r>
      <w:r w:rsidR="00CC3AF8" w:rsidRPr="009A597E">
        <w:t xml:space="preserve">Three information processing components are identified. </w:t>
      </w:r>
      <w:r w:rsidR="00CC3AF8" w:rsidRPr="0046672F">
        <w:rPr>
          <w:b/>
        </w:rPr>
        <w:t>Instantiation</w:t>
      </w:r>
      <w:r w:rsidR="00CC3AF8" w:rsidRPr="009A597E">
        <w:t xml:space="preserve"> is the means by which measures, events</w:t>
      </w:r>
      <w:r w:rsidR="008E06A5">
        <w:t>,</w:t>
      </w:r>
      <w:r w:rsidR="00CC3AF8" w:rsidRPr="009A597E">
        <w:t xml:space="preserve"> and messages from the physical world are represented as</w:t>
      </w:r>
      <w:r w:rsidR="008E06A5">
        <w:t>,</w:t>
      </w:r>
      <w:r w:rsidR="00CC3AF8" w:rsidRPr="009A597E">
        <w:t xml:space="preserve"> or converted to</w:t>
      </w:r>
      <w:r w:rsidR="008E06A5">
        <w:t>,</w:t>
      </w:r>
      <w:r w:rsidR="00CC3AF8" w:rsidRPr="009A597E">
        <w:t xml:space="preserve"> transactions or instances of information within the enterprise environment. </w:t>
      </w:r>
      <w:r w:rsidR="00CC3AF8" w:rsidRPr="0046672F">
        <w:rPr>
          <w:b/>
        </w:rPr>
        <w:t>Assimilation</w:t>
      </w:r>
      <w:r w:rsidR="00CC3AF8" w:rsidRPr="009A597E">
        <w:t xml:space="preserve"> creates reconciled and consistent information, using extract/transform/load (ETL) tools and data virtualization tools, before users have access to it. </w:t>
      </w:r>
      <w:r w:rsidR="00CC3AF8" w:rsidRPr="0046672F">
        <w:rPr>
          <w:b/>
        </w:rPr>
        <w:t>Reification</w:t>
      </w:r>
      <w:r w:rsidR="00CC3AF8" w:rsidRPr="009A597E">
        <w:t xml:space="preserve">, </w:t>
      </w:r>
      <w:r w:rsidR="008E06A5">
        <w:t>which sits</w:t>
      </w:r>
      <w:r w:rsidR="008E06A5" w:rsidRPr="009A597E">
        <w:t xml:space="preserve"> </w:t>
      </w:r>
      <w:r w:rsidR="00CC3AF8" w:rsidRPr="009A597E">
        <w:t>between all utilization functions and the information itself, provides a consistent, cross-pillar view of information according to an overarching model</w:t>
      </w:r>
      <w:r w:rsidR="008E06A5">
        <w:t>.</w:t>
      </w:r>
      <w:r w:rsidR="00CC3AF8" w:rsidRPr="009A597E">
        <w:t xml:space="preserve"> </w:t>
      </w:r>
      <w:r w:rsidR="008E06A5">
        <w:t>Reification allows</w:t>
      </w:r>
      <w:r w:rsidR="008E06A5" w:rsidRPr="009A597E">
        <w:t xml:space="preserve"> </w:t>
      </w:r>
      <w:r w:rsidR="00CC3AF8" w:rsidRPr="009A597E">
        <w:t xml:space="preserve">access to </w:t>
      </w:r>
      <w:r w:rsidR="008E06A5">
        <w:t>the information</w:t>
      </w:r>
      <w:r w:rsidR="008E06A5" w:rsidRPr="009A597E">
        <w:t xml:space="preserve"> </w:t>
      </w:r>
      <w:r w:rsidR="00CC3AF8" w:rsidRPr="009A597E">
        <w:t>in real</w:t>
      </w:r>
      <w:r w:rsidR="008E06A5">
        <w:t xml:space="preserve"> </w:t>
      </w:r>
      <w:r w:rsidR="00CC3AF8" w:rsidRPr="009A597E">
        <w:t>time, and corresponds to data virtualization for “online” use. Modern data warehouse architectures use such functions extensively, but the naming is often overlapping and confusing</w:t>
      </w:r>
      <w:r w:rsidR="00326D9A">
        <w:t>,</w:t>
      </w:r>
      <w:r w:rsidR="00326D9A" w:rsidRPr="009A597E">
        <w:t xml:space="preserve"> </w:t>
      </w:r>
      <w:r w:rsidR="00CC3AF8" w:rsidRPr="009A597E">
        <w:t xml:space="preserve">hence the unusual function names used here.  </w:t>
      </w:r>
    </w:p>
    <w:p w14:paraId="548EAB43" w14:textId="77777777" w:rsidR="00CC3AF8" w:rsidRDefault="00CC3AF8" w:rsidP="00CC3AF8">
      <w:r w:rsidRPr="009A597E">
        <w:t xml:space="preserve">The Service Oriented Architecture (SOA) process- and services-based approach uses an underlying </w:t>
      </w:r>
      <w:r w:rsidRPr="0046672F">
        <w:rPr>
          <w:b/>
        </w:rPr>
        <w:t>choreography</w:t>
      </w:r>
      <w:r w:rsidRPr="009A597E">
        <w:t xml:space="preserve"> infrastructure, which coordinates the actions of all participating elements to produce desired outcomes. There are two subcomponents: adaptive workflow management and an extensible message bus. These functions are well</w:t>
      </w:r>
      <w:r w:rsidR="00EA3C02">
        <w:t xml:space="preserve"> </w:t>
      </w:r>
      <w:r w:rsidRPr="009A597E">
        <w:t>known in standard SOA work.</w:t>
      </w:r>
    </w:p>
    <w:p w14:paraId="004CF9F8" w14:textId="6ECD1413" w:rsidR="00CC3AF8" w:rsidRPr="0046672F" w:rsidRDefault="00CC3AF8" w:rsidP="00CC3AF8">
      <w:r w:rsidRPr="009A597E">
        <w:t xml:space="preserve">Finally, the </w:t>
      </w:r>
      <w:r w:rsidRPr="0046672F">
        <w:rPr>
          <w:b/>
        </w:rPr>
        <w:t>organization</w:t>
      </w:r>
      <w:r w:rsidRPr="009A597E">
        <w:t xml:space="preserve"> component covers all design, management</w:t>
      </w:r>
      <w:r w:rsidR="0072660F">
        <w:t>,</w:t>
      </w:r>
      <w:r w:rsidRPr="009A597E">
        <w:t xml:space="preserve"> and governance activities relating to both processes and information.</w:t>
      </w:r>
      <w:r w:rsidR="00200B9B">
        <w:t xml:space="preserve"> </w:t>
      </w:r>
    </w:p>
    <w:p w14:paraId="241E3D4B" w14:textId="77777777" w:rsidR="00BB5B89" w:rsidRPr="0046672F" w:rsidRDefault="00BB5B89" w:rsidP="0046672F">
      <w:r w:rsidRPr="0046672F">
        <w:t>Information/data is represented in pillars for three distinct classes:</w:t>
      </w:r>
    </w:p>
    <w:p w14:paraId="37222171" w14:textId="77777777" w:rsidR="00BB5B89" w:rsidRPr="0046672F" w:rsidRDefault="00BB5B89" w:rsidP="0046672F">
      <w:pPr>
        <w:pStyle w:val="BDTextBulletList"/>
      </w:pPr>
      <w:r w:rsidRPr="0046672F">
        <w:rPr>
          <w:b/>
        </w:rPr>
        <w:t>Human-sourced information:</w:t>
      </w:r>
      <w:r w:rsidRPr="0046672F">
        <w:t xml:space="preserve"> Information originates from people, because context comes only from the human intellect. This information is the highly subjective record of human experiences and is now almost entirely digitized and electronically stored everywhere from tweets to movies. Loosely structured and often ungoverned, this information may not reliably represent for the business what has happened in the real world.  </w:t>
      </w:r>
    </w:p>
    <w:p w14:paraId="3369C0F2" w14:textId="71619790" w:rsidR="00BB5B89" w:rsidRPr="0046672F" w:rsidRDefault="00BB5B89" w:rsidP="0046672F">
      <w:pPr>
        <w:pStyle w:val="BDTextBulletList"/>
      </w:pPr>
      <w:r w:rsidRPr="0046672F">
        <w:rPr>
          <w:b/>
        </w:rPr>
        <w:t>Process-mediated data:</w:t>
      </w:r>
      <w:r w:rsidRPr="0046672F">
        <w:t xml:space="preserve"> Business processes record well-defined, legally binding business events. This process-mediated data is highly structured and regulated, and includes transactions, reference tables and relationships, and the metadata that sets its context. Process-mediated data includes operational and BI systems and was the vast majority of what IT managed in the past. It is amenable to information </w:t>
      </w:r>
      <w:r w:rsidR="00D86860" w:rsidRPr="0046672F">
        <w:t>management</w:t>
      </w:r>
      <w:r w:rsidRPr="0046672F">
        <w:t xml:space="preserve"> and to storage and manipulation in relational database systems.</w:t>
      </w:r>
    </w:p>
    <w:p w14:paraId="7B1BD608" w14:textId="77777777" w:rsidR="00BB5B89" w:rsidRPr="0046672F" w:rsidRDefault="00BB5B89" w:rsidP="0046672F">
      <w:pPr>
        <w:pStyle w:val="BDTextBulletList"/>
      </w:pPr>
      <w:r w:rsidRPr="0046672F">
        <w:rPr>
          <w:b/>
        </w:rPr>
        <w:t>Machine-generated data:</w:t>
      </w:r>
      <w:r w:rsidR="0046672F">
        <w:t xml:space="preserve"> </w:t>
      </w:r>
      <w:r w:rsidRPr="0046672F">
        <w:t>Sourced from the sensors, computers, etc. used to record events and measures in the physical world, such data is well-structured and usually reliable. As the Internet of Things grows, well-structured machine-generated data is of growing importance to business. Some claim that its size and speed is beyond traditional RDBMS, mandating NoSQL stores. However, high-performance RDBMSs are also often used.</w:t>
      </w:r>
    </w:p>
    <w:p w14:paraId="75EEF41A" w14:textId="77777777" w:rsidR="00BB5B89" w:rsidRDefault="00BB5B89" w:rsidP="0046672F">
      <w:r w:rsidRPr="0046672F">
        <w:t>Context setting information (metadata) is an integral part of the information resource, spanning all pillars.</w:t>
      </w:r>
    </w:p>
    <w:p w14:paraId="6B178BBE" w14:textId="77777777" w:rsidR="00C75B44" w:rsidRPr="0046672F" w:rsidRDefault="00C75B44" w:rsidP="0046672F"/>
    <w:p w14:paraId="0158F36F" w14:textId="77777777" w:rsidR="00D039DB" w:rsidRPr="0046672F" w:rsidRDefault="002835B8" w:rsidP="00047011">
      <w:pPr>
        <w:pStyle w:val="Heading2"/>
      </w:pPr>
      <w:bookmarkStart w:id="115" w:name="_Toc382069673"/>
      <w:bookmarkStart w:id="116" w:name="_Toc382207973"/>
      <w:bookmarkStart w:id="117" w:name="_Toc408826863"/>
      <w:r w:rsidRPr="0046672F">
        <w:lastRenderedPageBreak/>
        <w:t>LexisNexis</w:t>
      </w:r>
      <w:bookmarkEnd w:id="115"/>
      <w:bookmarkEnd w:id="116"/>
      <w:bookmarkEnd w:id="117"/>
    </w:p>
    <w:p w14:paraId="4C7FA318" w14:textId="77777777" w:rsidR="00056F88" w:rsidRPr="0046672F" w:rsidRDefault="00D039DB" w:rsidP="00907555">
      <w:pPr>
        <w:pStyle w:val="Heading3"/>
      </w:pPr>
      <w:bookmarkStart w:id="118" w:name="_Toc382207974"/>
      <w:bookmarkStart w:id="119" w:name="_Toc408826864"/>
      <w:r w:rsidRPr="0046672F">
        <w:t>Gene</w:t>
      </w:r>
      <w:r w:rsidR="00AA2556" w:rsidRPr="0046672F">
        <w:t>ral Architecture Description</w:t>
      </w:r>
      <w:bookmarkEnd w:id="118"/>
      <w:bookmarkEnd w:id="119"/>
    </w:p>
    <w:p w14:paraId="57A0AB48" w14:textId="77777777" w:rsidR="00C75B44" w:rsidRDefault="00C75B44" w:rsidP="00C75B44">
      <w:pPr>
        <w:jc w:val="center"/>
      </w:pPr>
      <w:r>
        <w:rPr>
          <w:noProof/>
        </w:rPr>
        <w:drawing>
          <wp:inline distT="0" distB="0" distL="0" distR="0" wp14:anchorId="79B2F461" wp14:editId="615619A8">
            <wp:extent cx="3767455" cy="4742815"/>
            <wp:effectExtent l="1905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67455" cy="4742815"/>
                    </a:xfrm>
                    <a:prstGeom prst="rect">
                      <a:avLst/>
                    </a:prstGeom>
                    <a:noFill/>
                  </pic:spPr>
                </pic:pic>
              </a:graphicData>
            </a:graphic>
          </wp:inline>
        </w:drawing>
      </w:r>
    </w:p>
    <w:p w14:paraId="49D7CD1C" w14:textId="77777777" w:rsidR="00C75B44" w:rsidRPr="00C75B44" w:rsidRDefault="00C75B44" w:rsidP="00AB7FAE">
      <w:pPr>
        <w:pStyle w:val="BDFigureCaption"/>
      </w:pPr>
      <w:bookmarkStart w:id="120" w:name="_Toc385873015"/>
      <w:bookmarkStart w:id="121" w:name="_Toc408826924"/>
      <w:r>
        <w:t xml:space="preserve">Figure </w:t>
      </w:r>
      <w:r w:rsidR="00707566">
        <w:fldChar w:fldCharType="begin"/>
      </w:r>
      <w:r w:rsidR="0054076F">
        <w:instrText xml:space="preserve"> SEQ Figure \* ARABIC </w:instrText>
      </w:r>
      <w:r w:rsidR="00707566">
        <w:fldChar w:fldCharType="separate"/>
      </w:r>
      <w:r w:rsidR="00200B9B">
        <w:t>13</w:t>
      </w:r>
      <w:r w:rsidR="00707566">
        <w:fldChar w:fldCharType="end"/>
      </w:r>
      <w:r w:rsidRPr="00907555">
        <w:t xml:space="preserve">: </w:t>
      </w:r>
      <w:r w:rsidR="00AB7FAE">
        <w:t xml:space="preserve">Lexis Nexis </w:t>
      </w:r>
      <w:r w:rsidRPr="00C75B44">
        <w:t>General Architecture</w:t>
      </w:r>
      <w:bookmarkEnd w:id="120"/>
      <w:bookmarkEnd w:id="121"/>
    </w:p>
    <w:p w14:paraId="76E490D9" w14:textId="77777777" w:rsidR="00D039DB" w:rsidRPr="0046672F" w:rsidRDefault="00D039DB" w:rsidP="0046672F">
      <w:r w:rsidRPr="0046672F">
        <w:t xml:space="preserve">The </w:t>
      </w:r>
      <w:r w:rsidR="00AA2556" w:rsidRPr="0046672F">
        <w:t>High Performance Computing Cluster (</w:t>
      </w:r>
      <w:r w:rsidRPr="0046672F">
        <w:t>HPCC</w:t>
      </w:r>
      <w:r w:rsidR="00AA2556" w:rsidRPr="0046672F">
        <w:t>)</w:t>
      </w:r>
      <w:r w:rsidRPr="0046672F">
        <w:t xml:space="preserve"> Systems platform is designed to handle massive, multi-structured datasets ranging from hundreds of terabytes to tens of petabytes, serving as the backbone for both LexisNexis online applications and programs within the U</w:t>
      </w:r>
      <w:r w:rsidR="008015A1">
        <w:t>.</w:t>
      </w:r>
      <w:r w:rsidRPr="0046672F">
        <w:t>S</w:t>
      </w:r>
      <w:r w:rsidR="008015A1">
        <w:t>.</w:t>
      </w:r>
      <w:r w:rsidRPr="0046672F">
        <w:t xml:space="preserve"> Federal Government alike. The technology has been in existence for over a decade, and was built from the ground up to address internal company requirements pertaining to scalability, flexibility, agility and security. Prior to the technology being released to the open source community in June 2011, the HPCC had been deployed to customer premises as an appliance (software fused onto a preferred vendor’s hardware), but has since become hardware-agnostic in an effort to meet the requirements of an expanding user base.</w:t>
      </w:r>
    </w:p>
    <w:p w14:paraId="3995C154" w14:textId="77777777" w:rsidR="00D039DB" w:rsidRPr="0046672F" w:rsidRDefault="00AA2556" w:rsidP="00907555">
      <w:pPr>
        <w:pStyle w:val="Heading3"/>
      </w:pPr>
      <w:bookmarkStart w:id="122" w:name="_Toc382207975"/>
      <w:bookmarkStart w:id="123" w:name="_Toc408826865"/>
      <w:r w:rsidRPr="0046672F">
        <w:t>Architecture Model</w:t>
      </w:r>
      <w:bookmarkEnd w:id="122"/>
      <w:bookmarkEnd w:id="123"/>
    </w:p>
    <w:p w14:paraId="41268DF4" w14:textId="77777777" w:rsidR="0046672F" w:rsidRPr="0046672F" w:rsidRDefault="00D039DB" w:rsidP="0046672F">
      <w:r w:rsidRPr="0046672F">
        <w:t>The HPCC is based on a distributed, shared-nothing architecture and contains two cluster types</w:t>
      </w:r>
      <w:r w:rsidR="007D45D9">
        <w:t>—</w:t>
      </w:r>
      <w:r w:rsidRPr="0046672F">
        <w:t xml:space="preserve">one optimized for </w:t>
      </w:r>
      <w:r w:rsidR="00671B85">
        <w:t>“</w:t>
      </w:r>
      <w:r w:rsidRPr="0046672F">
        <w:t xml:space="preserve">data </w:t>
      </w:r>
      <w:r w:rsidR="005B669D" w:rsidRPr="0046672F">
        <w:t>refinery</w:t>
      </w:r>
      <w:r w:rsidR="005B669D">
        <w:t>”</w:t>
      </w:r>
      <w:r w:rsidR="005B669D" w:rsidRPr="0046672F">
        <w:t xml:space="preserve"> </w:t>
      </w:r>
      <w:r w:rsidRPr="0046672F">
        <w:t>activities (</w:t>
      </w:r>
      <w:r w:rsidR="00BB6CD7">
        <w:t>THOR</w:t>
      </w:r>
      <w:r w:rsidRPr="0046672F">
        <w:t xml:space="preserve">) and the other for </w:t>
      </w:r>
      <w:r w:rsidR="00671B85">
        <w:t>“</w:t>
      </w:r>
      <w:r w:rsidRPr="0046672F">
        <w:t xml:space="preserve">data </w:t>
      </w:r>
      <w:r w:rsidR="00671B85" w:rsidRPr="0046672F">
        <w:t>delivery</w:t>
      </w:r>
      <w:r w:rsidR="00671B85">
        <w:t>”</w:t>
      </w:r>
      <w:r w:rsidR="00671B85" w:rsidRPr="0046672F">
        <w:t xml:space="preserve"> </w:t>
      </w:r>
      <w:r w:rsidRPr="0046672F">
        <w:t>(</w:t>
      </w:r>
      <w:r w:rsidR="0014491B" w:rsidRPr="0046672F">
        <w:t>R</w:t>
      </w:r>
      <w:r w:rsidR="0014491B">
        <w:t>OXIE</w:t>
      </w:r>
      <w:r w:rsidRPr="0046672F">
        <w:t xml:space="preserve">). The nodes comprising both cluster types are homogenous, meaning all processing, memory and disk components are the same and based on commercial-off-the-shelf (COTS) technology.  </w:t>
      </w:r>
    </w:p>
    <w:p w14:paraId="7F20ACB1" w14:textId="77777777" w:rsidR="00D039DB" w:rsidRPr="0046672F" w:rsidRDefault="00D039DB" w:rsidP="0046672F">
      <w:r w:rsidRPr="0046672F">
        <w:lastRenderedPageBreak/>
        <w:t xml:space="preserve">In addition to compute clusters, </w:t>
      </w:r>
      <w:r w:rsidR="00671B85">
        <w:t xml:space="preserve">the </w:t>
      </w:r>
      <w:r w:rsidRPr="0046672F">
        <w:t>HPCC environment also contains a number of system servers which act as a gateway between the clusters and the outside world. The system servers are often referred to collectively as the HPCC “middleware</w:t>
      </w:r>
      <w:r w:rsidR="0086617F">
        <w:t>,</w:t>
      </w:r>
      <w:r w:rsidRPr="0046672F">
        <w:t>” and include:</w:t>
      </w:r>
    </w:p>
    <w:p w14:paraId="238E0773" w14:textId="53F3CA6D" w:rsidR="00D039DB" w:rsidRPr="0046672F" w:rsidRDefault="00D039DB" w:rsidP="0046672F">
      <w:pPr>
        <w:pStyle w:val="BDTextBulletList"/>
      </w:pPr>
      <w:r w:rsidRPr="0046672F">
        <w:rPr>
          <w:b/>
        </w:rPr>
        <w:t>The ECL compiler, executable code generator and job server (ECL Server):</w:t>
      </w:r>
      <w:r w:rsidRPr="0046672F">
        <w:t xml:space="preserve"> Serves as the code generator and compiler that </w:t>
      </w:r>
      <w:r w:rsidR="00D86860" w:rsidRPr="0046672F">
        <w:t>translate</w:t>
      </w:r>
      <w:r w:rsidRPr="0046672F">
        <w:t xml:space="preserve"> ECL code. </w:t>
      </w:r>
    </w:p>
    <w:p w14:paraId="1AC09814" w14:textId="77777777" w:rsidR="00D039DB" w:rsidRPr="0046672F" w:rsidRDefault="00D039DB" w:rsidP="0046672F">
      <w:pPr>
        <w:pStyle w:val="BDTextBulletList"/>
      </w:pPr>
      <w:r w:rsidRPr="0046672F">
        <w:rPr>
          <w:b/>
        </w:rPr>
        <w:t xml:space="preserve">System data store </w:t>
      </w:r>
      <w:r w:rsidR="00B94741">
        <w:rPr>
          <w:b/>
        </w:rPr>
        <w:t>(</w:t>
      </w:r>
      <w:r w:rsidRPr="0046672F">
        <w:rPr>
          <w:b/>
        </w:rPr>
        <w:t>Dali</w:t>
      </w:r>
      <w:r w:rsidR="00B94741">
        <w:rPr>
          <w:b/>
        </w:rPr>
        <w:t>)</w:t>
      </w:r>
      <w:r w:rsidRPr="0046672F">
        <w:rPr>
          <w:b/>
        </w:rPr>
        <w:t>:</w:t>
      </w:r>
      <w:r w:rsidRPr="0046672F">
        <w:t xml:space="preserve"> Used for environment configuration, message queue maintenance, and enforcement of LDAP security restrictions. </w:t>
      </w:r>
    </w:p>
    <w:p w14:paraId="6996EDD0" w14:textId="77777777" w:rsidR="00D039DB" w:rsidRPr="0046672F" w:rsidRDefault="00D039DB" w:rsidP="0046672F">
      <w:pPr>
        <w:pStyle w:val="BDTextBulletList"/>
      </w:pPr>
      <w:r w:rsidRPr="0046672F">
        <w:rPr>
          <w:b/>
        </w:rPr>
        <w:t xml:space="preserve">Archiving server </w:t>
      </w:r>
      <w:r w:rsidR="00B94741">
        <w:rPr>
          <w:b/>
        </w:rPr>
        <w:t>(</w:t>
      </w:r>
      <w:r w:rsidRPr="0046672F">
        <w:rPr>
          <w:b/>
        </w:rPr>
        <w:t>Sasha</w:t>
      </w:r>
      <w:r w:rsidR="00B94741">
        <w:rPr>
          <w:b/>
        </w:rPr>
        <w:t>)</w:t>
      </w:r>
      <w:r w:rsidRPr="0046672F">
        <w:rPr>
          <w:b/>
        </w:rPr>
        <w:t>:</w:t>
      </w:r>
      <w:r w:rsidRPr="0046672F">
        <w:t xml:space="preserve"> Serv</w:t>
      </w:r>
      <w:r w:rsidR="009815CF">
        <w:t>es as a companion ‘housekeeping’</w:t>
      </w:r>
      <w:r w:rsidRPr="0046672F">
        <w:t xml:space="preserve"> server to Dali. </w:t>
      </w:r>
    </w:p>
    <w:p w14:paraId="5E2E2764" w14:textId="77777777" w:rsidR="00D039DB" w:rsidRPr="0046672F" w:rsidRDefault="00D039DB" w:rsidP="0046672F">
      <w:pPr>
        <w:pStyle w:val="BDTextBulletList"/>
      </w:pPr>
      <w:r w:rsidRPr="0046672F">
        <w:rPr>
          <w:b/>
        </w:rPr>
        <w:t>Distributed File Utility (DFU Server):</w:t>
      </w:r>
      <w:r w:rsidRPr="0046672F">
        <w:t xml:space="preserve"> Controls the spraying and despraying operations used to move data onto and out of THOR. </w:t>
      </w:r>
    </w:p>
    <w:p w14:paraId="2BAA1793" w14:textId="77777777" w:rsidR="00D039DB" w:rsidRPr="0046672F" w:rsidRDefault="00D039DB" w:rsidP="0046672F">
      <w:pPr>
        <w:pStyle w:val="BDTextBulletList"/>
      </w:pPr>
      <w:r w:rsidRPr="0046672F">
        <w:rPr>
          <w:b/>
        </w:rPr>
        <w:t>The inter-component communication server (ESP Server):</w:t>
      </w:r>
      <w:r w:rsidRPr="0046672F">
        <w:t xml:space="preserve"> The inter-component communication server that allows mult</w:t>
      </w:r>
      <w:r w:rsidR="00F512B2">
        <w:t xml:space="preserve">iple services to be </w:t>
      </w:r>
      <w:r w:rsidR="009B04FA">
        <w:t>“</w:t>
      </w:r>
      <w:r w:rsidR="00F512B2">
        <w:t xml:space="preserve">plugged </w:t>
      </w:r>
      <w:r w:rsidR="009B04FA">
        <w:t>in”</w:t>
      </w:r>
      <w:r w:rsidR="009B04FA" w:rsidRPr="0046672F">
        <w:t xml:space="preserve"> </w:t>
      </w:r>
      <w:r w:rsidRPr="0046672F">
        <w:t xml:space="preserve">to provide various types of functionality to client applications via multiple protocols. </w:t>
      </w:r>
    </w:p>
    <w:p w14:paraId="375719A0" w14:textId="77777777" w:rsidR="00056F88" w:rsidRPr="0046672F" w:rsidRDefault="00D039DB" w:rsidP="00907555">
      <w:pPr>
        <w:pStyle w:val="Heading3"/>
      </w:pPr>
      <w:bookmarkStart w:id="124" w:name="_Toc382207976"/>
      <w:bookmarkStart w:id="125" w:name="_Toc408826866"/>
      <w:r w:rsidRPr="0046672F">
        <w:t>Key Co</w:t>
      </w:r>
      <w:r w:rsidR="00D27FBF" w:rsidRPr="0046672F">
        <w:t>mponents</w:t>
      </w:r>
      <w:bookmarkEnd w:id="125"/>
      <w:r w:rsidR="00D27FBF" w:rsidRPr="0046672F">
        <w:t xml:space="preserve"> </w:t>
      </w:r>
      <w:bookmarkEnd w:id="124"/>
    </w:p>
    <w:p w14:paraId="237EE3F2" w14:textId="77777777" w:rsidR="00D039DB" w:rsidRPr="0046672F" w:rsidRDefault="00D039DB" w:rsidP="0046672F">
      <w:r w:rsidRPr="0046672F">
        <w:t>Core components of the HPCC include the THOR data refinery engine, ROXIE data delivery engine, and an implicitly parallel, declarative programming language, ECL. Each component is outlined below in further detail:</w:t>
      </w:r>
    </w:p>
    <w:p w14:paraId="55FB8611" w14:textId="77777777" w:rsidR="00D039DB" w:rsidRPr="00B55496" w:rsidRDefault="00D039DB" w:rsidP="00B55496">
      <w:pPr>
        <w:pStyle w:val="BDTextBulletList"/>
      </w:pPr>
      <w:r w:rsidRPr="00B55496">
        <w:rPr>
          <w:b/>
        </w:rPr>
        <w:t>THOR Data Refinery:</w:t>
      </w:r>
      <w:r w:rsidRPr="00B55496">
        <w:t xml:space="preserve"> THOR is a massively parallel Extract</w:t>
      </w:r>
      <w:r w:rsidR="00462781">
        <w:t>,</w:t>
      </w:r>
      <w:r w:rsidRPr="00B55496">
        <w:t xml:space="preserve"> Transform</w:t>
      </w:r>
      <w:r w:rsidR="00462781">
        <w:t>,</w:t>
      </w:r>
      <w:r w:rsidRPr="00B55496">
        <w:t xml:space="preserve"> and Load</w:t>
      </w:r>
      <w:r w:rsidR="00462781">
        <w:t xml:space="preserve"> (ECL)</w:t>
      </w:r>
      <w:r w:rsidRPr="00B55496">
        <w:t xml:space="preserve"> engine that can be used for performing a variety of tasks such as massive: joins, merges, sorts, transformations, clustering, and scaling. Essentially, THOR permits any problem with computational complexities O(n</w:t>
      </w:r>
      <w:r w:rsidRPr="00D86860">
        <w:rPr>
          <w:vertAlign w:val="superscript"/>
        </w:rPr>
        <w:t>2</w:t>
      </w:r>
      <w:r w:rsidRPr="00B55496">
        <w:t xml:space="preserve">) or higher to become tractable. </w:t>
      </w:r>
    </w:p>
    <w:p w14:paraId="2D531B22" w14:textId="77777777" w:rsidR="00D039DB" w:rsidRPr="00B55496" w:rsidRDefault="00D039DB" w:rsidP="00B55496">
      <w:pPr>
        <w:pStyle w:val="BDTextBulletList"/>
      </w:pPr>
      <w:r w:rsidRPr="00B55496">
        <w:rPr>
          <w:b/>
        </w:rPr>
        <w:t>ROXIE Data Delivery:</w:t>
      </w:r>
      <w:r w:rsidRPr="00B55496">
        <w:t xml:space="preserve"> ROXIE serves as a massively parallel, high throughput, structured query response engine. It is suitable for performing volumes of structured queries and full text ranked Boolean search, and can also operate in highly available (HA) environments due to its read-only nature. ROXIE also provides real-time analytics capabilities, to address real-time classifications, prediction, fraud detection and other problems that normally require handling processing and analytics on data streams.</w:t>
      </w:r>
    </w:p>
    <w:p w14:paraId="6844C2D6" w14:textId="77777777" w:rsidR="00C75B44" w:rsidRPr="00C75B44" w:rsidRDefault="00C75B44" w:rsidP="00C75B44">
      <w:pPr>
        <w:pStyle w:val="BDTextBulletList"/>
        <w:numPr>
          <w:ilvl w:val="0"/>
          <w:numId w:val="0"/>
        </w:numPr>
        <w:spacing w:before="240"/>
        <w:ind w:left="360"/>
        <w:contextualSpacing w:val="0"/>
        <w:jc w:val="center"/>
      </w:pPr>
      <w:r>
        <w:rPr>
          <w:noProof/>
        </w:rPr>
        <w:drawing>
          <wp:inline distT="0" distB="0" distL="0" distR="0" wp14:anchorId="3F233BF1" wp14:editId="45BF5455">
            <wp:extent cx="5351780" cy="2660650"/>
            <wp:effectExtent l="19050" t="19050" r="2032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51780" cy="2660650"/>
                    </a:xfrm>
                    <a:prstGeom prst="rect">
                      <a:avLst/>
                    </a:prstGeom>
                    <a:noFill/>
                    <a:ln w="9525">
                      <a:solidFill>
                        <a:schemeClr val="tx1">
                          <a:lumMod val="100000"/>
                          <a:lumOff val="0"/>
                        </a:schemeClr>
                      </a:solidFill>
                      <a:miter lim="800000"/>
                      <a:headEnd/>
                      <a:tailEnd/>
                    </a:ln>
                  </pic:spPr>
                </pic:pic>
              </a:graphicData>
            </a:graphic>
          </wp:inline>
        </w:drawing>
      </w:r>
    </w:p>
    <w:p w14:paraId="30F383A1" w14:textId="77777777" w:rsidR="00C75B44" w:rsidRPr="00357BDD" w:rsidRDefault="00C75B44" w:rsidP="00AB7FAE">
      <w:pPr>
        <w:pStyle w:val="BDFigureCaption"/>
      </w:pPr>
      <w:bookmarkStart w:id="126" w:name="_Toc385873016"/>
      <w:bookmarkStart w:id="127" w:name="_Toc408826925"/>
      <w:r>
        <w:t xml:space="preserve">Figure </w:t>
      </w:r>
      <w:r w:rsidR="00707566">
        <w:fldChar w:fldCharType="begin"/>
      </w:r>
      <w:r w:rsidR="0054076F">
        <w:instrText xml:space="preserve"> SEQ Figure \* ARABIC </w:instrText>
      </w:r>
      <w:r w:rsidR="00707566">
        <w:fldChar w:fldCharType="separate"/>
      </w:r>
      <w:r w:rsidR="00200B9B">
        <w:t>14</w:t>
      </w:r>
      <w:r w:rsidR="00707566">
        <w:fldChar w:fldCharType="end"/>
      </w:r>
      <w:r w:rsidRPr="00907555">
        <w:t xml:space="preserve">: </w:t>
      </w:r>
      <w:r w:rsidR="00AB7FAE">
        <w:t xml:space="preserve">Lexis Nexis </w:t>
      </w:r>
      <w:r>
        <w:t>High Performance Computing Cluster</w:t>
      </w:r>
      <w:bookmarkEnd w:id="126"/>
      <w:bookmarkEnd w:id="127"/>
    </w:p>
    <w:p w14:paraId="090D82F2" w14:textId="77777777" w:rsidR="00D039DB" w:rsidRPr="00B55496" w:rsidRDefault="00D039DB" w:rsidP="00B55496">
      <w:pPr>
        <w:pStyle w:val="BDTextBulletList"/>
      </w:pPr>
      <w:r w:rsidRPr="00B55496">
        <w:rPr>
          <w:b/>
        </w:rPr>
        <w:t>The Enterprise Control Language (ECL):</w:t>
      </w:r>
      <w:r w:rsidRPr="00B55496">
        <w:t xml:space="preserve"> ECL is an open source, data-centric programming language used by both THOR and ROXIE for large-scale data management and query processing. </w:t>
      </w:r>
      <w:r w:rsidRPr="00B55496">
        <w:lastRenderedPageBreak/>
        <w:t>ECL’s declarative nature enables users to solely focus on what they need to do with their data, while leaving the exact steps for how this is accomplished within a massively parallel processing architecture (MPP) to the ECL compiler.</w:t>
      </w:r>
    </w:p>
    <w:p w14:paraId="66652E04" w14:textId="77777777" w:rsidR="00D039DB" w:rsidRPr="00B55496" w:rsidRDefault="00D039DB" w:rsidP="00B55496">
      <w:r w:rsidRPr="00B55496">
        <w:t>As multi-structured data is ingested into the system and sprayed across the nodes of a THOR cluster, users can begin to perform a multitude of ETL-like functions, to include:</w:t>
      </w:r>
    </w:p>
    <w:p w14:paraId="52A340D2" w14:textId="77777777" w:rsidR="00D039DB" w:rsidRPr="00B55496" w:rsidRDefault="00D039DB" w:rsidP="00B55496">
      <w:pPr>
        <w:pStyle w:val="BDTextBulletList"/>
      </w:pPr>
      <w:r w:rsidRPr="00B55496">
        <w:t>Mapping of source fields to common record layouts used in the data</w:t>
      </w:r>
    </w:p>
    <w:p w14:paraId="5BFA8B4F" w14:textId="77777777" w:rsidR="00D039DB" w:rsidRPr="00B55496" w:rsidRDefault="00D039DB" w:rsidP="00B55496">
      <w:pPr>
        <w:pStyle w:val="BDTextBulletList"/>
      </w:pPr>
      <w:r w:rsidRPr="00B55496">
        <w:t>Splitting or combining of source files, records, or fields to match the required layout</w:t>
      </w:r>
    </w:p>
    <w:p w14:paraId="35BF396E" w14:textId="77777777" w:rsidR="00D039DB" w:rsidRPr="00B55496" w:rsidRDefault="00D039DB" w:rsidP="00B55496">
      <w:pPr>
        <w:pStyle w:val="BDTextBulletList"/>
      </w:pPr>
      <w:r w:rsidRPr="00B55496">
        <w:t>Standardization and cleaning of vital searchable fields, such as names, addresses, dates, etc.</w:t>
      </w:r>
    </w:p>
    <w:p w14:paraId="040B01BD" w14:textId="77777777" w:rsidR="00D039DB" w:rsidRPr="00B55496" w:rsidRDefault="00D039DB" w:rsidP="00B55496">
      <w:pPr>
        <w:pStyle w:val="BDTextBulletList"/>
      </w:pPr>
      <w:r w:rsidRPr="00B55496">
        <w:t>Evaluation of current and historical timeframe of vital information for chronological identification and location of subjects</w:t>
      </w:r>
    </w:p>
    <w:p w14:paraId="354E5BCB" w14:textId="77777777" w:rsidR="00D039DB" w:rsidRPr="00B55496" w:rsidRDefault="00D039DB" w:rsidP="00B55496">
      <w:pPr>
        <w:pStyle w:val="BDTextBulletList"/>
      </w:pPr>
      <w:r w:rsidRPr="00B55496">
        <w:t>Statistical and other direct analysis of the data for determining and maintaining quality as new sources and updates are included</w:t>
      </w:r>
    </w:p>
    <w:p w14:paraId="1A245410" w14:textId="77777777" w:rsidR="00D039DB" w:rsidRPr="00B55496" w:rsidRDefault="00D039DB" w:rsidP="00B55496">
      <w:pPr>
        <w:pStyle w:val="BDTextBulletList"/>
      </w:pPr>
      <w:r w:rsidRPr="00B55496">
        <w:t>Mapping and translating source field data into common record layouts, depending on their purpose</w:t>
      </w:r>
    </w:p>
    <w:p w14:paraId="7EB9B111" w14:textId="77777777" w:rsidR="00AA2556" w:rsidRDefault="00D039DB" w:rsidP="00B55496">
      <w:pPr>
        <w:pStyle w:val="BDTextBulletList"/>
      </w:pPr>
      <w:r w:rsidRPr="00B55496">
        <w:t>Applying duplication and combination rules to each source dataset and the comm</w:t>
      </w:r>
      <w:r w:rsidR="00B55496">
        <w:t>on build datasets, as required</w:t>
      </w:r>
    </w:p>
    <w:p w14:paraId="34CACF6A" w14:textId="77777777" w:rsidR="00D039DB" w:rsidRPr="00B55496" w:rsidRDefault="00D039DB" w:rsidP="00B55496">
      <w:r w:rsidRPr="00B55496">
        <w:t>THOR is capable of operating either independent</w:t>
      </w:r>
      <w:r w:rsidR="00462781">
        <w:t>ly</w:t>
      </w:r>
      <w:r w:rsidRPr="00B55496">
        <w:t xml:space="preserve"> or in tandem with ROXIE; when ROXIE is present it hosts THOR results and makes them available to the end-user through a web service API.</w:t>
      </w:r>
    </w:p>
    <w:p w14:paraId="6383E142" w14:textId="77777777" w:rsidR="00D039DB" w:rsidRPr="00B55496" w:rsidRDefault="00D039DB" w:rsidP="00B55496"/>
    <w:p w14:paraId="55659351" w14:textId="77777777" w:rsidR="00715028" w:rsidRPr="00B55496" w:rsidRDefault="00715028" w:rsidP="00B55496"/>
    <w:p w14:paraId="34D16B4F" w14:textId="77777777" w:rsidR="00715028" w:rsidRPr="00B55496" w:rsidRDefault="00715028" w:rsidP="00B55496"/>
    <w:p w14:paraId="610E8A37" w14:textId="77777777" w:rsidR="00715028" w:rsidRPr="00B55496" w:rsidRDefault="00715028" w:rsidP="00B55496">
      <w:pPr>
        <w:sectPr w:rsidR="00715028" w:rsidRPr="00B55496" w:rsidSect="00E93CC1">
          <w:endnotePr>
            <w:numFmt w:val="decimal"/>
          </w:endnotePr>
          <w:pgSz w:w="12240" w:h="15840" w:code="1"/>
          <w:pgMar w:top="1440" w:right="1440" w:bottom="1440" w:left="1440" w:header="576" w:footer="576" w:gutter="0"/>
          <w:cols w:space="720"/>
          <w:titlePg/>
          <w:docGrid w:linePitch="360"/>
        </w:sectPr>
      </w:pPr>
      <w:bookmarkStart w:id="128" w:name="_Toc382069674"/>
    </w:p>
    <w:p w14:paraId="05D95BFE" w14:textId="13F970F2" w:rsidR="00062B86" w:rsidRPr="00B55496" w:rsidRDefault="005E511E" w:rsidP="00047011">
      <w:pPr>
        <w:pStyle w:val="Heading1"/>
      </w:pPr>
      <w:bookmarkStart w:id="129" w:name="_Toc382207977"/>
      <w:bookmarkStart w:id="130" w:name="_Toc408826867"/>
      <w:r>
        <w:lastRenderedPageBreak/>
        <w:t xml:space="preserve">Survey of </w:t>
      </w:r>
      <w:r w:rsidR="00062B86" w:rsidRPr="00B55496">
        <w:t>Big Data Architecture</w:t>
      </w:r>
      <w:r w:rsidR="006155E4">
        <w:t>s</w:t>
      </w:r>
      <w:bookmarkEnd w:id="130"/>
      <w:r w:rsidR="00062B86" w:rsidRPr="00B55496">
        <w:t xml:space="preserve"> </w:t>
      </w:r>
      <w:bookmarkEnd w:id="128"/>
      <w:bookmarkEnd w:id="129"/>
    </w:p>
    <w:p w14:paraId="7EAAC3FC" w14:textId="2B7B6FC9" w:rsidR="00A876A8" w:rsidRDefault="00A876A8" w:rsidP="00A876A8">
      <w:pPr>
        <w:jc w:val="both"/>
      </w:pPr>
      <w:r>
        <w:t xml:space="preserve">Based on the </w:t>
      </w:r>
      <w:r w:rsidR="00E6057E">
        <w:t>Big Data</w:t>
      </w:r>
      <w:r>
        <w:t xml:space="preserve"> platforms</w:t>
      </w:r>
      <w:r w:rsidR="0064382B">
        <w:t xml:space="preserve"> surveyed</w:t>
      </w:r>
      <w:r>
        <w:t xml:space="preserve">, we observe a remarkable consistency in the core of the Big Data </w:t>
      </w:r>
      <w:r w:rsidR="009772FE">
        <w:t>r</w:t>
      </w:r>
      <w:r>
        <w:t xml:space="preserve">eference platforms. </w:t>
      </w:r>
      <w:r w:rsidR="00700047">
        <w:t xml:space="preserve">Each of the surveyed </w:t>
      </w:r>
      <w:r w:rsidR="005E511E">
        <w:t>platforms</w:t>
      </w:r>
      <w:r w:rsidR="00700047">
        <w:t xml:space="preserve"> </w:t>
      </w:r>
      <w:r w:rsidR="0048207E">
        <w:t>minimally consists of</w:t>
      </w:r>
      <w:r w:rsidR="00700047">
        <w:t xml:space="preserve"> the following </w:t>
      </w:r>
      <w:r w:rsidR="0048207E">
        <w:t xml:space="preserve">components in </w:t>
      </w:r>
      <w:r w:rsidR="00700047">
        <w:t xml:space="preserve">its architecture: </w:t>
      </w:r>
    </w:p>
    <w:p w14:paraId="782D9AE5" w14:textId="4DE38882" w:rsidR="00B32345" w:rsidRDefault="00526C17" w:rsidP="00BB3360">
      <w:pPr>
        <w:pStyle w:val="BDTextBulletList"/>
      </w:pPr>
      <w:r>
        <w:t xml:space="preserve">Analytics </w:t>
      </w:r>
    </w:p>
    <w:p w14:paraId="089C493E" w14:textId="7FE70B1C" w:rsidR="00B32345" w:rsidRDefault="00526C17" w:rsidP="00BB3360">
      <w:pPr>
        <w:pStyle w:val="BDTextBulletList"/>
      </w:pPr>
      <w:r>
        <w:t xml:space="preserve"> Data Management</w:t>
      </w:r>
    </w:p>
    <w:p w14:paraId="6EB28159" w14:textId="19601926" w:rsidR="00B32345" w:rsidRDefault="00A876A8" w:rsidP="00BB3360">
      <w:pPr>
        <w:pStyle w:val="BDTextBulletList"/>
      </w:pPr>
      <w:r>
        <w:t>Infrastructure</w:t>
      </w:r>
    </w:p>
    <w:p w14:paraId="2672E624" w14:textId="582CAC51" w:rsidR="00A876A8" w:rsidRDefault="0064382B" w:rsidP="00A876A8">
      <w:pPr>
        <w:jc w:val="both"/>
      </w:pPr>
      <w:r>
        <w:t xml:space="preserve">In the sub-sections below, we discuss each of the nine architectures we surveyed and highlight key functionality for each. </w:t>
      </w:r>
      <w:r w:rsidR="00A876A8">
        <w:t xml:space="preserve">Key </w:t>
      </w:r>
      <w:r w:rsidR="00C167AD">
        <w:t xml:space="preserve">features </w:t>
      </w:r>
      <w:r w:rsidR="00A876A8">
        <w:t xml:space="preserve">of the submitted </w:t>
      </w:r>
      <w:r w:rsidR="00D263A2">
        <w:t>architecture</w:t>
      </w:r>
      <w:r w:rsidR="00CB4471">
        <w:t>s</w:t>
      </w:r>
      <w:r w:rsidR="00A876A8">
        <w:t xml:space="preserve"> are described in</w:t>
      </w:r>
      <w:r w:rsidR="00E6057E">
        <w:t xml:space="preserve"> the</w:t>
      </w:r>
      <w:r w:rsidR="00A876A8">
        <w:t xml:space="preserve"> sections below.</w:t>
      </w:r>
    </w:p>
    <w:p w14:paraId="20F3BF95" w14:textId="77777777" w:rsidR="00B32345" w:rsidRDefault="00A876A8" w:rsidP="00BB3360">
      <w:pPr>
        <w:pStyle w:val="Heading2"/>
      </w:pPr>
      <w:bookmarkStart w:id="131" w:name="_Toc382897269"/>
      <w:bookmarkStart w:id="132" w:name="_Toc408826868"/>
      <w:r w:rsidRPr="00A14FF0">
        <w:t>Big Data Layered Architecture by Bob Marcus</w:t>
      </w:r>
      <w:bookmarkEnd w:id="131"/>
      <w:bookmarkEnd w:id="132"/>
    </w:p>
    <w:p w14:paraId="42097C10" w14:textId="77777777" w:rsidR="00A876A8" w:rsidRDefault="00A876A8" w:rsidP="00A876A8">
      <w:r>
        <w:t xml:space="preserve">As an individual contributor, </w:t>
      </w:r>
      <w:r w:rsidR="00BB3360">
        <w:t xml:space="preserve">Mr. Marcus </w:t>
      </w:r>
      <w:r>
        <w:t xml:space="preserve">has presented a layered architecture model for </w:t>
      </w:r>
      <w:r w:rsidR="00E6057E">
        <w:t>Big Data</w:t>
      </w:r>
      <w:r>
        <w:t>. This model proposed six components:</w:t>
      </w:r>
    </w:p>
    <w:p w14:paraId="00E94FDA" w14:textId="77777777" w:rsidR="00B32345" w:rsidRDefault="00A876A8" w:rsidP="00BB3360">
      <w:pPr>
        <w:pStyle w:val="Heading3"/>
      </w:pPr>
      <w:bookmarkStart w:id="133" w:name="_Toc382897270"/>
      <w:bookmarkStart w:id="134" w:name="_Toc408826869"/>
      <w:r>
        <w:t>Data Sources and Sinks</w:t>
      </w:r>
      <w:bookmarkEnd w:id="133"/>
      <w:bookmarkEnd w:id="134"/>
    </w:p>
    <w:p w14:paraId="11A9101A" w14:textId="77777777" w:rsidR="00B32345" w:rsidRDefault="00A876A8" w:rsidP="00BB3360">
      <w:r w:rsidRPr="00E13361">
        <w:t xml:space="preserve">This component </w:t>
      </w:r>
      <w:r>
        <w:t>p</w:t>
      </w:r>
      <w:r w:rsidRPr="00E13361">
        <w:t>rovides external data inputs and output to the internal Big Data components</w:t>
      </w:r>
      <w:r w:rsidR="00A744D5">
        <w:t>.</w:t>
      </w:r>
    </w:p>
    <w:p w14:paraId="1DDB67E0" w14:textId="77777777" w:rsidR="00B32345" w:rsidRPr="00BB3360" w:rsidRDefault="00B32345" w:rsidP="00BB3360">
      <w:pPr>
        <w:pStyle w:val="Heading3"/>
      </w:pPr>
      <w:bookmarkStart w:id="135" w:name="_Toc382897271"/>
      <w:bookmarkStart w:id="136" w:name="_Toc408826870"/>
      <w:r w:rsidRPr="00BB3360">
        <w:t>Application and User Interfaces</w:t>
      </w:r>
      <w:bookmarkEnd w:id="135"/>
      <w:bookmarkEnd w:id="136"/>
    </w:p>
    <w:p w14:paraId="052CC4B9" w14:textId="77777777" w:rsidR="00A876A8" w:rsidRDefault="00A876A8" w:rsidP="00A876A8">
      <w:r w:rsidRPr="00965B3C">
        <w:t>These are the applications (e.g. machine learning) and user interfaces (e.g. visualization) built on Big Data components</w:t>
      </w:r>
      <w:r w:rsidR="00E6057E">
        <w:t>.</w:t>
      </w:r>
    </w:p>
    <w:p w14:paraId="21839BDA" w14:textId="77777777" w:rsidR="00B32345" w:rsidRDefault="00A876A8" w:rsidP="00BB3360">
      <w:pPr>
        <w:pStyle w:val="Heading3"/>
      </w:pPr>
      <w:bookmarkStart w:id="137" w:name="_Toc382897272"/>
      <w:bookmarkStart w:id="138" w:name="_Toc408826871"/>
      <w:r w:rsidRPr="00A14FF0">
        <w:t>Analytics Databases and Interfaces</w:t>
      </w:r>
      <w:bookmarkEnd w:id="137"/>
      <w:bookmarkEnd w:id="138"/>
    </w:p>
    <w:p w14:paraId="50FEC396" w14:textId="77777777" w:rsidR="00A876A8" w:rsidRDefault="00A876A8" w:rsidP="00A876A8">
      <w:r w:rsidRPr="002A7C77">
        <w:t xml:space="preserve">The </w:t>
      </w:r>
      <w:r>
        <w:t>framework</w:t>
      </w:r>
      <w:r w:rsidRPr="002A7C77">
        <w:t xml:space="preserve"> proposes </w:t>
      </w:r>
      <w:r w:rsidR="002E109D">
        <w:t xml:space="preserve">for </w:t>
      </w:r>
      <w:r w:rsidR="00171E5F">
        <w:t>databases</w:t>
      </w:r>
      <w:r w:rsidR="002E109D">
        <w:t xml:space="preserve"> to be</w:t>
      </w:r>
      <w:r w:rsidRPr="002A7C77">
        <w:t xml:space="preserve"> integrated into the Big Data architecture. These can be horizontally scalable databases or single platform databases with data extracted from the foundational data store.</w:t>
      </w:r>
      <w:r w:rsidRPr="002A7C77">
        <w:rPr>
          <w:i/>
        </w:rPr>
        <w:t xml:space="preserve"> </w:t>
      </w:r>
      <w:r>
        <w:t xml:space="preserve">The framework outlines </w:t>
      </w:r>
      <w:r w:rsidR="00171E5F">
        <w:t xml:space="preserve">the </w:t>
      </w:r>
      <w:r>
        <w:t>following databases and interfaces:</w:t>
      </w:r>
    </w:p>
    <w:p w14:paraId="58A23B54" w14:textId="75683666" w:rsidR="00BB3360" w:rsidRPr="0051771F" w:rsidRDefault="00BB3360" w:rsidP="0051771F">
      <w:pPr>
        <w:pStyle w:val="BDTableCaption"/>
      </w:pPr>
      <w:bookmarkStart w:id="139" w:name="_Toc408826942"/>
      <w:r w:rsidRPr="0051771F">
        <w:t xml:space="preserve">Table </w:t>
      </w:r>
      <w:r w:rsidR="0090098C">
        <w:t>1</w:t>
      </w:r>
      <w:r w:rsidR="0051771F" w:rsidRPr="0051771F">
        <w:t>: Databases and Interfaces in the Layered Architecture from Bob Marcus</w:t>
      </w:r>
      <w:bookmarkEnd w:id="139"/>
    </w:p>
    <w:tbl>
      <w:tblPr>
        <w:tblStyle w:val="MediumGrid3-Accent1"/>
        <w:tblW w:w="0" w:type="auto"/>
        <w:tblLook w:val="04A0" w:firstRow="1" w:lastRow="0" w:firstColumn="1" w:lastColumn="0" w:noHBand="0" w:noVBand="1"/>
      </w:tblPr>
      <w:tblGrid>
        <w:gridCol w:w="1665"/>
        <w:gridCol w:w="1971"/>
        <w:gridCol w:w="5112"/>
      </w:tblGrid>
      <w:tr w:rsidR="00BB3360" w14:paraId="1212A77A" w14:textId="77777777" w:rsidTr="003068F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65" w:type="dxa"/>
          </w:tcPr>
          <w:p w14:paraId="62CAE1FA" w14:textId="77777777" w:rsidR="00BB3360" w:rsidRDefault="00BB3360" w:rsidP="00931881">
            <w:pPr>
              <w:jc w:val="center"/>
            </w:pPr>
          </w:p>
        </w:tc>
        <w:tc>
          <w:tcPr>
            <w:tcW w:w="1971" w:type="dxa"/>
          </w:tcPr>
          <w:p w14:paraId="1C4C1335" w14:textId="77777777" w:rsidR="00BB3360" w:rsidRPr="00BB3360" w:rsidRDefault="00BB3360" w:rsidP="00DA6124">
            <w:pPr>
              <w:cnfStyle w:val="100000000000" w:firstRow="1" w:lastRow="0" w:firstColumn="0" w:lastColumn="0" w:oddVBand="0" w:evenVBand="0" w:oddHBand="0" w:evenHBand="0" w:firstRowFirstColumn="0" w:firstRowLastColumn="0" w:lastRowFirstColumn="0" w:lastRowLastColumn="0"/>
            </w:pPr>
            <w:r w:rsidRPr="00BB3360">
              <w:t>Database Types</w:t>
            </w:r>
          </w:p>
        </w:tc>
        <w:tc>
          <w:tcPr>
            <w:tcW w:w="5112" w:type="dxa"/>
          </w:tcPr>
          <w:p w14:paraId="2D89947F" w14:textId="77777777" w:rsidR="00BB3360" w:rsidRPr="00BB3360" w:rsidRDefault="00BB3360" w:rsidP="00DA6124">
            <w:pPr>
              <w:cnfStyle w:val="100000000000" w:firstRow="1" w:lastRow="0" w:firstColumn="0" w:lastColumn="0" w:oddVBand="0" w:evenVBand="0" w:oddHBand="0" w:evenHBand="0" w:firstRowFirstColumn="0" w:firstRowLastColumn="0" w:lastRowFirstColumn="0" w:lastRowLastColumn="0"/>
            </w:pPr>
            <w:r w:rsidRPr="00BB3360">
              <w:t>Description</w:t>
            </w:r>
          </w:p>
        </w:tc>
      </w:tr>
      <w:tr w:rsidR="00BB3360" w14:paraId="1329190E" w14:textId="77777777" w:rsidTr="00BB3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dxa"/>
            <w:vMerge w:val="restart"/>
            <w:vAlign w:val="center"/>
          </w:tcPr>
          <w:p w14:paraId="70AFB6E7" w14:textId="77777777" w:rsidR="00BB3360" w:rsidRDefault="00BB3360" w:rsidP="00BB3360">
            <w:r>
              <w:t>Databases</w:t>
            </w:r>
          </w:p>
        </w:tc>
        <w:tc>
          <w:tcPr>
            <w:tcW w:w="1971" w:type="dxa"/>
          </w:tcPr>
          <w:p w14:paraId="2008B5FA" w14:textId="77777777" w:rsidR="00BB3360" w:rsidRPr="001C3324" w:rsidRDefault="00BB3360" w:rsidP="00931881">
            <w:pPr>
              <w:cnfStyle w:val="000000100000" w:firstRow="0" w:lastRow="0" w:firstColumn="0" w:lastColumn="0" w:oddVBand="0" w:evenVBand="0" w:oddHBand="1" w:evenHBand="0" w:firstRowFirstColumn="0" w:firstRowLastColumn="0" w:lastRowFirstColumn="0" w:lastRowLastColumn="0"/>
              <w:rPr>
                <w:sz w:val="20"/>
                <w:szCs w:val="20"/>
              </w:rPr>
            </w:pPr>
            <w:r w:rsidRPr="001C3324">
              <w:rPr>
                <w:sz w:val="20"/>
                <w:szCs w:val="20"/>
              </w:rPr>
              <w:t>Analytics Databases</w:t>
            </w:r>
          </w:p>
        </w:tc>
        <w:tc>
          <w:tcPr>
            <w:tcW w:w="5112" w:type="dxa"/>
          </w:tcPr>
          <w:p w14:paraId="093A0D9E" w14:textId="77777777" w:rsidR="00BB3360" w:rsidRPr="001C3324" w:rsidRDefault="00BB3360" w:rsidP="00931881">
            <w:pPr>
              <w:cnfStyle w:val="000000100000" w:firstRow="0" w:lastRow="0" w:firstColumn="0" w:lastColumn="0" w:oddVBand="0" w:evenVBand="0" w:oddHBand="1" w:evenHBand="0" w:firstRowFirstColumn="0" w:firstRowLastColumn="0" w:lastRowFirstColumn="0" w:lastRowLastColumn="0"/>
              <w:rPr>
                <w:sz w:val="20"/>
                <w:szCs w:val="20"/>
              </w:rPr>
            </w:pPr>
            <w:r w:rsidRPr="001C3324">
              <w:rPr>
                <w:sz w:val="20"/>
                <w:szCs w:val="20"/>
              </w:rPr>
              <w:t>In general, these are highly optimized for read-only interactions and typically acceptable for database responses to have high latency (e.g. invoke scalable batch processing over large data sets).</w:t>
            </w:r>
          </w:p>
        </w:tc>
      </w:tr>
      <w:tr w:rsidR="00BB3360" w14:paraId="31624D84" w14:textId="77777777" w:rsidTr="00BB3360">
        <w:tc>
          <w:tcPr>
            <w:cnfStyle w:val="001000000000" w:firstRow="0" w:lastRow="0" w:firstColumn="1" w:lastColumn="0" w:oddVBand="0" w:evenVBand="0" w:oddHBand="0" w:evenHBand="0" w:firstRowFirstColumn="0" w:firstRowLastColumn="0" w:lastRowFirstColumn="0" w:lastRowLastColumn="0"/>
            <w:tcW w:w="1665" w:type="dxa"/>
            <w:vMerge/>
            <w:vAlign w:val="center"/>
          </w:tcPr>
          <w:p w14:paraId="2AB2D979" w14:textId="77777777" w:rsidR="00BB3360" w:rsidRDefault="00BB3360" w:rsidP="00BB3360"/>
        </w:tc>
        <w:tc>
          <w:tcPr>
            <w:tcW w:w="1971" w:type="dxa"/>
          </w:tcPr>
          <w:p w14:paraId="2A4DB0F4" w14:textId="77777777" w:rsidR="00BB3360" w:rsidRPr="001C3324" w:rsidRDefault="00BB3360" w:rsidP="00931881">
            <w:pPr>
              <w:cnfStyle w:val="000000000000" w:firstRow="0" w:lastRow="0" w:firstColumn="0" w:lastColumn="0" w:oddVBand="0" w:evenVBand="0" w:oddHBand="0" w:evenHBand="0" w:firstRowFirstColumn="0" w:firstRowLastColumn="0" w:lastRowFirstColumn="0" w:lastRowLastColumn="0"/>
              <w:rPr>
                <w:sz w:val="20"/>
                <w:szCs w:val="20"/>
              </w:rPr>
            </w:pPr>
            <w:r w:rsidRPr="001C3324">
              <w:rPr>
                <w:sz w:val="20"/>
                <w:szCs w:val="20"/>
              </w:rPr>
              <w:t>Operational Databases</w:t>
            </w:r>
          </w:p>
        </w:tc>
        <w:tc>
          <w:tcPr>
            <w:tcW w:w="5112" w:type="dxa"/>
          </w:tcPr>
          <w:p w14:paraId="018A4AC0" w14:textId="77777777" w:rsidR="00BB3360" w:rsidRPr="001C3324" w:rsidRDefault="00BB3360" w:rsidP="0043406F">
            <w:pPr>
              <w:cnfStyle w:val="000000000000" w:firstRow="0" w:lastRow="0" w:firstColumn="0" w:lastColumn="0" w:oddVBand="0" w:evenVBand="0" w:oddHBand="0" w:evenHBand="0" w:firstRowFirstColumn="0" w:firstRowLastColumn="0" w:lastRowFirstColumn="0" w:lastRowLastColumn="0"/>
              <w:rPr>
                <w:sz w:val="20"/>
                <w:szCs w:val="20"/>
              </w:rPr>
            </w:pPr>
            <w:r w:rsidRPr="001C3324">
              <w:rPr>
                <w:sz w:val="20"/>
                <w:szCs w:val="20"/>
              </w:rPr>
              <w:t>In general, these support efficient write and read operations. NoSQL databases are often used in Big Data architectures in this capacity. Data can later be transformed and loaded into analytic databases to support analytic applications.</w:t>
            </w:r>
          </w:p>
        </w:tc>
      </w:tr>
      <w:tr w:rsidR="00BB3360" w14:paraId="5AD3A8BD" w14:textId="77777777" w:rsidTr="00BB3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dxa"/>
            <w:vMerge/>
            <w:vAlign w:val="center"/>
          </w:tcPr>
          <w:p w14:paraId="23448969" w14:textId="77777777" w:rsidR="00BB3360" w:rsidRDefault="00BB3360" w:rsidP="00BB3360"/>
        </w:tc>
        <w:tc>
          <w:tcPr>
            <w:tcW w:w="1971" w:type="dxa"/>
          </w:tcPr>
          <w:p w14:paraId="175858ED" w14:textId="77777777" w:rsidR="00BB3360" w:rsidRPr="001C3324" w:rsidRDefault="00BB3360" w:rsidP="00931881">
            <w:pPr>
              <w:cnfStyle w:val="000000100000" w:firstRow="0" w:lastRow="0" w:firstColumn="0" w:lastColumn="0" w:oddVBand="0" w:evenVBand="0" w:oddHBand="1" w:evenHBand="0" w:firstRowFirstColumn="0" w:firstRowLastColumn="0" w:lastRowFirstColumn="0" w:lastRowLastColumn="0"/>
              <w:rPr>
                <w:sz w:val="20"/>
                <w:szCs w:val="20"/>
              </w:rPr>
            </w:pPr>
            <w:r w:rsidRPr="001C3324">
              <w:rPr>
                <w:sz w:val="20"/>
                <w:szCs w:val="20"/>
              </w:rPr>
              <w:t>In Memory Data Grids</w:t>
            </w:r>
          </w:p>
        </w:tc>
        <w:tc>
          <w:tcPr>
            <w:tcW w:w="5112" w:type="dxa"/>
          </w:tcPr>
          <w:p w14:paraId="33583AC7" w14:textId="77777777" w:rsidR="00BB3360" w:rsidRPr="001C3324" w:rsidRDefault="00BB3360" w:rsidP="00171E5F">
            <w:pPr>
              <w:cnfStyle w:val="000000100000" w:firstRow="0" w:lastRow="0" w:firstColumn="0" w:lastColumn="0" w:oddVBand="0" w:evenVBand="0" w:oddHBand="1" w:evenHBand="0" w:firstRowFirstColumn="0" w:firstRowLastColumn="0" w:lastRowFirstColumn="0" w:lastRowLastColumn="0"/>
              <w:rPr>
                <w:sz w:val="20"/>
                <w:szCs w:val="20"/>
              </w:rPr>
            </w:pPr>
            <w:r w:rsidRPr="001C3324">
              <w:rPr>
                <w:sz w:val="20"/>
                <w:szCs w:val="20"/>
              </w:rPr>
              <w:t>These high performance data caches and stores minimize writing to disk. They can be used for large scale real-time applications requiring transparent access to data.</w:t>
            </w:r>
          </w:p>
        </w:tc>
      </w:tr>
      <w:tr w:rsidR="00BB3360" w14:paraId="50B53B8E" w14:textId="77777777" w:rsidTr="00BB3360">
        <w:trPr>
          <w:cantSplit/>
        </w:trPr>
        <w:tc>
          <w:tcPr>
            <w:cnfStyle w:val="001000000000" w:firstRow="0" w:lastRow="0" w:firstColumn="1" w:lastColumn="0" w:oddVBand="0" w:evenVBand="0" w:oddHBand="0" w:evenHBand="0" w:firstRowFirstColumn="0" w:firstRowLastColumn="0" w:lastRowFirstColumn="0" w:lastRowLastColumn="0"/>
            <w:tcW w:w="1665" w:type="dxa"/>
            <w:vMerge w:val="restart"/>
            <w:vAlign w:val="center"/>
          </w:tcPr>
          <w:p w14:paraId="04FD44F3" w14:textId="77777777" w:rsidR="00BB3360" w:rsidRPr="00BB3360" w:rsidRDefault="00BB3360" w:rsidP="00BB3360">
            <w:r w:rsidRPr="00BB3360">
              <w:t>Analytics and Database Interfaces</w:t>
            </w:r>
          </w:p>
        </w:tc>
        <w:tc>
          <w:tcPr>
            <w:tcW w:w="1971" w:type="dxa"/>
          </w:tcPr>
          <w:p w14:paraId="034AD7D4" w14:textId="77777777" w:rsidR="00BB3360" w:rsidRPr="001C3324" w:rsidRDefault="00BB3360" w:rsidP="00931881">
            <w:pPr>
              <w:cnfStyle w:val="000000000000" w:firstRow="0" w:lastRow="0" w:firstColumn="0" w:lastColumn="0" w:oddVBand="0" w:evenVBand="0" w:oddHBand="0" w:evenHBand="0" w:firstRowFirstColumn="0" w:firstRowLastColumn="0" w:lastRowFirstColumn="0" w:lastRowLastColumn="0"/>
              <w:rPr>
                <w:sz w:val="20"/>
                <w:szCs w:val="20"/>
              </w:rPr>
            </w:pPr>
            <w:r w:rsidRPr="001C3324">
              <w:rPr>
                <w:sz w:val="20"/>
                <w:szCs w:val="20"/>
              </w:rPr>
              <w:t>Batch Analytics and Database Interfaces</w:t>
            </w:r>
          </w:p>
        </w:tc>
        <w:tc>
          <w:tcPr>
            <w:tcW w:w="5112" w:type="dxa"/>
          </w:tcPr>
          <w:p w14:paraId="6946804F" w14:textId="77777777" w:rsidR="00BB3360" w:rsidRPr="001C3324" w:rsidRDefault="00BB3360" w:rsidP="00931881">
            <w:pPr>
              <w:cnfStyle w:val="000000000000" w:firstRow="0" w:lastRow="0" w:firstColumn="0" w:lastColumn="0" w:oddVBand="0" w:evenVBand="0" w:oddHBand="0" w:evenHBand="0" w:firstRowFirstColumn="0" w:firstRowLastColumn="0" w:lastRowFirstColumn="0" w:lastRowLastColumn="0"/>
              <w:rPr>
                <w:sz w:val="20"/>
                <w:szCs w:val="20"/>
              </w:rPr>
            </w:pPr>
            <w:r w:rsidRPr="001C3324">
              <w:rPr>
                <w:sz w:val="20"/>
                <w:szCs w:val="20"/>
              </w:rPr>
              <w:t>These interfaces use batch scalable processing (e.g. Map-Reduce) to access data in scalable data stores (e.g. Hadoop File System). These interfaces can be SQL-like (e.g. Hive) or programmatic (e.g. Pig).</w:t>
            </w:r>
          </w:p>
        </w:tc>
      </w:tr>
      <w:tr w:rsidR="00BB3360" w14:paraId="73E84EDA" w14:textId="77777777" w:rsidTr="00BB3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dxa"/>
            <w:vMerge/>
          </w:tcPr>
          <w:p w14:paraId="53BA93CC" w14:textId="77777777" w:rsidR="00BB3360" w:rsidRDefault="00BB3360" w:rsidP="00931881"/>
        </w:tc>
        <w:tc>
          <w:tcPr>
            <w:tcW w:w="1971" w:type="dxa"/>
          </w:tcPr>
          <w:p w14:paraId="37C4D173" w14:textId="77777777" w:rsidR="00BB3360" w:rsidRPr="001C3324" w:rsidRDefault="00BB3360" w:rsidP="00931881">
            <w:pPr>
              <w:cnfStyle w:val="000000100000" w:firstRow="0" w:lastRow="0" w:firstColumn="0" w:lastColumn="0" w:oddVBand="0" w:evenVBand="0" w:oddHBand="1" w:evenHBand="0" w:firstRowFirstColumn="0" w:firstRowLastColumn="0" w:lastRowFirstColumn="0" w:lastRowLastColumn="0"/>
              <w:rPr>
                <w:sz w:val="20"/>
                <w:szCs w:val="20"/>
              </w:rPr>
            </w:pPr>
            <w:r w:rsidRPr="001C3324">
              <w:rPr>
                <w:sz w:val="20"/>
                <w:szCs w:val="20"/>
              </w:rPr>
              <w:t xml:space="preserve">Interactive Analytics </w:t>
            </w:r>
            <w:r w:rsidRPr="001C3324">
              <w:rPr>
                <w:sz w:val="20"/>
                <w:szCs w:val="20"/>
              </w:rPr>
              <w:lastRenderedPageBreak/>
              <w:t>and Interfaces</w:t>
            </w:r>
          </w:p>
        </w:tc>
        <w:tc>
          <w:tcPr>
            <w:tcW w:w="5112" w:type="dxa"/>
          </w:tcPr>
          <w:p w14:paraId="14A4088A" w14:textId="77777777" w:rsidR="00BB3360" w:rsidRPr="001C3324" w:rsidRDefault="00BB3360" w:rsidP="00CC53CE">
            <w:pPr>
              <w:cnfStyle w:val="000000100000" w:firstRow="0" w:lastRow="0" w:firstColumn="0" w:lastColumn="0" w:oddVBand="0" w:evenVBand="0" w:oddHBand="1" w:evenHBand="0" w:firstRowFirstColumn="0" w:firstRowLastColumn="0" w:lastRowFirstColumn="0" w:lastRowLastColumn="0"/>
              <w:rPr>
                <w:sz w:val="20"/>
                <w:szCs w:val="20"/>
              </w:rPr>
            </w:pPr>
            <w:r w:rsidRPr="001C3324">
              <w:rPr>
                <w:sz w:val="20"/>
                <w:szCs w:val="20"/>
              </w:rPr>
              <w:lastRenderedPageBreak/>
              <w:t xml:space="preserve">These interfaces avoid direct access data stores to provide </w:t>
            </w:r>
            <w:r w:rsidRPr="001C3324">
              <w:rPr>
                <w:sz w:val="20"/>
                <w:szCs w:val="20"/>
              </w:rPr>
              <w:lastRenderedPageBreak/>
              <w:t>interactive responses to end users. The data stores can be horizontally scalable databases tuned for interactive responses (e.g.</w:t>
            </w:r>
            <w:r w:rsidR="00096467">
              <w:rPr>
                <w:sz w:val="20"/>
                <w:szCs w:val="20"/>
              </w:rPr>
              <w:t>,</w:t>
            </w:r>
            <w:r w:rsidRPr="001C3324">
              <w:rPr>
                <w:sz w:val="20"/>
                <w:szCs w:val="20"/>
              </w:rPr>
              <w:t xml:space="preserve"> HBase) or query languages tuned to data models (e.g.</w:t>
            </w:r>
            <w:r w:rsidR="00096467">
              <w:rPr>
                <w:sz w:val="20"/>
                <w:szCs w:val="20"/>
              </w:rPr>
              <w:t>,</w:t>
            </w:r>
            <w:r w:rsidRPr="001C3324">
              <w:rPr>
                <w:sz w:val="20"/>
                <w:szCs w:val="20"/>
              </w:rPr>
              <w:t xml:space="preserve"> Drill for nested data).</w:t>
            </w:r>
          </w:p>
        </w:tc>
      </w:tr>
      <w:tr w:rsidR="00BB3360" w14:paraId="28110F0A" w14:textId="77777777" w:rsidTr="00BB3360">
        <w:tc>
          <w:tcPr>
            <w:cnfStyle w:val="001000000000" w:firstRow="0" w:lastRow="0" w:firstColumn="1" w:lastColumn="0" w:oddVBand="0" w:evenVBand="0" w:oddHBand="0" w:evenHBand="0" w:firstRowFirstColumn="0" w:firstRowLastColumn="0" w:lastRowFirstColumn="0" w:lastRowLastColumn="0"/>
            <w:tcW w:w="1665" w:type="dxa"/>
            <w:vMerge/>
          </w:tcPr>
          <w:p w14:paraId="3225EE4B" w14:textId="77777777" w:rsidR="00BB3360" w:rsidRDefault="00BB3360" w:rsidP="00931881"/>
        </w:tc>
        <w:tc>
          <w:tcPr>
            <w:tcW w:w="1971" w:type="dxa"/>
          </w:tcPr>
          <w:p w14:paraId="743378B4" w14:textId="77777777" w:rsidR="00BB3360" w:rsidRPr="001C3324" w:rsidRDefault="00BB3360" w:rsidP="00931881">
            <w:pPr>
              <w:cnfStyle w:val="000000000000" w:firstRow="0" w:lastRow="0" w:firstColumn="0" w:lastColumn="0" w:oddVBand="0" w:evenVBand="0" w:oddHBand="0" w:evenHBand="0" w:firstRowFirstColumn="0" w:firstRowLastColumn="0" w:lastRowFirstColumn="0" w:lastRowLastColumn="0"/>
              <w:rPr>
                <w:sz w:val="20"/>
                <w:szCs w:val="20"/>
              </w:rPr>
            </w:pPr>
            <w:r w:rsidRPr="001C3324">
              <w:rPr>
                <w:sz w:val="20"/>
                <w:szCs w:val="20"/>
              </w:rPr>
              <w:t>Real-Time Analytics and Interfaces</w:t>
            </w:r>
          </w:p>
        </w:tc>
        <w:tc>
          <w:tcPr>
            <w:tcW w:w="5112" w:type="dxa"/>
          </w:tcPr>
          <w:p w14:paraId="75AA79D6" w14:textId="77777777" w:rsidR="00BB3360" w:rsidRPr="001C3324" w:rsidRDefault="00BB3360" w:rsidP="00EE25AC">
            <w:pPr>
              <w:cnfStyle w:val="000000000000" w:firstRow="0" w:lastRow="0" w:firstColumn="0" w:lastColumn="0" w:oddVBand="0" w:evenVBand="0" w:oddHBand="0" w:evenHBand="0" w:firstRowFirstColumn="0" w:firstRowLastColumn="0" w:lastRowFirstColumn="0" w:lastRowLastColumn="0"/>
              <w:rPr>
                <w:sz w:val="20"/>
                <w:szCs w:val="20"/>
              </w:rPr>
            </w:pPr>
            <w:r w:rsidRPr="001C3324">
              <w:rPr>
                <w:sz w:val="20"/>
                <w:szCs w:val="20"/>
              </w:rPr>
              <w:t>Some applications require real-time responses to events occurring within large data streams (e.g. algorithmic trading). This complex event processing uses machine-based analytics, which require very high performance data access to streams and data stores.</w:t>
            </w:r>
          </w:p>
        </w:tc>
      </w:tr>
    </w:tbl>
    <w:p w14:paraId="317AB5B2" w14:textId="77777777" w:rsidR="00B32345" w:rsidRPr="00BB3360" w:rsidRDefault="003068FD" w:rsidP="00BB3360">
      <w:pPr>
        <w:pStyle w:val="Heading3"/>
      </w:pPr>
      <w:bookmarkStart w:id="140" w:name="_Toc382897273"/>
      <w:bookmarkStart w:id="141" w:name="_Toc408826872"/>
      <w:r>
        <w:t>Scalable S</w:t>
      </w:r>
      <w:r w:rsidR="00B32345" w:rsidRPr="00BB3360">
        <w:t>tream and Data Processing</w:t>
      </w:r>
      <w:bookmarkEnd w:id="140"/>
      <w:bookmarkEnd w:id="141"/>
    </w:p>
    <w:p w14:paraId="4B9936F2" w14:textId="77777777" w:rsidR="00B32345" w:rsidRDefault="00A876A8" w:rsidP="00BB3360">
      <w:r w:rsidRPr="00E13361">
        <w:t xml:space="preserve">This component provides </w:t>
      </w:r>
      <w:r w:rsidR="00A744D5">
        <w:t>filters</w:t>
      </w:r>
      <w:r w:rsidRPr="00E13361">
        <w:t xml:space="preserve"> and transforms data flows between external data resources and internal Big Data systems.</w:t>
      </w:r>
    </w:p>
    <w:p w14:paraId="4FDDAE1E" w14:textId="77777777" w:rsidR="00B32345" w:rsidRPr="00BB3360" w:rsidRDefault="00B32345" w:rsidP="00BB3360">
      <w:pPr>
        <w:pStyle w:val="Heading3"/>
      </w:pPr>
      <w:bookmarkStart w:id="142" w:name="_Toc382897274"/>
      <w:bookmarkStart w:id="143" w:name="_Toc408826873"/>
      <w:r w:rsidRPr="00BB3360">
        <w:t>Scalable Infrastructure</w:t>
      </w:r>
      <w:bookmarkEnd w:id="142"/>
      <w:bookmarkEnd w:id="143"/>
    </w:p>
    <w:p w14:paraId="066D8454" w14:textId="77777777" w:rsidR="00A876A8" w:rsidRDefault="00A876A8" w:rsidP="00A876A8">
      <w:r w:rsidRPr="00331670">
        <w:t xml:space="preserve">The </w:t>
      </w:r>
      <w:r>
        <w:t>framework</w:t>
      </w:r>
      <w:r w:rsidRPr="00331670">
        <w:t xml:space="preserve"> specifies</w:t>
      </w:r>
      <w:r>
        <w:t xml:space="preserve"> scalable </w:t>
      </w:r>
      <w:r w:rsidRPr="00331670">
        <w:t>infr</w:t>
      </w:r>
      <w:r>
        <w:t xml:space="preserve">astructure that can support </w:t>
      </w:r>
      <w:r w:rsidRPr="00331670">
        <w:t xml:space="preserve">easy addition of new resources. Possible platforms include public and/or private </w:t>
      </w:r>
      <w:r w:rsidR="00A744D5">
        <w:t>clouds</w:t>
      </w:r>
      <w:r>
        <w:t xml:space="preserve"> and horizontal scaling data stores</w:t>
      </w:r>
      <w:r w:rsidR="00A744D5">
        <w:t>,</w:t>
      </w:r>
      <w:r>
        <w:t xml:space="preserve"> as well as distributed scalable data processing platforms.</w:t>
      </w:r>
    </w:p>
    <w:p w14:paraId="327A2C4F" w14:textId="77777777" w:rsidR="00B32345" w:rsidRDefault="00A876A8" w:rsidP="00BB3360">
      <w:pPr>
        <w:pStyle w:val="Heading3"/>
      </w:pPr>
      <w:bookmarkStart w:id="144" w:name="_Toc382897275"/>
      <w:bookmarkStart w:id="145" w:name="_Toc408826874"/>
      <w:r w:rsidRPr="00A14FF0">
        <w:t>Supporting Services</w:t>
      </w:r>
      <w:bookmarkEnd w:id="144"/>
      <w:bookmarkEnd w:id="145"/>
    </w:p>
    <w:p w14:paraId="1402A978" w14:textId="77777777" w:rsidR="00A876A8" w:rsidRDefault="00A876A8" w:rsidP="00A876A8">
      <w:r>
        <w:t xml:space="preserve">The framework specifies </w:t>
      </w:r>
      <w:r w:rsidRPr="00965B3C">
        <w:t>services needed for the implementation and management of robust Big Data systems</w:t>
      </w:r>
      <w:r>
        <w:t>. The sub-components specified within the supporting services are described below:</w:t>
      </w:r>
    </w:p>
    <w:p w14:paraId="452C211B" w14:textId="77777777" w:rsidR="00B32345" w:rsidRDefault="00B32345" w:rsidP="00BB3360">
      <w:pPr>
        <w:pStyle w:val="BDTextBulletList"/>
      </w:pPr>
      <w:r w:rsidRPr="00BB3360">
        <w:rPr>
          <w:b/>
        </w:rPr>
        <w:t>Design, Develop and Deploy Tools</w:t>
      </w:r>
      <w:r w:rsidR="00A876A8" w:rsidRPr="00965B3C">
        <w:t xml:space="preserve"> – The framework </w:t>
      </w:r>
      <w:r w:rsidR="00A876A8">
        <w:t>cautions</w:t>
      </w:r>
      <w:r w:rsidR="00A876A8" w:rsidRPr="00965B3C">
        <w:t xml:space="preserve"> </w:t>
      </w:r>
      <w:r w:rsidR="00EE25AC">
        <w:t xml:space="preserve">that </w:t>
      </w:r>
      <w:r w:rsidR="00A876A8">
        <w:t>h</w:t>
      </w:r>
      <w:r w:rsidR="00A876A8" w:rsidRPr="00965B3C">
        <w:t>igh level tools are limited for the implementation of Big Da</w:t>
      </w:r>
      <w:r w:rsidR="00A876A8">
        <w:t>ta applications</w:t>
      </w:r>
      <w:r w:rsidR="00A876A8" w:rsidRPr="00965B3C">
        <w:t xml:space="preserve">. This </w:t>
      </w:r>
      <w:r w:rsidR="00EE25AC">
        <w:t>should</w:t>
      </w:r>
      <w:r w:rsidR="00A876A8" w:rsidRPr="00965B3C">
        <w:t xml:space="preserve"> change to lower the skill levels needed by enterprise and government developers.</w:t>
      </w:r>
    </w:p>
    <w:p w14:paraId="48FEF1B5" w14:textId="77777777" w:rsidR="00B32345" w:rsidRDefault="00B32345" w:rsidP="00BB3360">
      <w:pPr>
        <w:pStyle w:val="BDTextBulletList"/>
      </w:pPr>
      <w:r w:rsidRPr="00BB3360">
        <w:rPr>
          <w:b/>
        </w:rPr>
        <w:t>Security</w:t>
      </w:r>
      <w:r w:rsidR="00A876A8">
        <w:t xml:space="preserve"> – The framework also notes lack of standardized and adequate support to address data security and privacy. The framework cites that </w:t>
      </w:r>
      <w:r w:rsidR="00A876A8" w:rsidRPr="00965B3C">
        <w:t xml:space="preserve">only Kerberos </w:t>
      </w:r>
      <w:r w:rsidR="00A876A8">
        <w:t>authentication for Hadoop, Knox exists</w:t>
      </w:r>
      <w:r w:rsidR="00EE25AC">
        <w:t>. Capabilities</w:t>
      </w:r>
      <w:r w:rsidR="00A876A8" w:rsidRPr="00965B3C">
        <w:t xml:space="preserve"> </w:t>
      </w:r>
      <w:r w:rsidR="00EE25AC">
        <w:t>should</w:t>
      </w:r>
      <w:r w:rsidR="00A876A8" w:rsidRPr="00965B3C">
        <w:t xml:space="preserve"> be expanded in the future by commercial vendors for enterprise and government applications.</w:t>
      </w:r>
    </w:p>
    <w:p w14:paraId="778B91FB" w14:textId="77777777" w:rsidR="00B32345" w:rsidRDefault="00B32345" w:rsidP="00BB3360">
      <w:pPr>
        <w:pStyle w:val="BDTextBulletList"/>
      </w:pPr>
      <w:r w:rsidRPr="00BB3360">
        <w:rPr>
          <w:b/>
        </w:rPr>
        <w:t>Process Management</w:t>
      </w:r>
      <w:r w:rsidR="00A876A8">
        <w:t xml:space="preserve"> – The framework notes </w:t>
      </w:r>
      <w:r w:rsidR="00321800">
        <w:t xml:space="preserve">that </w:t>
      </w:r>
      <w:r w:rsidR="00A876A8">
        <w:t>c</w:t>
      </w:r>
      <w:r w:rsidR="00A876A8" w:rsidRPr="00965B3C">
        <w:t>ommercial vendors are supplying process management tools to augment the initial open source implementations (e.g. Oozie)</w:t>
      </w:r>
      <w:r w:rsidR="00321800">
        <w:t>.</w:t>
      </w:r>
    </w:p>
    <w:p w14:paraId="406C333C" w14:textId="77777777" w:rsidR="00D6365D" w:rsidRDefault="00B32345" w:rsidP="00D6365D">
      <w:pPr>
        <w:pStyle w:val="BDTextBulletList"/>
        <w:rPr>
          <w:i/>
        </w:rPr>
      </w:pPr>
      <w:r w:rsidRPr="00BB3360">
        <w:rPr>
          <w:b/>
        </w:rPr>
        <w:t>Data Resource Management</w:t>
      </w:r>
      <w:r w:rsidR="00A876A8" w:rsidRPr="00CA1CE3">
        <w:t xml:space="preserve"> </w:t>
      </w:r>
      <w:r w:rsidR="00A876A8">
        <w:t>–</w:t>
      </w:r>
      <w:r w:rsidR="00A876A8" w:rsidRPr="00CA1CE3">
        <w:t xml:space="preserve"> </w:t>
      </w:r>
      <w:r w:rsidR="00A876A8">
        <w:t xml:space="preserve">The author notes that </w:t>
      </w:r>
      <w:r w:rsidR="00321800">
        <w:t>open source</w:t>
      </w:r>
      <w:r w:rsidR="00A876A8" w:rsidRPr="00965B3C">
        <w:t xml:space="preserve"> data governance tools are still immature (e.g. Apache Falcon). These will be augmented in the future by commercial vendors.</w:t>
      </w:r>
    </w:p>
    <w:p w14:paraId="11F651C0" w14:textId="4BCFBC36" w:rsidR="00B32345" w:rsidRPr="00D6365D" w:rsidRDefault="00B32345" w:rsidP="00D6365D">
      <w:pPr>
        <w:pStyle w:val="BDTextBulletList"/>
        <w:rPr>
          <w:i/>
        </w:rPr>
      </w:pPr>
      <w:r w:rsidRPr="00D6365D">
        <w:rPr>
          <w:b/>
        </w:rPr>
        <w:t>System Management</w:t>
      </w:r>
      <w:r w:rsidR="00A876A8" w:rsidRPr="00CA1CE3">
        <w:t xml:space="preserve"> </w:t>
      </w:r>
      <w:r w:rsidR="00A876A8">
        <w:t>–</w:t>
      </w:r>
      <w:r w:rsidR="00A876A8" w:rsidRPr="00CA1CE3">
        <w:t xml:space="preserve"> </w:t>
      </w:r>
      <w:r w:rsidR="00A876A8">
        <w:t>The framework notes</w:t>
      </w:r>
      <w:r w:rsidR="00C631A6">
        <w:t xml:space="preserve"> </w:t>
      </w:r>
      <w:r w:rsidR="00D86860">
        <w:t xml:space="preserve">that </w:t>
      </w:r>
      <w:r w:rsidR="00D86860" w:rsidRPr="00965B3C">
        <w:t>open</w:t>
      </w:r>
      <w:r w:rsidR="00A876A8" w:rsidRPr="00965B3C">
        <w:t xml:space="preserve"> source systems management tools are also immature (e.g. Ambari</w:t>
      </w:r>
      <w:r w:rsidR="00A876A8">
        <w:t>)</w:t>
      </w:r>
      <w:r w:rsidR="00C631A6">
        <w:t>.</w:t>
      </w:r>
      <w:r w:rsidR="00A876A8">
        <w:t xml:space="preserve"> </w:t>
      </w:r>
      <w:r w:rsidR="00C631A6">
        <w:t>H</w:t>
      </w:r>
      <w:r w:rsidR="00A876A8">
        <w:t xml:space="preserve">owever, </w:t>
      </w:r>
      <w:r w:rsidR="00A876A8" w:rsidRPr="00965B3C">
        <w:t xml:space="preserve">robust system management tools are commercially available for scalable infrastructure (e.g. </w:t>
      </w:r>
      <w:r w:rsidR="008A35DE">
        <w:t>cloud</w:t>
      </w:r>
      <w:r w:rsidR="00A876A8" w:rsidRPr="00965B3C">
        <w:t>-based).</w:t>
      </w:r>
    </w:p>
    <w:p w14:paraId="31AAFB22" w14:textId="77777777" w:rsidR="00A876A8" w:rsidRDefault="00A876A8" w:rsidP="00A876A8">
      <w:r>
        <w:t xml:space="preserve">Below is diagrammatic representation of the architecture: </w:t>
      </w:r>
    </w:p>
    <w:p w14:paraId="07710CAA" w14:textId="77777777" w:rsidR="00162CCF" w:rsidRDefault="006D1EB3" w:rsidP="00C75B44">
      <w:pPr>
        <w:jc w:val="center"/>
      </w:pPr>
      <w:r w:rsidRPr="00BB3360">
        <w:rPr>
          <w:noProof/>
        </w:rPr>
        <w:lastRenderedPageBreak/>
        <w:drawing>
          <wp:inline distT="0" distB="0" distL="0" distR="0" wp14:anchorId="58131B2B" wp14:editId="700615BD">
            <wp:extent cx="6204541" cy="3084576"/>
            <wp:effectExtent l="19050" t="0" r="5759" b="0"/>
            <wp:docPr id="17" name="Picture 15" descr="Bob Marcus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 Marcus architecture.png"/>
                    <pic:cNvPicPr/>
                  </pic:nvPicPr>
                  <pic:blipFill>
                    <a:blip r:embed="rId34" cstate="print"/>
                    <a:srcRect l="1936" t="13655" r="11069" b="5622"/>
                    <a:stretch>
                      <a:fillRect/>
                    </a:stretch>
                  </pic:blipFill>
                  <pic:spPr>
                    <a:xfrm>
                      <a:off x="0" y="0"/>
                      <a:ext cx="6204541" cy="3084576"/>
                    </a:xfrm>
                    <a:prstGeom prst="rect">
                      <a:avLst/>
                    </a:prstGeom>
                  </pic:spPr>
                </pic:pic>
              </a:graphicData>
            </a:graphic>
          </wp:inline>
        </w:drawing>
      </w:r>
    </w:p>
    <w:p w14:paraId="16FF89E9" w14:textId="77777777" w:rsidR="00C75B44" w:rsidRDefault="00C75B44" w:rsidP="00AB7FAE">
      <w:pPr>
        <w:pStyle w:val="BDFigureCaption"/>
      </w:pPr>
      <w:bookmarkStart w:id="146" w:name="_Toc385873018"/>
      <w:bookmarkStart w:id="147" w:name="_Toc408826926"/>
      <w:r>
        <w:t xml:space="preserve">Figure </w:t>
      </w:r>
      <w:r w:rsidR="00707566">
        <w:fldChar w:fldCharType="begin"/>
      </w:r>
      <w:r w:rsidR="0054076F">
        <w:instrText xml:space="preserve"> SEQ Figure \* ARABIC </w:instrText>
      </w:r>
      <w:r w:rsidR="00707566">
        <w:fldChar w:fldCharType="separate"/>
      </w:r>
      <w:r w:rsidR="00200B9B">
        <w:t>15</w:t>
      </w:r>
      <w:r w:rsidR="00707566">
        <w:fldChar w:fldCharType="end"/>
      </w:r>
      <w:r w:rsidRPr="00907555">
        <w:t>:</w:t>
      </w:r>
      <w:r>
        <w:t xml:space="preserve"> </w:t>
      </w:r>
      <w:r w:rsidR="00AB7FAE">
        <w:t>Big Data Layered Architecture</w:t>
      </w:r>
      <w:r>
        <w:t>.</w:t>
      </w:r>
      <w:bookmarkEnd w:id="146"/>
      <w:bookmarkEnd w:id="147"/>
    </w:p>
    <w:p w14:paraId="645A734E" w14:textId="77777777" w:rsidR="00B32345" w:rsidRDefault="00A876A8" w:rsidP="00BB3360">
      <w:pPr>
        <w:pStyle w:val="Heading2"/>
      </w:pPr>
      <w:bookmarkStart w:id="148" w:name="_Toc382897276"/>
      <w:bookmarkStart w:id="149" w:name="_Toc408826875"/>
      <w:r w:rsidRPr="00A14FF0">
        <w:t>Microsoft</w:t>
      </w:r>
      <w:bookmarkEnd w:id="148"/>
      <w:bookmarkEnd w:id="149"/>
    </w:p>
    <w:p w14:paraId="7D0651FF" w14:textId="77777777" w:rsidR="00A876A8" w:rsidRDefault="00A876A8" w:rsidP="00A876A8">
      <w:r>
        <w:t xml:space="preserve">Microsoft defines the </w:t>
      </w:r>
      <w:r w:rsidR="00D8705A">
        <w:t>Big Data</w:t>
      </w:r>
      <w:r>
        <w:t xml:space="preserve"> reference architecture that would have the four key functional capabilities. These are summarized in </w:t>
      </w:r>
      <w:r w:rsidR="00457AA6">
        <w:t>the sections</w:t>
      </w:r>
      <w:r>
        <w:t xml:space="preserve"> below.</w:t>
      </w:r>
    </w:p>
    <w:p w14:paraId="76849B98" w14:textId="77777777" w:rsidR="00B32345" w:rsidRDefault="00A876A8" w:rsidP="00BB3360">
      <w:pPr>
        <w:pStyle w:val="Heading3"/>
      </w:pPr>
      <w:bookmarkStart w:id="150" w:name="_Toc382897277"/>
      <w:bookmarkStart w:id="151" w:name="_Toc408826876"/>
      <w:r w:rsidRPr="00A14FF0">
        <w:t>Data Sources</w:t>
      </w:r>
      <w:bookmarkEnd w:id="150"/>
      <w:bookmarkEnd w:id="151"/>
    </w:p>
    <w:p w14:paraId="58520F14" w14:textId="25014F48" w:rsidR="00A876A8" w:rsidRDefault="00A876A8" w:rsidP="00A876A8">
      <w:r>
        <w:t>Per Microsoft, “</w:t>
      </w:r>
      <w:r w:rsidR="007466C7">
        <w:t xml:space="preserve">data behind </w:t>
      </w:r>
      <w:r w:rsidR="00867C4B">
        <w:t>Big Data</w:t>
      </w:r>
      <w:r w:rsidR="00952C25">
        <w:t>”</w:t>
      </w:r>
      <w:r>
        <w:t xml:space="preserve"> is collected for a specific purpose, creating the data objects in a form that supports the known use at the data collection time. Once data is collected, it can be reused for a variety of purposes, some potentially unknown at the collection time. Microsoft also explains that data sources can be classified by three characteristics that are independent of the data content and context</w:t>
      </w:r>
      <w:r w:rsidR="00E55806">
        <w:t xml:space="preserve">: </w:t>
      </w:r>
      <w:r w:rsidR="00D16CA8">
        <w:t>volume, velocity, and variety.</w:t>
      </w:r>
    </w:p>
    <w:p w14:paraId="5F194BA7" w14:textId="77777777" w:rsidR="00B32345" w:rsidRDefault="00A876A8" w:rsidP="00BB3360">
      <w:pPr>
        <w:pStyle w:val="Heading3"/>
      </w:pPr>
      <w:bookmarkStart w:id="152" w:name="_Toc382897278"/>
      <w:bookmarkStart w:id="153" w:name="_Toc408826877"/>
      <w:r w:rsidRPr="00A14FF0">
        <w:t>Data Transformation</w:t>
      </w:r>
      <w:bookmarkEnd w:id="152"/>
      <w:bookmarkEnd w:id="153"/>
    </w:p>
    <w:p w14:paraId="68783A41" w14:textId="77777777" w:rsidR="00A876A8" w:rsidRDefault="00A876A8" w:rsidP="00A876A8">
      <w:r>
        <w:t xml:space="preserve">The second component of the </w:t>
      </w:r>
      <w:r w:rsidR="007148C9">
        <w:t>Big Data</w:t>
      </w:r>
      <w:r>
        <w:t xml:space="preserve"> reference architecture Microsoft describes is Data Transformation</w:t>
      </w:r>
      <w:r w:rsidR="007148C9">
        <w:t>.</w:t>
      </w:r>
      <w:r>
        <w:t xml:space="preserve"> Microsoft defines this </w:t>
      </w:r>
      <w:r w:rsidR="007148C9">
        <w:t>as the</w:t>
      </w:r>
      <w:r>
        <w:t xml:space="preserve"> stage where data is processed and transformed in different ways to extract value from the information. Each transformation function may have its specific pre-processing stage</w:t>
      </w:r>
      <w:r w:rsidR="00EB3155">
        <w:t>,</w:t>
      </w:r>
      <w:r>
        <w:t xml:space="preserve"> including registration and metadata creation</w:t>
      </w:r>
      <w:r w:rsidR="00EB3155">
        <w:t>;</w:t>
      </w:r>
      <w:r>
        <w:t xml:space="preserve"> may use different specialized data infrastructure best fitted for its requirements</w:t>
      </w:r>
      <w:r w:rsidR="00EB3155">
        <w:t>;</w:t>
      </w:r>
      <w:r>
        <w:t xml:space="preserve"> and may have its own privacy and other policy considerations and interoperability. Microsoft defines </w:t>
      </w:r>
      <w:r w:rsidR="00EB3155">
        <w:t>the</w:t>
      </w:r>
      <w:r w:rsidR="00FC5063">
        <w:t xml:space="preserve"> </w:t>
      </w:r>
      <w:r>
        <w:t xml:space="preserve">following common transformation functions: </w:t>
      </w:r>
    </w:p>
    <w:p w14:paraId="675FC1BA" w14:textId="107BF9CC" w:rsidR="0051771F" w:rsidRDefault="0051771F" w:rsidP="0051771F">
      <w:pPr>
        <w:pStyle w:val="BDTableCaption"/>
      </w:pPr>
      <w:bookmarkStart w:id="154" w:name="_Toc408826943"/>
      <w:r>
        <w:t xml:space="preserve">Table </w:t>
      </w:r>
      <w:r w:rsidR="0090098C">
        <w:t>2</w:t>
      </w:r>
      <w:r>
        <w:t>: Microsoft Data Transformation Steps</w:t>
      </w:r>
      <w:bookmarkEnd w:id="154"/>
    </w:p>
    <w:tbl>
      <w:tblPr>
        <w:tblStyle w:val="ColorfulGrid-Accent1"/>
        <w:tblW w:w="0" w:type="auto"/>
        <w:tblLook w:val="04A0" w:firstRow="1" w:lastRow="0" w:firstColumn="1" w:lastColumn="0" w:noHBand="0" w:noVBand="1"/>
      </w:tblPr>
      <w:tblGrid>
        <w:gridCol w:w="2395"/>
        <w:gridCol w:w="6353"/>
      </w:tblGrid>
      <w:tr w:rsidR="00A876A8" w14:paraId="5E9FAC8F" w14:textId="77777777" w:rsidTr="003068F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95" w:type="dxa"/>
          </w:tcPr>
          <w:p w14:paraId="5F97EEE9" w14:textId="77777777" w:rsidR="00A876A8" w:rsidRPr="00BC09FE" w:rsidRDefault="00A876A8" w:rsidP="00931881">
            <w:pPr>
              <w:rPr>
                <w:b w:val="0"/>
                <w:color w:val="auto"/>
              </w:rPr>
            </w:pPr>
            <w:r w:rsidRPr="00BC09FE">
              <w:rPr>
                <w:color w:val="auto"/>
              </w:rPr>
              <w:t>Data Transformation Steps</w:t>
            </w:r>
          </w:p>
        </w:tc>
        <w:tc>
          <w:tcPr>
            <w:tcW w:w="6353" w:type="dxa"/>
          </w:tcPr>
          <w:p w14:paraId="62B54186" w14:textId="77777777" w:rsidR="00A876A8" w:rsidRPr="00BC09FE" w:rsidRDefault="00A876A8" w:rsidP="00931881">
            <w:pPr>
              <w:cnfStyle w:val="100000000000" w:firstRow="1" w:lastRow="0" w:firstColumn="0" w:lastColumn="0" w:oddVBand="0" w:evenVBand="0" w:oddHBand="0" w:evenHBand="0" w:firstRowFirstColumn="0" w:firstRowLastColumn="0" w:lastRowFirstColumn="0" w:lastRowLastColumn="0"/>
              <w:rPr>
                <w:b w:val="0"/>
                <w:color w:val="auto"/>
              </w:rPr>
            </w:pPr>
            <w:r w:rsidRPr="00BC09FE">
              <w:rPr>
                <w:color w:val="auto"/>
              </w:rPr>
              <w:t>Functional Description</w:t>
            </w:r>
          </w:p>
        </w:tc>
      </w:tr>
      <w:tr w:rsidR="00A876A8" w14:paraId="3D60069E" w14:textId="77777777" w:rsidTr="00306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2EABE5F5" w14:textId="77777777" w:rsidR="00A876A8" w:rsidRDefault="00A876A8" w:rsidP="00931881">
            <w:r>
              <w:t>Data Collection</w:t>
            </w:r>
          </w:p>
        </w:tc>
        <w:tc>
          <w:tcPr>
            <w:tcW w:w="6353" w:type="dxa"/>
          </w:tcPr>
          <w:p w14:paraId="13A1B316" w14:textId="77777777" w:rsidR="00A876A8" w:rsidRDefault="00A876A8" w:rsidP="00931881">
            <w:pPr>
              <w:cnfStyle w:val="000000100000" w:firstRow="0" w:lastRow="0" w:firstColumn="0" w:lastColumn="0" w:oddVBand="0" w:evenVBand="0" w:oddHBand="1" w:evenHBand="0" w:firstRowFirstColumn="0" w:firstRowLastColumn="0" w:lastRowFirstColumn="0" w:lastRowLastColumn="0"/>
            </w:pPr>
            <w:r>
              <w:t>Data can be collected for different types and forms; similar sources and structure resulting in uniform security considerations, policies, and allows creation of an initial metadata</w:t>
            </w:r>
          </w:p>
        </w:tc>
      </w:tr>
      <w:tr w:rsidR="00A876A8" w14:paraId="099BBC5A" w14:textId="77777777" w:rsidTr="003068FD">
        <w:tc>
          <w:tcPr>
            <w:cnfStyle w:val="001000000000" w:firstRow="0" w:lastRow="0" w:firstColumn="1" w:lastColumn="0" w:oddVBand="0" w:evenVBand="0" w:oddHBand="0" w:evenHBand="0" w:firstRowFirstColumn="0" w:firstRowLastColumn="0" w:lastRowFirstColumn="0" w:lastRowLastColumn="0"/>
            <w:tcW w:w="2395" w:type="dxa"/>
          </w:tcPr>
          <w:p w14:paraId="27EABB02" w14:textId="77777777" w:rsidR="00A876A8" w:rsidRDefault="00A876A8" w:rsidP="00931881">
            <w:r>
              <w:t>Aggregation</w:t>
            </w:r>
          </w:p>
        </w:tc>
        <w:tc>
          <w:tcPr>
            <w:tcW w:w="6353" w:type="dxa"/>
          </w:tcPr>
          <w:p w14:paraId="73150CDF" w14:textId="77777777" w:rsidR="00A876A8" w:rsidRDefault="00A876A8" w:rsidP="00931881">
            <w:pPr>
              <w:cnfStyle w:val="000000000000" w:firstRow="0" w:lastRow="0" w:firstColumn="0" w:lastColumn="0" w:oddVBand="0" w:evenVBand="0" w:oddHBand="0" w:evenHBand="0" w:firstRowFirstColumn="0" w:firstRowLastColumn="0" w:lastRowFirstColumn="0" w:lastRowLastColumn="0"/>
            </w:pPr>
            <w:r>
              <w:t xml:space="preserve">This is defined by Microsoft as where sets of existing data is collected to form an easily correlated metadata (e.g., identical keys) </w:t>
            </w:r>
            <w:r>
              <w:lastRenderedPageBreak/>
              <w:t>and then aggregated into a larger collection thus enriching number of objects as the collection grows.</w:t>
            </w:r>
          </w:p>
        </w:tc>
      </w:tr>
      <w:tr w:rsidR="00A876A8" w14:paraId="7E837E0D" w14:textId="77777777" w:rsidTr="00306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36958D8E" w14:textId="77777777" w:rsidR="00A876A8" w:rsidRDefault="00A876A8" w:rsidP="00931881">
            <w:r>
              <w:lastRenderedPageBreak/>
              <w:t>Matching</w:t>
            </w:r>
          </w:p>
        </w:tc>
        <w:tc>
          <w:tcPr>
            <w:tcW w:w="6353" w:type="dxa"/>
          </w:tcPr>
          <w:p w14:paraId="226457A8" w14:textId="77777777" w:rsidR="00A876A8" w:rsidRDefault="00A876A8" w:rsidP="00931881">
            <w:pPr>
              <w:cnfStyle w:val="000000100000" w:firstRow="0" w:lastRow="0" w:firstColumn="0" w:lastColumn="0" w:oddVBand="0" w:evenVBand="0" w:oddHBand="1" w:evenHBand="0" w:firstRowFirstColumn="0" w:firstRowLastColumn="0" w:lastRowFirstColumn="0" w:lastRowLastColumn="0"/>
            </w:pPr>
            <w:r w:rsidRPr="00087505">
              <w:t>This is defined as where sets of existing data collections with dissimilar metadata (e.g., keys) are aggregated into a larger collection. Similar to aggregation this stage also enhances information about each object.</w:t>
            </w:r>
          </w:p>
        </w:tc>
      </w:tr>
      <w:tr w:rsidR="00A876A8" w14:paraId="5B84DC08" w14:textId="77777777" w:rsidTr="003068FD">
        <w:tc>
          <w:tcPr>
            <w:cnfStyle w:val="001000000000" w:firstRow="0" w:lastRow="0" w:firstColumn="1" w:lastColumn="0" w:oddVBand="0" w:evenVBand="0" w:oddHBand="0" w:evenHBand="0" w:firstRowFirstColumn="0" w:firstRowLastColumn="0" w:lastRowFirstColumn="0" w:lastRowLastColumn="0"/>
            <w:tcW w:w="2395" w:type="dxa"/>
          </w:tcPr>
          <w:p w14:paraId="1587B781" w14:textId="77777777" w:rsidR="00A876A8" w:rsidRDefault="00A876A8" w:rsidP="00931881">
            <w:r>
              <w:t>Data Mining</w:t>
            </w:r>
          </w:p>
        </w:tc>
        <w:tc>
          <w:tcPr>
            <w:tcW w:w="6353" w:type="dxa"/>
          </w:tcPr>
          <w:p w14:paraId="1297903B" w14:textId="77777777" w:rsidR="00A876A8" w:rsidRPr="00087505" w:rsidRDefault="00A876A8" w:rsidP="00931881">
            <w:pPr>
              <w:cnfStyle w:val="000000000000" w:firstRow="0" w:lastRow="0" w:firstColumn="0" w:lastColumn="0" w:oddVBand="0" w:evenVBand="0" w:oddHBand="0" w:evenHBand="0" w:firstRowFirstColumn="0" w:firstRowLastColumn="0" w:lastRowFirstColumn="0" w:lastRowLastColumn="0"/>
            </w:pPr>
            <w:r>
              <w:t xml:space="preserve">Microsoft refers this as a process where data, analyzing it from many dimensions or perspectives, then producing a summary of the information in a useful form that identifies relationships within the data. There are two types of data mining: descriptive, which gives information about existing data; and predictive, which makes forecasts based on the data </w:t>
            </w:r>
          </w:p>
        </w:tc>
      </w:tr>
    </w:tbl>
    <w:p w14:paraId="12FA0C61" w14:textId="77777777" w:rsidR="00B32345" w:rsidRDefault="00A876A8" w:rsidP="00BB3360">
      <w:pPr>
        <w:pStyle w:val="Heading3"/>
      </w:pPr>
      <w:bookmarkStart w:id="155" w:name="_Toc382897279"/>
      <w:bookmarkStart w:id="156" w:name="_Toc408826878"/>
      <w:r w:rsidRPr="00A14FF0">
        <w:t>Data Infrastructure</w:t>
      </w:r>
      <w:bookmarkEnd w:id="155"/>
      <w:bookmarkEnd w:id="156"/>
    </w:p>
    <w:p w14:paraId="1DB9A72D" w14:textId="3E4B3115" w:rsidR="00A876A8" w:rsidRDefault="00A876A8" w:rsidP="00A876A8">
      <w:r>
        <w:t xml:space="preserve">Microsoft defines </w:t>
      </w:r>
      <w:r w:rsidR="00BD26BB">
        <w:t>Big Data infrastructure</w:t>
      </w:r>
      <w:r>
        <w:t xml:space="preserve"> as a collection of data storage or database software, servers, storage, and networking used in support of the data transformation functions and for storage of data as needed. Furthermore, to achieve higher efficiencies</w:t>
      </w:r>
      <w:r w:rsidR="002A70AB">
        <w:t>,</w:t>
      </w:r>
      <w:r>
        <w:t xml:space="preserve"> Microsoft defines </w:t>
      </w:r>
      <w:r w:rsidR="00612853">
        <w:t>infrastructure</w:t>
      </w:r>
      <w:r>
        <w:t xml:space="preserve"> as a medium where data of different volume, variety</w:t>
      </w:r>
      <w:r w:rsidR="00612853">
        <w:t>,</w:t>
      </w:r>
      <w:r>
        <w:t xml:space="preserve"> and velocity would typically be stored and processed using computing and storage technologies tailored to those characteristics. The choice of processing and storage technology is also dependent on the transformation itself. As a result, often the same data can be transformed (either sequentially or in parallel) multiple times using independent data infrastructure.</w:t>
      </w:r>
    </w:p>
    <w:p w14:paraId="764F3D30" w14:textId="77777777" w:rsidR="00B32345" w:rsidRDefault="00A876A8" w:rsidP="00BB3360">
      <w:pPr>
        <w:pStyle w:val="Heading3"/>
      </w:pPr>
      <w:bookmarkStart w:id="157" w:name="_Toc382897280"/>
      <w:bookmarkStart w:id="158" w:name="_Toc408826879"/>
      <w:r w:rsidRPr="00A14FF0">
        <w:t>Data Usage</w:t>
      </w:r>
      <w:bookmarkEnd w:id="157"/>
      <w:bookmarkEnd w:id="158"/>
    </w:p>
    <w:p w14:paraId="58EB6474" w14:textId="77777777" w:rsidR="00A876A8" w:rsidRDefault="00A876A8" w:rsidP="00A876A8">
      <w:r>
        <w:t xml:space="preserve">The last component of the </w:t>
      </w:r>
      <w:r w:rsidR="00F96853">
        <w:t>Big Data</w:t>
      </w:r>
      <w:r>
        <w:t xml:space="preserve"> architecture framework is the </w:t>
      </w:r>
      <w:r w:rsidR="00612853">
        <w:t>data</w:t>
      </w:r>
      <w:r>
        <w:t xml:space="preserve"> usage. </w:t>
      </w:r>
      <w:r w:rsidR="004554AF">
        <w:t xml:space="preserve">After data has cycled through a given infrastructure, </w:t>
      </w:r>
      <w:r>
        <w:t>the end-result can be provided in different formats, different granularity and under different security considerations.</w:t>
      </w:r>
    </w:p>
    <w:p w14:paraId="5979A675" w14:textId="77777777" w:rsidR="00B32345" w:rsidRDefault="00A876A8" w:rsidP="00BB3360">
      <w:pPr>
        <w:pStyle w:val="Heading2"/>
      </w:pPr>
      <w:bookmarkStart w:id="159" w:name="_Toc382897281"/>
      <w:bookmarkStart w:id="160" w:name="_Toc408826880"/>
      <w:r w:rsidRPr="00A14FF0">
        <w:t>University of Amsterdam</w:t>
      </w:r>
      <w:bookmarkEnd w:id="159"/>
      <w:bookmarkEnd w:id="160"/>
    </w:p>
    <w:p w14:paraId="2AF3BB0F" w14:textId="77777777" w:rsidR="00A876A8" w:rsidRDefault="00A876A8" w:rsidP="00A876A8">
      <w:r>
        <w:t xml:space="preserve">University of Amsterdam (UVA) proposes a </w:t>
      </w:r>
      <w:r w:rsidR="00EB4740">
        <w:t xml:space="preserve">five-part </w:t>
      </w:r>
      <w:r w:rsidR="00612853">
        <w:t>Big Data</w:t>
      </w:r>
      <w:r>
        <w:t xml:space="preserve"> framework </w:t>
      </w:r>
      <w:r w:rsidRPr="007C25B5">
        <w:t>as part of the overall cloud</w:t>
      </w:r>
      <w:r w:rsidR="001A5202">
        <w:t>-</w:t>
      </w:r>
      <w:r w:rsidRPr="007C25B5">
        <w:t>based BDI</w:t>
      </w:r>
      <w:r>
        <w:t>. Each of the five sub-sections is explored below.</w:t>
      </w:r>
    </w:p>
    <w:p w14:paraId="635BFF25" w14:textId="77777777" w:rsidR="00B32345" w:rsidRDefault="00A876A8" w:rsidP="00BB3360">
      <w:pPr>
        <w:pStyle w:val="Heading3"/>
      </w:pPr>
      <w:bookmarkStart w:id="161" w:name="_Toc382897282"/>
      <w:bookmarkStart w:id="162" w:name="_Toc408826881"/>
      <w:r w:rsidRPr="00A14FF0">
        <w:t>Data Models</w:t>
      </w:r>
      <w:bookmarkEnd w:id="161"/>
      <w:bookmarkEnd w:id="162"/>
    </w:p>
    <w:p w14:paraId="5B582055" w14:textId="77777777" w:rsidR="00A876A8" w:rsidRPr="00D23019" w:rsidRDefault="00A876A8" w:rsidP="00A876A8">
      <w:r>
        <w:t xml:space="preserve">The UVA </w:t>
      </w:r>
      <w:r w:rsidR="00325C6F">
        <w:t>Big Data</w:t>
      </w:r>
      <w:r>
        <w:t xml:space="preserve"> architecture framework </w:t>
      </w:r>
      <w:r w:rsidR="000F4969">
        <w:t>includes</w:t>
      </w:r>
      <w:r>
        <w:t xml:space="preserve"> data models, structures and types that support </w:t>
      </w:r>
      <w:r w:rsidR="00242246">
        <w:t xml:space="preserve">a </w:t>
      </w:r>
      <w:r>
        <w:t xml:space="preserve">variety of data types produced by different data sources and need to be stored and processed.  </w:t>
      </w:r>
    </w:p>
    <w:p w14:paraId="5EDD3A50" w14:textId="77777777" w:rsidR="00B32345" w:rsidRDefault="00A876A8" w:rsidP="00BB3360">
      <w:pPr>
        <w:pStyle w:val="Heading3"/>
      </w:pPr>
      <w:bookmarkStart w:id="163" w:name="_Toc382897283"/>
      <w:bookmarkStart w:id="164" w:name="_Toc408826882"/>
      <w:r w:rsidRPr="00A14FF0">
        <w:t>Big Data Analytics</w:t>
      </w:r>
      <w:bookmarkEnd w:id="163"/>
      <w:bookmarkEnd w:id="164"/>
    </w:p>
    <w:p w14:paraId="6812FC4E" w14:textId="77777777" w:rsidR="00A876A8" w:rsidRDefault="00A876A8" w:rsidP="00A876A8">
      <w:r>
        <w:t xml:space="preserve">In the UVA </w:t>
      </w:r>
      <w:r w:rsidR="00242246">
        <w:t>Big Data reference</w:t>
      </w:r>
      <w:r>
        <w:t xml:space="preserve"> architecture, </w:t>
      </w:r>
      <w:r w:rsidR="00242246">
        <w:t>Big Data</w:t>
      </w:r>
      <w:r>
        <w:t xml:space="preserve"> analytics is envisaged as a component that will use High-Performance Computing (HPC) architectures and technologies. Additionally, in the proposed model, </w:t>
      </w:r>
      <w:r w:rsidR="00242246">
        <w:t>Big</w:t>
      </w:r>
      <w:r>
        <w:t xml:space="preserve"> Data analytics is expected to be scalable vertically and horizontally</w:t>
      </w:r>
      <w:r w:rsidR="00242246">
        <w:t>.</w:t>
      </w:r>
      <w:r>
        <w:t xml:space="preserve"> </w:t>
      </w:r>
      <w:r w:rsidR="00242246">
        <w:t>This can be</w:t>
      </w:r>
      <w:r>
        <w:t xml:space="preserve"> naturally achieved when </w:t>
      </w:r>
      <w:r>
        <w:tab/>
        <w:t>using cloud</w:t>
      </w:r>
      <w:r w:rsidR="00242246">
        <w:t>-</w:t>
      </w:r>
      <w:r>
        <w:t xml:space="preserve">based platform and Intercloud integration models/architecture. The architecture outlines </w:t>
      </w:r>
      <w:r w:rsidR="00E52726">
        <w:t xml:space="preserve">the </w:t>
      </w:r>
      <w:r>
        <w:t xml:space="preserve">following </w:t>
      </w:r>
      <w:r w:rsidR="00E52726">
        <w:t xml:space="preserve">analytics </w:t>
      </w:r>
      <w:r>
        <w:t>capabilities supported by High-Performance Computing architectures and technologies:</w:t>
      </w:r>
    </w:p>
    <w:p w14:paraId="3B663618" w14:textId="77777777" w:rsidR="00B32345" w:rsidRDefault="00A876A8" w:rsidP="00BB3360">
      <w:pPr>
        <w:pStyle w:val="BDTextBulletList"/>
      </w:pPr>
      <w:r>
        <w:t>Refinery, Linking and Fusion</w:t>
      </w:r>
    </w:p>
    <w:p w14:paraId="5B3616ED" w14:textId="77777777" w:rsidR="00B32345" w:rsidRDefault="00A876A8" w:rsidP="00BB3360">
      <w:pPr>
        <w:pStyle w:val="BDTextBulletList"/>
      </w:pPr>
      <w:r>
        <w:t>Real-time, Interactive, Batch and Streaming</w:t>
      </w:r>
    </w:p>
    <w:p w14:paraId="451A64A1" w14:textId="77777777" w:rsidR="00B32345" w:rsidRDefault="00A876A8" w:rsidP="00BB3360">
      <w:pPr>
        <w:pStyle w:val="BDTextBulletList"/>
      </w:pPr>
      <w:r>
        <w:t>Link Analysis, Cluster Analysis, Entity Resolution and Complex Analysis</w:t>
      </w:r>
    </w:p>
    <w:p w14:paraId="209348DC" w14:textId="77777777" w:rsidR="00B32345" w:rsidRDefault="00A876A8" w:rsidP="00BB3360">
      <w:pPr>
        <w:pStyle w:val="Heading3"/>
      </w:pPr>
      <w:bookmarkStart w:id="165" w:name="_Toc382897284"/>
      <w:bookmarkStart w:id="166" w:name="_Toc408826883"/>
      <w:r w:rsidRPr="00A14FF0">
        <w:lastRenderedPageBreak/>
        <w:t>Big Data Management</w:t>
      </w:r>
      <w:bookmarkEnd w:id="165"/>
      <w:bookmarkEnd w:id="166"/>
    </w:p>
    <w:p w14:paraId="4D5EE7A1" w14:textId="77777777" w:rsidR="00B32345" w:rsidRDefault="00A876A8" w:rsidP="00BB3360">
      <w:r>
        <w:t>The UVA</w:t>
      </w:r>
      <w:r w:rsidR="00F81FE8">
        <w:t xml:space="preserve"> architecture</w:t>
      </w:r>
      <w:r>
        <w:t xml:space="preserve"> describes Big Data </w:t>
      </w:r>
      <w:r w:rsidR="00F81FE8">
        <w:t>management</w:t>
      </w:r>
      <w:r>
        <w:t xml:space="preserve"> services with</w:t>
      </w:r>
      <w:r w:rsidR="00F81FE8">
        <w:t xml:space="preserve"> these components:</w:t>
      </w:r>
    </w:p>
    <w:p w14:paraId="4CE8DECF" w14:textId="77777777" w:rsidR="00B32345" w:rsidRDefault="00A876A8" w:rsidP="00BB3360">
      <w:pPr>
        <w:pStyle w:val="BDTextBulletList"/>
      </w:pPr>
      <w:r>
        <w:t>Data backup, replication, curation, provenance</w:t>
      </w:r>
    </w:p>
    <w:p w14:paraId="1CB88471" w14:textId="77777777" w:rsidR="00B32345" w:rsidRDefault="00A876A8" w:rsidP="00BB3360">
      <w:pPr>
        <w:pStyle w:val="BDTextBulletList"/>
      </w:pPr>
      <w:r>
        <w:t>Registries, indexing/search, metadata, ontologies, namespaces</w:t>
      </w:r>
    </w:p>
    <w:p w14:paraId="6DBDA356" w14:textId="77777777" w:rsidR="00B32345" w:rsidRDefault="00A876A8" w:rsidP="00BB3360">
      <w:pPr>
        <w:pStyle w:val="Heading3"/>
      </w:pPr>
      <w:bookmarkStart w:id="167" w:name="_Toc382897285"/>
      <w:bookmarkStart w:id="168" w:name="_Toc408826884"/>
      <w:r w:rsidRPr="00A14FF0">
        <w:t>Big Data Infrastructure</w:t>
      </w:r>
      <w:bookmarkEnd w:id="167"/>
      <w:bookmarkEnd w:id="168"/>
    </w:p>
    <w:p w14:paraId="1F30149A" w14:textId="77777777" w:rsidR="00A876A8" w:rsidRDefault="00A876A8" w:rsidP="00A876A8">
      <w:pPr>
        <w:spacing w:after="0"/>
      </w:pPr>
      <w:r>
        <w:t>The UVA</w:t>
      </w:r>
      <w:r w:rsidR="00D37500">
        <w:t xml:space="preserve"> architecture</w:t>
      </w:r>
      <w:r>
        <w:t xml:space="preserve"> defines Big Data </w:t>
      </w:r>
      <w:r w:rsidR="00F81FE8">
        <w:t>infrastructure</w:t>
      </w:r>
      <w:r>
        <w:t xml:space="preserve"> that requires broad network access and advanced network infrastructure to integrate distributed heterogeneous BDI integration offering reliable operation. This includes:</w:t>
      </w:r>
    </w:p>
    <w:p w14:paraId="12932340" w14:textId="77777777" w:rsidR="00B32345" w:rsidRDefault="00A876A8" w:rsidP="00BB3360">
      <w:pPr>
        <w:pStyle w:val="BDTextBulletList"/>
      </w:pPr>
      <w:r>
        <w:t xml:space="preserve">General </w:t>
      </w:r>
      <w:r w:rsidR="00D37500">
        <w:t>cloud-</w:t>
      </w:r>
      <w:r>
        <w:t>based infrastructure, platform, services and applications to support creation, deployment and operation of Big Data infrastructures and applications (using generic cloud features of provisioning on-demand, scalability, measured services</w:t>
      </w:r>
      <w:r w:rsidR="00833431">
        <w:t>.</w:t>
      </w:r>
    </w:p>
    <w:p w14:paraId="31BC16C8" w14:textId="25B39613" w:rsidR="00B32345" w:rsidRDefault="00A876A8" w:rsidP="00BB3360">
      <w:pPr>
        <w:pStyle w:val="BDTextBulletList"/>
      </w:pPr>
      <w:r>
        <w:t>Collaborative environment infrastructure (</w:t>
      </w:r>
      <w:r w:rsidR="00D86860">
        <w:t>e.g., group</w:t>
      </w:r>
      <w:r>
        <w:t xml:space="preserve"> management) and user</w:t>
      </w:r>
      <w:r w:rsidR="009436B3">
        <w:t>-</w:t>
      </w:r>
      <w:r>
        <w:t>facing capabilities (</w:t>
      </w:r>
      <w:r w:rsidR="00D86860">
        <w:t xml:space="preserve">e.g., </w:t>
      </w:r>
      <w:r>
        <w:t>user portals, identity management/federation)</w:t>
      </w:r>
      <w:r w:rsidR="00833431">
        <w:t>.</w:t>
      </w:r>
    </w:p>
    <w:p w14:paraId="17C2C9E8" w14:textId="77777777" w:rsidR="00B32345" w:rsidRDefault="00A876A8" w:rsidP="00BB3360">
      <w:pPr>
        <w:pStyle w:val="BDTextBulletList"/>
      </w:pPr>
      <w:r>
        <w:t>Network infrastructure that interconnects typically distributed and increasingly multi-provider BDI components that may include intra-cloud (intra-provider) and Intercloud network infrastructure</w:t>
      </w:r>
      <w:r w:rsidR="00833431">
        <w:t>.</w:t>
      </w:r>
    </w:p>
    <w:p w14:paraId="26C87531" w14:textId="77777777" w:rsidR="00B32345" w:rsidRDefault="00A876A8" w:rsidP="00BB3360">
      <w:pPr>
        <w:pStyle w:val="BDTextBulletList"/>
      </w:pPr>
      <w:r>
        <w:t>Federated Access and Delivery Infrastructure (FADI) which is to be treated as a part of the general Inter-cloud infrastructure of the BDI. FADI combines both inter-cloud network infrastructure and corresponding federated security infrastructure to support infrastructure components integration and users federation. FADI is an important component of the overall cloud and Big Data infrastructure that interconnects all the major components and domains in the multi-provider inter-cloud infrastructure including non-cloud and legacy resources. Using federation model for integrating multi-provider heterogeneous services and resources reflects current practice in building and managing complex infrastructures and allows for inter-organizational resource sharing and identity federation</w:t>
      </w:r>
      <w:r w:rsidR="00833431">
        <w:t>.</w:t>
      </w:r>
    </w:p>
    <w:p w14:paraId="73449D35" w14:textId="77777777" w:rsidR="00B32345" w:rsidRDefault="00A876A8" w:rsidP="00BB3360">
      <w:pPr>
        <w:pStyle w:val="Heading3"/>
      </w:pPr>
      <w:bookmarkStart w:id="169" w:name="_Toc382897286"/>
      <w:bookmarkStart w:id="170" w:name="_Toc408826885"/>
      <w:r w:rsidRPr="00A14FF0">
        <w:t>Big Data Security</w:t>
      </w:r>
      <w:bookmarkEnd w:id="169"/>
      <w:bookmarkEnd w:id="170"/>
    </w:p>
    <w:p w14:paraId="367C7C48" w14:textId="77777777" w:rsidR="009249A1" w:rsidRPr="009249A1" w:rsidRDefault="009436B3" w:rsidP="009249A1">
      <w:r w:rsidRPr="009249A1">
        <w:t xml:space="preserve">The </w:t>
      </w:r>
      <w:r w:rsidR="00A876A8" w:rsidRPr="009249A1">
        <w:t xml:space="preserve">UVA </w:t>
      </w:r>
      <w:r w:rsidRPr="009249A1">
        <w:t>Big Data</w:t>
      </w:r>
      <w:r w:rsidR="00A876A8" w:rsidRPr="009249A1">
        <w:t xml:space="preserve"> reference architecture describes </w:t>
      </w:r>
      <w:r w:rsidR="00B527A5" w:rsidRPr="009249A1">
        <w:t>Big Data</w:t>
      </w:r>
      <w:r w:rsidR="00A876A8" w:rsidRPr="009249A1">
        <w:t xml:space="preserve"> security that should protect data </w:t>
      </w:r>
      <w:r w:rsidR="00B527A5" w:rsidRPr="009249A1">
        <w:t xml:space="preserve">at </w:t>
      </w:r>
      <w:r w:rsidR="00A876A8" w:rsidRPr="009249A1">
        <w:t>rest</w:t>
      </w:r>
      <w:r w:rsidR="00B527A5" w:rsidRPr="009249A1">
        <w:t xml:space="preserve"> and in motion</w:t>
      </w:r>
      <w:r w:rsidR="00A876A8" w:rsidRPr="009249A1">
        <w:t>, ensure trusted processing environments and reliable BDI operation, provide fine grained access control</w:t>
      </w:r>
      <w:r w:rsidR="00607BE3" w:rsidRPr="009249A1">
        <w:t>,</w:t>
      </w:r>
      <w:r w:rsidR="00A876A8" w:rsidRPr="009249A1">
        <w:t xml:space="preserve"> and protect users</w:t>
      </w:r>
      <w:r w:rsidR="00607BE3" w:rsidRPr="009249A1">
        <w:t>’</w:t>
      </w:r>
      <w:r w:rsidR="00A876A8" w:rsidRPr="009249A1">
        <w:t xml:space="preserve"> personal information</w:t>
      </w:r>
      <w:bookmarkStart w:id="171" w:name="_Toc382897287"/>
    </w:p>
    <w:p w14:paraId="7FFF3ECF" w14:textId="60B89F22" w:rsidR="00B32345" w:rsidRDefault="00A876A8" w:rsidP="00BB3360">
      <w:pPr>
        <w:pStyle w:val="Heading2"/>
      </w:pPr>
      <w:bookmarkStart w:id="172" w:name="_Toc408826886"/>
      <w:r w:rsidRPr="00A14FF0">
        <w:t>IBM</w:t>
      </w:r>
      <w:bookmarkEnd w:id="171"/>
      <w:bookmarkEnd w:id="172"/>
    </w:p>
    <w:p w14:paraId="7E19870D" w14:textId="77777777" w:rsidR="00A876A8" w:rsidRDefault="00A876A8" w:rsidP="00A876A8">
      <w:r>
        <w:t xml:space="preserve">IBM’s </w:t>
      </w:r>
      <w:r w:rsidR="00B527A5">
        <w:t>Big Data</w:t>
      </w:r>
      <w:r>
        <w:t xml:space="preserve"> reference model proposes </w:t>
      </w:r>
      <w:r w:rsidR="00867C4B">
        <w:t>Big Data</w:t>
      </w:r>
      <w:r>
        <w:t xml:space="preserve"> framework that can be summarized in </w:t>
      </w:r>
      <w:r w:rsidR="00B527A5">
        <w:t xml:space="preserve">four </w:t>
      </w:r>
      <w:r>
        <w:t>key functional blocks</w:t>
      </w:r>
      <w:r w:rsidR="00B527A5">
        <w:t>, which are described below.</w:t>
      </w:r>
    </w:p>
    <w:p w14:paraId="345F07AB" w14:textId="77777777" w:rsidR="00B32345" w:rsidRDefault="00A876A8" w:rsidP="00BB3360">
      <w:pPr>
        <w:pStyle w:val="Heading3"/>
      </w:pPr>
      <w:bookmarkStart w:id="173" w:name="_Toc382897288"/>
      <w:bookmarkStart w:id="174" w:name="_Toc408826887"/>
      <w:r w:rsidRPr="00A14FF0">
        <w:t xml:space="preserve">Data Discovery </w:t>
      </w:r>
      <w:r w:rsidR="00325C6F" w:rsidRPr="00A14FF0">
        <w:t>and</w:t>
      </w:r>
      <w:r w:rsidRPr="00A14FF0">
        <w:t xml:space="preserve"> Exploration (Data Source)</w:t>
      </w:r>
      <w:bookmarkEnd w:id="173"/>
      <w:bookmarkEnd w:id="174"/>
    </w:p>
    <w:p w14:paraId="3CB5EE08" w14:textId="77777777" w:rsidR="00A876A8" w:rsidRDefault="00A876A8" w:rsidP="00A876A8">
      <w:r>
        <w:t xml:space="preserve">IBM explains data analysis by first understanding data sources, what is available in those data sources, </w:t>
      </w:r>
      <w:r w:rsidR="00607BE3">
        <w:t xml:space="preserve">the </w:t>
      </w:r>
      <w:r>
        <w:t>quality</w:t>
      </w:r>
      <w:r w:rsidR="00607BE3">
        <w:t xml:space="preserve"> of data,</w:t>
      </w:r>
      <w:r>
        <w:t xml:space="preserve"> and its relationship to other data elements. IBM describes this process as data discovery</w:t>
      </w:r>
      <w:r w:rsidR="00607BE3">
        <w:t>—this</w:t>
      </w:r>
      <w:r>
        <w:t xml:space="preserve"> enables data scientists to create the right analytic model and computational strategy. </w:t>
      </w:r>
      <w:r w:rsidR="00607BE3">
        <w:t>Data discovery also supports</w:t>
      </w:r>
      <w:r>
        <w:t xml:space="preserve"> indexing, searching and navigation. The discovery is independent of data sources that include relational database</w:t>
      </w:r>
      <w:r w:rsidR="00607BE3">
        <w:t>s</w:t>
      </w:r>
      <w:r>
        <w:t>, flat files, a</w:t>
      </w:r>
      <w:r w:rsidR="00E40EE3">
        <w:t xml:space="preserve">nd content management systems. </w:t>
      </w:r>
      <w:r>
        <w:t>The data store supports structured, semi-structured or unstructured data.</w:t>
      </w:r>
    </w:p>
    <w:tbl>
      <w:tblPr>
        <w:tblStyle w:val="TableGrid"/>
        <w:tblW w:w="85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1"/>
        <w:gridCol w:w="2025"/>
        <w:gridCol w:w="1750"/>
        <w:gridCol w:w="1643"/>
        <w:gridCol w:w="643"/>
        <w:gridCol w:w="714"/>
        <w:gridCol w:w="714"/>
      </w:tblGrid>
      <w:tr w:rsidR="00A876A8" w14:paraId="152EC527" w14:textId="77777777" w:rsidTr="000841E6">
        <w:trPr>
          <w:trHeight w:val="730"/>
          <w:jc w:val="center"/>
        </w:trPr>
        <w:tc>
          <w:tcPr>
            <w:tcW w:w="1061" w:type="dxa"/>
            <w:vMerge w:val="restart"/>
            <w:shd w:val="clear" w:color="auto" w:fill="548DD4" w:themeFill="text2" w:themeFillTint="99"/>
          </w:tcPr>
          <w:p w14:paraId="2A798A9D" w14:textId="77777777" w:rsidR="00A876A8" w:rsidRPr="00231264" w:rsidRDefault="00A876A8" w:rsidP="00931881">
            <w:pPr>
              <w:jc w:val="left"/>
              <w:rPr>
                <w:b/>
              </w:rPr>
            </w:pPr>
            <w:r w:rsidRPr="00231264">
              <w:rPr>
                <w:b/>
              </w:rPr>
              <w:t>Data Discovery Functions</w:t>
            </w:r>
          </w:p>
        </w:tc>
        <w:tc>
          <w:tcPr>
            <w:tcW w:w="2025" w:type="dxa"/>
            <w:shd w:val="clear" w:color="auto" w:fill="D9D9D9" w:themeFill="background1" w:themeFillShade="D9"/>
          </w:tcPr>
          <w:p w14:paraId="13C77D7B" w14:textId="77777777" w:rsidR="00A876A8" w:rsidRPr="00087505" w:rsidRDefault="00A876A8" w:rsidP="00931881">
            <w:pPr>
              <w:jc w:val="center"/>
              <w:rPr>
                <w:b/>
              </w:rPr>
            </w:pPr>
            <w:r w:rsidRPr="00087505">
              <w:rPr>
                <w:b/>
              </w:rPr>
              <w:t>Indexing</w:t>
            </w:r>
          </w:p>
        </w:tc>
        <w:tc>
          <w:tcPr>
            <w:tcW w:w="1750" w:type="dxa"/>
            <w:shd w:val="clear" w:color="auto" w:fill="D9D9D9" w:themeFill="background1" w:themeFillShade="D9"/>
          </w:tcPr>
          <w:p w14:paraId="6725A65B" w14:textId="77777777" w:rsidR="00A876A8" w:rsidRPr="00087505" w:rsidRDefault="00A876A8" w:rsidP="00931881">
            <w:pPr>
              <w:jc w:val="center"/>
              <w:rPr>
                <w:b/>
              </w:rPr>
            </w:pPr>
            <w:r w:rsidRPr="00087505">
              <w:rPr>
                <w:b/>
              </w:rPr>
              <w:t>Searching</w:t>
            </w:r>
          </w:p>
        </w:tc>
        <w:tc>
          <w:tcPr>
            <w:tcW w:w="1643" w:type="dxa"/>
            <w:shd w:val="clear" w:color="auto" w:fill="D9D9D9" w:themeFill="background1" w:themeFillShade="D9"/>
          </w:tcPr>
          <w:p w14:paraId="2A6BE69F" w14:textId="77777777" w:rsidR="00A876A8" w:rsidRPr="00087505" w:rsidRDefault="00A876A8" w:rsidP="00931881">
            <w:pPr>
              <w:jc w:val="center"/>
              <w:rPr>
                <w:b/>
              </w:rPr>
            </w:pPr>
            <w:r w:rsidRPr="00087505">
              <w:rPr>
                <w:b/>
              </w:rPr>
              <w:t>Navigation</w:t>
            </w:r>
          </w:p>
        </w:tc>
        <w:tc>
          <w:tcPr>
            <w:tcW w:w="643" w:type="dxa"/>
            <w:vMerge w:val="restart"/>
            <w:shd w:val="clear" w:color="auto" w:fill="E5DFEC" w:themeFill="accent4" w:themeFillTint="33"/>
            <w:textDirection w:val="btLr"/>
          </w:tcPr>
          <w:p w14:paraId="087B3B61" w14:textId="77777777" w:rsidR="00A876A8" w:rsidRPr="00231264" w:rsidRDefault="00A876A8" w:rsidP="00931881">
            <w:pPr>
              <w:ind w:left="113" w:right="113"/>
              <w:jc w:val="center"/>
              <w:rPr>
                <w:b/>
              </w:rPr>
            </w:pPr>
            <w:r w:rsidRPr="00231264">
              <w:rPr>
                <w:b/>
              </w:rPr>
              <w:t>Structured</w:t>
            </w:r>
          </w:p>
        </w:tc>
        <w:tc>
          <w:tcPr>
            <w:tcW w:w="714" w:type="dxa"/>
            <w:vMerge w:val="restart"/>
            <w:shd w:val="clear" w:color="auto" w:fill="CCC0D9" w:themeFill="accent4" w:themeFillTint="66"/>
            <w:textDirection w:val="btLr"/>
          </w:tcPr>
          <w:p w14:paraId="7AA1B500" w14:textId="77777777" w:rsidR="00A876A8" w:rsidRDefault="00A876A8" w:rsidP="00931881">
            <w:pPr>
              <w:ind w:left="113" w:right="113"/>
              <w:jc w:val="center"/>
            </w:pPr>
            <w:r w:rsidRPr="00231264">
              <w:rPr>
                <w:b/>
              </w:rPr>
              <w:t>Semi-structured</w:t>
            </w:r>
          </w:p>
        </w:tc>
        <w:tc>
          <w:tcPr>
            <w:tcW w:w="714" w:type="dxa"/>
            <w:vMerge w:val="restart"/>
            <w:shd w:val="clear" w:color="auto" w:fill="B2A1C7" w:themeFill="accent4" w:themeFillTint="99"/>
            <w:textDirection w:val="btLr"/>
          </w:tcPr>
          <w:p w14:paraId="28A9CD1E" w14:textId="77777777" w:rsidR="00A876A8" w:rsidRPr="00231264" w:rsidRDefault="00A876A8" w:rsidP="00931881">
            <w:pPr>
              <w:ind w:left="113" w:right="113"/>
              <w:jc w:val="center"/>
              <w:rPr>
                <w:b/>
              </w:rPr>
            </w:pPr>
            <w:r>
              <w:rPr>
                <w:b/>
              </w:rPr>
              <w:t>U</w:t>
            </w:r>
            <w:r w:rsidRPr="00231264">
              <w:rPr>
                <w:b/>
              </w:rPr>
              <w:t>nstructured</w:t>
            </w:r>
          </w:p>
        </w:tc>
      </w:tr>
      <w:tr w:rsidR="00A876A8" w14:paraId="1561F9C2" w14:textId="77777777" w:rsidTr="000841E6">
        <w:trPr>
          <w:trHeight w:val="380"/>
          <w:jc w:val="center"/>
        </w:trPr>
        <w:tc>
          <w:tcPr>
            <w:tcW w:w="1061" w:type="dxa"/>
            <w:vMerge/>
            <w:shd w:val="clear" w:color="auto" w:fill="548DD4" w:themeFill="text2" w:themeFillTint="99"/>
          </w:tcPr>
          <w:p w14:paraId="3E4E270F" w14:textId="77777777" w:rsidR="00A876A8" w:rsidRDefault="00A876A8" w:rsidP="00931881"/>
        </w:tc>
        <w:tc>
          <w:tcPr>
            <w:tcW w:w="5418" w:type="dxa"/>
            <w:gridSpan w:val="3"/>
            <w:shd w:val="clear" w:color="auto" w:fill="F2DBDB" w:themeFill="accent2" w:themeFillTint="33"/>
          </w:tcPr>
          <w:p w14:paraId="573D45A3" w14:textId="77777777" w:rsidR="00A876A8" w:rsidRDefault="00A876A8" w:rsidP="00931881">
            <w:r>
              <w:t>Relational Database</w:t>
            </w:r>
          </w:p>
        </w:tc>
        <w:tc>
          <w:tcPr>
            <w:tcW w:w="643" w:type="dxa"/>
            <w:vMerge/>
            <w:shd w:val="clear" w:color="auto" w:fill="E5DFEC" w:themeFill="accent4" w:themeFillTint="33"/>
          </w:tcPr>
          <w:p w14:paraId="64A55A3A" w14:textId="77777777" w:rsidR="00A876A8" w:rsidRDefault="00A876A8" w:rsidP="00931881"/>
        </w:tc>
        <w:tc>
          <w:tcPr>
            <w:tcW w:w="714" w:type="dxa"/>
            <w:vMerge/>
            <w:shd w:val="clear" w:color="auto" w:fill="CCC0D9" w:themeFill="accent4" w:themeFillTint="66"/>
          </w:tcPr>
          <w:p w14:paraId="36833F02" w14:textId="77777777" w:rsidR="00A876A8" w:rsidRDefault="00A876A8" w:rsidP="00931881"/>
        </w:tc>
        <w:tc>
          <w:tcPr>
            <w:tcW w:w="714" w:type="dxa"/>
            <w:vMerge/>
            <w:shd w:val="clear" w:color="auto" w:fill="B2A1C7" w:themeFill="accent4" w:themeFillTint="99"/>
          </w:tcPr>
          <w:p w14:paraId="641504B2" w14:textId="77777777" w:rsidR="00A876A8" w:rsidRDefault="00A876A8" w:rsidP="00931881"/>
        </w:tc>
      </w:tr>
      <w:tr w:rsidR="00A876A8" w14:paraId="0022CD4E" w14:textId="77777777" w:rsidTr="000841E6">
        <w:trPr>
          <w:jc w:val="center"/>
        </w:trPr>
        <w:tc>
          <w:tcPr>
            <w:tcW w:w="1061" w:type="dxa"/>
            <w:vMerge/>
            <w:shd w:val="clear" w:color="auto" w:fill="548DD4" w:themeFill="text2" w:themeFillTint="99"/>
          </w:tcPr>
          <w:p w14:paraId="6AB739D3" w14:textId="77777777" w:rsidR="00A876A8" w:rsidRDefault="00A876A8" w:rsidP="00931881"/>
        </w:tc>
        <w:tc>
          <w:tcPr>
            <w:tcW w:w="5418" w:type="dxa"/>
            <w:gridSpan w:val="3"/>
            <w:shd w:val="clear" w:color="auto" w:fill="E5B8B7" w:themeFill="accent2" w:themeFillTint="66"/>
          </w:tcPr>
          <w:p w14:paraId="12325641" w14:textId="77777777" w:rsidR="00A876A8" w:rsidRDefault="00A876A8" w:rsidP="00931881">
            <w:r>
              <w:t>Flat Files</w:t>
            </w:r>
          </w:p>
        </w:tc>
        <w:tc>
          <w:tcPr>
            <w:tcW w:w="643" w:type="dxa"/>
            <w:vMerge/>
            <w:shd w:val="clear" w:color="auto" w:fill="E5DFEC" w:themeFill="accent4" w:themeFillTint="33"/>
          </w:tcPr>
          <w:p w14:paraId="3023C618" w14:textId="77777777" w:rsidR="00A876A8" w:rsidRDefault="00A876A8" w:rsidP="00931881"/>
        </w:tc>
        <w:tc>
          <w:tcPr>
            <w:tcW w:w="714" w:type="dxa"/>
            <w:vMerge/>
            <w:shd w:val="clear" w:color="auto" w:fill="CCC0D9" w:themeFill="accent4" w:themeFillTint="66"/>
          </w:tcPr>
          <w:p w14:paraId="67734F52" w14:textId="77777777" w:rsidR="00A876A8" w:rsidRDefault="00A876A8" w:rsidP="00931881"/>
        </w:tc>
        <w:tc>
          <w:tcPr>
            <w:tcW w:w="714" w:type="dxa"/>
            <w:vMerge/>
            <w:shd w:val="clear" w:color="auto" w:fill="B2A1C7" w:themeFill="accent4" w:themeFillTint="99"/>
          </w:tcPr>
          <w:p w14:paraId="4DB6FD5E" w14:textId="77777777" w:rsidR="00A876A8" w:rsidRDefault="00A876A8" w:rsidP="00931881"/>
        </w:tc>
      </w:tr>
      <w:tr w:rsidR="00A876A8" w14:paraId="4F8FD7CA" w14:textId="77777777" w:rsidTr="000841E6">
        <w:trPr>
          <w:jc w:val="center"/>
        </w:trPr>
        <w:tc>
          <w:tcPr>
            <w:tcW w:w="1061" w:type="dxa"/>
            <w:vMerge/>
            <w:shd w:val="clear" w:color="auto" w:fill="548DD4" w:themeFill="text2" w:themeFillTint="99"/>
          </w:tcPr>
          <w:p w14:paraId="522AC7C2" w14:textId="77777777" w:rsidR="00A876A8" w:rsidRDefault="00A876A8" w:rsidP="00931881"/>
        </w:tc>
        <w:tc>
          <w:tcPr>
            <w:tcW w:w="5418" w:type="dxa"/>
            <w:gridSpan w:val="3"/>
            <w:shd w:val="clear" w:color="auto" w:fill="D99594" w:themeFill="accent2" w:themeFillTint="99"/>
          </w:tcPr>
          <w:p w14:paraId="4E3E2D93" w14:textId="77777777" w:rsidR="00A876A8" w:rsidRDefault="00A876A8" w:rsidP="00931881">
            <w:r>
              <w:t>Content Management System</w:t>
            </w:r>
          </w:p>
        </w:tc>
        <w:tc>
          <w:tcPr>
            <w:tcW w:w="643" w:type="dxa"/>
            <w:vMerge/>
            <w:shd w:val="clear" w:color="auto" w:fill="E5DFEC" w:themeFill="accent4" w:themeFillTint="33"/>
          </w:tcPr>
          <w:p w14:paraId="42674F4C" w14:textId="77777777" w:rsidR="00A876A8" w:rsidRDefault="00A876A8" w:rsidP="00931881"/>
        </w:tc>
        <w:tc>
          <w:tcPr>
            <w:tcW w:w="714" w:type="dxa"/>
            <w:vMerge/>
            <w:shd w:val="clear" w:color="auto" w:fill="CCC0D9" w:themeFill="accent4" w:themeFillTint="66"/>
          </w:tcPr>
          <w:p w14:paraId="1059E9DC" w14:textId="77777777" w:rsidR="00A876A8" w:rsidRDefault="00A876A8" w:rsidP="00931881"/>
        </w:tc>
        <w:tc>
          <w:tcPr>
            <w:tcW w:w="714" w:type="dxa"/>
            <w:vMerge/>
            <w:shd w:val="clear" w:color="auto" w:fill="B2A1C7" w:themeFill="accent4" w:themeFillTint="99"/>
          </w:tcPr>
          <w:p w14:paraId="646D48D4" w14:textId="77777777" w:rsidR="00A876A8" w:rsidRDefault="00A876A8" w:rsidP="00931881"/>
        </w:tc>
      </w:tr>
    </w:tbl>
    <w:p w14:paraId="5C563400" w14:textId="14CBEF4E" w:rsidR="00E40EE3" w:rsidRPr="00E40EE3" w:rsidRDefault="008A2CEE" w:rsidP="008A2CEE">
      <w:pPr>
        <w:pStyle w:val="BDFigureCaption"/>
      </w:pPr>
      <w:bookmarkStart w:id="175" w:name="_Toc382897289"/>
      <w:bookmarkStart w:id="176" w:name="_Toc408826927"/>
      <w:r>
        <w:t xml:space="preserve">Figure </w:t>
      </w:r>
      <w:r w:rsidR="00707566">
        <w:fldChar w:fldCharType="begin"/>
      </w:r>
      <w:r>
        <w:instrText xml:space="preserve"> SEQ Figure \* ARABIC </w:instrText>
      </w:r>
      <w:r w:rsidR="00707566">
        <w:fldChar w:fldCharType="separate"/>
      </w:r>
      <w:r w:rsidR="00200B9B">
        <w:t>16</w:t>
      </w:r>
      <w:r w:rsidR="00707566">
        <w:fldChar w:fldCharType="end"/>
      </w:r>
      <w:r w:rsidRPr="00907555">
        <w:t>:</w:t>
      </w:r>
      <w:r w:rsidR="00E40EE3">
        <w:t xml:space="preserve"> </w:t>
      </w:r>
      <w:r w:rsidR="00850F01">
        <w:t xml:space="preserve">Data Discovery </w:t>
      </w:r>
      <w:r w:rsidR="0001044B">
        <w:t>and</w:t>
      </w:r>
      <w:r w:rsidR="00850F01">
        <w:t xml:space="preserve"> Exploration</w:t>
      </w:r>
      <w:bookmarkEnd w:id="176"/>
    </w:p>
    <w:p w14:paraId="7215D91C" w14:textId="77777777" w:rsidR="00B32345" w:rsidRDefault="00A876A8" w:rsidP="00BB3360">
      <w:pPr>
        <w:pStyle w:val="Heading3"/>
      </w:pPr>
      <w:bookmarkStart w:id="177" w:name="_Toc408826888"/>
      <w:r w:rsidRPr="00A14FF0">
        <w:t>Data Analytics</w:t>
      </w:r>
      <w:bookmarkEnd w:id="175"/>
      <w:bookmarkEnd w:id="177"/>
    </w:p>
    <w:p w14:paraId="4B3703B4" w14:textId="77777777" w:rsidR="00833431" w:rsidRDefault="00A876A8" w:rsidP="00A876A8">
      <w:r>
        <w:t xml:space="preserve">IBM’s </w:t>
      </w:r>
      <w:r w:rsidR="00833431">
        <w:t>Big Data</w:t>
      </w:r>
      <w:r>
        <w:t xml:space="preserve"> platform architecture recommends running </w:t>
      </w:r>
      <w:r w:rsidRPr="00F44B97">
        <w:t>both data processing and complex analytics on the same platform</w:t>
      </w:r>
      <w:r w:rsidR="00607BE3">
        <w:t>,</w:t>
      </w:r>
      <w:r>
        <w:t xml:space="preserve"> as opposed to the traditional approach where </w:t>
      </w:r>
      <w:r w:rsidR="00607BE3">
        <w:t>analytics</w:t>
      </w:r>
      <w:r w:rsidRPr="00F44B97">
        <w:t xml:space="preserve"> software run</w:t>
      </w:r>
      <w:r w:rsidR="00607BE3">
        <w:t>s</w:t>
      </w:r>
      <w:r w:rsidRPr="00F44B97">
        <w:t xml:space="preserve"> on its own infrastructure and retrieve</w:t>
      </w:r>
      <w:r w:rsidR="00607BE3">
        <w:t>s</w:t>
      </w:r>
      <w:r w:rsidRPr="00F44B97">
        <w:t xml:space="preserve"> data from back-end data warehouses or other systems. The rationale </w:t>
      </w:r>
      <w:r w:rsidR="0020211B">
        <w:t>is</w:t>
      </w:r>
      <w:r w:rsidRPr="00F44B97">
        <w:t xml:space="preserve"> that</w:t>
      </w:r>
      <w:r w:rsidR="00926604">
        <w:t>, before,</w:t>
      </w:r>
      <w:r w:rsidRPr="00F44B97">
        <w:t xml:space="preserve"> data environments were optimized for faster access to data, but not necessarily for advanced mathematical computations. Hence, analytics were treated as a distinct workload that had to be managed in a separate infrastructure.</w:t>
      </w:r>
    </w:p>
    <w:p w14:paraId="1895E609" w14:textId="77777777" w:rsidR="00A876A8" w:rsidRDefault="00A876A8" w:rsidP="00A876A8">
      <w:r>
        <w:t xml:space="preserve">Within this context, IBM recommends </w:t>
      </w:r>
      <w:r w:rsidR="00760705">
        <w:t>the following</w:t>
      </w:r>
      <w:r w:rsidR="00926604">
        <w:t>:</w:t>
      </w:r>
    </w:p>
    <w:p w14:paraId="49A6B259" w14:textId="77777777" w:rsidR="00B32345" w:rsidRDefault="00B32345" w:rsidP="00BB3360">
      <w:pPr>
        <w:pStyle w:val="BDTextBulletList"/>
      </w:pPr>
      <w:r w:rsidRPr="00BB3360">
        <w:rPr>
          <w:b/>
        </w:rPr>
        <w:t>Manage and analyze unstructured data</w:t>
      </w:r>
      <w:r w:rsidR="00A876A8">
        <w:t xml:space="preserve"> – IBM notes</w:t>
      </w:r>
      <w:r w:rsidR="004A5FD3">
        <w:t xml:space="preserve"> that</w:t>
      </w:r>
      <w:r w:rsidR="00A876A8">
        <w:t xml:space="preserve"> a</w:t>
      </w:r>
      <w:r w:rsidR="00A876A8" w:rsidRPr="00F44B97">
        <w:t xml:space="preserve"> game-changing analytics platform must be able to manage, store, and retrieve both unstructured and structured data. It also has to provide tools for unstructured data exploration and analysis.</w:t>
      </w:r>
    </w:p>
    <w:p w14:paraId="1B14DA53" w14:textId="77777777" w:rsidR="00B32345" w:rsidRDefault="00B32345" w:rsidP="00BB3360">
      <w:pPr>
        <w:pStyle w:val="BDTextBulletList"/>
      </w:pPr>
      <w:r w:rsidRPr="00BB3360">
        <w:rPr>
          <w:b/>
        </w:rPr>
        <w:t>Analyze data in real time</w:t>
      </w:r>
      <w:r w:rsidR="00A876A8">
        <w:t xml:space="preserve"> - </w:t>
      </w:r>
      <w:r w:rsidR="00A876A8" w:rsidRPr="00F44B97">
        <w:t>Performing analytics on activity as it unfolds presents a huge untapped opportunity for the analytic</w:t>
      </w:r>
      <w:r w:rsidR="008262F5">
        <w:t>s</w:t>
      </w:r>
      <w:r w:rsidR="00A876A8" w:rsidRPr="00F44B97">
        <w:t xml:space="preserve"> enterprise</w:t>
      </w:r>
      <w:r w:rsidR="008262F5">
        <w:t>.</w:t>
      </w:r>
    </w:p>
    <w:p w14:paraId="0A085B67" w14:textId="77777777" w:rsidR="00B32345" w:rsidRDefault="00A876A8" w:rsidP="00BB3360">
      <w:r>
        <w:t xml:space="preserve">In above context IBM’s </w:t>
      </w:r>
      <w:r w:rsidR="00867C4B">
        <w:t>Big Data</w:t>
      </w:r>
      <w:r>
        <w:t xml:space="preserve"> platform breaks down </w:t>
      </w:r>
      <w:r w:rsidR="00B97A22">
        <w:t xml:space="preserve">Big Data </w:t>
      </w:r>
      <w:r>
        <w:t>analytic</w:t>
      </w:r>
      <w:r w:rsidR="00B97A22">
        <w:t>s</w:t>
      </w:r>
      <w:r>
        <w:t xml:space="preserve"> capabilities as follows:</w:t>
      </w:r>
    </w:p>
    <w:p w14:paraId="7DA72933" w14:textId="77777777" w:rsidR="00B32345" w:rsidRDefault="008262F5" w:rsidP="00BB3360">
      <w:pPr>
        <w:pStyle w:val="BDTextBulletList"/>
      </w:pPr>
      <w:r>
        <w:t>BI/Reporting</w:t>
      </w:r>
    </w:p>
    <w:p w14:paraId="10E47EDE" w14:textId="77777777" w:rsidR="00B32345" w:rsidRDefault="008262F5" w:rsidP="00BB3360">
      <w:pPr>
        <w:pStyle w:val="BDTextBulletList"/>
      </w:pPr>
      <w:r>
        <w:t>Exploration/Virtualization</w:t>
      </w:r>
    </w:p>
    <w:p w14:paraId="28E3CF82" w14:textId="77777777" w:rsidR="00B32345" w:rsidRDefault="008262F5" w:rsidP="00BB3360">
      <w:pPr>
        <w:pStyle w:val="BDTextBulletList"/>
      </w:pPr>
      <w:r>
        <w:t>Functional App</w:t>
      </w:r>
    </w:p>
    <w:p w14:paraId="469C854B" w14:textId="77777777" w:rsidR="00B32345" w:rsidRDefault="008262F5" w:rsidP="00BB3360">
      <w:pPr>
        <w:pStyle w:val="BDTextBulletList"/>
      </w:pPr>
      <w:r>
        <w:t>Industry App</w:t>
      </w:r>
    </w:p>
    <w:p w14:paraId="7DB26AA1" w14:textId="77777777" w:rsidR="00B32345" w:rsidRDefault="008262F5" w:rsidP="00BB3360">
      <w:pPr>
        <w:pStyle w:val="BDTextBulletList"/>
      </w:pPr>
      <w:r>
        <w:t>Predictive Analytics</w:t>
      </w:r>
    </w:p>
    <w:p w14:paraId="40B1A144" w14:textId="77777777" w:rsidR="00B32345" w:rsidRDefault="008262F5" w:rsidP="00BB3360">
      <w:pPr>
        <w:pStyle w:val="BDTextBulletList"/>
      </w:pPr>
      <w:r>
        <w:t>Content Analytics</w:t>
      </w:r>
    </w:p>
    <w:p w14:paraId="7984946D" w14:textId="77777777" w:rsidR="00B32345" w:rsidRDefault="00A876A8" w:rsidP="00BB3360">
      <w:pPr>
        <w:pStyle w:val="Heading3"/>
      </w:pPr>
      <w:bookmarkStart w:id="178" w:name="_Toc382897290"/>
      <w:bookmarkStart w:id="179" w:name="_Toc408826889"/>
      <w:r w:rsidRPr="00A14FF0">
        <w:t>Big Data Platform Infrastructure</w:t>
      </w:r>
      <w:bookmarkEnd w:id="178"/>
      <w:bookmarkEnd w:id="179"/>
    </w:p>
    <w:p w14:paraId="6E3F1AEC" w14:textId="77777777" w:rsidR="00A876A8" w:rsidRDefault="00A876A8" w:rsidP="00A876A8">
      <w:r>
        <w:t>IBM notes that o</w:t>
      </w:r>
      <w:r w:rsidRPr="00F44B97">
        <w:t>ne of the key goals of a Big Data platform should be to reduce the analytic cycle time</w:t>
      </w:r>
      <w:r w:rsidR="0013238C">
        <w:t>—</w:t>
      </w:r>
      <w:r w:rsidRPr="00F44B97">
        <w:t>the amount of time that it takes to discover and transform data, develop and score models, and analyze and publish results</w:t>
      </w:r>
      <w:r>
        <w:t>. IBM has further described</w:t>
      </w:r>
      <w:r w:rsidR="004F6671">
        <w:t xml:space="preserve"> the</w:t>
      </w:r>
      <w:r>
        <w:t xml:space="preserve"> importance of compute intensive infrastructure by explaining</w:t>
      </w:r>
      <w:r w:rsidR="004F6671">
        <w:t>,</w:t>
      </w:r>
      <w:r>
        <w:t xml:space="preserve"> “</w:t>
      </w:r>
      <w:r w:rsidRPr="00F44B97">
        <w:t>A Big Data platform needs to support interaction with the most commonly available analytic packages, with deep integration that facilitates pushing computationally intensive activities from those packages, such as model scoring, into the platform. It needs to have a</w:t>
      </w:r>
      <w:r w:rsidR="00833431">
        <w:t xml:space="preserve"> </w:t>
      </w:r>
      <w:r w:rsidRPr="00F44B97">
        <w:t>rich set of “parallelizable” algorithms that have been developed and tested to run on Big Data. It has to have specific capabilities for unstructured data analytics, such as text analytics routines and a framework for developing additional algorithms. It must also provide the ability to visualize and publish results in an intuitive and easy-to-use manner</w:t>
      </w:r>
      <w:r>
        <w:t xml:space="preserve">.” IBM outlines the following tools </w:t>
      </w:r>
      <w:r w:rsidR="004F6671">
        <w:t>that support Big Data</w:t>
      </w:r>
      <w:r>
        <w:t xml:space="preserve"> infrastructure:</w:t>
      </w:r>
    </w:p>
    <w:p w14:paraId="05F8BD5C" w14:textId="649FC77E" w:rsidR="00B32345" w:rsidRDefault="00A876A8" w:rsidP="00BB3360">
      <w:pPr>
        <w:pStyle w:val="BDTextBulletList"/>
      </w:pPr>
      <w:r>
        <w:rPr>
          <w:b/>
        </w:rPr>
        <w:t xml:space="preserve">Hadoop: </w:t>
      </w:r>
      <w:r w:rsidRPr="001523DD">
        <w:t>This component support</w:t>
      </w:r>
      <w:r w:rsidR="004F6671">
        <w:t>s</w:t>
      </w:r>
      <w:r w:rsidRPr="001523DD">
        <w:t xml:space="preserve"> managing and analyzing unstructured </w:t>
      </w:r>
      <w:r w:rsidR="004F6671">
        <w:t>data</w:t>
      </w:r>
      <w:r w:rsidRPr="001523DD">
        <w:t>. To support this requirement, IBM</w:t>
      </w:r>
      <w:r>
        <w:t xml:space="preserve"> InfoSphere, BigInsights, and PureData System for Hadoop support</w:t>
      </w:r>
      <w:r w:rsidR="00850F01">
        <w:t xml:space="preserve"> are required</w:t>
      </w:r>
      <w:r w:rsidR="008207B4">
        <w:t>.</w:t>
      </w:r>
    </w:p>
    <w:p w14:paraId="32851C02" w14:textId="77777777" w:rsidR="00B32345" w:rsidRDefault="00A876A8" w:rsidP="00BB3360">
      <w:pPr>
        <w:pStyle w:val="BDTextBulletList"/>
      </w:pPr>
      <w:r w:rsidRPr="001523DD">
        <w:rPr>
          <w:b/>
        </w:rPr>
        <w:t>Stream Computing:</w:t>
      </w:r>
      <w:r>
        <w:t xml:space="preserve"> This </w:t>
      </w:r>
      <w:r w:rsidRPr="001523DD">
        <w:t xml:space="preserve">component supports analyzing in-motion data in real time. </w:t>
      </w:r>
    </w:p>
    <w:p w14:paraId="37904B4C" w14:textId="77777777" w:rsidR="00B32345" w:rsidRDefault="00A876A8" w:rsidP="00BB3360">
      <w:pPr>
        <w:pStyle w:val="BDTextBulletList"/>
      </w:pPr>
      <w:r>
        <w:rPr>
          <w:b/>
        </w:rPr>
        <w:t xml:space="preserve">Accelerators: </w:t>
      </w:r>
      <w:r>
        <w:t>This component</w:t>
      </w:r>
      <w:r w:rsidRPr="001523DD">
        <w:t xml:space="preserve"> provides a rich library of analytical functions, schemas, tool sets and other artifacts for rapid development and delivery of value in </w:t>
      </w:r>
      <w:r w:rsidR="00E01A88">
        <w:t>Big Data</w:t>
      </w:r>
      <w:r w:rsidRPr="001523DD">
        <w:t xml:space="preserve"> projects.</w:t>
      </w:r>
    </w:p>
    <w:p w14:paraId="35A582E5" w14:textId="77777777" w:rsidR="00B32345" w:rsidRDefault="00A876A8" w:rsidP="00BB3360">
      <w:pPr>
        <w:pStyle w:val="Heading3"/>
      </w:pPr>
      <w:bookmarkStart w:id="180" w:name="_Toc382897291"/>
      <w:bookmarkStart w:id="181" w:name="_Toc408826890"/>
      <w:r w:rsidRPr="00A14FF0">
        <w:t>Information Integration and Governance</w:t>
      </w:r>
      <w:bookmarkEnd w:id="180"/>
      <w:bookmarkEnd w:id="181"/>
    </w:p>
    <w:p w14:paraId="299B4E54" w14:textId="60B529FA" w:rsidR="00A876A8" w:rsidRPr="00F16207" w:rsidRDefault="00A876A8" w:rsidP="00A876A8">
      <w:r>
        <w:t xml:space="preserve">The last component of IBM’s </w:t>
      </w:r>
      <w:r w:rsidR="00D2535F">
        <w:t>Big Data</w:t>
      </w:r>
      <w:r>
        <w:t xml:space="preserve"> framework includes </w:t>
      </w:r>
      <w:r w:rsidRPr="001523DD">
        <w:t xml:space="preserve">integration and governance of all data sources. </w:t>
      </w:r>
      <w:r w:rsidR="00850F01">
        <w:t>This</w:t>
      </w:r>
      <w:r w:rsidRPr="001523DD">
        <w:t xml:space="preserve"> include</w:t>
      </w:r>
      <w:r w:rsidR="00850F01">
        <w:t>s</w:t>
      </w:r>
      <w:r w:rsidRPr="001523DD">
        <w:t xml:space="preserve"> data integration, data quality, security, lifecycle management, and master data management</w:t>
      </w:r>
      <w:r w:rsidR="00D2535F">
        <w:t>.</w:t>
      </w:r>
    </w:p>
    <w:p w14:paraId="4618BCC4" w14:textId="77777777" w:rsidR="00B32345" w:rsidRDefault="00A876A8" w:rsidP="00BB3360">
      <w:pPr>
        <w:pStyle w:val="Heading2"/>
      </w:pPr>
      <w:bookmarkStart w:id="182" w:name="_Toc382897292"/>
      <w:bookmarkStart w:id="183" w:name="_Toc408826891"/>
      <w:r w:rsidRPr="00A14FF0">
        <w:lastRenderedPageBreak/>
        <w:t>Oracle</w:t>
      </w:r>
      <w:bookmarkEnd w:id="182"/>
      <w:bookmarkEnd w:id="183"/>
    </w:p>
    <w:p w14:paraId="3E0E7349" w14:textId="77777777" w:rsidR="00A876A8" w:rsidRDefault="00A876A8" w:rsidP="00A876A8">
      <w:r>
        <w:t>The architecture as provided by Oracle depicts following four components:</w:t>
      </w:r>
    </w:p>
    <w:p w14:paraId="4B698751" w14:textId="77777777" w:rsidR="00B32345" w:rsidRDefault="00A876A8" w:rsidP="00BB3360">
      <w:pPr>
        <w:pStyle w:val="Heading3"/>
      </w:pPr>
      <w:bookmarkStart w:id="184" w:name="_Toc382897293"/>
      <w:bookmarkStart w:id="185" w:name="_Toc408826892"/>
      <w:r w:rsidRPr="00A14FF0">
        <w:t>Information Analytics</w:t>
      </w:r>
      <w:bookmarkEnd w:id="184"/>
      <w:bookmarkEnd w:id="185"/>
    </w:p>
    <w:p w14:paraId="2A79196D" w14:textId="77777777" w:rsidR="00B32345" w:rsidRDefault="00A876A8" w:rsidP="00BB3360">
      <w:r>
        <w:t>The reference architecture provides two major areas</w:t>
      </w:r>
      <w:r w:rsidR="00305178">
        <w:t>:</w:t>
      </w:r>
      <w:r>
        <w:t xml:space="preserve"> </w:t>
      </w:r>
      <w:r w:rsidR="00305178">
        <w:t>d</w:t>
      </w:r>
      <w:r>
        <w:t xml:space="preserve">escriptive </w:t>
      </w:r>
      <w:r w:rsidR="00305178">
        <w:t>a</w:t>
      </w:r>
      <w:r>
        <w:t>nalytics and second the predictive analytics with components supporting those two analytics.</w:t>
      </w:r>
    </w:p>
    <w:p w14:paraId="02D12CC3" w14:textId="77777777" w:rsidR="00B32345" w:rsidRDefault="00FF1867" w:rsidP="00BB3360">
      <w:pPr>
        <w:pStyle w:val="BDTextBulletList"/>
      </w:pPr>
      <w:r>
        <w:t>Descriptive Analytics</w:t>
      </w:r>
    </w:p>
    <w:p w14:paraId="2DAEF73A" w14:textId="77777777" w:rsidR="00B32345" w:rsidRDefault="00FF1867" w:rsidP="00BB3360">
      <w:pPr>
        <w:pStyle w:val="BDTextBulletList2"/>
      </w:pPr>
      <w:r>
        <w:t>Reporting</w:t>
      </w:r>
    </w:p>
    <w:p w14:paraId="2C4F435E" w14:textId="77777777" w:rsidR="00B32345" w:rsidRDefault="00FF1867" w:rsidP="00BB3360">
      <w:pPr>
        <w:pStyle w:val="BDTextBulletList2"/>
      </w:pPr>
      <w:r>
        <w:t>Dashboard</w:t>
      </w:r>
    </w:p>
    <w:p w14:paraId="77D828B7" w14:textId="77777777" w:rsidR="00B32345" w:rsidRDefault="00FF1867" w:rsidP="00BB3360">
      <w:pPr>
        <w:pStyle w:val="BDTextBulletList"/>
      </w:pPr>
      <w:r>
        <w:t>Predictive Analytics (In-Database)</w:t>
      </w:r>
    </w:p>
    <w:p w14:paraId="3A9EDDD5" w14:textId="77777777" w:rsidR="00B32345" w:rsidRDefault="00FF1867" w:rsidP="00BB3360">
      <w:pPr>
        <w:pStyle w:val="BDTextBulletList2"/>
      </w:pPr>
      <w:r>
        <w:t>Statistical Analysis</w:t>
      </w:r>
    </w:p>
    <w:p w14:paraId="7BB0F6D6" w14:textId="77777777" w:rsidR="00B32345" w:rsidRDefault="00FF1867" w:rsidP="00BB3360">
      <w:pPr>
        <w:pStyle w:val="BDTextBulletList2"/>
      </w:pPr>
      <w:r>
        <w:t>Semantic Analysis</w:t>
      </w:r>
    </w:p>
    <w:p w14:paraId="4EFA745D" w14:textId="77777777" w:rsidR="00B32345" w:rsidRDefault="00FF1867" w:rsidP="00BB3360">
      <w:pPr>
        <w:pStyle w:val="BDTextBulletList2"/>
      </w:pPr>
      <w:r>
        <w:t>Data Mining</w:t>
      </w:r>
    </w:p>
    <w:p w14:paraId="794F011A" w14:textId="77777777" w:rsidR="00B32345" w:rsidRDefault="00FF1867" w:rsidP="00BB3360">
      <w:pPr>
        <w:pStyle w:val="BDTextBulletList2"/>
      </w:pPr>
      <w:r>
        <w:t>Text Mining</w:t>
      </w:r>
    </w:p>
    <w:p w14:paraId="66EA432C" w14:textId="77777777" w:rsidR="00B32345" w:rsidRDefault="00FF1867" w:rsidP="00BB3360">
      <w:pPr>
        <w:pStyle w:val="BDTextBulletList2"/>
      </w:pPr>
      <w:r>
        <w:t>In-DB MapReduce</w:t>
      </w:r>
    </w:p>
    <w:p w14:paraId="441FCB39" w14:textId="77777777" w:rsidR="00B32345" w:rsidRDefault="00FF1867" w:rsidP="00BB3360">
      <w:pPr>
        <w:pStyle w:val="BDTextBulletList2"/>
      </w:pPr>
      <w:r>
        <w:t>Spatial</w:t>
      </w:r>
    </w:p>
    <w:p w14:paraId="12C41430" w14:textId="77777777" w:rsidR="00B32345" w:rsidRDefault="00A876A8" w:rsidP="00BB3360">
      <w:pPr>
        <w:pStyle w:val="Heading3"/>
      </w:pPr>
      <w:bookmarkStart w:id="186" w:name="_Toc382897294"/>
      <w:bookmarkStart w:id="187" w:name="_Toc408826893"/>
      <w:r w:rsidRPr="00A14FF0">
        <w:t>Information Provisioning</w:t>
      </w:r>
      <w:bookmarkEnd w:id="186"/>
      <w:bookmarkEnd w:id="187"/>
    </w:p>
    <w:p w14:paraId="07473E0C" w14:textId="77777777" w:rsidR="00B32345" w:rsidRDefault="00A876A8" w:rsidP="00BB3360">
      <w:r>
        <w:t xml:space="preserve">The </w:t>
      </w:r>
      <w:r w:rsidR="00305178">
        <w:t>information</w:t>
      </w:r>
      <w:r>
        <w:t xml:space="preserve"> provisioning component performs discovery, conversion</w:t>
      </w:r>
      <w:r w:rsidR="00D745CC">
        <w:t>,</w:t>
      </w:r>
      <w:r>
        <w:t xml:space="preserve"> and processing of massive structured, unstructured</w:t>
      </w:r>
      <w:r w:rsidR="00305178">
        <w:t>,</w:t>
      </w:r>
      <w:r>
        <w:t xml:space="preserve"> and streaming data. This is supported by both </w:t>
      </w:r>
      <w:r w:rsidR="00305178">
        <w:t>the operational</w:t>
      </w:r>
      <w:r>
        <w:t xml:space="preserve"> database and </w:t>
      </w:r>
      <w:r w:rsidR="00305178">
        <w:t>data</w:t>
      </w:r>
      <w:r>
        <w:t xml:space="preserve"> warehouse.</w:t>
      </w:r>
    </w:p>
    <w:p w14:paraId="53240635" w14:textId="77777777" w:rsidR="00B32345" w:rsidRDefault="00A876A8" w:rsidP="00BB3360">
      <w:pPr>
        <w:pStyle w:val="Heading3"/>
      </w:pPr>
      <w:bookmarkStart w:id="188" w:name="_Toc382897295"/>
      <w:bookmarkStart w:id="189" w:name="_Toc408826894"/>
      <w:r w:rsidRPr="00A14FF0">
        <w:t>Data Sources</w:t>
      </w:r>
      <w:bookmarkEnd w:id="188"/>
      <w:bookmarkEnd w:id="189"/>
    </w:p>
    <w:p w14:paraId="280F13C5" w14:textId="77777777" w:rsidR="00A876A8" w:rsidRDefault="00A876A8" w:rsidP="00A876A8">
      <w:r>
        <w:t xml:space="preserve">The Oracle </w:t>
      </w:r>
      <w:r w:rsidR="007B25AC">
        <w:t>Big Data</w:t>
      </w:r>
      <w:r>
        <w:t xml:space="preserve"> Reference Architecture </w:t>
      </w:r>
      <w:r w:rsidR="004172A4">
        <w:t>supports these</w:t>
      </w:r>
      <w:r>
        <w:t xml:space="preserve"> data types</w:t>
      </w:r>
      <w:r w:rsidR="004172A4">
        <w:t>:</w:t>
      </w:r>
    </w:p>
    <w:p w14:paraId="65763159" w14:textId="77777777" w:rsidR="00B32345" w:rsidRDefault="004172A4" w:rsidP="00BB3360">
      <w:pPr>
        <w:pStyle w:val="BDTextBulletList"/>
      </w:pPr>
      <w:r>
        <w:t xml:space="preserve">Distributed </w:t>
      </w:r>
      <w:r w:rsidR="003068FD">
        <w:t>f</w:t>
      </w:r>
      <w:r>
        <w:t xml:space="preserve">ile </w:t>
      </w:r>
      <w:r w:rsidR="003068FD">
        <w:t>s</w:t>
      </w:r>
      <w:r>
        <w:t>ystem</w:t>
      </w:r>
    </w:p>
    <w:p w14:paraId="025019CC" w14:textId="77777777" w:rsidR="00B32345" w:rsidRDefault="004172A4" w:rsidP="00BB3360">
      <w:pPr>
        <w:pStyle w:val="BDTextBulletList"/>
      </w:pPr>
      <w:r>
        <w:t xml:space="preserve">Data </w:t>
      </w:r>
      <w:r w:rsidR="003068FD">
        <w:t>s</w:t>
      </w:r>
      <w:r>
        <w:t>treams</w:t>
      </w:r>
    </w:p>
    <w:p w14:paraId="55FA6141" w14:textId="77777777" w:rsidR="00B32345" w:rsidRDefault="004172A4" w:rsidP="00BB3360">
      <w:pPr>
        <w:pStyle w:val="BDTextBulletList"/>
      </w:pPr>
      <w:r>
        <w:t>NoSQL/Tag-</w:t>
      </w:r>
      <w:r w:rsidR="003068FD">
        <w:t>v</w:t>
      </w:r>
      <w:r>
        <w:t>alue</w:t>
      </w:r>
    </w:p>
    <w:p w14:paraId="0171D2A9" w14:textId="77777777" w:rsidR="00B32345" w:rsidRDefault="004172A4" w:rsidP="00BB3360">
      <w:pPr>
        <w:pStyle w:val="BDTextBulletList"/>
      </w:pPr>
      <w:r>
        <w:t>Relational</w:t>
      </w:r>
    </w:p>
    <w:p w14:paraId="06AB51EC" w14:textId="77777777" w:rsidR="00B32345" w:rsidRDefault="004172A4" w:rsidP="00BB3360">
      <w:pPr>
        <w:pStyle w:val="BDTextBulletList"/>
      </w:pPr>
      <w:r>
        <w:t xml:space="preserve">Faceted </w:t>
      </w:r>
      <w:r w:rsidR="003068FD">
        <w:t>un</w:t>
      </w:r>
      <w:r>
        <w:t>structured</w:t>
      </w:r>
    </w:p>
    <w:p w14:paraId="75728ADF" w14:textId="77777777" w:rsidR="00B32345" w:rsidRDefault="004172A4" w:rsidP="00BB3360">
      <w:pPr>
        <w:pStyle w:val="BDTextBulletList"/>
      </w:pPr>
      <w:r>
        <w:t>Spatial/</w:t>
      </w:r>
      <w:r w:rsidR="003068FD">
        <w:t>r</w:t>
      </w:r>
      <w:r>
        <w:t>elational</w:t>
      </w:r>
    </w:p>
    <w:p w14:paraId="464684EE" w14:textId="77777777" w:rsidR="00B32345" w:rsidRDefault="00A876A8" w:rsidP="00BB3360">
      <w:pPr>
        <w:pStyle w:val="Heading3"/>
      </w:pPr>
      <w:bookmarkStart w:id="190" w:name="_Toc382897296"/>
      <w:bookmarkStart w:id="191" w:name="_Toc408826895"/>
      <w:r w:rsidRPr="00A14FF0">
        <w:t>Infrastructure Services</w:t>
      </w:r>
      <w:bookmarkEnd w:id="190"/>
      <w:bookmarkEnd w:id="191"/>
    </w:p>
    <w:p w14:paraId="1A66790D" w14:textId="77777777" w:rsidR="00B32345" w:rsidRDefault="00A876A8" w:rsidP="00BB3360">
      <w:r>
        <w:t>The</w:t>
      </w:r>
      <w:r w:rsidR="000E095E">
        <w:t xml:space="preserve"> following capabilities support the infrastructure services:</w:t>
      </w:r>
    </w:p>
    <w:p w14:paraId="683EB259" w14:textId="77777777" w:rsidR="00B32345" w:rsidRDefault="007B25AC" w:rsidP="00BB3360">
      <w:pPr>
        <w:pStyle w:val="BDTextBulletList"/>
      </w:pPr>
      <w:r>
        <w:t>Hardware</w:t>
      </w:r>
    </w:p>
    <w:p w14:paraId="484CFD3D" w14:textId="77777777" w:rsidR="00B32345" w:rsidRDefault="007B25AC" w:rsidP="00BB3360">
      <w:pPr>
        <w:pStyle w:val="BDTextBulletList"/>
      </w:pPr>
      <w:r>
        <w:t xml:space="preserve">Operating </w:t>
      </w:r>
      <w:r w:rsidR="003068FD">
        <w:t>s</w:t>
      </w:r>
      <w:r>
        <w:t>ystem</w:t>
      </w:r>
    </w:p>
    <w:p w14:paraId="4C9BDF22" w14:textId="77777777" w:rsidR="00B32345" w:rsidRDefault="007B25AC" w:rsidP="00BB3360">
      <w:pPr>
        <w:pStyle w:val="BDTextBulletList"/>
      </w:pPr>
      <w:r>
        <w:t>Storage</w:t>
      </w:r>
    </w:p>
    <w:p w14:paraId="12CBEA41" w14:textId="77777777" w:rsidR="00B32345" w:rsidRDefault="007B25AC" w:rsidP="00BB3360">
      <w:pPr>
        <w:pStyle w:val="BDTextBulletList"/>
      </w:pPr>
      <w:r>
        <w:t>Security</w:t>
      </w:r>
    </w:p>
    <w:p w14:paraId="33E67D5B" w14:textId="77777777" w:rsidR="00B32345" w:rsidRDefault="007B25AC" w:rsidP="00BB3360">
      <w:pPr>
        <w:pStyle w:val="BDTextBulletList"/>
      </w:pPr>
      <w:r>
        <w:t>Network</w:t>
      </w:r>
    </w:p>
    <w:p w14:paraId="2C63D950" w14:textId="77777777" w:rsidR="00B32345" w:rsidRDefault="007B25AC" w:rsidP="00BB3360">
      <w:pPr>
        <w:pStyle w:val="BDTextBulletList"/>
      </w:pPr>
      <w:r>
        <w:t>Connectivity</w:t>
      </w:r>
    </w:p>
    <w:p w14:paraId="0D948FF5" w14:textId="77777777" w:rsidR="00B32345" w:rsidRDefault="007B25AC" w:rsidP="00BB3360">
      <w:pPr>
        <w:pStyle w:val="BDTextBulletList"/>
      </w:pPr>
      <w:r>
        <w:t>Virtualization</w:t>
      </w:r>
    </w:p>
    <w:p w14:paraId="17635ED5" w14:textId="77777777" w:rsidR="00B32345" w:rsidRDefault="007B25AC" w:rsidP="00BB3360">
      <w:pPr>
        <w:pStyle w:val="BDTextBulletList"/>
      </w:pPr>
      <w:r>
        <w:t>Management</w:t>
      </w:r>
    </w:p>
    <w:p w14:paraId="5A39C707" w14:textId="77777777" w:rsidR="00B32345" w:rsidRDefault="00A876A8" w:rsidP="00BB3360">
      <w:pPr>
        <w:pStyle w:val="Heading2"/>
      </w:pPr>
      <w:bookmarkStart w:id="192" w:name="_Toc382897297"/>
      <w:bookmarkStart w:id="193" w:name="_Toc408826896"/>
      <w:r w:rsidRPr="00A14FF0">
        <w:t>Pivotal</w:t>
      </w:r>
      <w:bookmarkEnd w:id="193"/>
      <w:r w:rsidRPr="00A14FF0">
        <w:t xml:space="preserve"> </w:t>
      </w:r>
      <w:bookmarkEnd w:id="192"/>
    </w:p>
    <w:p w14:paraId="7595337A" w14:textId="77777777" w:rsidR="00A876A8" w:rsidRDefault="00A876A8" w:rsidP="00A876A8">
      <w:r w:rsidRPr="00180E8C">
        <w:rPr>
          <w:lang w:val="en-ZA"/>
        </w:rPr>
        <w:t>Pivotal</w:t>
      </w:r>
      <w:r w:rsidR="007B25AC">
        <w:rPr>
          <w:lang w:val="en-ZA"/>
        </w:rPr>
        <w:t>’s</w:t>
      </w:r>
      <w:r>
        <w:rPr>
          <w:lang w:val="en-ZA"/>
        </w:rPr>
        <w:t xml:space="preserve"> </w:t>
      </w:r>
      <w:r w:rsidRPr="00180E8C">
        <w:rPr>
          <w:lang w:val="en-ZA"/>
        </w:rPr>
        <w:t xml:space="preserve">Big Data architecture is composed of three different layers: </w:t>
      </w:r>
      <w:r w:rsidR="00BF1953">
        <w:rPr>
          <w:lang w:val="en-ZA"/>
        </w:rPr>
        <w:t>i</w:t>
      </w:r>
      <w:r w:rsidRPr="00180E8C">
        <w:rPr>
          <w:lang w:val="en-ZA"/>
        </w:rPr>
        <w:t xml:space="preserve">nfrastructure, </w:t>
      </w:r>
      <w:r w:rsidR="00BF1953">
        <w:rPr>
          <w:lang w:val="en-ZA"/>
        </w:rPr>
        <w:t>d</w:t>
      </w:r>
      <w:r w:rsidRPr="00180E8C">
        <w:rPr>
          <w:lang w:val="en-ZA"/>
        </w:rPr>
        <w:t xml:space="preserve">ata </w:t>
      </w:r>
      <w:r w:rsidR="00BF1953">
        <w:rPr>
          <w:lang w:val="en-ZA"/>
        </w:rPr>
        <w:t>i</w:t>
      </w:r>
      <w:r w:rsidRPr="00180E8C">
        <w:rPr>
          <w:lang w:val="en-ZA"/>
        </w:rPr>
        <w:t xml:space="preserve">ngestion </w:t>
      </w:r>
      <w:r w:rsidR="00BF1953">
        <w:rPr>
          <w:lang w:val="en-ZA"/>
        </w:rPr>
        <w:t>and</w:t>
      </w:r>
      <w:r w:rsidRPr="00180E8C">
        <w:rPr>
          <w:lang w:val="en-ZA"/>
        </w:rPr>
        <w:t xml:space="preserve"> </w:t>
      </w:r>
      <w:r w:rsidR="00BF1953">
        <w:rPr>
          <w:lang w:val="en-ZA"/>
        </w:rPr>
        <w:t>a</w:t>
      </w:r>
      <w:r w:rsidRPr="00180E8C">
        <w:rPr>
          <w:lang w:val="en-ZA"/>
        </w:rPr>
        <w:t xml:space="preserve">nalytics, and </w:t>
      </w:r>
      <w:r w:rsidR="00BF1953">
        <w:rPr>
          <w:lang w:val="en-ZA"/>
        </w:rPr>
        <w:t>d</w:t>
      </w:r>
      <w:r w:rsidRPr="00180E8C">
        <w:rPr>
          <w:lang w:val="en-ZA"/>
        </w:rPr>
        <w:t xml:space="preserve">ata-enabled </w:t>
      </w:r>
      <w:r w:rsidR="00BF1953">
        <w:rPr>
          <w:lang w:val="en-ZA"/>
        </w:rPr>
        <w:t>a</w:t>
      </w:r>
      <w:r w:rsidRPr="00180E8C">
        <w:rPr>
          <w:lang w:val="en-ZA"/>
        </w:rPr>
        <w:t xml:space="preserve">pplications. These layers, or fabrics, have to seamlessly integrate to provide a </w:t>
      </w:r>
      <w:r w:rsidRPr="00180E8C">
        <w:rPr>
          <w:lang w:val="en-ZA"/>
        </w:rPr>
        <w:lastRenderedPageBreak/>
        <w:t>frictionless environment for users of Big Data systems</w:t>
      </w:r>
      <w:r>
        <w:rPr>
          <w:lang w:val="en-ZA"/>
        </w:rPr>
        <w:t xml:space="preserve">. Pivotal </w:t>
      </w:r>
      <w:r w:rsidR="00BF1953">
        <w:rPr>
          <w:lang w:val="en-ZA"/>
        </w:rPr>
        <w:t>believes</w:t>
      </w:r>
      <w:r>
        <w:rPr>
          <w:lang w:val="en-ZA"/>
        </w:rPr>
        <w:t xml:space="preserve"> </w:t>
      </w:r>
      <w:r w:rsidR="00BF1953">
        <w:rPr>
          <w:lang w:val="en-ZA"/>
        </w:rPr>
        <w:t xml:space="preserve">the </w:t>
      </w:r>
      <w:r>
        <w:rPr>
          <w:lang w:val="en-ZA"/>
        </w:rPr>
        <w:t xml:space="preserve">ability to perform timely analytics largely depends </w:t>
      </w:r>
      <w:r w:rsidR="00BF1953">
        <w:rPr>
          <w:lang w:val="en-ZA"/>
        </w:rPr>
        <w:t>on</w:t>
      </w:r>
      <w:r>
        <w:rPr>
          <w:lang w:val="en-ZA"/>
        </w:rPr>
        <w:t xml:space="preserve"> the proximity between</w:t>
      </w:r>
      <w:r w:rsidR="00BF1953">
        <w:rPr>
          <w:lang w:val="en-ZA"/>
        </w:rPr>
        <w:t xml:space="preserve"> the</w:t>
      </w:r>
      <w:r>
        <w:rPr>
          <w:lang w:val="en-ZA"/>
        </w:rPr>
        <w:t xml:space="preserve"> data store and where </w:t>
      </w:r>
      <w:r w:rsidR="00BF1953">
        <w:rPr>
          <w:lang w:val="en-ZA"/>
        </w:rPr>
        <w:t xml:space="preserve">the </w:t>
      </w:r>
      <w:r>
        <w:rPr>
          <w:lang w:val="en-ZA"/>
        </w:rPr>
        <w:t xml:space="preserve">analytics </w:t>
      </w:r>
      <w:r w:rsidR="00BF1953">
        <w:rPr>
          <w:lang w:val="en-ZA"/>
        </w:rPr>
        <w:t>are being</w:t>
      </w:r>
      <w:r>
        <w:rPr>
          <w:lang w:val="en-ZA"/>
        </w:rPr>
        <w:t xml:space="preserve"> performed</w:t>
      </w:r>
      <w:r w:rsidR="00BF1953">
        <w:rPr>
          <w:lang w:val="en-ZA"/>
        </w:rPr>
        <w:t xml:space="preserve">. This led </w:t>
      </w:r>
      <w:r>
        <w:rPr>
          <w:lang w:val="en-ZA"/>
        </w:rPr>
        <w:t xml:space="preserve">Pivotal </w:t>
      </w:r>
      <w:r w:rsidR="00BF1953">
        <w:rPr>
          <w:lang w:val="en-ZA"/>
        </w:rPr>
        <w:t>to fuse</w:t>
      </w:r>
      <w:r>
        <w:t xml:space="preserve"> analytics and </w:t>
      </w:r>
      <w:r w:rsidR="00BF1953">
        <w:t xml:space="preserve">the </w:t>
      </w:r>
      <w:r>
        <w:t xml:space="preserve">data storage tier together. Additionally, Pivotal sees </w:t>
      </w:r>
      <w:r w:rsidR="00BF1953">
        <w:t>v</w:t>
      </w:r>
      <w:r>
        <w:t xml:space="preserve">irtualization technology innovating to add data locality awareness to the compute node selection, thereby speeding up analytics workloads over large amounts of data, while offering </w:t>
      </w:r>
      <w:r w:rsidR="00BF1953">
        <w:t xml:space="preserve">the </w:t>
      </w:r>
      <w:r>
        <w:t>benefits of resource isolation, better security</w:t>
      </w:r>
      <w:r w:rsidR="003F5E65">
        <w:t>,</w:t>
      </w:r>
      <w:r>
        <w:t xml:space="preserve"> and improved utilization, </w:t>
      </w:r>
      <w:r w:rsidR="00BF1953">
        <w:t>compared to</w:t>
      </w:r>
      <w:r>
        <w:t xml:space="preserve"> the underlying bare metal platform. The following sub-sections further describe the capabilities:</w:t>
      </w:r>
    </w:p>
    <w:p w14:paraId="77E4CAA6" w14:textId="77777777" w:rsidR="00B32345" w:rsidRDefault="00A876A8" w:rsidP="00BB3360">
      <w:pPr>
        <w:pStyle w:val="Heading3"/>
      </w:pPr>
      <w:bookmarkStart w:id="194" w:name="_Toc382897298"/>
      <w:bookmarkStart w:id="195" w:name="_Toc408826897"/>
      <w:r w:rsidRPr="00A14FF0">
        <w:t>Pivotal Data Fabric and Analytics</w:t>
      </w:r>
      <w:bookmarkEnd w:id="194"/>
      <w:bookmarkEnd w:id="195"/>
    </w:p>
    <w:p w14:paraId="1F3F41E9" w14:textId="77777777" w:rsidR="00A876A8" w:rsidRDefault="00A876A8" w:rsidP="00A876A8">
      <w:pPr>
        <w:rPr>
          <w:lang w:val="en-ZA"/>
        </w:rPr>
      </w:pPr>
      <w:r>
        <w:t xml:space="preserve">Pivotal </w:t>
      </w:r>
      <w:r w:rsidR="00B92E6A">
        <w:t>uses its HAWQ analytics platform to support</w:t>
      </w:r>
      <w:r>
        <w:t xml:space="preserve"> </w:t>
      </w:r>
      <w:r w:rsidRPr="00BB3905">
        <w:rPr>
          <w:lang w:val="en-ZA"/>
        </w:rPr>
        <w:t>structured</w:t>
      </w:r>
      <w:r w:rsidR="00E67F2F">
        <w:rPr>
          <w:lang w:val="en-ZA"/>
        </w:rPr>
        <w:t xml:space="preserve"> and </w:t>
      </w:r>
      <w:r w:rsidRPr="00BB3905">
        <w:rPr>
          <w:lang w:val="en-ZA"/>
        </w:rPr>
        <w:t>unstructured</w:t>
      </w:r>
      <w:r w:rsidR="00E67F2F">
        <w:rPr>
          <w:lang w:val="en-ZA"/>
        </w:rPr>
        <w:t xml:space="preserve"> data</w:t>
      </w:r>
      <w:r w:rsidRPr="00BB3905">
        <w:rPr>
          <w:lang w:val="en-ZA"/>
        </w:rPr>
        <w:t xml:space="preserve"> across varying latencies</w:t>
      </w:r>
      <w:r>
        <w:t xml:space="preserve">. The architecture recognizes the </w:t>
      </w:r>
      <w:r w:rsidRPr="00BB3905">
        <w:rPr>
          <w:lang w:val="en-ZA"/>
        </w:rPr>
        <w:t>ability to query</w:t>
      </w:r>
      <w:r w:rsidR="00FD01FB">
        <w:rPr>
          <w:lang w:val="en-ZA"/>
        </w:rPr>
        <w:t xml:space="preserve"> and</w:t>
      </w:r>
      <w:r w:rsidRPr="00BB3905">
        <w:rPr>
          <w:lang w:val="en-ZA"/>
        </w:rPr>
        <w:t xml:space="preserve"> mix and match large amounts of data and </w:t>
      </w:r>
      <w:r>
        <w:rPr>
          <w:lang w:val="en-ZA"/>
        </w:rPr>
        <w:t xml:space="preserve">while supporting data performance. Pivotal supports </w:t>
      </w:r>
      <w:r w:rsidRPr="00BB3905">
        <w:rPr>
          <w:lang w:val="en-ZA"/>
        </w:rPr>
        <w:t xml:space="preserve">Hadoop interfaces when working with </w:t>
      </w:r>
      <w:r w:rsidR="00FD01FB">
        <w:rPr>
          <w:lang w:val="en-ZA"/>
        </w:rPr>
        <w:t>“</w:t>
      </w:r>
      <w:r w:rsidRPr="00BB3905">
        <w:rPr>
          <w:lang w:val="en-ZA"/>
        </w:rPr>
        <w:t>truly</w:t>
      </w:r>
      <w:r w:rsidR="00FD01FB">
        <w:rPr>
          <w:lang w:val="en-ZA"/>
        </w:rPr>
        <w:t>”</w:t>
      </w:r>
      <w:r w:rsidRPr="00BB3905">
        <w:rPr>
          <w:lang w:val="en-ZA"/>
        </w:rPr>
        <w:t xml:space="preserve"> unstructured data (</w:t>
      </w:r>
      <w:r w:rsidR="00371F40">
        <w:rPr>
          <w:lang w:val="en-ZA"/>
        </w:rPr>
        <w:t xml:space="preserve">e.g., </w:t>
      </w:r>
      <w:r w:rsidR="00FD01FB">
        <w:rPr>
          <w:lang w:val="en-ZA"/>
        </w:rPr>
        <w:t>v</w:t>
      </w:r>
      <w:r w:rsidRPr="00BB3905">
        <w:rPr>
          <w:lang w:val="en-ZA"/>
        </w:rPr>
        <w:t>ideo, voice</w:t>
      </w:r>
      <w:r w:rsidR="00E92E18">
        <w:rPr>
          <w:lang w:val="en-ZA"/>
        </w:rPr>
        <w:t>,</w:t>
      </w:r>
      <w:r w:rsidRPr="00BB3905">
        <w:rPr>
          <w:lang w:val="en-ZA"/>
        </w:rPr>
        <w:t xml:space="preserve"> images). For semi-unstructured data (</w:t>
      </w:r>
      <w:r w:rsidR="00E92E18">
        <w:rPr>
          <w:lang w:val="en-ZA"/>
        </w:rPr>
        <w:t xml:space="preserve">e.g., </w:t>
      </w:r>
      <w:r w:rsidRPr="00BB3905">
        <w:rPr>
          <w:lang w:val="en-ZA"/>
        </w:rPr>
        <w:t>machine</w:t>
      </w:r>
      <w:r w:rsidR="002604EF">
        <w:rPr>
          <w:lang w:val="en-ZA"/>
        </w:rPr>
        <w:t>-</w:t>
      </w:r>
      <w:r w:rsidRPr="00BB3905">
        <w:rPr>
          <w:lang w:val="en-ZA"/>
        </w:rPr>
        <w:t>generated, text analytics</w:t>
      </w:r>
      <w:r w:rsidR="002604EF">
        <w:rPr>
          <w:lang w:val="en-ZA"/>
        </w:rPr>
        <w:t>,</w:t>
      </w:r>
      <w:r w:rsidRPr="00BB3905">
        <w:rPr>
          <w:lang w:val="en-ZA"/>
        </w:rPr>
        <w:t xml:space="preserve"> and transactional data)</w:t>
      </w:r>
      <w:r w:rsidR="002604EF">
        <w:rPr>
          <w:lang w:val="en-ZA"/>
        </w:rPr>
        <w:t>,</w:t>
      </w:r>
      <w:r w:rsidRPr="00BB3905">
        <w:rPr>
          <w:lang w:val="en-ZA"/>
        </w:rPr>
        <w:t xml:space="preserve"> </w:t>
      </w:r>
      <w:r>
        <w:rPr>
          <w:lang w:val="en-ZA"/>
        </w:rPr>
        <w:t>it supports</w:t>
      </w:r>
      <w:r w:rsidRPr="00BB3905">
        <w:rPr>
          <w:lang w:val="en-ZA"/>
        </w:rPr>
        <w:t xml:space="preserve"> structured interfaces (</w:t>
      </w:r>
      <w:r w:rsidR="00E92E18">
        <w:rPr>
          <w:lang w:val="en-ZA"/>
        </w:rPr>
        <w:t xml:space="preserve">e.g., </w:t>
      </w:r>
      <w:r w:rsidRPr="00BB3905">
        <w:rPr>
          <w:lang w:val="en-ZA"/>
        </w:rPr>
        <w:t>SQL) for analytics</w:t>
      </w:r>
      <w:r>
        <w:rPr>
          <w:lang w:val="en-ZA"/>
        </w:rPr>
        <w:t>. Per Pivotal, t</w:t>
      </w:r>
      <w:r w:rsidRPr="00BB3905">
        <w:rPr>
          <w:lang w:val="en-ZA"/>
        </w:rPr>
        <w:t xml:space="preserve">he Data Fabric </w:t>
      </w:r>
      <w:r>
        <w:rPr>
          <w:lang w:val="en-ZA"/>
        </w:rPr>
        <w:t>is architected</w:t>
      </w:r>
      <w:r w:rsidRPr="00BB3905">
        <w:rPr>
          <w:lang w:val="en-ZA"/>
        </w:rPr>
        <w:t xml:space="preserve"> to run on bare metal platform or in the public/private clouds.</w:t>
      </w:r>
    </w:p>
    <w:p w14:paraId="58D04802" w14:textId="77777777" w:rsidR="00A876A8" w:rsidRDefault="00A876A8" w:rsidP="00A876A8">
      <w:pPr>
        <w:rPr>
          <w:lang w:val="en-ZA"/>
        </w:rPr>
      </w:pPr>
      <w:r w:rsidRPr="00BB3905">
        <w:rPr>
          <w:lang w:val="en-ZA"/>
        </w:rPr>
        <w:t xml:space="preserve">Pivotal Data Fabric treats HDFS as the storage layer for all </w:t>
      </w:r>
      <w:r w:rsidR="009A3469">
        <w:rPr>
          <w:lang w:val="en-ZA"/>
        </w:rPr>
        <w:t>data—l</w:t>
      </w:r>
      <w:r w:rsidRPr="00BB3905">
        <w:rPr>
          <w:lang w:val="en-ZA"/>
        </w:rPr>
        <w:t>ow latency data, structured interactive data</w:t>
      </w:r>
      <w:r w:rsidR="00161569">
        <w:rPr>
          <w:lang w:val="en-ZA"/>
        </w:rPr>
        <w:t>,</w:t>
      </w:r>
      <w:r w:rsidRPr="00BB3905">
        <w:rPr>
          <w:lang w:val="en-ZA"/>
        </w:rPr>
        <w:t xml:space="preserve"> and unstructured batch data. </w:t>
      </w:r>
      <w:r>
        <w:rPr>
          <w:lang w:val="en-ZA"/>
        </w:rPr>
        <w:t>Pivotal states that t</w:t>
      </w:r>
      <w:r w:rsidRPr="00BB3905">
        <w:rPr>
          <w:lang w:val="en-ZA"/>
        </w:rPr>
        <w:t>his improves the storage efficiency and minimizes friction as the same data can be accessed via the varying interfaces at varying latencies</w:t>
      </w:r>
      <w:r>
        <w:rPr>
          <w:lang w:val="en-ZA"/>
        </w:rPr>
        <w:t>.</w:t>
      </w:r>
      <w:r w:rsidRPr="009A49FE">
        <w:rPr>
          <w:lang w:val="en-ZA"/>
        </w:rPr>
        <w:t xml:space="preserve"> </w:t>
      </w:r>
      <w:r w:rsidRPr="00BB3905">
        <w:rPr>
          <w:lang w:val="en-ZA"/>
        </w:rPr>
        <w:t xml:space="preserve">Pivotal </w:t>
      </w:r>
      <w:r w:rsidR="00161569">
        <w:rPr>
          <w:lang w:val="en-ZA"/>
        </w:rPr>
        <w:t>Data Fabric</w:t>
      </w:r>
      <w:r w:rsidRPr="00BB3905">
        <w:rPr>
          <w:lang w:val="en-ZA"/>
        </w:rPr>
        <w:t xml:space="preserve"> compri</w:t>
      </w:r>
      <w:r>
        <w:rPr>
          <w:lang w:val="en-ZA"/>
        </w:rPr>
        <w:t>ses three core technologies:</w:t>
      </w:r>
    </w:p>
    <w:p w14:paraId="49674FB0" w14:textId="77777777" w:rsidR="00B32345" w:rsidRDefault="00A876A8" w:rsidP="00BB3360">
      <w:pPr>
        <w:pStyle w:val="BDTextBulletList"/>
      </w:pPr>
      <w:r w:rsidRPr="00F86769">
        <w:rPr>
          <w:lang w:val="en-ZA"/>
        </w:rPr>
        <w:t>Pivotal HD for providing the HDFS capabilities</w:t>
      </w:r>
      <w:r w:rsidR="00B93F1F">
        <w:rPr>
          <w:lang w:val="en-ZA"/>
        </w:rPr>
        <w:t xml:space="preserve">, through </w:t>
      </w:r>
      <w:r w:rsidRPr="00BB3905">
        <w:t>Greenplum Database technol</w:t>
      </w:r>
      <w:r>
        <w:t>ogy</w:t>
      </w:r>
      <w:r w:rsidR="00B93F1F">
        <w:t xml:space="preserve">, </w:t>
      </w:r>
      <w:r>
        <w:t>to work directly on HDFS</w:t>
      </w:r>
      <w:r w:rsidRPr="00F86769">
        <w:rPr>
          <w:lang w:val="en-ZA"/>
        </w:rPr>
        <w:t xml:space="preserve"> along with the Hadoop interfaces to access data (</w:t>
      </w:r>
      <w:r w:rsidR="00B93F1F">
        <w:rPr>
          <w:lang w:val="en-ZA"/>
        </w:rPr>
        <w:t xml:space="preserve">e.g., </w:t>
      </w:r>
      <w:r w:rsidRPr="00F86769">
        <w:rPr>
          <w:lang w:val="en-ZA"/>
        </w:rPr>
        <w:t>Pig, Hive, HBase and MapReduce)</w:t>
      </w:r>
      <w:r w:rsidR="00261F85">
        <w:rPr>
          <w:lang w:val="en-ZA"/>
        </w:rPr>
        <w:t>.</w:t>
      </w:r>
    </w:p>
    <w:p w14:paraId="1B690069" w14:textId="77777777" w:rsidR="00B32345" w:rsidRDefault="00A876A8" w:rsidP="00BB3360">
      <w:pPr>
        <w:pStyle w:val="BDTextBulletList"/>
      </w:pPr>
      <w:r w:rsidRPr="00BB3905">
        <w:rPr>
          <w:lang w:val="en-ZA"/>
        </w:rPr>
        <w:t>HAWQ for interactive analytics for the data stored on HDFS</w:t>
      </w:r>
      <w:r w:rsidR="00B93F1F" w:rsidRPr="00B93F1F">
        <w:rPr>
          <w:rFonts w:ascii="Gill Sans MT" w:hAnsi="Gill Sans MT"/>
        </w:rPr>
        <w:t>—</w:t>
      </w:r>
      <w:r w:rsidRPr="00BB3905">
        <w:t xml:space="preserve">store and query both structured and </w:t>
      </w:r>
      <w:r w:rsidR="00B93F1F">
        <w:t>semi-structured data on HDFS</w:t>
      </w:r>
      <w:r w:rsidR="00261F85">
        <w:t>.</w:t>
      </w:r>
    </w:p>
    <w:p w14:paraId="26417E15" w14:textId="77777777" w:rsidR="00B32345" w:rsidRDefault="00A876A8" w:rsidP="00BB3360">
      <w:pPr>
        <w:pStyle w:val="BDTextBulletList"/>
      </w:pPr>
      <w:r w:rsidRPr="00BB3905">
        <w:rPr>
          <w:lang w:val="en-ZA"/>
        </w:rPr>
        <w:t>GemFire/SQLFire for real</w:t>
      </w:r>
      <w:r w:rsidR="004B7CAF">
        <w:rPr>
          <w:lang w:val="en-ZA"/>
        </w:rPr>
        <w:t>-</w:t>
      </w:r>
      <w:r w:rsidRPr="00BB3905">
        <w:rPr>
          <w:lang w:val="en-ZA"/>
        </w:rPr>
        <w:t>time access to the data streaming in and depositing the data on HDFS</w:t>
      </w:r>
      <w:r w:rsidR="00261F85">
        <w:t>.</w:t>
      </w:r>
    </w:p>
    <w:p w14:paraId="398EBF79" w14:textId="77777777" w:rsidR="00B32345" w:rsidRDefault="00A876A8" w:rsidP="00BB3360">
      <w:pPr>
        <w:pStyle w:val="Heading2"/>
      </w:pPr>
      <w:bookmarkStart w:id="196" w:name="_Toc382897299"/>
      <w:bookmarkStart w:id="197" w:name="_Toc408826898"/>
      <w:r w:rsidRPr="00A14FF0">
        <w:t>SAP</w:t>
      </w:r>
      <w:bookmarkEnd w:id="196"/>
      <w:bookmarkEnd w:id="197"/>
    </w:p>
    <w:p w14:paraId="3454689D" w14:textId="77777777" w:rsidR="00A876A8" w:rsidRDefault="00A876A8" w:rsidP="00A876A8">
      <w:r>
        <w:t xml:space="preserve">SAP’s </w:t>
      </w:r>
      <w:r w:rsidR="005456C5">
        <w:t>Big Data reference</w:t>
      </w:r>
      <w:r>
        <w:t xml:space="preserve"> architecture relies on three basic functions that support </w:t>
      </w:r>
      <w:r w:rsidR="008B5E32">
        <w:t>data</w:t>
      </w:r>
      <w:r w:rsidR="00F06431">
        <w:t xml:space="preserve"> ingestion, data storage</w:t>
      </w:r>
      <w:r w:rsidR="008B5E32">
        <w:t>,</w:t>
      </w:r>
      <w:r>
        <w:t xml:space="preserve"> and data </w:t>
      </w:r>
      <w:r w:rsidR="00F06431">
        <w:t>consumption</w:t>
      </w:r>
      <w:r>
        <w:t>. These three functions are then supported by vertical pillar functions that include data lifecycle management, infrastructure management</w:t>
      </w:r>
      <w:r w:rsidR="00330A15">
        <w:t>,</w:t>
      </w:r>
      <w:r>
        <w:t xml:space="preserve"> and data governance </w:t>
      </w:r>
      <w:r w:rsidR="00325C6F">
        <w:t>and</w:t>
      </w:r>
      <w:r>
        <w:t xml:space="preserve"> security. The sub-sections below provide additional details to the three basic functions and the supporting pillar functions. </w:t>
      </w:r>
    </w:p>
    <w:p w14:paraId="253E18D7" w14:textId="77777777" w:rsidR="00B32345" w:rsidRDefault="00A876A8" w:rsidP="00BB3360">
      <w:pPr>
        <w:pStyle w:val="Heading3"/>
      </w:pPr>
      <w:bookmarkStart w:id="198" w:name="_Toc382897300"/>
      <w:bookmarkStart w:id="199" w:name="_Toc408826899"/>
      <w:r w:rsidRPr="00A14FF0">
        <w:t>Data Ingestion</w:t>
      </w:r>
      <w:bookmarkEnd w:id="199"/>
    </w:p>
    <w:p w14:paraId="5A4BC6B9" w14:textId="77777777" w:rsidR="00A876A8" w:rsidRPr="00F83493" w:rsidRDefault="00330A15" w:rsidP="00A876A8">
      <w:r>
        <w:t>The d</w:t>
      </w:r>
      <w:r w:rsidR="00A876A8">
        <w:t xml:space="preserve">ata </w:t>
      </w:r>
      <w:r>
        <w:t>ingestion</w:t>
      </w:r>
      <w:r w:rsidR="00A876A8">
        <w:t xml:space="preserve"> function provides the </w:t>
      </w:r>
      <w:r>
        <w:t>foundation for the Big Data</w:t>
      </w:r>
      <w:r w:rsidR="00A876A8">
        <w:t xml:space="preserve"> platform. The SAP HANA platform supports several data types</w:t>
      </w:r>
      <w:r>
        <w:t xml:space="preserve">, including </w:t>
      </w:r>
      <w:r w:rsidR="00A876A8">
        <w:t>structured, semi-structured</w:t>
      </w:r>
      <w:r>
        <w:t>,</w:t>
      </w:r>
      <w:r w:rsidR="00A876A8">
        <w:t xml:space="preserve"> and unstructured data</w:t>
      </w:r>
      <w:r>
        <w:t xml:space="preserve">, which can come </w:t>
      </w:r>
      <w:r w:rsidR="00A876A8">
        <w:t>from a variety of sources</w:t>
      </w:r>
      <w:r>
        <w:t xml:space="preserve">, such as </w:t>
      </w:r>
      <w:r w:rsidR="00A876A8">
        <w:t>traditional back-end systems, sensors, and social media and events streams.</w:t>
      </w:r>
    </w:p>
    <w:p w14:paraId="28138026" w14:textId="77777777" w:rsidR="00B32345" w:rsidRDefault="00F06431" w:rsidP="00BB3360">
      <w:pPr>
        <w:pStyle w:val="Heading3"/>
      </w:pPr>
      <w:bookmarkStart w:id="200" w:name="_Toc408826900"/>
      <w:r>
        <w:t>Data Storage and</w:t>
      </w:r>
      <w:r w:rsidR="00A876A8" w:rsidRPr="00A14FF0">
        <w:t xml:space="preserve"> Process</w:t>
      </w:r>
      <w:r>
        <w:t>ing</w:t>
      </w:r>
      <w:bookmarkEnd w:id="200"/>
    </w:p>
    <w:p w14:paraId="0F27FC96" w14:textId="759130BD" w:rsidR="00A876A8" w:rsidRDefault="00A876A8" w:rsidP="00A876A8">
      <w:r>
        <w:t xml:space="preserve">In </w:t>
      </w:r>
      <w:r w:rsidR="00B1283B">
        <w:t xml:space="preserve">the </w:t>
      </w:r>
      <w:r>
        <w:t>SAP architecture</w:t>
      </w:r>
      <w:r w:rsidR="00035D9B">
        <w:t>,</w:t>
      </w:r>
      <w:r>
        <w:t xml:space="preserve"> analytical and transactional processing </w:t>
      </w:r>
      <w:r w:rsidR="00080D6D">
        <w:t>are</w:t>
      </w:r>
      <w:r>
        <w:t xml:space="preserve"> closely tied to the data store that eliminates latency. Such architecture is seen </w:t>
      </w:r>
      <w:r w:rsidR="00F9300C">
        <w:t xml:space="preserve">as </w:t>
      </w:r>
      <w:r>
        <w:t>favorable when considering efficiency. Also, the architecture supports in-memory computing in real</w:t>
      </w:r>
      <w:r w:rsidR="00AD5011">
        <w:t xml:space="preserve"> </w:t>
      </w:r>
      <w:r>
        <w:t>time. The SAP architecture also has fea</w:t>
      </w:r>
      <w:r w:rsidR="00560BD4">
        <w:t>tures such as graph engine and s</w:t>
      </w:r>
      <w:r>
        <w:t>patial data processing. These components address complex and varying “multi-faceted” data and location</w:t>
      </w:r>
      <w:r w:rsidR="00080D6D">
        <w:t>-</w:t>
      </w:r>
      <w:r>
        <w:t>aware data</w:t>
      </w:r>
      <w:r w:rsidR="00080D6D">
        <w:t>,</w:t>
      </w:r>
      <w:r>
        <w:t xml:space="preserve"> respectively. The architecture also has built</w:t>
      </w:r>
      <w:r w:rsidR="00BD6CCD">
        <w:t>-</w:t>
      </w:r>
      <w:r>
        <w:t xml:space="preserve">in support for processing distributed file system via </w:t>
      </w:r>
      <w:r w:rsidR="00BD6CCD">
        <w:t>an integrated</w:t>
      </w:r>
      <w:r w:rsidR="00080D6D">
        <w:t xml:space="preserve"> </w:t>
      </w:r>
      <w:r>
        <w:t>Hadoop platform.</w:t>
      </w:r>
    </w:p>
    <w:p w14:paraId="0C11C49C" w14:textId="77777777" w:rsidR="00B32345" w:rsidRDefault="00F06431" w:rsidP="00BB3360">
      <w:pPr>
        <w:pStyle w:val="Heading3"/>
      </w:pPr>
      <w:bookmarkStart w:id="201" w:name="_Toc408826901"/>
      <w:r>
        <w:lastRenderedPageBreak/>
        <w:t>Data Consumption</w:t>
      </w:r>
      <w:bookmarkEnd w:id="201"/>
    </w:p>
    <w:p w14:paraId="20B05E67" w14:textId="77777777" w:rsidR="00A876A8" w:rsidRPr="009A2585" w:rsidRDefault="00A876A8" w:rsidP="00A876A8">
      <w:r>
        <w:t xml:space="preserve">The </w:t>
      </w:r>
      <w:r w:rsidR="00F06431">
        <w:t xml:space="preserve">data consumption </w:t>
      </w:r>
      <w:r>
        <w:t xml:space="preserve">functional block supports both </w:t>
      </w:r>
      <w:r w:rsidR="00706167">
        <w:t>a</w:t>
      </w:r>
      <w:r>
        <w:t xml:space="preserve">nalytics and </w:t>
      </w:r>
      <w:r w:rsidR="00706167">
        <w:t>a</w:t>
      </w:r>
      <w:r>
        <w:t xml:space="preserve">pplications. The </w:t>
      </w:r>
      <w:r w:rsidR="00706167">
        <w:t>a</w:t>
      </w:r>
      <w:r>
        <w:t>nalytics provides various functions</w:t>
      </w:r>
      <w:r w:rsidR="00706167">
        <w:t>,</w:t>
      </w:r>
      <w:r>
        <w:t xml:space="preserve"> </w:t>
      </w:r>
      <w:r w:rsidR="00706167">
        <w:t>including</w:t>
      </w:r>
      <w:r>
        <w:t xml:space="preserve"> </w:t>
      </w:r>
      <w:r w:rsidR="00706167">
        <w:t>e</w:t>
      </w:r>
      <w:r>
        <w:t xml:space="preserve">xploration, </w:t>
      </w:r>
      <w:r w:rsidR="00706167">
        <w:t>d</w:t>
      </w:r>
      <w:r>
        <w:t xml:space="preserve">ashboards, </w:t>
      </w:r>
      <w:r w:rsidR="00706167">
        <w:t>r</w:t>
      </w:r>
      <w:r>
        <w:t xml:space="preserve">eports, </w:t>
      </w:r>
      <w:r w:rsidR="00706167">
        <w:t>c</w:t>
      </w:r>
      <w:r>
        <w:t>harting</w:t>
      </w:r>
      <w:r w:rsidR="00706167">
        <w:t>,</w:t>
      </w:r>
      <w:r>
        <w:t xml:space="preserve"> and </w:t>
      </w:r>
      <w:r w:rsidR="00706167">
        <w:t>v</w:t>
      </w:r>
      <w:r>
        <w:t xml:space="preserve">isualization. The </w:t>
      </w:r>
      <w:r w:rsidR="00706167">
        <w:t>A</w:t>
      </w:r>
      <w:r>
        <w:t>pplication component of this functional block supports machine learning</w:t>
      </w:r>
      <w:r w:rsidR="00706167">
        <w:t xml:space="preserve"> and</w:t>
      </w:r>
      <w:r w:rsidR="00E51857">
        <w:t xml:space="preserve"> </w:t>
      </w:r>
      <w:r w:rsidR="00706167">
        <w:t>p</w:t>
      </w:r>
      <w:r>
        <w:t>redictive and native HANA applications and services.</w:t>
      </w:r>
    </w:p>
    <w:p w14:paraId="29226512" w14:textId="77777777" w:rsidR="00942C1E" w:rsidRDefault="00942C1E" w:rsidP="00942C1E">
      <w:pPr>
        <w:pStyle w:val="Heading3"/>
      </w:pPr>
      <w:bookmarkStart w:id="202" w:name="_Toc408826902"/>
      <w:r w:rsidRPr="00942C1E">
        <w:t xml:space="preserve">Data </w:t>
      </w:r>
      <w:r>
        <w:t>lifecycle management</w:t>
      </w:r>
      <w:bookmarkEnd w:id="202"/>
    </w:p>
    <w:p w14:paraId="16872BEA" w14:textId="7856E7C1" w:rsidR="00E65F50" w:rsidRPr="00E65F50" w:rsidRDefault="00E65F50" w:rsidP="00E65F50">
      <w:r>
        <w:t>The data lifecycle management provides common core functionality for the life of the data object that is managed by Hana platform.</w:t>
      </w:r>
    </w:p>
    <w:p w14:paraId="278C1A3D" w14:textId="77777777" w:rsidR="00942C1E" w:rsidRDefault="00942C1E" w:rsidP="00942C1E">
      <w:pPr>
        <w:pStyle w:val="Heading3"/>
      </w:pPr>
      <w:bookmarkStart w:id="203" w:name="_Toc408826903"/>
      <w:r w:rsidRPr="00942C1E">
        <w:t>Infrastructure Management</w:t>
      </w:r>
      <w:bookmarkEnd w:id="203"/>
    </w:p>
    <w:p w14:paraId="44D76090" w14:textId="59FBC605" w:rsidR="00942C1E" w:rsidRPr="00942C1E" w:rsidRDefault="00E65F50" w:rsidP="00942C1E">
      <w:r>
        <w:t>The Infrastructure management provides management of data objects and security for the data objects within the Hana platform.</w:t>
      </w:r>
    </w:p>
    <w:p w14:paraId="15A05C51" w14:textId="77777777" w:rsidR="00B32345" w:rsidRDefault="00A876A8" w:rsidP="00BB3360">
      <w:pPr>
        <w:pStyle w:val="Heading3"/>
      </w:pPr>
      <w:bookmarkStart w:id="204" w:name="_Toc408826904"/>
      <w:r w:rsidRPr="00A14FF0">
        <w:t>Data Security and Governance</w:t>
      </w:r>
      <w:bookmarkEnd w:id="204"/>
    </w:p>
    <w:p w14:paraId="44024766" w14:textId="77777777" w:rsidR="00A876A8" w:rsidRPr="009A2585" w:rsidRDefault="00035D9B" w:rsidP="00A876A8">
      <w:r>
        <w:t>A</w:t>
      </w:r>
      <w:r w:rsidR="00A876A8">
        <w:t xml:space="preserve"> host of functions </w:t>
      </w:r>
      <w:r>
        <w:t>vertically support</w:t>
      </w:r>
      <w:r w:rsidR="00A876A8">
        <w:t xml:space="preserve"> the above </w:t>
      </w:r>
      <w:r>
        <w:t>three</w:t>
      </w:r>
      <w:r w:rsidR="00A876A8">
        <w:t xml:space="preserve"> functional blocks. These vertical services include data modeling, life</w:t>
      </w:r>
      <w:r w:rsidR="00110B12">
        <w:t xml:space="preserve"> </w:t>
      </w:r>
      <w:r w:rsidR="00A876A8">
        <w:t>cycle management and data governance issues</w:t>
      </w:r>
      <w:r w:rsidR="0078465A">
        <w:t>,</w:t>
      </w:r>
      <w:r w:rsidR="00A876A8">
        <w:t xml:space="preserve"> including security, compliance and audits.</w:t>
      </w:r>
    </w:p>
    <w:p w14:paraId="2679E1D5" w14:textId="77777777" w:rsidR="00B32345" w:rsidRDefault="00A876A8" w:rsidP="00BB3360">
      <w:pPr>
        <w:pStyle w:val="Heading2"/>
      </w:pPr>
      <w:bookmarkStart w:id="205" w:name="_Toc382897304"/>
      <w:bookmarkStart w:id="206" w:name="_Toc408826905"/>
      <w:bookmarkEnd w:id="198"/>
      <w:r w:rsidRPr="00A14FF0">
        <w:t>9Sight</w:t>
      </w:r>
      <w:bookmarkEnd w:id="205"/>
      <w:bookmarkEnd w:id="206"/>
    </w:p>
    <w:p w14:paraId="2CD970B0" w14:textId="77777777" w:rsidR="00A876A8" w:rsidRDefault="00A876A8" w:rsidP="00A876A8">
      <w:r>
        <w:t xml:space="preserve">9Sight proposes a REAL </w:t>
      </w:r>
      <w:r>
        <w:rPr>
          <w:lang w:val="en-ZA"/>
        </w:rPr>
        <w:t>(</w:t>
      </w:r>
      <w:r w:rsidRPr="00BB5B89">
        <w:rPr>
          <w:lang w:val="en-ZA"/>
        </w:rPr>
        <w:t>Realistic, Extensible, Actionable, and Labile</w:t>
      </w:r>
      <w:r>
        <w:rPr>
          <w:lang w:val="en-ZA"/>
        </w:rPr>
        <w:t>) architecture</w:t>
      </w:r>
      <w:r w:rsidR="004767C3">
        <w:rPr>
          <w:lang w:val="en-ZA"/>
        </w:rPr>
        <w:t>,</w:t>
      </w:r>
      <w:r>
        <w:rPr>
          <w:lang w:val="en-ZA"/>
        </w:rPr>
        <w:t xml:space="preserve"> aimed at IT</w:t>
      </w:r>
      <w:r w:rsidR="004767C3">
        <w:rPr>
          <w:lang w:val="en-ZA"/>
        </w:rPr>
        <w:t>,</w:t>
      </w:r>
      <w:r>
        <w:rPr>
          <w:lang w:val="en-ZA"/>
        </w:rPr>
        <w:t xml:space="preserve"> </w:t>
      </w:r>
      <w:r w:rsidR="004767C3">
        <w:rPr>
          <w:lang w:val="en-ZA"/>
        </w:rPr>
        <w:t>which supports</w:t>
      </w:r>
      <w:r>
        <w:rPr>
          <w:lang w:val="en-ZA"/>
        </w:rPr>
        <w:t xml:space="preserve"> building an IT environment capable of supporting </w:t>
      </w:r>
      <w:r w:rsidR="004767C3">
        <w:rPr>
          <w:lang w:val="en-ZA"/>
        </w:rPr>
        <w:t xml:space="preserve">Big Data in </w:t>
      </w:r>
      <w:r>
        <w:rPr>
          <w:lang w:val="en-ZA"/>
        </w:rPr>
        <w:t>all business activities</w:t>
      </w:r>
      <w:r>
        <w:t xml:space="preserve">. The architecture model is described in the following six </w:t>
      </w:r>
      <w:r w:rsidR="00AB2194">
        <w:t>blocks</w:t>
      </w:r>
      <w:r>
        <w:t>:</w:t>
      </w:r>
    </w:p>
    <w:p w14:paraId="2CC4CE48" w14:textId="77777777" w:rsidR="00B32345" w:rsidRPr="000D539C" w:rsidRDefault="00A876A8" w:rsidP="000D539C">
      <w:pPr>
        <w:pStyle w:val="BDTextBulletList"/>
      </w:pPr>
      <w:r w:rsidRPr="000D539C">
        <w:rPr>
          <w:b/>
        </w:rPr>
        <w:t>Utilization</w:t>
      </w:r>
      <w:r w:rsidRPr="000D539C">
        <w:t xml:space="preserve"> is a component </w:t>
      </w:r>
      <w:r w:rsidR="00AB2194" w:rsidRPr="000D539C">
        <w:t xml:space="preserve">that gathers operational, informational, or collaborative </w:t>
      </w:r>
      <w:r w:rsidR="00A74CA0" w:rsidRPr="000D539C">
        <w:t>b</w:t>
      </w:r>
      <w:r w:rsidRPr="000D539C">
        <w:t>usiness applications/workflows</w:t>
      </w:r>
      <w:r w:rsidR="00AB2194" w:rsidRPr="000D539C">
        <w:t xml:space="preserve"> </w:t>
      </w:r>
      <w:r w:rsidRPr="000D539C">
        <w:t>with their business focus and wide variety of goals and actions.</w:t>
      </w:r>
    </w:p>
    <w:p w14:paraId="152A586E" w14:textId="77777777" w:rsidR="00B32345" w:rsidRPr="000D539C" w:rsidRDefault="00A876A8" w:rsidP="000D539C">
      <w:pPr>
        <w:pStyle w:val="BDTextBulletList"/>
      </w:pPr>
      <w:r w:rsidRPr="000D539C">
        <w:rPr>
          <w:b/>
        </w:rPr>
        <w:t>Instantiation</w:t>
      </w:r>
      <w:r w:rsidRPr="000D539C">
        <w:t xml:space="preserve"> is </w:t>
      </w:r>
      <w:r w:rsidR="004B5A70" w:rsidRPr="000D539C">
        <w:t>the process</w:t>
      </w:r>
      <w:r w:rsidRPr="000D539C">
        <w:t xml:space="preserve"> by which measures, events</w:t>
      </w:r>
      <w:r w:rsidR="004B5A70" w:rsidRPr="000D539C">
        <w:t>,</w:t>
      </w:r>
      <w:r w:rsidRPr="000D539C">
        <w:t xml:space="preserve"> and messages from the physical world are represented as</w:t>
      </w:r>
      <w:r w:rsidR="004B5A70" w:rsidRPr="000D539C">
        <w:t>,</w:t>
      </w:r>
      <w:r w:rsidRPr="000D539C">
        <w:t xml:space="preserve"> or converted to</w:t>
      </w:r>
      <w:r w:rsidR="004B5A70" w:rsidRPr="000D539C">
        <w:t>,</w:t>
      </w:r>
      <w:r w:rsidRPr="000D539C">
        <w:t xml:space="preserve"> transactions or instances of information within the enterprise environment.</w:t>
      </w:r>
    </w:p>
    <w:p w14:paraId="148F3740" w14:textId="77777777" w:rsidR="00B32345" w:rsidRPr="000D539C" w:rsidRDefault="00A876A8" w:rsidP="000D539C">
      <w:pPr>
        <w:pStyle w:val="BDTextBulletList"/>
      </w:pPr>
      <w:r w:rsidRPr="000D539C">
        <w:rPr>
          <w:b/>
        </w:rPr>
        <w:t>Assimilation</w:t>
      </w:r>
      <w:r w:rsidR="00B32345" w:rsidRPr="000D539C">
        <w:t xml:space="preserve"> </w:t>
      </w:r>
      <w:r w:rsidRPr="000D539C">
        <w:t xml:space="preserve">is a process that creates reconciled and consistent information, using </w:t>
      </w:r>
      <w:r w:rsidR="00EF3AB0" w:rsidRPr="000D539C">
        <w:t xml:space="preserve">Extract, Transform, and Load (ETL) </w:t>
      </w:r>
      <w:r w:rsidRPr="000D539C">
        <w:t xml:space="preserve">and data virtualization tools, before users have access to it. </w:t>
      </w:r>
    </w:p>
    <w:p w14:paraId="55474A12" w14:textId="77777777" w:rsidR="00B32345" w:rsidRPr="000D539C" w:rsidRDefault="00A876A8" w:rsidP="000D539C">
      <w:pPr>
        <w:pStyle w:val="BDTextBulletList"/>
      </w:pPr>
      <w:r w:rsidRPr="000D539C">
        <w:rPr>
          <w:rStyle w:val="EmphasisBDChar"/>
          <w:rFonts w:ascii="Times New Roman" w:hAnsi="Times New Roman"/>
          <w:i w:val="0"/>
          <w:noProof w:val="0"/>
          <w:color w:val="auto"/>
          <w:szCs w:val="22"/>
          <w:lang w:val="en-US" w:eastAsia="en-US"/>
        </w:rPr>
        <w:t>Reification</w:t>
      </w:r>
      <w:r w:rsidRPr="000D539C">
        <w:t xml:space="preserve">, </w:t>
      </w:r>
      <w:r w:rsidR="004B5A70" w:rsidRPr="000D539C">
        <w:t xml:space="preserve">which sits </w:t>
      </w:r>
      <w:r w:rsidRPr="000D539C">
        <w:t>between all utilization functions and the information itself</w:t>
      </w:r>
      <w:r w:rsidR="004B5A70" w:rsidRPr="000D539C">
        <w:t>,</w:t>
      </w:r>
      <w:r w:rsidRPr="000D539C">
        <w:t xml:space="preserve"> provides a consistent, cross-pillar view of information according to an overarching model</w:t>
      </w:r>
      <w:r w:rsidR="004B5A70" w:rsidRPr="000D539C">
        <w:t>.</w:t>
      </w:r>
      <w:r w:rsidRPr="000D539C">
        <w:t xml:space="preserve"> </w:t>
      </w:r>
      <w:r w:rsidR="004B5A70" w:rsidRPr="000D539C">
        <w:t>Reification allows access</w:t>
      </w:r>
      <w:r w:rsidRPr="000D539C">
        <w:t xml:space="preserve"> to </w:t>
      </w:r>
      <w:r w:rsidR="004B5A70" w:rsidRPr="000D539C">
        <w:t>the information</w:t>
      </w:r>
      <w:r w:rsidRPr="000D539C">
        <w:t xml:space="preserve"> in real</w:t>
      </w:r>
      <w:r w:rsidR="004B5A70" w:rsidRPr="000D539C">
        <w:t xml:space="preserve"> </w:t>
      </w:r>
      <w:r w:rsidRPr="000D539C">
        <w:t xml:space="preserve">time, and corresponds to </w:t>
      </w:r>
      <w:r w:rsidR="006066C3">
        <w:t>data virtualization for ‘online’</w:t>
      </w:r>
      <w:r w:rsidRPr="000D539C">
        <w:t xml:space="preserve"> use</w:t>
      </w:r>
      <w:r w:rsidR="00A72799" w:rsidRPr="000D539C">
        <w:t>.</w:t>
      </w:r>
    </w:p>
    <w:p w14:paraId="2AF17ABE" w14:textId="41DE7287" w:rsidR="00B32345" w:rsidRPr="000D539C" w:rsidRDefault="00A876A8" w:rsidP="000D539C">
      <w:pPr>
        <w:pStyle w:val="BDTextBulletList"/>
      </w:pPr>
      <w:r w:rsidRPr="000D539C">
        <w:rPr>
          <w:b/>
        </w:rPr>
        <w:t>Choreography</w:t>
      </w:r>
      <w:r w:rsidRPr="000D539C">
        <w:t xml:space="preserve"> is a component that supports both the Service Oriented Architecture (SOA) process and services-based approach to delivering</w:t>
      </w:r>
      <w:r w:rsidR="00666EF7">
        <w:t xml:space="preserve"> output</w:t>
      </w:r>
      <w:r w:rsidRPr="000D539C">
        <w:t xml:space="preserve">. Choreography coordinates the actions of all participating elements to produce desired outcomes. There are two subcomponents: </w:t>
      </w:r>
      <w:r w:rsidRPr="000D539C">
        <w:rPr>
          <w:i/>
        </w:rPr>
        <w:t>adaptive workflow management</w:t>
      </w:r>
      <w:r w:rsidRPr="000D539C">
        <w:t xml:space="preserve"> and an </w:t>
      </w:r>
      <w:r w:rsidRPr="000D539C">
        <w:rPr>
          <w:i/>
        </w:rPr>
        <w:t>extensible message bus</w:t>
      </w:r>
      <w:r w:rsidRPr="000D539C">
        <w:t>. These functions are well</w:t>
      </w:r>
      <w:r w:rsidR="00971D25" w:rsidRPr="000D539C">
        <w:t xml:space="preserve"> </w:t>
      </w:r>
      <w:r w:rsidRPr="000D539C">
        <w:t>known in standard SOA work</w:t>
      </w:r>
      <w:r w:rsidR="00A72799" w:rsidRPr="000D539C">
        <w:t>.</w:t>
      </w:r>
    </w:p>
    <w:p w14:paraId="0CFE9B93" w14:textId="5E07BAB2" w:rsidR="00B32345" w:rsidRDefault="00A876A8" w:rsidP="000D539C">
      <w:pPr>
        <w:pStyle w:val="BDTextBulletList"/>
      </w:pPr>
      <w:r w:rsidRPr="000D539C">
        <w:rPr>
          <w:b/>
        </w:rPr>
        <w:t>Organization</w:t>
      </w:r>
      <w:r w:rsidRPr="000D539C">
        <w:t xml:space="preserve"> </w:t>
      </w:r>
      <w:r w:rsidR="00B32345" w:rsidRPr="000D539C">
        <w:t>is</w:t>
      </w:r>
      <w:r w:rsidRPr="000D539C">
        <w:t xml:space="preserve"> </w:t>
      </w:r>
      <w:r w:rsidR="00A72799" w:rsidRPr="000D539C">
        <w:t xml:space="preserve">a </w:t>
      </w:r>
      <w:r w:rsidRPr="000D539C">
        <w:t>component that covers all design, management</w:t>
      </w:r>
      <w:r w:rsidR="00A72799" w:rsidRPr="000D539C">
        <w:t>,</w:t>
      </w:r>
      <w:r w:rsidRPr="000D539C">
        <w:t xml:space="preserve"> and governance activities relating to both processes and information.</w:t>
      </w:r>
    </w:p>
    <w:p w14:paraId="1EA313FF" w14:textId="77777777" w:rsidR="00B32345" w:rsidRDefault="00A876A8" w:rsidP="00BB3360">
      <w:pPr>
        <w:pStyle w:val="Heading2"/>
      </w:pPr>
      <w:bookmarkStart w:id="207" w:name="_Toc382897305"/>
      <w:bookmarkStart w:id="208" w:name="_Toc408826906"/>
      <w:r w:rsidRPr="00A14FF0">
        <w:t>LexisNexis</w:t>
      </w:r>
      <w:bookmarkEnd w:id="207"/>
      <w:bookmarkEnd w:id="208"/>
    </w:p>
    <w:p w14:paraId="7142DCF3" w14:textId="77777777" w:rsidR="00A876A8" w:rsidRDefault="00A876A8" w:rsidP="00A876A8">
      <w:r>
        <w:t xml:space="preserve">LexisNexis </w:t>
      </w:r>
      <w:r w:rsidR="00534CE9">
        <w:t>has</w:t>
      </w:r>
      <w:r>
        <w:t xml:space="preserve"> submitted a High Performance Computing Cluster (</w:t>
      </w:r>
      <w:r w:rsidRPr="00D039DB">
        <w:t>HPCC</w:t>
      </w:r>
      <w:r>
        <w:t>)</w:t>
      </w:r>
      <w:r w:rsidRPr="00D039DB">
        <w:t xml:space="preserve"> Systems platform </w:t>
      </w:r>
      <w:r>
        <w:t xml:space="preserve">that </w:t>
      </w:r>
      <w:r w:rsidRPr="00D039DB">
        <w:t>is designed to handle massive, multi-structured datasets ranging from hundreds of terabytes to tens of petabytes</w:t>
      </w:r>
      <w:r>
        <w:t xml:space="preserve">. This platform was built to address </w:t>
      </w:r>
      <w:r w:rsidRPr="00D039DB">
        <w:t>requirements pertaining to scalability, flexibility, agility</w:t>
      </w:r>
      <w:r w:rsidR="00F978ED">
        <w:t>,</w:t>
      </w:r>
      <w:r w:rsidRPr="00D039DB">
        <w:t xml:space="preserve"> and security</w:t>
      </w:r>
      <w:r w:rsidR="00F978ED">
        <w:t>,</w:t>
      </w:r>
      <w:r>
        <w:t xml:space="preserve"> and was built for </w:t>
      </w:r>
      <w:r w:rsidR="00F978ED">
        <w:t xml:space="preserve">LexisNexis’ </w:t>
      </w:r>
      <w:r>
        <w:t>internal company use and the U</w:t>
      </w:r>
      <w:r w:rsidR="00F978ED">
        <w:t>.</w:t>
      </w:r>
      <w:r>
        <w:t>S</w:t>
      </w:r>
      <w:r w:rsidR="00F978ED">
        <w:t>.</w:t>
      </w:r>
      <w:r>
        <w:t xml:space="preserve"> federal government. </w:t>
      </w:r>
      <w:r w:rsidRPr="00D039DB">
        <w:t xml:space="preserve">Prior to the technology being released to the open source community in June 2011, the HPCC had been deployed </w:t>
      </w:r>
      <w:r w:rsidRPr="00D039DB">
        <w:lastRenderedPageBreak/>
        <w:t>to customer premises as an appliance (software fused onto a preferred vendor’s hardware), but has since become hardware-agnostic in an effort to meet the requirements of an expanding user base</w:t>
      </w:r>
      <w:r>
        <w:t>.</w:t>
      </w:r>
    </w:p>
    <w:p w14:paraId="2D2342C6" w14:textId="77777777" w:rsidR="00B32345" w:rsidRDefault="00A876A8" w:rsidP="00BB3360">
      <w:pPr>
        <w:pStyle w:val="Heading3"/>
      </w:pPr>
      <w:bookmarkStart w:id="209" w:name="_Toc382897306"/>
      <w:bookmarkStart w:id="210" w:name="_Toc408826907"/>
      <w:r w:rsidRPr="00A14FF0">
        <w:t>HPCC Architecture Model</w:t>
      </w:r>
      <w:bookmarkEnd w:id="209"/>
      <w:bookmarkEnd w:id="210"/>
    </w:p>
    <w:p w14:paraId="3CC5805E" w14:textId="77777777" w:rsidR="00A876A8" w:rsidRDefault="00A876A8" w:rsidP="00A876A8">
      <w:r>
        <w:t xml:space="preserve">The HPCC is </w:t>
      </w:r>
      <w:r w:rsidRPr="00D039DB">
        <w:t>based on a distributed, shared-nothing architecture and contains two cluster types</w:t>
      </w:r>
      <w:r>
        <w:t>:</w:t>
      </w:r>
    </w:p>
    <w:p w14:paraId="7FDA7933" w14:textId="77777777" w:rsidR="003068FD" w:rsidRDefault="00A876A8" w:rsidP="00BB3360">
      <w:pPr>
        <w:pStyle w:val="BDTextNumberedList0"/>
        <w:numPr>
          <w:ilvl w:val="0"/>
          <w:numId w:val="8"/>
        </w:numPr>
      </w:pPr>
      <w:r w:rsidRPr="003068FD">
        <w:rPr>
          <w:b/>
        </w:rPr>
        <w:t>Data Refinery</w:t>
      </w:r>
      <w:r>
        <w:t xml:space="preserve"> is a massively parallel Extract</w:t>
      </w:r>
      <w:r w:rsidR="00EF3AB0">
        <w:t>,</w:t>
      </w:r>
      <w:r>
        <w:t xml:space="preserve"> Transform</w:t>
      </w:r>
      <w:r w:rsidR="00EF3AB0">
        <w:t>,</w:t>
      </w:r>
      <w:r>
        <w:t xml:space="preserve"> and Load</w:t>
      </w:r>
      <w:r w:rsidR="00EF3AB0">
        <w:t xml:space="preserve"> (ETL)</w:t>
      </w:r>
      <w:r>
        <w:t xml:space="preserve"> engine used for performing a variety of tasks such as massive: joins, merges, sorts, transformations, clustering, and scaling. The component permits any problem with computational complexities O(n</w:t>
      </w:r>
      <w:r w:rsidRPr="00D86860">
        <w:rPr>
          <w:vertAlign w:val="superscript"/>
        </w:rPr>
        <w:t>2</w:t>
      </w:r>
      <w:r>
        <w:t xml:space="preserve">) or higher to become tractable. This component supports </w:t>
      </w:r>
      <w:r w:rsidR="00041D0A">
        <w:t>Big Data</w:t>
      </w:r>
      <w:r>
        <w:t xml:space="preserve"> in structured, semi-structured or unstructured data</w:t>
      </w:r>
      <w:r w:rsidR="00DC3CD0">
        <w:t xml:space="preserve"> forms.</w:t>
      </w:r>
    </w:p>
    <w:p w14:paraId="7B689EAC" w14:textId="77777777" w:rsidR="00B32345" w:rsidRDefault="00A876A8" w:rsidP="00BB3360">
      <w:pPr>
        <w:pStyle w:val="BDTextNumberedList0"/>
        <w:numPr>
          <w:ilvl w:val="0"/>
          <w:numId w:val="8"/>
        </w:numPr>
      </w:pPr>
      <w:r w:rsidRPr="003068FD">
        <w:rPr>
          <w:b/>
        </w:rPr>
        <w:t>Data Delivery</w:t>
      </w:r>
      <w:r>
        <w:t xml:space="preserve"> component serves as a massively parallel, high throughput, structured query response engine. It is suitable for performing volumes of structured queries and full text ranked Boolean search, and can also operate in highly available (HA) environments due to its read-only nature. This component also provides real-time analytics capabilities</w:t>
      </w:r>
      <w:r w:rsidR="00421331">
        <w:t xml:space="preserve"> </w:t>
      </w:r>
      <w:r>
        <w:t>to address real-time classifications, prediction, fraud detection and other problems that normally require handling processing and analytics on data streams</w:t>
      </w:r>
      <w:r w:rsidR="00FD2DB8">
        <w:t>.</w:t>
      </w:r>
    </w:p>
    <w:p w14:paraId="779C2424" w14:textId="24B19F50" w:rsidR="00A876A8" w:rsidRDefault="00A876A8" w:rsidP="00A876A8">
      <w:r>
        <w:t xml:space="preserve">The above two components are supported by system servers that </w:t>
      </w:r>
      <w:r w:rsidRPr="00D039DB">
        <w:t>act as a gateway between the clusters and the outside world. The system servers are often referred to collectively as the HPCC “middleware”</w:t>
      </w:r>
      <w:r w:rsidR="00D86860">
        <w:t xml:space="preserve"> </w:t>
      </w:r>
      <w:r w:rsidRPr="00D039DB">
        <w:t>and include</w:t>
      </w:r>
      <w:r>
        <w:t>:</w:t>
      </w:r>
    </w:p>
    <w:p w14:paraId="3C237C6E" w14:textId="77777777" w:rsidR="00B32345" w:rsidRDefault="00A876A8" w:rsidP="00BB3360">
      <w:pPr>
        <w:pStyle w:val="BDTextBulletList"/>
      </w:pPr>
      <w:r w:rsidRPr="0025099E">
        <w:rPr>
          <w:b/>
        </w:rPr>
        <w:t>ECL compiler,</w:t>
      </w:r>
      <w:r>
        <w:t xml:space="preserve"> an executable code generator and </w:t>
      </w:r>
      <w:r w:rsidR="00A31522">
        <w:t>job</w:t>
      </w:r>
      <w:r>
        <w:t xml:space="preserve"> server (ECL Server)</w:t>
      </w:r>
      <w:r w:rsidR="00A31522">
        <w:t xml:space="preserve"> that</w:t>
      </w:r>
      <w:r w:rsidR="00A844AD">
        <w:t xml:space="preserve"> </w:t>
      </w:r>
      <w:r>
        <w:t>translate</w:t>
      </w:r>
      <w:r w:rsidR="00A31522">
        <w:t>s</w:t>
      </w:r>
      <w:r>
        <w:t xml:space="preserve"> ECL code. The ECL is an open source, data</w:t>
      </w:r>
      <w:r w:rsidR="006E1BA6">
        <w:t>-</w:t>
      </w:r>
      <w:r>
        <w:t xml:space="preserve">centric programming language that supports </w:t>
      </w:r>
      <w:r w:rsidR="00591550">
        <w:t>data refinery</w:t>
      </w:r>
      <w:r>
        <w:t xml:space="preserve"> and </w:t>
      </w:r>
      <w:r w:rsidR="00591550">
        <w:t>data delivery</w:t>
      </w:r>
      <w:r>
        <w:t xml:space="preserve"> components for large-scale data management and query processing.</w:t>
      </w:r>
    </w:p>
    <w:p w14:paraId="38694B79" w14:textId="77777777" w:rsidR="00B32345" w:rsidRDefault="00A876A8" w:rsidP="00BB3360">
      <w:pPr>
        <w:pStyle w:val="BDTextBulletList"/>
      </w:pPr>
      <w:r w:rsidRPr="0025099E">
        <w:rPr>
          <w:b/>
        </w:rPr>
        <w:t>System Data Stor</w:t>
      </w:r>
      <w:r>
        <w:t>e</w:t>
      </w:r>
      <w:r w:rsidR="007667C4">
        <w:t xml:space="preserve"> is</w:t>
      </w:r>
      <w:r w:rsidR="000763D5">
        <w:t xml:space="preserve"> </w:t>
      </w:r>
      <w:r>
        <w:t xml:space="preserve">used for </w:t>
      </w:r>
      <w:r>
        <w:rPr>
          <w:lang w:val="en-GB"/>
        </w:rPr>
        <w:t>environment configuration, message queue maintenance, and enforcement of LDAP security restrictions</w:t>
      </w:r>
      <w:r w:rsidR="007667C4">
        <w:rPr>
          <w:lang w:val="en-GB"/>
        </w:rPr>
        <w:t>.</w:t>
      </w:r>
    </w:p>
    <w:p w14:paraId="3A812DAF" w14:textId="77777777" w:rsidR="00B32345" w:rsidRDefault="00A876A8" w:rsidP="00BB3360">
      <w:pPr>
        <w:pStyle w:val="BDTextBulletList"/>
      </w:pPr>
      <w:r w:rsidRPr="0025099E">
        <w:rPr>
          <w:b/>
          <w:lang w:val="en-GB"/>
        </w:rPr>
        <w:t>Archiving server</w:t>
      </w:r>
      <w:r>
        <w:rPr>
          <w:lang w:val="en-GB"/>
        </w:rPr>
        <w:t xml:space="preserve"> for housekeeping purposes</w:t>
      </w:r>
      <w:r w:rsidR="007667C4">
        <w:rPr>
          <w:lang w:val="en-GB"/>
        </w:rPr>
        <w:t>.</w:t>
      </w:r>
    </w:p>
    <w:p w14:paraId="08C26C6B" w14:textId="77777777" w:rsidR="00B32345" w:rsidRDefault="00A876A8" w:rsidP="00BB3360">
      <w:pPr>
        <w:pStyle w:val="BDTextBulletList"/>
      </w:pPr>
      <w:r w:rsidRPr="0025099E">
        <w:rPr>
          <w:b/>
          <w:lang w:val="en-GB"/>
        </w:rPr>
        <w:t>Distributed File Utility</w:t>
      </w:r>
      <w:r>
        <w:rPr>
          <w:lang w:val="en-GB"/>
        </w:rPr>
        <w:t xml:space="preserve"> move</w:t>
      </w:r>
      <w:r w:rsidR="001F2CE7">
        <w:rPr>
          <w:lang w:val="en-GB"/>
        </w:rPr>
        <w:t>s</w:t>
      </w:r>
      <w:r>
        <w:rPr>
          <w:lang w:val="en-GB"/>
        </w:rPr>
        <w:t xml:space="preserve"> data in/out of Data Refinery component</w:t>
      </w:r>
      <w:r w:rsidR="00261F85">
        <w:rPr>
          <w:lang w:val="en-GB"/>
        </w:rPr>
        <w:t>.</w:t>
      </w:r>
    </w:p>
    <w:p w14:paraId="25C5F02E" w14:textId="77777777" w:rsidR="00B32345" w:rsidRDefault="00A876A8" w:rsidP="00BB3360">
      <w:pPr>
        <w:pStyle w:val="BDTextBulletList"/>
      </w:pPr>
      <w:r w:rsidRPr="0025099E">
        <w:rPr>
          <w:b/>
        </w:rPr>
        <w:t xml:space="preserve">The Inter-component communication server (ESP Server) </w:t>
      </w:r>
      <w:r>
        <w:rPr>
          <w:lang w:val="en-GB"/>
        </w:rPr>
        <w:t>allows multiple services to be “plugged in” to provide various types of functionality to client applications via multiple protocols.</w:t>
      </w:r>
    </w:p>
    <w:p w14:paraId="359BEE1A" w14:textId="77777777" w:rsidR="00715028" w:rsidRPr="00B55496" w:rsidRDefault="00715028" w:rsidP="00B55496"/>
    <w:p w14:paraId="3A0A29AC" w14:textId="77777777" w:rsidR="002B0F4B" w:rsidRDefault="002B0F4B" w:rsidP="00B55496">
      <w:pPr>
        <w:sectPr w:rsidR="002B0F4B" w:rsidSect="00E93CC1">
          <w:endnotePr>
            <w:numFmt w:val="decimal"/>
          </w:endnotePr>
          <w:pgSz w:w="12240" w:h="15840" w:code="1"/>
          <w:pgMar w:top="1440" w:right="1440" w:bottom="1440" w:left="1440" w:header="576" w:footer="576" w:gutter="0"/>
          <w:cols w:space="720"/>
          <w:titlePg/>
          <w:docGrid w:linePitch="360"/>
        </w:sectPr>
      </w:pPr>
    </w:p>
    <w:p w14:paraId="32ED773D" w14:textId="71FC3909" w:rsidR="00CC2D86" w:rsidRDefault="002B0F4B" w:rsidP="002B0F4B">
      <w:pPr>
        <w:pStyle w:val="Heading2"/>
      </w:pPr>
      <w:bookmarkStart w:id="211" w:name="_Toc408826908"/>
      <w:r>
        <w:lastRenderedPageBreak/>
        <w:t>Compar</w:t>
      </w:r>
      <w:r w:rsidR="002C4088">
        <w:t>a</w:t>
      </w:r>
      <w:r w:rsidR="00666EF7">
        <w:t>tive view of surveyed architectures</w:t>
      </w:r>
      <w:bookmarkEnd w:id="211"/>
    </w:p>
    <w:p w14:paraId="24FE5B8F" w14:textId="77777777" w:rsidR="00963E1D" w:rsidRDefault="00666EF7" w:rsidP="00963E1D">
      <w:r w:rsidRPr="00963E1D">
        <w:t>The following diagram is intended to visualize commonality (or differences) amongst the surveyed architecture. Surveyed platforms tend to align along the three major themes that</w:t>
      </w:r>
      <w:r w:rsidR="001B351B" w:rsidRPr="00963E1D">
        <w:t xml:space="preserve"> broadly address</w:t>
      </w:r>
      <w:r w:rsidRPr="00963E1D">
        <w:t xml:space="preserve"> </w:t>
      </w:r>
      <w:r w:rsidR="00963E1D">
        <w:t>the following:</w:t>
      </w:r>
    </w:p>
    <w:p w14:paraId="1EFF3876" w14:textId="5464BBF2" w:rsidR="00963E1D" w:rsidRDefault="00666EF7" w:rsidP="00963E1D">
      <w:pPr>
        <w:pStyle w:val="BDTextBulletList"/>
      </w:pPr>
      <w:r w:rsidRPr="00963E1D">
        <w:t>Analytics</w:t>
      </w:r>
      <w:r w:rsidR="002C4088" w:rsidRPr="00963E1D">
        <w:t xml:space="preserve"> and Application interfaces </w:t>
      </w:r>
    </w:p>
    <w:p w14:paraId="1EF51885" w14:textId="378B149F" w:rsidR="00963E1D" w:rsidRDefault="00666EF7" w:rsidP="00963E1D">
      <w:pPr>
        <w:pStyle w:val="BDTextBulletList"/>
      </w:pPr>
      <w:r w:rsidRPr="00963E1D">
        <w:t xml:space="preserve">Data Management </w:t>
      </w:r>
    </w:p>
    <w:p w14:paraId="48BA707B" w14:textId="6DA2EC34" w:rsidR="00963E1D" w:rsidRDefault="00666EF7" w:rsidP="00963E1D">
      <w:pPr>
        <w:pStyle w:val="BDTextBulletList"/>
      </w:pPr>
      <w:r w:rsidRPr="00963E1D">
        <w:t>BD Infrastructure</w:t>
      </w:r>
      <w:r w:rsidR="001B351B" w:rsidRPr="00963E1D">
        <w:t xml:space="preserve"> services </w:t>
      </w:r>
    </w:p>
    <w:p w14:paraId="5B042B23" w14:textId="2DB4A489" w:rsidR="002B0F4B" w:rsidRPr="00963E1D" w:rsidRDefault="002C4088" w:rsidP="00963E1D">
      <w:r w:rsidRPr="00963E1D">
        <w:t>For purposes of understanding similarities between these architectures, t</w:t>
      </w:r>
      <w:r w:rsidR="001B351B" w:rsidRPr="00963E1D">
        <w:t xml:space="preserve">he surveyed </w:t>
      </w:r>
      <w:r w:rsidR="00666EF7" w:rsidRPr="00963E1D">
        <w:t>architecture</w:t>
      </w:r>
      <w:r w:rsidR="001B351B" w:rsidRPr="00963E1D">
        <w:t>s</w:t>
      </w:r>
      <w:r w:rsidR="00666EF7" w:rsidRPr="00963E1D">
        <w:t xml:space="preserve"> </w:t>
      </w:r>
      <w:r w:rsidR="00963E1D">
        <w:t xml:space="preserve">were </w:t>
      </w:r>
      <w:r w:rsidR="00666EF7" w:rsidRPr="00963E1D">
        <w:t xml:space="preserve">stacked </w:t>
      </w:r>
      <w:r w:rsidR="00FF3469" w:rsidRPr="00963E1D">
        <w:t xml:space="preserve">along those three </w:t>
      </w:r>
      <w:r w:rsidR="00963E1D">
        <w:t>major themes</w:t>
      </w:r>
      <w:r w:rsidR="00FF3469" w:rsidRPr="00963E1D">
        <w:t xml:space="preserve">, </w:t>
      </w:r>
      <w:r w:rsidR="00963E1D">
        <w:t>resulting in broad alignment across the architectures</w:t>
      </w:r>
      <w:r w:rsidR="00666EF7" w:rsidRPr="00963E1D">
        <w:t>.</w:t>
      </w:r>
      <w:r w:rsidR="00FF3469" w:rsidRPr="00963E1D">
        <w:t xml:space="preserve"> Th</w:t>
      </w:r>
      <w:r w:rsidR="00963E1D" w:rsidRPr="00963E1D">
        <w:t>e</w:t>
      </w:r>
      <w:r w:rsidR="00FF3469" w:rsidRPr="00963E1D">
        <w:t xml:space="preserve"> alignment of surveyed architecture help</w:t>
      </w:r>
      <w:r w:rsidR="00963E1D" w:rsidRPr="00963E1D">
        <w:t>s</w:t>
      </w:r>
      <w:r w:rsidR="00FF3469" w:rsidRPr="00963E1D">
        <w:t xml:space="preserve"> </w:t>
      </w:r>
      <w:r w:rsidR="00963E1D" w:rsidRPr="00963E1D">
        <w:t xml:space="preserve">in the development of </w:t>
      </w:r>
      <w:r w:rsidR="00FF3469" w:rsidRPr="00963E1D">
        <w:t>a reference architecture along those thre</w:t>
      </w:r>
      <w:r w:rsidR="00963E1D" w:rsidRPr="00963E1D">
        <w:t xml:space="preserve">e areas, with addition of </w:t>
      </w:r>
      <w:r w:rsidR="00FF3469" w:rsidRPr="00963E1D">
        <w:t>orchestration and users of big data.</w:t>
      </w:r>
    </w:p>
    <w:p w14:paraId="49F7BE99" w14:textId="77777777" w:rsidR="002B0F4B" w:rsidRDefault="002B0F4B" w:rsidP="00B55496"/>
    <w:p w14:paraId="4057C81A" w14:textId="77777777" w:rsidR="002B0F4B" w:rsidRDefault="002B0F4B" w:rsidP="00B55496"/>
    <w:p w14:paraId="02A46318" w14:textId="77777777" w:rsidR="002B0F4B" w:rsidRDefault="002B0F4B" w:rsidP="00B55496"/>
    <w:p w14:paraId="777A346E" w14:textId="77777777" w:rsidR="002B0F4B" w:rsidRPr="00B55496" w:rsidRDefault="002B0F4B" w:rsidP="00B55496">
      <w:pPr>
        <w:sectPr w:rsidR="002B0F4B" w:rsidRPr="00B55496" w:rsidSect="00E93CC1">
          <w:endnotePr>
            <w:numFmt w:val="decimal"/>
          </w:endnotePr>
          <w:pgSz w:w="12240" w:h="15840" w:code="1"/>
          <w:pgMar w:top="1440" w:right="1440" w:bottom="1440" w:left="1440" w:header="576" w:footer="576" w:gutter="0"/>
          <w:cols w:space="720"/>
          <w:titlePg/>
          <w:docGrid w:linePitch="360"/>
        </w:sectPr>
      </w:pPr>
    </w:p>
    <w:p w14:paraId="263A6051" w14:textId="4B3491CD" w:rsidR="000200CD" w:rsidRDefault="00A52117" w:rsidP="00AB7FAE">
      <w:pPr>
        <w:pStyle w:val="BDFigureCaption"/>
      </w:pPr>
      <w:bookmarkStart w:id="212" w:name="_Toc385873021"/>
      <w:bookmarkStart w:id="213" w:name="_Toc408826928"/>
      <w:r w:rsidRPr="00BB3360">
        <w:lastRenderedPageBreak/>
        <w:drawing>
          <wp:anchor distT="0" distB="0" distL="114300" distR="114300" simplePos="0" relativeHeight="251694080" behindDoc="0" locked="0" layoutInCell="1" allowOverlap="1" wp14:anchorId="347CDAB0" wp14:editId="14235786">
            <wp:simplePos x="0" y="0"/>
            <wp:positionH relativeFrom="page">
              <wp:align>center</wp:align>
            </wp:positionH>
            <wp:positionV relativeFrom="margin">
              <wp:posOffset>0</wp:posOffset>
            </wp:positionV>
            <wp:extent cx="9610344" cy="5084064"/>
            <wp:effectExtent l="0" t="0" r="0" b="2540"/>
            <wp:wrapTopAndBottom/>
            <wp:docPr id="36" name="Picture 18" descr="Sec_4_v6_sli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_4_v6_slide 1.png"/>
                    <pic:cNvPicPr/>
                  </pic:nvPicPr>
                  <pic:blipFill>
                    <a:blip r:embed="rId35" cstate="print"/>
                    <a:stretch>
                      <a:fillRect/>
                    </a:stretch>
                  </pic:blipFill>
                  <pic:spPr>
                    <a:xfrm>
                      <a:off x="0" y="0"/>
                      <a:ext cx="9610344" cy="5084064"/>
                    </a:xfrm>
                    <a:prstGeom prst="rect">
                      <a:avLst/>
                    </a:prstGeom>
                  </pic:spPr>
                </pic:pic>
              </a:graphicData>
            </a:graphic>
            <wp14:sizeRelH relativeFrom="margin">
              <wp14:pctWidth>0</wp14:pctWidth>
            </wp14:sizeRelH>
            <wp14:sizeRelV relativeFrom="margin">
              <wp14:pctHeight>0</wp14:pctHeight>
            </wp14:sizeRelV>
          </wp:anchor>
        </w:drawing>
      </w:r>
      <w:r w:rsidR="000200CD">
        <w:t xml:space="preserve">Figure </w:t>
      </w:r>
      <w:r w:rsidR="00707566">
        <w:fldChar w:fldCharType="begin"/>
      </w:r>
      <w:r w:rsidR="0054076F">
        <w:instrText xml:space="preserve"> SEQ Figure \* ARABIC </w:instrText>
      </w:r>
      <w:r w:rsidR="00707566">
        <w:fldChar w:fldCharType="separate"/>
      </w:r>
      <w:r w:rsidR="00200B9B">
        <w:t>17</w:t>
      </w:r>
      <w:r w:rsidR="00707566">
        <w:fldChar w:fldCharType="end"/>
      </w:r>
      <w:r w:rsidR="000200CD" w:rsidRPr="00907555">
        <w:t>:</w:t>
      </w:r>
      <w:r w:rsidR="000200CD">
        <w:t xml:space="preserve"> </w:t>
      </w:r>
      <w:bookmarkEnd w:id="212"/>
      <w:r>
        <w:t>Stacked V</w:t>
      </w:r>
      <w:r w:rsidR="001B351B">
        <w:t>iew of Surveyed Architecture</w:t>
      </w:r>
      <w:bookmarkEnd w:id="213"/>
    </w:p>
    <w:p w14:paraId="1852FE08" w14:textId="77777777" w:rsidR="00A52117" w:rsidRPr="00A52117" w:rsidRDefault="00A52117" w:rsidP="00A52117"/>
    <w:p w14:paraId="288DD3AD" w14:textId="7CECA893" w:rsidR="000841E6" w:rsidRDefault="000841E6">
      <w:pPr>
        <w:spacing w:after="200" w:line="276" w:lineRule="auto"/>
      </w:pPr>
      <w:r>
        <w:br w:type="page"/>
      </w:r>
    </w:p>
    <w:p w14:paraId="63FE5BED" w14:textId="6EAB3F4D" w:rsidR="000200CD" w:rsidRPr="00AB7FAE" w:rsidRDefault="000200CD" w:rsidP="00AB7FAE">
      <w:pPr>
        <w:pStyle w:val="BDFigureCaption"/>
      </w:pPr>
      <w:bookmarkStart w:id="214" w:name="_Toc385873022"/>
      <w:bookmarkStart w:id="215" w:name="_Toc408826929"/>
      <w:r w:rsidRPr="00AB7FAE">
        <w:lastRenderedPageBreak/>
        <w:t xml:space="preserve">Figure </w:t>
      </w:r>
      <w:r w:rsidR="00707566" w:rsidRPr="00AB7FAE">
        <w:fldChar w:fldCharType="begin"/>
      </w:r>
      <w:r w:rsidR="0054076F" w:rsidRPr="00AB7FAE">
        <w:instrText xml:space="preserve"> SEQ Figure \* ARABIC </w:instrText>
      </w:r>
      <w:r w:rsidR="00707566" w:rsidRPr="00AB7FAE">
        <w:fldChar w:fldCharType="separate"/>
      </w:r>
      <w:r w:rsidR="00200B9B">
        <w:t>18</w:t>
      </w:r>
      <w:r w:rsidR="00707566" w:rsidRPr="00AB7FAE">
        <w:fldChar w:fldCharType="end"/>
      </w:r>
      <w:r w:rsidRPr="00AB7FAE">
        <w:t>:</w:t>
      </w:r>
      <w:bookmarkEnd w:id="214"/>
      <w:r w:rsidR="00222CF4">
        <w:t xml:space="preserve"> </w:t>
      </w:r>
      <w:r w:rsidR="00466335">
        <w:t>Stacked View of Surveyed Architecture (continnued)</w:t>
      </w:r>
      <w:bookmarkEnd w:id="215"/>
    </w:p>
    <w:p w14:paraId="30198943" w14:textId="77777777" w:rsidR="000841E6" w:rsidRDefault="000841E6">
      <w:pPr>
        <w:spacing w:after="200" w:line="276" w:lineRule="auto"/>
      </w:pPr>
      <w:r>
        <w:rPr>
          <w:noProof/>
        </w:rPr>
        <w:drawing>
          <wp:anchor distT="0" distB="0" distL="114300" distR="114300" simplePos="0" relativeHeight="251692032" behindDoc="0" locked="0" layoutInCell="1" allowOverlap="1" wp14:anchorId="52751300" wp14:editId="6567E8EE">
            <wp:simplePos x="0" y="0"/>
            <wp:positionH relativeFrom="page">
              <wp:align>center</wp:align>
            </wp:positionH>
            <wp:positionV relativeFrom="margin">
              <wp:align>top</wp:align>
            </wp:positionV>
            <wp:extent cx="9592056" cy="3473938"/>
            <wp:effectExtent l="0" t="0" r="0" b="0"/>
            <wp:wrapTopAndBottom/>
            <wp:docPr id="23" name="Picture 20" descr="Sec_4_v6_slid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_4_v6_slide 2.png"/>
                    <pic:cNvPicPr/>
                  </pic:nvPicPr>
                  <pic:blipFill>
                    <a:blip r:embed="rId36" cstate="print"/>
                    <a:stretch>
                      <a:fillRect/>
                    </a:stretch>
                  </pic:blipFill>
                  <pic:spPr>
                    <a:xfrm>
                      <a:off x="0" y="0"/>
                      <a:ext cx="9592056" cy="3473938"/>
                    </a:xfrm>
                    <a:prstGeom prst="rect">
                      <a:avLst/>
                    </a:prstGeom>
                  </pic:spPr>
                </pic:pic>
              </a:graphicData>
            </a:graphic>
            <wp14:sizeRelH relativeFrom="margin">
              <wp14:pctWidth>0</wp14:pctWidth>
            </wp14:sizeRelH>
          </wp:anchor>
        </w:drawing>
      </w:r>
      <w:r>
        <w:br w:type="page"/>
      </w:r>
    </w:p>
    <w:p w14:paraId="5EB393F9" w14:textId="59416DB6" w:rsidR="000200CD" w:rsidRPr="00AB7FAE" w:rsidRDefault="001968A7" w:rsidP="00AB7FAE">
      <w:pPr>
        <w:pStyle w:val="BDFigureCaption"/>
      </w:pPr>
      <w:bookmarkStart w:id="216" w:name="_Toc385873023"/>
      <w:bookmarkStart w:id="217" w:name="_Toc408826930"/>
      <w:r w:rsidRPr="00BB3360">
        <w:lastRenderedPageBreak/>
        <w:drawing>
          <wp:anchor distT="0" distB="0" distL="114300" distR="114300" simplePos="0" relativeHeight="251695104" behindDoc="0" locked="0" layoutInCell="1" allowOverlap="1" wp14:anchorId="32C6F558" wp14:editId="16991FB1">
            <wp:simplePos x="0" y="0"/>
            <wp:positionH relativeFrom="page">
              <wp:align>center</wp:align>
            </wp:positionH>
            <wp:positionV relativeFrom="margin">
              <wp:posOffset>63500</wp:posOffset>
            </wp:positionV>
            <wp:extent cx="9601200" cy="2679192"/>
            <wp:effectExtent l="0" t="0" r="0" b="6985"/>
            <wp:wrapTopAndBottom/>
            <wp:docPr id="37" name="Picture 21" descr="Sec_4_v6_slid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_4_v6_slide 3.png"/>
                    <pic:cNvPicPr/>
                  </pic:nvPicPr>
                  <pic:blipFill>
                    <a:blip r:embed="rId37" cstate="print"/>
                    <a:stretch>
                      <a:fillRect/>
                    </a:stretch>
                  </pic:blipFill>
                  <pic:spPr>
                    <a:xfrm>
                      <a:off x="0" y="0"/>
                      <a:ext cx="9601200" cy="2679192"/>
                    </a:xfrm>
                    <a:prstGeom prst="rect">
                      <a:avLst/>
                    </a:prstGeom>
                  </pic:spPr>
                </pic:pic>
              </a:graphicData>
            </a:graphic>
            <wp14:sizeRelH relativeFrom="margin">
              <wp14:pctWidth>0</wp14:pctWidth>
            </wp14:sizeRelH>
            <wp14:sizeRelV relativeFrom="margin">
              <wp14:pctHeight>0</wp14:pctHeight>
            </wp14:sizeRelV>
          </wp:anchor>
        </w:drawing>
      </w:r>
      <w:r w:rsidR="000200CD" w:rsidRPr="00AB7FAE">
        <w:t xml:space="preserve">Figure </w:t>
      </w:r>
      <w:r w:rsidR="00707566" w:rsidRPr="00AB7FAE">
        <w:fldChar w:fldCharType="begin"/>
      </w:r>
      <w:r w:rsidR="0054076F" w:rsidRPr="00AB7FAE">
        <w:instrText xml:space="preserve"> SEQ Figure \* ARABIC </w:instrText>
      </w:r>
      <w:r w:rsidR="00707566" w:rsidRPr="00AB7FAE">
        <w:fldChar w:fldCharType="separate"/>
      </w:r>
      <w:r w:rsidR="00200B9B">
        <w:t>19</w:t>
      </w:r>
      <w:r w:rsidR="00707566" w:rsidRPr="00AB7FAE">
        <w:fldChar w:fldCharType="end"/>
      </w:r>
      <w:r w:rsidR="000200CD" w:rsidRPr="00AB7FAE">
        <w:t>:</w:t>
      </w:r>
      <w:bookmarkEnd w:id="216"/>
      <w:r w:rsidR="00222CF4">
        <w:t xml:space="preserve"> </w:t>
      </w:r>
      <w:r w:rsidR="00466335">
        <w:t>Stacked View of Surveyed Architecture (continued)</w:t>
      </w:r>
      <w:bookmarkEnd w:id="217"/>
    </w:p>
    <w:p w14:paraId="2A409FFC" w14:textId="77777777" w:rsidR="001968A7" w:rsidRDefault="001968A7" w:rsidP="00B55496"/>
    <w:p w14:paraId="1C256612" w14:textId="77777777" w:rsidR="001968A7" w:rsidRDefault="001968A7" w:rsidP="00B55496"/>
    <w:p w14:paraId="1D3CDCEF" w14:textId="77777777" w:rsidR="00CC2D86" w:rsidRPr="00B55496" w:rsidRDefault="00CC2D86" w:rsidP="00B55496"/>
    <w:p w14:paraId="42F48402" w14:textId="77777777" w:rsidR="00CC2D86" w:rsidRPr="00B55496" w:rsidRDefault="00CC2D86" w:rsidP="00B55496">
      <w:pPr>
        <w:sectPr w:rsidR="00CC2D86" w:rsidRPr="00B55496" w:rsidSect="00A52117">
          <w:headerReference w:type="first" r:id="rId38"/>
          <w:footerReference w:type="first" r:id="rId39"/>
          <w:endnotePr>
            <w:numFmt w:val="decimal"/>
          </w:endnotePr>
          <w:pgSz w:w="15840" w:h="12240" w:orient="landscape" w:code="1"/>
          <w:pgMar w:top="1440" w:right="1440" w:bottom="1440" w:left="1440" w:header="576" w:footer="576" w:gutter="0"/>
          <w:cols w:space="720"/>
          <w:titlePg/>
          <w:docGrid w:linePitch="360"/>
        </w:sectPr>
      </w:pPr>
    </w:p>
    <w:p w14:paraId="397909A2" w14:textId="77777777" w:rsidR="00EC4F98" w:rsidRPr="00B55496" w:rsidRDefault="00EE199B" w:rsidP="00047011">
      <w:pPr>
        <w:pStyle w:val="Heading1"/>
      </w:pPr>
      <w:bookmarkStart w:id="218" w:name="_Toc403644701"/>
      <w:bookmarkStart w:id="219" w:name="_Toc407011319"/>
      <w:bookmarkStart w:id="220" w:name="_Toc408826909"/>
      <w:r>
        <w:lastRenderedPageBreak/>
        <w:t>Conclusions</w:t>
      </w:r>
      <w:bookmarkEnd w:id="218"/>
      <w:bookmarkEnd w:id="219"/>
      <w:bookmarkEnd w:id="220"/>
    </w:p>
    <w:p w14:paraId="1FA17A59" w14:textId="2718E259" w:rsidR="00BC0B0D" w:rsidRPr="00D02183" w:rsidRDefault="00BC0B0D" w:rsidP="00D02183">
      <w:r w:rsidRPr="00D02183">
        <w:t>The consistent theme through the survey is the remarkable consistency of the Big Data Architecture</w:t>
      </w:r>
      <w:r w:rsidR="00E15A45" w:rsidRPr="00D02183">
        <w:t>s</w:t>
      </w:r>
      <w:r w:rsidRPr="00D02183">
        <w:t xml:space="preserve"> among those surveyed. The most common theme in all reference architecture that we surveyed included the following three areas:</w:t>
      </w:r>
    </w:p>
    <w:p w14:paraId="3B0FA59C" w14:textId="77777777" w:rsidR="004945CE" w:rsidRPr="00D02183" w:rsidRDefault="004945CE" w:rsidP="00D02183">
      <w:pPr>
        <w:pStyle w:val="BDTextBulletList"/>
      </w:pPr>
      <w:r w:rsidRPr="00D02183">
        <w:t>Big Data Management/Data Store</w:t>
      </w:r>
    </w:p>
    <w:p w14:paraId="62511841" w14:textId="77777777" w:rsidR="004945CE" w:rsidRPr="004945CE" w:rsidRDefault="004945CE" w:rsidP="00D02183">
      <w:pPr>
        <w:pStyle w:val="BDTextBulletList2"/>
      </w:pPr>
      <w:r w:rsidRPr="004945CE">
        <w:t xml:space="preserve">Structured, semi-structured and unstructured data </w:t>
      </w:r>
    </w:p>
    <w:p w14:paraId="5C1C537F" w14:textId="77777777" w:rsidR="004945CE" w:rsidRPr="004945CE" w:rsidRDefault="004945CE" w:rsidP="00D02183">
      <w:pPr>
        <w:pStyle w:val="BDTextBulletList2"/>
      </w:pPr>
      <w:r w:rsidRPr="004945CE">
        <w:t>Velocity, Variety and Volume</w:t>
      </w:r>
    </w:p>
    <w:p w14:paraId="45BC1FD4" w14:textId="77777777" w:rsidR="004945CE" w:rsidRPr="004945CE" w:rsidRDefault="004945CE" w:rsidP="00D02183">
      <w:pPr>
        <w:pStyle w:val="BDTextBulletList2"/>
      </w:pPr>
      <w:r w:rsidRPr="004945CE">
        <w:t>SQL and noSQL</w:t>
      </w:r>
    </w:p>
    <w:p w14:paraId="5D1DE90C" w14:textId="77777777" w:rsidR="004945CE" w:rsidRPr="004945CE" w:rsidRDefault="004945CE" w:rsidP="00D02183">
      <w:pPr>
        <w:pStyle w:val="BDTextBulletList2"/>
      </w:pPr>
      <w:r w:rsidRPr="004945CE">
        <w:t>Distributed File System</w:t>
      </w:r>
    </w:p>
    <w:p w14:paraId="1D1210F3" w14:textId="77777777" w:rsidR="00BC0B0D" w:rsidRPr="00D02183" w:rsidRDefault="00BC0B0D" w:rsidP="00D02183">
      <w:pPr>
        <w:pStyle w:val="BDTextBulletList"/>
      </w:pPr>
      <w:r w:rsidRPr="00D02183">
        <w:t>Big Data Analytics</w:t>
      </w:r>
    </w:p>
    <w:p w14:paraId="59210AD3" w14:textId="77777777" w:rsidR="00BC0B0D" w:rsidRDefault="00BC0B0D" w:rsidP="00D02183">
      <w:pPr>
        <w:pStyle w:val="BDTextBulletList2"/>
      </w:pPr>
      <w:r>
        <w:t>Descriptive, Predictive and Spatial</w:t>
      </w:r>
    </w:p>
    <w:p w14:paraId="63A9249B" w14:textId="77777777" w:rsidR="00BC0B0D" w:rsidRDefault="00BC0B0D" w:rsidP="00D02183">
      <w:pPr>
        <w:pStyle w:val="BDTextBulletList2"/>
      </w:pPr>
      <w:r>
        <w:t>Real-time</w:t>
      </w:r>
    </w:p>
    <w:p w14:paraId="6AEE33FC" w14:textId="77777777" w:rsidR="00BC0B0D" w:rsidRDefault="00BC0B0D" w:rsidP="00D02183">
      <w:pPr>
        <w:pStyle w:val="BDTextBulletList2"/>
      </w:pPr>
      <w:r>
        <w:t>Interactive</w:t>
      </w:r>
    </w:p>
    <w:p w14:paraId="4F4D370B" w14:textId="77777777" w:rsidR="00BC0B0D" w:rsidRDefault="00BC0B0D" w:rsidP="00D02183">
      <w:pPr>
        <w:pStyle w:val="BDTextBulletList2"/>
      </w:pPr>
      <w:r>
        <w:t>Batch Analytics</w:t>
      </w:r>
    </w:p>
    <w:p w14:paraId="60457B6F" w14:textId="77777777" w:rsidR="00BC0B0D" w:rsidRDefault="00BC0B0D" w:rsidP="00D02183">
      <w:pPr>
        <w:pStyle w:val="BDTextBulletList2"/>
      </w:pPr>
      <w:r>
        <w:t>Reporting</w:t>
      </w:r>
    </w:p>
    <w:p w14:paraId="649D3461" w14:textId="77777777" w:rsidR="00BC0B0D" w:rsidRDefault="00BC0B0D" w:rsidP="00D02183">
      <w:pPr>
        <w:pStyle w:val="BDTextBulletList2"/>
      </w:pPr>
      <w:r>
        <w:t>Dashboard</w:t>
      </w:r>
    </w:p>
    <w:p w14:paraId="3A08B259" w14:textId="77777777" w:rsidR="00BC0B0D" w:rsidRPr="00D02183" w:rsidRDefault="00BC0B0D" w:rsidP="00D02183">
      <w:pPr>
        <w:pStyle w:val="BDTextBulletList"/>
      </w:pPr>
      <w:r w:rsidRPr="00D02183">
        <w:t>Big Data Infrastructure</w:t>
      </w:r>
    </w:p>
    <w:p w14:paraId="7AAEC364" w14:textId="77777777" w:rsidR="00BC0B0D" w:rsidRDefault="00BC0B0D" w:rsidP="00D02183">
      <w:pPr>
        <w:pStyle w:val="BDTextBulletList2"/>
      </w:pPr>
      <w:r>
        <w:t>In Memory Data Grids</w:t>
      </w:r>
    </w:p>
    <w:p w14:paraId="1D8AC2F9" w14:textId="77777777" w:rsidR="00BC0B0D" w:rsidRDefault="00BC0B0D" w:rsidP="00D02183">
      <w:pPr>
        <w:pStyle w:val="BDTextBulletList2"/>
      </w:pPr>
      <w:r>
        <w:t>Operational Database</w:t>
      </w:r>
    </w:p>
    <w:p w14:paraId="6F6696CE" w14:textId="77777777" w:rsidR="00BC0B0D" w:rsidRDefault="00BC0B0D" w:rsidP="00D02183">
      <w:pPr>
        <w:pStyle w:val="BDTextBulletList2"/>
      </w:pPr>
      <w:r>
        <w:t>Analytic Database</w:t>
      </w:r>
    </w:p>
    <w:p w14:paraId="4DB4608F" w14:textId="77777777" w:rsidR="00BC0B0D" w:rsidRDefault="00BC0B0D" w:rsidP="00D02183">
      <w:pPr>
        <w:pStyle w:val="BDTextBulletList2"/>
      </w:pPr>
      <w:r>
        <w:t>Relational Database</w:t>
      </w:r>
    </w:p>
    <w:p w14:paraId="1BE93461" w14:textId="77777777" w:rsidR="00BC0B0D" w:rsidRDefault="00BC0B0D" w:rsidP="00D02183">
      <w:pPr>
        <w:pStyle w:val="BDTextBulletList2"/>
      </w:pPr>
      <w:r>
        <w:t>Flat files</w:t>
      </w:r>
    </w:p>
    <w:p w14:paraId="54A3B98C" w14:textId="77777777" w:rsidR="00BC0B0D" w:rsidRDefault="00BC0B0D" w:rsidP="00D02183">
      <w:pPr>
        <w:pStyle w:val="BDTextBulletList2"/>
      </w:pPr>
      <w:r>
        <w:t>Content Management System</w:t>
      </w:r>
    </w:p>
    <w:p w14:paraId="0E40F4BD" w14:textId="281206A1" w:rsidR="00BC0B0D" w:rsidRDefault="00BC0B0D" w:rsidP="00D02183">
      <w:pPr>
        <w:pStyle w:val="BDTextBulletList2"/>
      </w:pPr>
      <w:r>
        <w:t>Horizontal scalable architecture</w:t>
      </w:r>
    </w:p>
    <w:p w14:paraId="56951A77" w14:textId="15EB4685" w:rsidR="00BC0B0D" w:rsidRPr="00D02183" w:rsidRDefault="00BC0B0D" w:rsidP="00D02183">
      <w:r w:rsidRPr="00D02183">
        <w:t xml:space="preserve">Almost all architecture are supported by key pillars that at least included Data Users/Consumers and Orchestrations with support from resources such as systems Management, Data Resource Management and  Security and Data Governance. </w:t>
      </w:r>
      <w:r w:rsidR="00FF3469" w:rsidRPr="00D02183">
        <w:t>Lastly</w:t>
      </w:r>
      <w:r w:rsidRPr="00D02183">
        <w:t>, the architecture also reveals lack of standardized and adequate support to address data security and privacy</w:t>
      </w:r>
      <w:r w:rsidR="00FF3469" w:rsidRPr="00D02183">
        <w:t xml:space="preserve">. We feel </w:t>
      </w:r>
      <w:r w:rsidRPr="00D02183">
        <w:t xml:space="preserve">additional standardization </w:t>
      </w:r>
      <w:r w:rsidR="00FF3469" w:rsidRPr="00D02183">
        <w:t>around data security and privacy would make a robust big data platform.</w:t>
      </w:r>
    </w:p>
    <w:p w14:paraId="720E5C80" w14:textId="649A0334" w:rsidR="00FF3469" w:rsidRPr="00D02183" w:rsidRDefault="00FF3469" w:rsidP="00D02183">
      <w:r w:rsidRPr="00D02183">
        <w:t>The figure below is a simplified view of a reference architecture borrowing from the surveyed architectures. The architecture is shown in a stacked up view</w:t>
      </w:r>
      <w:r w:rsidR="00603A55" w:rsidRPr="00D02183">
        <w:t xml:space="preserve"> based on three areas we observed as common themes across the surveyed platforms. The bottom most components shown is the big data platform providing Infrastructure &amp; Systems support with capabilities to integrate with internal and external components and to interact with Big Data platform users. The next component is the Big Data </w:t>
      </w:r>
      <w:r w:rsidR="004945CE" w:rsidRPr="00D02183">
        <w:t>Analytics</w:t>
      </w:r>
      <w:r w:rsidR="00603A55" w:rsidRPr="00D02183">
        <w:t xml:space="preserve"> component that provides for Data Extraction, Transformation, and Load (ETL), operational databases and the analytics, visualization components and data governance. The top most section residing on top of Infrastructure and Data </w:t>
      </w:r>
      <w:r w:rsidR="004945CE" w:rsidRPr="00D02183">
        <w:t xml:space="preserve">Analytics </w:t>
      </w:r>
      <w:r w:rsidR="00603A55" w:rsidRPr="00D02183">
        <w:t>is</w:t>
      </w:r>
      <w:r w:rsidR="004945CE" w:rsidRPr="00D02183">
        <w:t xml:space="preserve"> the D</w:t>
      </w:r>
      <w:r w:rsidR="00603A55" w:rsidRPr="00D02183">
        <w:t xml:space="preserve">ata </w:t>
      </w:r>
      <w:r w:rsidR="004945CE" w:rsidRPr="00D02183">
        <w:t xml:space="preserve">Management component providing big data capabilities for structured and unstructured data. </w:t>
      </w:r>
      <w:r w:rsidR="00603A55" w:rsidRPr="00D02183">
        <w:t xml:space="preserve">Together these </w:t>
      </w:r>
      <w:r w:rsidR="004945CE" w:rsidRPr="00D02183">
        <w:t xml:space="preserve">forms the basis for reference architecture and as developed and detailed in the NIST Big Data Interoperability Framework, NIST Big Data Interoperability Framework: Volume 6, Reference Architecture. </w:t>
      </w:r>
    </w:p>
    <w:p w14:paraId="536B3636" w14:textId="77777777" w:rsidR="00A876A8" w:rsidRDefault="006D1EB3" w:rsidP="00A876A8">
      <w:r w:rsidRPr="00BB3360">
        <w:rPr>
          <w:noProof/>
        </w:rPr>
        <w:lastRenderedPageBreak/>
        <w:drawing>
          <wp:inline distT="0" distB="0" distL="0" distR="0" wp14:anchorId="5D2577D6" wp14:editId="01732B88">
            <wp:extent cx="5743575" cy="4221426"/>
            <wp:effectExtent l="19050" t="0" r="9525" b="0"/>
            <wp:docPr id="25" name="Picture 17" descr="Vol5_s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5_sec5.png"/>
                    <pic:cNvPicPr/>
                  </pic:nvPicPr>
                  <pic:blipFill>
                    <a:blip r:embed="rId40" cstate="print"/>
                    <a:stretch>
                      <a:fillRect/>
                    </a:stretch>
                  </pic:blipFill>
                  <pic:spPr>
                    <a:xfrm>
                      <a:off x="0" y="0"/>
                      <a:ext cx="5747028" cy="4223964"/>
                    </a:xfrm>
                    <a:prstGeom prst="rect">
                      <a:avLst/>
                    </a:prstGeom>
                  </pic:spPr>
                </pic:pic>
              </a:graphicData>
            </a:graphic>
          </wp:inline>
        </w:drawing>
      </w:r>
    </w:p>
    <w:p w14:paraId="530BA230" w14:textId="520D2E15" w:rsidR="00A876A8" w:rsidRDefault="000200CD" w:rsidP="00AB7FAE">
      <w:pPr>
        <w:pStyle w:val="BDFigureCaption"/>
      </w:pPr>
      <w:bookmarkStart w:id="221" w:name="_Toc385873024"/>
      <w:bookmarkStart w:id="222" w:name="_Toc408826931"/>
      <w:r>
        <w:t xml:space="preserve">Figure </w:t>
      </w:r>
      <w:r w:rsidR="00707566">
        <w:fldChar w:fldCharType="begin"/>
      </w:r>
      <w:r w:rsidR="0054076F">
        <w:instrText xml:space="preserve"> SEQ Figure \* ARABIC </w:instrText>
      </w:r>
      <w:r w:rsidR="00707566">
        <w:fldChar w:fldCharType="separate"/>
      </w:r>
      <w:r w:rsidR="00200B9B">
        <w:t>20</w:t>
      </w:r>
      <w:r w:rsidR="00707566">
        <w:fldChar w:fldCharType="end"/>
      </w:r>
      <w:r w:rsidRPr="00907555">
        <w:t>:</w:t>
      </w:r>
      <w:r>
        <w:t xml:space="preserve"> </w:t>
      </w:r>
      <w:r w:rsidR="00A876A8">
        <w:t>Big Data Reference Architecture</w:t>
      </w:r>
      <w:bookmarkEnd w:id="221"/>
      <w:bookmarkEnd w:id="222"/>
    </w:p>
    <w:p w14:paraId="0059ECD9" w14:textId="77777777" w:rsidR="00EC4F98" w:rsidRPr="00B55496" w:rsidRDefault="00EC4F98" w:rsidP="00B55496"/>
    <w:p w14:paraId="2DAEE0D6" w14:textId="77777777" w:rsidR="00105B62" w:rsidRPr="00B55496" w:rsidRDefault="00105B62" w:rsidP="00B55496"/>
    <w:p w14:paraId="28F43627" w14:textId="77777777" w:rsidR="00715028" w:rsidRPr="00B55496" w:rsidRDefault="00715028" w:rsidP="00B55496"/>
    <w:p w14:paraId="3BCE49CA" w14:textId="77777777" w:rsidR="00715028" w:rsidRPr="00B55496" w:rsidRDefault="00715028" w:rsidP="00B55496"/>
    <w:p w14:paraId="73F19921" w14:textId="77777777" w:rsidR="00105B62" w:rsidRPr="00B55496" w:rsidRDefault="00105B62" w:rsidP="00B55496">
      <w:pPr>
        <w:sectPr w:rsidR="00105B62" w:rsidRPr="00B55496" w:rsidSect="0090098C">
          <w:footerReference w:type="first" r:id="rId41"/>
          <w:endnotePr>
            <w:numFmt w:val="decimal"/>
          </w:endnotePr>
          <w:pgSz w:w="12240" w:h="15840" w:code="1"/>
          <w:pgMar w:top="1440" w:right="1440" w:bottom="1440" w:left="1440" w:header="576" w:footer="576" w:gutter="0"/>
          <w:cols w:space="720"/>
          <w:titlePg/>
          <w:docGrid w:linePitch="360"/>
        </w:sectPr>
      </w:pPr>
    </w:p>
    <w:p w14:paraId="5965D887" w14:textId="68358EF9" w:rsidR="00F32A50" w:rsidRPr="00B55496" w:rsidRDefault="00F32A50" w:rsidP="00047011">
      <w:pPr>
        <w:pStyle w:val="BDNotNumberedTitles"/>
      </w:pPr>
      <w:bookmarkStart w:id="223" w:name="_Toc408826910"/>
      <w:r w:rsidRPr="00B55496">
        <w:lastRenderedPageBreak/>
        <w:t xml:space="preserve">Appendix </w:t>
      </w:r>
      <w:r w:rsidR="0090098C">
        <w:t>A</w:t>
      </w:r>
      <w:r w:rsidRPr="00B55496">
        <w:t>: Acronyms</w:t>
      </w:r>
      <w:bookmarkEnd w:id="223"/>
    </w:p>
    <w:p w14:paraId="3330A802" w14:textId="77777777" w:rsidR="00715028" w:rsidRPr="00B55496" w:rsidRDefault="00715028" w:rsidP="00B55496"/>
    <w:p w14:paraId="6CAA1CF4" w14:textId="77777777" w:rsidR="00715028" w:rsidRPr="00B55496" w:rsidRDefault="00715028" w:rsidP="00B55496"/>
    <w:p w14:paraId="5525C0BD" w14:textId="77777777" w:rsidR="00715028" w:rsidRPr="00B55496" w:rsidRDefault="00715028" w:rsidP="00B55496"/>
    <w:p w14:paraId="245FF57E" w14:textId="77777777" w:rsidR="00715028" w:rsidRPr="00B55496" w:rsidRDefault="00715028" w:rsidP="00B55496"/>
    <w:p w14:paraId="1059ACA8" w14:textId="77777777" w:rsidR="00105B62" w:rsidRPr="00B55496" w:rsidRDefault="00105B62" w:rsidP="00B55496"/>
    <w:p w14:paraId="5B416041" w14:textId="77777777" w:rsidR="00715028" w:rsidRPr="00B55496" w:rsidRDefault="00715028" w:rsidP="00B55496">
      <w:pPr>
        <w:sectPr w:rsidR="00715028" w:rsidRPr="00B55496" w:rsidSect="000200CD">
          <w:footerReference w:type="first" r:id="rId42"/>
          <w:endnotePr>
            <w:numFmt w:val="decimal"/>
          </w:endnotePr>
          <w:pgSz w:w="12240" w:h="15840" w:code="1"/>
          <w:pgMar w:top="1440" w:right="1440" w:bottom="1440" w:left="1440" w:header="576" w:footer="576" w:gutter="0"/>
          <w:pgNumType w:start="1"/>
          <w:cols w:space="720"/>
          <w:titlePg/>
          <w:docGrid w:linePitch="360"/>
        </w:sectPr>
      </w:pPr>
    </w:p>
    <w:p w14:paraId="7616726E" w14:textId="2DA5301F" w:rsidR="00F32A50" w:rsidRPr="00B55496" w:rsidRDefault="0090098C" w:rsidP="00047011">
      <w:pPr>
        <w:pStyle w:val="BDNotNumberedTitles"/>
      </w:pPr>
      <w:bookmarkStart w:id="224" w:name="_Toc408826911"/>
      <w:r>
        <w:lastRenderedPageBreak/>
        <w:t>Appendix B</w:t>
      </w:r>
      <w:r w:rsidR="00F32A50" w:rsidRPr="00B55496">
        <w:t>: References</w:t>
      </w:r>
      <w:bookmarkEnd w:id="224"/>
    </w:p>
    <w:p w14:paraId="4D698C92" w14:textId="77777777" w:rsidR="00883DE5" w:rsidRPr="00EC4F98" w:rsidRDefault="00883DE5" w:rsidP="000200CD">
      <w:pPr>
        <w:pStyle w:val="BDAppendixsubheading1"/>
      </w:pPr>
      <w:r>
        <w:t>Document References</w:t>
      </w:r>
    </w:p>
    <w:sectPr w:rsidR="00883DE5" w:rsidRPr="00EC4F98" w:rsidSect="000200CD">
      <w:footerReference w:type="first" r:id="rId43"/>
      <w:endnotePr>
        <w:numFmt w:val="decimal"/>
      </w:endnotePr>
      <w:pgSz w:w="12240" w:h="15840" w:code="1"/>
      <w:pgMar w:top="1440" w:right="1440" w:bottom="1440" w:left="1440" w:header="576" w:footer="576"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0B3C22" w14:textId="77777777" w:rsidR="008C6E87" w:rsidRDefault="008C6E87" w:rsidP="00E741AC">
      <w:pPr>
        <w:spacing w:after="0"/>
      </w:pPr>
      <w:r>
        <w:separator/>
      </w:r>
    </w:p>
  </w:endnote>
  <w:endnote w:type="continuationSeparator" w:id="0">
    <w:p w14:paraId="077AF149" w14:textId="77777777" w:rsidR="008C6E87" w:rsidRDefault="008C6E87" w:rsidP="00E741AC">
      <w:pPr>
        <w:spacing w:after="0"/>
      </w:pPr>
      <w:r>
        <w:continuationSeparator/>
      </w:r>
    </w:p>
  </w:endnote>
  <w:endnote w:id="1">
    <w:p w14:paraId="7ADAF49E" w14:textId="77777777" w:rsidR="00D86860" w:rsidRDefault="00D86860" w:rsidP="00C74203">
      <w:pPr>
        <w:pStyle w:val="EndnoteText"/>
      </w:pPr>
      <w:r>
        <w:rPr>
          <w:rStyle w:val="EndnoteReference"/>
        </w:rPr>
        <w:endnoteRef/>
      </w:r>
      <w:r>
        <w:t xml:space="preserve"> “Big Data is a Big Deal”, The White House, Office of Science and Technology Policy. </w:t>
      </w:r>
      <w:hyperlink r:id="rId1" w:history="1">
        <w:r w:rsidRPr="005D32B6">
          <w:rPr>
            <w:rStyle w:val="Hyperlink"/>
          </w:rPr>
          <w:t>http://www.whitehouse.gov/blog/2012/03/29/big-data-big-deal</w:t>
        </w:r>
      </w:hyperlink>
      <w:r>
        <w:t xml:space="preserve"> (accessed February 21, 2014)</w:t>
      </w:r>
    </w:p>
  </w:endnote>
  <w:endnote w:id="2">
    <w:p w14:paraId="3CE75187" w14:textId="77777777" w:rsidR="00D86860" w:rsidRPr="001151D5" w:rsidRDefault="00D86860">
      <w:pPr>
        <w:pStyle w:val="EndnoteText"/>
      </w:pPr>
      <w:r>
        <w:rPr>
          <w:rStyle w:val="EndnoteReference"/>
        </w:rPr>
        <w:endnoteRef/>
      </w:r>
      <w:r>
        <w:t xml:space="preserve"> Department of Defense Reference Architecture White Paper, June 2010</w:t>
      </w:r>
    </w:p>
  </w:endnote>
  <w:endnote w:id="3">
    <w:p w14:paraId="112F72E6" w14:textId="4581A7B8" w:rsidR="00D86860" w:rsidRPr="00BF113B" w:rsidRDefault="00D86860" w:rsidP="004D1E32">
      <w:pPr>
        <w:pStyle w:val="EndnoteText"/>
      </w:pPr>
      <w:r>
        <w:rPr>
          <w:rStyle w:val="EndnoteReference"/>
        </w:rPr>
        <w:endnoteRef/>
      </w:r>
      <w:r>
        <w:t xml:space="preserve"> </w:t>
      </w:r>
      <w:r w:rsidRPr="00BF113B">
        <w:t>Gartner Press Release, “Gartner Says Solving ‘Big Data’ Challenge Involves More Than Just Managing Volumes of Data”, June 27, 2011. http://www.gartner.com/it/page.jsp?id=1731916</w:t>
      </w:r>
    </w:p>
  </w:endnote>
  <w:endnote w:id="4">
    <w:p w14:paraId="6457A6A3" w14:textId="77777777" w:rsidR="00D86860" w:rsidRDefault="00D86860" w:rsidP="004D1E32">
      <w:pPr>
        <w:pStyle w:val="EndnoteText"/>
      </w:pPr>
      <w:r>
        <w:rPr>
          <w:rStyle w:val="EndnoteReference"/>
        </w:rPr>
        <w:endnoteRef/>
      </w:r>
      <w:r>
        <w:t xml:space="preserve"> DataBase Trends and Applications, </w:t>
      </w:r>
      <w:hyperlink r:id="rId2" w:history="1">
        <w:r>
          <w:rPr>
            <w:rStyle w:val="Hyperlink"/>
          </w:rPr>
          <w:t>http://www.dbta.com/Articles/Editorial/Trends-and-Applications/What-is-Data-Analysis-and-Data-Mining-73503.aspx</w:t>
        </w:r>
      </w:hyperlink>
      <w:r>
        <w:t xml:space="preserve">, Jan 7, 2011 </w:t>
      </w:r>
    </w:p>
  </w:endnote>
  <w:endnote w:id="5">
    <w:p w14:paraId="11A0A731" w14:textId="77777777" w:rsidR="00D86860" w:rsidRDefault="00D86860" w:rsidP="00241E86">
      <w:pPr>
        <w:pStyle w:val="NoSpacing"/>
      </w:pPr>
      <w:r>
        <w:rPr>
          <w:rStyle w:val="EndnoteReference"/>
        </w:rPr>
        <w:endnoteRef/>
      </w:r>
      <w:r>
        <w:t xml:space="preserve"> </w:t>
      </w:r>
      <w:r w:rsidRPr="00F961FA">
        <w:rPr>
          <w:rFonts w:ascii="Times New Roman" w:hAnsi="Times New Roman"/>
          <w:sz w:val="20"/>
          <w:szCs w:val="20"/>
        </w:rPr>
        <w:t xml:space="preserve">Big Data Architecture Framework (BDAF) by UvA, Architecture Framework and Components for the Big Data Ecosystem. Draft Version 0.2, </w:t>
      </w:r>
      <w:hyperlink r:id="rId3" w:history="1">
        <w:r w:rsidRPr="00241E86">
          <w:t>http://www.uazone.org/demch/worksinprogress/sne-2013-02-techreport-bdaf-draft02.pdf</w:t>
        </w:r>
      </w:hyperlink>
    </w:p>
  </w:endnote>
  <w:endnote w:id="6">
    <w:p w14:paraId="5B3AAC76" w14:textId="77777777" w:rsidR="00D86860" w:rsidRPr="00F961FA" w:rsidRDefault="00D86860">
      <w:pPr>
        <w:pStyle w:val="EndnoteText"/>
      </w:pPr>
      <w:r>
        <w:rPr>
          <w:rStyle w:val="EndnoteReference"/>
        </w:rPr>
        <w:endnoteRef/>
      </w:r>
      <w:r>
        <w:t xml:space="preserve"> Demchenko, Y., M. Makkes, R.Strijkers, C.Ngo, C. de Laat, Intercloud Architecture Framework for Heterogeneous Multi-Provider Cloud based Infrastructure Services Provisioning, The International Journal of Next-Generation Computing (IJNGC), Volume 4, Issue 2, July 2013</w:t>
      </w:r>
    </w:p>
  </w:endnote>
  <w:endnote w:id="7">
    <w:p w14:paraId="74F70467" w14:textId="77777777" w:rsidR="00D86860" w:rsidRPr="00F961FA" w:rsidRDefault="00D86860">
      <w:pPr>
        <w:pStyle w:val="EndnoteText"/>
      </w:pPr>
      <w:r>
        <w:rPr>
          <w:rStyle w:val="EndnoteReference"/>
        </w:rPr>
        <w:endnoteRef/>
      </w:r>
      <w:r>
        <w:t xml:space="preserve"> Demchenko, Y., M. Makkes, R.Strijkers, C.Ngo, C. de Laat, Intercloud Architecture Framework for Heterogeneous Multi-Provider Cloud based Infrastructure Services Provisioning, The International Journal of Next-Generation Computing (IJNGC), Volume 4, Issue 2, July 2013</w:t>
      </w:r>
    </w:p>
  </w:endnote>
  <w:endnote w:id="8">
    <w:p w14:paraId="4370E5F1" w14:textId="77777777" w:rsidR="00D86860" w:rsidRPr="00F961FA" w:rsidRDefault="00D86860">
      <w:pPr>
        <w:pStyle w:val="EndnoteText"/>
      </w:pPr>
      <w:r>
        <w:rPr>
          <w:rStyle w:val="EndnoteReference"/>
        </w:rPr>
        <w:endnoteRef/>
      </w:r>
      <w:r>
        <w:t xml:space="preserve"> Cloud Reference Framework. Internet-Draft, version 0.5. July 2, 2013. </w:t>
      </w:r>
      <w:hyperlink r:id="rId4" w:history="1">
        <w:r w:rsidRPr="00DD1FBC">
          <w:rPr>
            <w:rStyle w:val="Hyperlink"/>
          </w:rPr>
          <w:t>http://www.ietf.org/id/draft-khasnabish-cloud-reference-framework-05.txt</w:t>
        </w:r>
      </w:hyperlink>
      <w:r>
        <w:t>.</w:t>
      </w:r>
    </w:p>
  </w:endnote>
  <w:endnote w:id="9">
    <w:p w14:paraId="5D323893" w14:textId="77777777" w:rsidR="00D86860" w:rsidRPr="00F961FA" w:rsidRDefault="00D86860">
      <w:pPr>
        <w:pStyle w:val="EndnoteText"/>
      </w:pPr>
      <w:r>
        <w:rPr>
          <w:rStyle w:val="EndnoteReference"/>
        </w:rPr>
        <w:endnoteRef/>
      </w:r>
      <w:r>
        <w:t xml:space="preserve"> Makkes, Marc, Canh Ngo, Yuri Demchenko, Rudolf Strijkers, Robert Meijer, Cees de Laat, Defining Intercloud Federation Framework for Multi-provider Cloud Services Integration, The Fourth International Conference on Cloud Computing, GRIDs, and Virtualization (CLOUD COMPUTING 2013), May 27 - June 1, 2013,Valencia, Spain.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bold">
    <w:panose1 w:val="020B0704020202020204"/>
    <w:charset w:val="00"/>
    <w:family w:val="auto"/>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Lato Light">
    <w:altName w:val="Cambria"/>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DA5F3A" w14:textId="77777777" w:rsidR="00D86860" w:rsidRDefault="00D86860" w:rsidP="00907555">
    <w:pPr>
      <w:pStyle w:val="Footer"/>
      <w:jc w:val="center"/>
    </w:pPr>
    <w:r>
      <w:fldChar w:fldCharType="begin"/>
    </w:r>
    <w:r>
      <w:instrText xml:space="preserve"> PAGE   \* MERGEFORMAT </w:instrText>
    </w:r>
    <w:r>
      <w:fldChar w:fldCharType="separate"/>
    </w:r>
    <w:r>
      <w:rPr>
        <w:noProof/>
      </w:rPr>
      <w:t>iv</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AE8EB0" w14:textId="77777777" w:rsidR="00D86860" w:rsidRDefault="00D86860" w:rsidP="00907555">
    <w:pPr>
      <w:pStyle w:val="Footer"/>
      <w:jc w:val="center"/>
    </w:pPr>
    <w:r>
      <w:fldChar w:fldCharType="begin"/>
    </w:r>
    <w:r>
      <w:instrText xml:space="preserve"> PAGE   \* MERGEFORMAT </w:instrText>
    </w:r>
    <w:r>
      <w:fldChar w:fldCharType="separate"/>
    </w:r>
    <w:r w:rsidR="008A179B">
      <w:rPr>
        <w:noProof/>
      </w:rPr>
      <w:t>iii</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63CABD" w14:textId="77777777" w:rsidR="00D86860" w:rsidRDefault="00D86860" w:rsidP="00907555">
    <w:pPr>
      <w:pStyle w:val="Footer"/>
      <w:jc w:val="center"/>
    </w:pPr>
    <w:r>
      <w:fldChar w:fldCharType="begin"/>
    </w:r>
    <w:r>
      <w:instrText xml:space="preserve"> PAGE   \* MERGEFORMAT </w:instrText>
    </w:r>
    <w:r>
      <w:fldChar w:fldCharType="separate"/>
    </w:r>
    <w:r w:rsidR="008A179B">
      <w:rPr>
        <w:noProof/>
      </w:rPr>
      <w:t>vi</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E7E3E2" w14:textId="77777777" w:rsidR="00D86860" w:rsidRDefault="00D86860" w:rsidP="00907555">
    <w:pPr>
      <w:pStyle w:val="Footer"/>
      <w:jc w:val="center"/>
    </w:pPr>
    <w:r>
      <w:fldChar w:fldCharType="begin"/>
    </w:r>
    <w:r>
      <w:instrText xml:space="preserve"> PAGE   \* MERGEFORMAT </w:instrText>
    </w:r>
    <w:r>
      <w:fldChar w:fldCharType="separate"/>
    </w:r>
    <w:r w:rsidR="008A179B">
      <w:rPr>
        <w:noProof/>
      </w:rPr>
      <w:t>38</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7ABAD" w14:textId="77777777" w:rsidR="00D86860" w:rsidRDefault="00D86860" w:rsidP="00907555">
    <w:pPr>
      <w:pStyle w:val="Footer"/>
      <w:jc w:val="center"/>
    </w:pPr>
    <w:r>
      <w:fldChar w:fldCharType="begin"/>
    </w:r>
    <w:r>
      <w:instrText xml:space="preserve"> PAGE   \* MERGEFORMAT </w:instrText>
    </w:r>
    <w:r>
      <w:fldChar w:fldCharType="separate"/>
    </w:r>
    <w:r w:rsidR="008A179B">
      <w:rPr>
        <w:noProof/>
      </w:rPr>
      <w:t>39</w:t>
    </w:r>
    <w:r>
      <w:rPr>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5ADBE3" w14:textId="489DC801" w:rsidR="00D86860" w:rsidRDefault="00D86860" w:rsidP="00907555">
    <w:pPr>
      <w:pStyle w:val="Footer"/>
      <w:jc w:val="center"/>
    </w:pPr>
    <w:r>
      <w:fldChar w:fldCharType="begin"/>
    </w:r>
    <w:r>
      <w:instrText xml:space="preserve"> PAGE   \* MERGEFORMAT </w:instrText>
    </w:r>
    <w:r>
      <w:fldChar w:fldCharType="separate"/>
    </w:r>
    <w:r w:rsidR="008A179B">
      <w:rPr>
        <w:noProof/>
      </w:rPr>
      <w:t>42</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207013" w14:textId="02A7BE24" w:rsidR="00D86860" w:rsidRDefault="0090098C" w:rsidP="00907555">
    <w:pPr>
      <w:pStyle w:val="Footer"/>
      <w:jc w:val="center"/>
    </w:pPr>
    <w:r>
      <w:t>A</w:t>
    </w:r>
    <w:r w:rsidR="00D86860">
      <w:t>-</w:t>
    </w:r>
    <w:r w:rsidR="00D86860">
      <w:fldChar w:fldCharType="begin"/>
    </w:r>
    <w:r w:rsidR="00D86860">
      <w:instrText xml:space="preserve"> PAGE   \* MERGEFORMAT </w:instrText>
    </w:r>
    <w:r w:rsidR="00D86860">
      <w:fldChar w:fldCharType="separate"/>
    </w:r>
    <w:r w:rsidR="008A179B">
      <w:rPr>
        <w:noProof/>
      </w:rPr>
      <w:t>1</w:t>
    </w:r>
    <w:r w:rsidR="00D86860">
      <w:rPr>
        <w:noProof/>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9874EC" w14:textId="4CB55C7D" w:rsidR="00D86860" w:rsidRDefault="0090098C" w:rsidP="00907555">
    <w:pPr>
      <w:pStyle w:val="Footer"/>
      <w:jc w:val="center"/>
    </w:pPr>
    <w:r>
      <w:t>B</w:t>
    </w:r>
    <w:r w:rsidR="00D86860">
      <w:t>-</w:t>
    </w:r>
    <w:r w:rsidR="00D86860">
      <w:fldChar w:fldCharType="begin"/>
    </w:r>
    <w:r w:rsidR="00D86860">
      <w:instrText xml:space="preserve"> PAGE   \* MERGEFORMAT </w:instrText>
    </w:r>
    <w:r w:rsidR="00D86860">
      <w:fldChar w:fldCharType="separate"/>
    </w:r>
    <w:r w:rsidR="008A179B">
      <w:rPr>
        <w:noProof/>
      </w:rPr>
      <w:t>1</w:t>
    </w:r>
    <w:r w:rsidR="00D86860">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9CBA44" w14:textId="77777777" w:rsidR="008C6E87" w:rsidRDefault="008C6E87" w:rsidP="00E741AC">
      <w:pPr>
        <w:spacing w:after="0"/>
      </w:pPr>
      <w:r>
        <w:separator/>
      </w:r>
    </w:p>
  </w:footnote>
  <w:footnote w:type="continuationSeparator" w:id="0">
    <w:p w14:paraId="138F0ADC" w14:textId="77777777" w:rsidR="008C6E87" w:rsidRDefault="008C6E87" w:rsidP="00E741A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78426D" w14:textId="77777777" w:rsidR="00D86860" w:rsidRPr="00907555" w:rsidRDefault="00D86860">
    <w:pPr>
      <w:pStyle w:val="Header"/>
      <w:rPr>
        <w:smallCaps/>
        <w:sz w:val="20"/>
      </w:rPr>
    </w:pPr>
    <w:r>
      <w:rPr>
        <w:smallCaps/>
        <w:sz w:val="20"/>
      </w:rPr>
      <w:t xml:space="preserve">DRAFT </w:t>
    </w:r>
    <w:r w:rsidRPr="00E23DD2">
      <w:rPr>
        <w:smallCaps/>
        <w:sz w:val="20"/>
      </w:rPr>
      <w:t xml:space="preserve">NIST Big Data </w:t>
    </w:r>
    <w:r>
      <w:rPr>
        <w:smallCaps/>
        <w:sz w:val="20"/>
      </w:rPr>
      <w:t>Interoperability Framework</w:t>
    </w:r>
    <w:r w:rsidRPr="00E23DD2">
      <w:rPr>
        <w:smallCaps/>
        <w:sz w:val="20"/>
      </w:rPr>
      <w:t xml:space="preserve">: Volume </w:t>
    </w:r>
    <w:r>
      <w:rPr>
        <w:smallCaps/>
        <w:sz w:val="20"/>
      </w:rPr>
      <w:t>5,</w:t>
    </w:r>
    <w:r w:rsidRPr="00E23DD2">
      <w:rPr>
        <w:smallCaps/>
        <w:sz w:val="20"/>
      </w:rPr>
      <w:t xml:space="preserve"> </w:t>
    </w:r>
    <w:r>
      <w:rPr>
        <w:smallCaps/>
        <w:sz w:val="20"/>
      </w:rPr>
      <w:t>Architectures White Paper Survey</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29BAF0" w14:textId="77777777" w:rsidR="00D86860" w:rsidRPr="00907555" w:rsidRDefault="00D86860" w:rsidP="00047011">
    <w:pPr>
      <w:pStyle w:val="Header"/>
      <w:spacing w:after="0"/>
      <w:rPr>
        <w:smallCaps/>
        <w:sz w:val="20"/>
      </w:rPr>
    </w:pPr>
    <w:r>
      <w:rPr>
        <w:smallCaps/>
        <w:sz w:val="20"/>
      </w:rPr>
      <w:t xml:space="preserve">DRAFT </w:t>
    </w:r>
    <w:r w:rsidRPr="00E23DD2">
      <w:rPr>
        <w:smallCaps/>
        <w:sz w:val="20"/>
      </w:rPr>
      <w:t xml:space="preserve">NIST Big Data </w:t>
    </w:r>
    <w:r>
      <w:rPr>
        <w:smallCaps/>
        <w:sz w:val="20"/>
      </w:rPr>
      <w:t>Interoperability Framework</w:t>
    </w:r>
    <w:r w:rsidRPr="00E23DD2">
      <w:rPr>
        <w:smallCaps/>
        <w:sz w:val="20"/>
      </w:rPr>
      <w:t xml:space="preserve">: Volume </w:t>
    </w:r>
    <w:r>
      <w:rPr>
        <w:smallCaps/>
        <w:sz w:val="20"/>
      </w:rPr>
      <w:t>5,</w:t>
    </w:r>
    <w:r w:rsidRPr="00E23DD2">
      <w:rPr>
        <w:smallCaps/>
        <w:sz w:val="20"/>
      </w:rPr>
      <w:t xml:space="preserve"> </w:t>
    </w:r>
    <w:r>
      <w:rPr>
        <w:smallCaps/>
        <w:sz w:val="20"/>
      </w:rPr>
      <w:t xml:space="preserve">Architectures White Paper Survey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63DA1C" w14:textId="77777777" w:rsidR="00D86860" w:rsidRPr="00907555" w:rsidRDefault="00D86860">
    <w:pPr>
      <w:pStyle w:val="Header"/>
      <w:rPr>
        <w:smallCaps/>
        <w:sz w:val="20"/>
      </w:rPr>
    </w:pPr>
    <w:r>
      <w:rPr>
        <w:smallCaps/>
        <w:sz w:val="20"/>
      </w:rPr>
      <w:t xml:space="preserve">DRAFT </w:t>
    </w:r>
    <w:r w:rsidRPr="00E23DD2">
      <w:rPr>
        <w:smallCaps/>
        <w:sz w:val="20"/>
      </w:rPr>
      <w:t xml:space="preserve">NIST Big Data </w:t>
    </w:r>
    <w:r>
      <w:rPr>
        <w:smallCaps/>
        <w:sz w:val="20"/>
      </w:rPr>
      <w:t>Interoperability Framework</w:t>
    </w:r>
    <w:r w:rsidRPr="00E23DD2">
      <w:rPr>
        <w:smallCaps/>
        <w:sz w:val="20"/>
      </w:rPr>
      <w:t xml:space="preserve">: Volume </w:t>
    </w:r>
    <w:r>
      <w:rPr>
        <w:smallCaps/>
        <w:sz w:val="20"/>
      </w:rPr>
      <w:t>5,</w:t>
    </w:r>
    <w:r w:rsidRPr="00E23DD2">
      <w:rPr>
        <w:smallCaps/>
        <w:sz w:val="20"/>
      </w:rPr>
      <w:t xml:space="preserve"> </w:t>
    </w:r>
    <w:r>
      <w:rPr>
        <w:smallCaps/>
        <w:sz w:val="20"/>
      </w:rPr>
      <w:t>Architectures White Paper Survey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4A0C4088"/>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0FEEA354"/>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17A4665"/>
    <w:multiLevelType w:val="hybridMultilevel"/>
    <w:tmpl w:val="6BAACF54"/>
    <w:lvl w:ilvl="0" w:tplc="46688ECE">
      <w:start w:val="1"/>
      <w:numFmt w:val="upperLetter"/>
      <w:pStyle w:val="BDTextLetterList"/>
      <w:lvlText w:val="%1."/>
      <w:lvlJc w:val="left"/>
      <w:pPr>
        <w:ind w:left="360" w:hanging="360"/>
      </w:pPr>
      <w:rPr>
        <w:rFonts w:ascii="arial bold" w:hAnsi="arial bold" w:hint="default"/>
        <w:b/>
        <w:i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DE569E"/>
    <w:multiLevelType w:val="hybridMultilevel"/>
    <w:tmpl w:val="498CF320"/>
    <w:lvl w:ilvl="0" w:tplc="922C1E70">
      <w:start w:val="1"/>
      <w:numFmt w:val="bullet"/>
      <w:pStyle w:val="BDTable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577EAF"/>
    <w:multiLevelType w:val="hybridMultilevel"/>
    <w:tmpl w:val="0ACCA202"/>
    <w:lvl w:ilvl="0" w:tplc="7A489BA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5E14EC"/>
    <w:multiLevelType w:val="hybridMultilevel"/>
    <w:tmpl w:val="C616BB2E"/>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nsid w:val="324B2959"/>
    <w:multiLevelType w:val="hybridMultilevel"/>
    <w:tmpl w:val="33B6470E"/>
    <w:lvl w:ilvl="0" w:tplc="2FFC5C1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EE1BFA"/>
    <w:multiLevelType w:val="hybridMultilevel"/>
    <w:tmpl w:val="38CEC74E"/>
    <w:lvl w:ilvl="0" w:tplc="EF1210BC">
      <w:start w:val="1"/>
      <w:numFmt w:val="bullet"/>
      <w:pStyle w:val="BDTextBulletList3"/>
      <w:lvlText w:val=""/>
      <w:lvlJc w:val="left"/>
      <w:pPr>
        <w:ind w:left="129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347CB8"/>
    <w:multiLevelType w:val="hybridMultilevel"/>
    <w:tmpl w:val="11D0CD74"/>
    <w:lvl w:ilvl="0" w:tplc="07D6FFC8">
      <w:start w:val="1"/>
      <w:numFmt w:val="bullet"/>
      <w:pStyle w:val="BDText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1E1F9F"/>
    <w:multiLevelType w:val="multilevel"/>
    <w:tmpl w:val="8EC458F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534E130F"/>
    <w:multiLevelType w:val="hybridMultilevel"/>
    <w:tmpl w:val="E0CA6208"/>
    <w:lvl w:ilvl="0" w:tplc="DF4C2576">
      <w:start w:val="1"/>
      <w:numFmt w:val="decimal"/>
      <w:pStyle w:val="BDTextNumberedlis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CB724F4"/>
    <w:multiLevelType w:val="multilevel"/>
    <w:tmpl w:val="A328CE9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nsid w:val="62360143"/>
    <w:multiLevelType w:val="hybridMultilevel"/>
    <w:tmpl w:val="38044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2442913"/>
    <w:multiLevelType w:val="hybridMultilevel"/>
    <w:tmpl w:val="13BC51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A404C5"/>
    <w:multiLevelType w:val="hybridMultilevel"/>
    <w:tmpl w:val="5E50A02A"/>
    <w:lvl w:ilvl="0" w:tplc="F3EC46C8">
      <w:start w:val="1"/>
      <w:numFmt w:val="bullet"/>
      <w:pStyle w:val="BDTextBulletList2"/>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8"/>
  </w:num>
  <w:num w:numId="4">
    <w:abstractNumId w:val="2"/>
    <w:lvlOverride w:ilvl="0">
      <w:startOverride w:val="1"/>
    </w:lvlOverride>
  </w:num>
  <w:num w:numId="5">
    <w:abstractNumId w:val="6"/>
    <w:lvlOverride w:ilvl="0">
      <w:startOverride w:val="1"/>
    </w:lvlOverride>
  </w:num>
  <w:num w:numId="6">
    <w:abstractNumId w:val="13"/>
  </w:num>
  <w:num w:numId="7">
    <w:abstractNumId w:val="6"/>
    <w:lvlOverride w:ilvl="0">
      <w:startOverride w:val="2"/>
    </w:lvlOverride>
  </w:num>
  <w:num w:numId="8">
    <w:abstractNumId w:val="6"/>
    <w:lvlOverride w:ilvl="0">
      <w:startOverride w:val="1"/>
    </w:lvlOverride>
  </w:num>
  <w:num w:numId="9">
    <w:abstractNumId w:val="4"/>
  </w:num>
  <w:num w:numId="10">
    <w:abstractNumId w:val="3"/>
  </w:num>
  <w:num w:numId="11">
    <w:abstractNumId w:val="8"/>
  </w:num>
  <w:num w:numId="12">
    <w:abstractNumId w:val="14"/>
  </w:num>
  <w:num w:numId="13">
    <w:abstractNumId w:val="7"/>
  </w:num>
  <w:num w:numId="14">
    <w:abstractNumId w:val="2"/>
  </w:num>
  <w:num w:numId="15">
    <w:abstractNumId w:val="10"/>
  </w:num>
  <w:num w:numId="16">
    <w:abstractNumId w:val="9"/>
  </w:num>
  <w:num w:numId="17">
    <w:abstractNumId w:val="5"/>
  </w:num>
  <w:num w:numId="18">
    <w:abstractNumId w:val="11"/>
  </w:num>
  <w:num w:numId="19">
    <w:abstractNumId w:val="10"/>
    <w:lvlOverride w:ilvl="0">
      <w:startOverride w:val="1"/>
    </w:lvlOverride>
  </w:num>
  <w:num w:numId="20">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oNotTrackFormatting/>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41AC"/>
    <w:rsid w:val="00000320"/>
    <w:rsid w:val="00003604"/>
    <w:rsid w:val="00005903"/>
    <w:rsid w:val="0001044B"/>
    <w:rsid w:val="00010A1B"/>
    <w:rsid w:val="000151F8"/>
    <w:rsid w:val="00015F8D"/>
    <w:rsid w:val="00016A4C"/>
    <w:rsid w:val="00016F09"/>
    <w:rsid w:val="000179D6"/>
    <w:rsid w:val="000200CD"/>
    <w:rsid w:val="000207AE"/>
    <w:rsid w:val="00020F79"/>
    <w:rsid w:val="00024781"/>
    <w:rsid w:val="0002787A"/>
    <w:rsid w:val="000315AE"/>
    <w:rsid w:val="00032890"/>
    <w:rsid w:val="00033348"/>
    <w:rsid w:val="00035D9B"/>
    <w:rsid w:val="00041D0A"/>
    <w:rsid w:val="000460DB"/>
    <w:rsid w:val="00047011"/>
    <w:rsid w:val="0005367A"/>
    <w:rsid w:val="00055A05"/>
    <w:rsid w:val="00056172"/>
    <w:rsid w:val="000568F2"/>
    <w:rsid w:val="00056F88"/>
    <w:rsid w:val="00057FC3"/>
    <w:rsid w:val="00062B86"/>
    <w:rsid w:val="00066B2F"/>
    <w:rsid w:val="000676E6"/>
    <w:rsid w:val="000679EB"/>
    <w:rsid w:val="000700D5"/>
    <w:rsid w:val="000704BB"/>
    <w:rsid w:val="000763D5"/>
    <w:rsid w:val="00080B35"/>
    <w:rsid w:val="00080D6D"/>
    <w:rsid w:val="000841E6"/>
    <w:rsid w:val="0008597D"/>
    <w:rsid w:val="000950B5"/>
    <w:rsid w:val="00096467"/>
    <w:rsid w:val="000A16A7"/>
    <w:rsid w:val="000A330C"/>
    <w:rsid w:val="000A3408"/>
    <w:rsid w:val="000A658C"/>
    <w:rsid w:val="000B2498"/>
    <w:rsid w:val="000B5403"/>
    <w:rsid w:val="000B72CB"/>
    <w:rsid w:val="000B7323"/>
    <w:rsid w:val="000B737F"/>
    <w:rsid w:val="000B7833"/>
    <w:rsid w:val="000C73D8"/>
    <w:rsid w:val="000C7874"/>
    <w:rsid w:val="000D0DAE"/>
    <w:rsid w:val="000D0FED"/>
    <w:rsid w:val="000D539C"/>
    <w:rsid w:val="000E095E"/>
    <w:rsid w:val="000E180E"/>
    <w:rsid w:val="000E2915"/>
    <w:rsid w:val="000E6B0B"/>
    <w:rsid w:val="000E7AED"/>
    <w:rsid w:val="000F44BE"/>
    <w:rsid w:val="000F4969"/>
    <w:rsid w:val="000F66E2"/>
    <w:rsid w:val="000F7473"/>
    <w:rsid w:val="00100D41"/>
    <w:rsid w:val="00103170"/>
    <w:rsid w:val="00105A69"/>
    <w:rsid w:val="00105B62"/>
    <w:rsid w:val="00107042"/>
    <w:rsid w:val="00107D5A"/>
    <w:rsid w:val="00110B12"/>
    <w:rsid w:val="00112262"/>
    <w:rsid w:val="001151D5"/>
    <w:rsid w:val="0011590E"/>
    <w:rsid w:val="00115B84"/>
    <w:rsid w:val="001161F5"/>
    <w:rsid w:val="0011681D"/>
    <w:rsid w:val="00127463"/>
    <w:rsid w:val="00130D40"/>
    <w:rsid w:val="0013238C"/>
    <w:rsid w:val="0013451C"/>
    <w:rsid w:val="00136387"/>
    <w:rsid w:val="001401F4"/>
    <w:rsid w:val="00142FEA"/>
    <w:rsid w:val="0014491B"/>
    <w:rsid w:val="001469E3"/>
    <w:rsid w:val="00146B83"/>
    <w:rsid w:val="001523DD"/>
    <w:rsid w:val="00161569"/>
    <w:rsid w:val="00161F84"/>
    <w:rsid w:val="00162694"/>
    <w:rsid w:val="00162CCF"/>
    <w:rsid w:val="001642EC"/>
    <w:rsid w:val="00166574"/>
    <w:rsid w:val="001665DB"/>
    <w:rsid w:val="00170CBD"/>
    <w:rsid w:val="00171E5F"/>
    <w:rsid w:val="001722F8"/>
    <w:rsid w:val="001724FA"/>
    <w:rsid w:val="00174AB2"/>
    <w:rsid w:val="00176051"/>
    <w:rsid w:val="0017786F"/>
    <w:rsid w:val="00180E8C"/>
    <w:rsid w:val="0018466B"/>
    <w:rsid w:val="0018549E"/>
    <w:rsid w:val="001864C6"/>
    <w:rsid w:val="00186927"/>
    <w:rsid w:val="001904AC"/>
    <w:rsid w:val="00190588"/>
    <w:rsid w:val="001909B6"/>
    <w:rsid w:val="0019205F"/>
    <w:rsid w:val="0019460A"/>
    <w:rsid w:val="001947F2"/>
    <w:rsid w:val="001968A7"/>
    <w:rsid w:val="00197FFE"/>
    <w:rsid w:val="001A0C1E"/>
    <w:rsid w:val="001A3EA1"/>
    <w:rsid w:val="001A5202"/>
    <w:rsid w:val="001A778E"/>
    <w:rsid w:val="001B148A"/>
    <w:rsid w:val="001B2DD0"/>
    <w:rsid w:val="001B2F97"/>
    <w:rsid w:val="001B351B"/>
    <w:rsid w:val="001B6E18"/>
    <w:rsid w:val="001C1429"/>
    <w:rsid w:val="001C1BF9"/>
    <w:rsid w:val="001C3324"/>
    <w:rsid w:val="001C65E3"/>
    <w:rsid w:val="001C7DD0"/>
    <w:rsid w:val="001D0626"/>
    <w:rsid w:val="001D74AF"/>
    <w:rsid w:val="001D7FBE"/>
    <w:rsid w:val="001E1CA8"/>
    <w:rsid w:val="001E598D"/>
    <w:rsid w:val="001E69E2"/>
    <w:rsid w:val="001E6D8C"/>
    <w:rsid w:val="001E7BEB"/>
    <w:rsid w:val="001F2CE7"/>
    <w:rsid w:val="00200885"/>
    <w:rsid w:val="00200B9B"/>
    <w:rsid w:val="00201510"/>
    <w:rsid w:val="0020211B"/>
    <w:rsid w:val="00202137"/>
    <w:rsid w:val="00204E4F"/>
    <w:rsid w:val="002107B8"/>
    <w:rsid w:val="00211EBE"/>
    <w:rsid w:val="002126AD"/>
    <w:rsid w:val="00220293"/>
    <w:rsid w:val="0022272A"/>
    <w:rsid w:val="00222BE4"/>
    <w:rsid w:val="00222CF4"/>
    <w:rsid w:val="0022302B"/>
    <w:rsid w:val="002251E7"/>
    <w:rsid w:val="0023353B"/>
    <w:rsid w:val="0023673E"/>
    <w:rsid w:val="00236A99"/>
    <w:rsid w:val="00240051"/>
    <w:rsid w:val="00241187"/>
    <w:rsid w:val="00241314"/>
    <w:rsid w:val="00241E86"/>
    <w:rsid w:val="00242246"/>
    <w:rsid w:val="00242EA9"/>
    <w:rsid w:val="00244F9C"/>
    <w:rsid w:val="00245EC1"/>
    <w:rsid w:val="002468D2"/>
    <w:rsid w:val="002525FC"/>
    <w:rsid w:val="002527A4"/>
    <w:rsid w:val="00256BCF"/>
    <w:rsid w:val="0026017E"/>
    <w:rsid w:val="002604EF"/>
    <w:rsid w:val="00261F85"/>
    <w:rsid w:val="002626DD"/>
    <w:rsid w:val="00262D72"/>
    <w:rsid w:val="00263E50"/>
    <w:rsid w:val="00265D7C"/>
    <w:rsid w:val="00272A10"/>
    <w:rsid w:val="002756C3"/>
    <w:rsid w:val="00277869"/>
    <w:rsid w:val="0028038E"/>
    <w:rsid w:val="00282C11"/>
    <w:rsid w:val="002835B8"/>
    <w:rsid w:val="002838B9"/>
    <w:rsid w:val="002844E6"/>
    <w:rsid w:val="00290607"/>
    <w:rsid w:val="00292E7E"/>
    <w:rsid w:val="002953D9"/>
    <w:rsid w:val="00296F29"/>
    <w:rsid w:val="00297114"/>
    <w:rsid w:val="00297ED4"/>
    <w:rsid w:val="002A20A3"/>
    <w:rsid w:val="002A215E"/>
    <w:rsid w:val="002A25BB"/>
    <w:rsid w:val="002A428B"/>
    <w:rsid w:val="002A472F"/>
    <w:rsid w:val="002A70AB"/>
    <w:rsid w:val="002B01CE"/>
    <w:rsid w:val="002B0F4B"/>
    <w:rsid w:val="002C33E1"/>
    <w:rsid w:val="002C4088"/>
    <w:rsid w:val="002D5BA4"/>
    <w:rsid w:val="002D69A3"/>
    <w:rsid w:val="002E09B1"/>
    <w:rsid w:val="002E109D"/>
    <w:rsid w:val="002E29A9"/>
    <w:rsid w:val="002E3E88"/>
    <w:rsid w:val="002E56AE"/>
    <w:rsid w:val="002F040A"/>
    <w:rsid w:val="002F37BB"/>
    <w:rsid w:val="002F6F36"/>
    <w:rsid w:val="003002B5"/>
    <w:rsid w:val="003009C5"/>
    <w:rsid w:val="00302720"/>
    <w:rsid w:val="00305178"/>
    <w:rsid w:val="003068FD"/>
    <w:rsid w:val="00311C1F"/>
    <w:rsid w:val="00313DD2"/>
    <w:rsid w:val="00314819"/>
    <w:rsid w:val="00315494"/>
    <w:rsid w:val="0031676E"/>
    <w:rsid w:val="00321800"/>
    <w:rsid w:val="0032210C"/>
    <w:rsid w:val="00323A3B"/>
    <w:rsid w:val="00325C6F"/>
    <w:rsid w:val="00326D9A"/>
    <w:rsid w:val="00330A15"/>
    <w:rsid w:val="003347B0"/>
    <w:rsid w:val="00336A1B"/>
    <w:rsid w:val="00337C70"/>
    <w:rsid w:val="0034235F"/>
    <w:rsid w:val="00343EC9"/>
    <w:rsid w:val="003440D4"/>
    <w:rsid w:val="003447D3"/>
    <w:rsid w:val="00350F7E"/>
    <w:rsid w:val="0035479E"/>
    <w:rsid w:val="00360534"/>
    <w:rsid w:val="003628B9"/>
    <w:rsid w:val="00363199"/>
    <w:rsid w:val="00367832"/>
    <w:rsid w:val="0037005D"/>
    <w:rsid w:val="00371F40"/>
    <w:rsid w:val="00373815"/>
    <w:rsid w:val="00373D56"/>
    <w:rsid w:val="00373D74"/>
    <w:rsid w:val="003748B6"/>
    <w:rsid w:val="003754E9"/>
    <w:rsid w:val="003769E4"/>
    <w:rsid w:val="00376FCC"/>
    <w:rsid w:val="003821AF"/>
    <w:rsid w:val="003833B5"/>
    <w:rsid w:val="00383735"/>
    <w:rsid w:val="00384270"/>
    <w:rsid w:val="00385D9A"/>
    <w:rsid w:val="003872E2"/>
    <w:rsid w:val="003932B1"/>
    <w:rsid w:val="00393861"/>
    <w:rsid w:val="00393C06"/>
    <w:rsid w:val="00397A8F"/>
    <w:rsid w:val="003A394B"/>
    <w:rsid w:val="003A44CD"/>
    <w:rsid w:val="003A5BB7"/>
    <w:rsid w:val="003A7A44"/>
    <w:rsid w:val="003A7A97"/>
    <w:rsid w:val="003B1689"/>
    <w:rsid w:val="003B608E"/>
    <w:rsid w:val="003C4F6E"/>
    <w:rsid w:val="003C56EA"/>
    <w:rsid w:val="003C5ED0"/>
    <w:rsid w:val="003C757F"/>
    <w:rsid w:val="003D218D"/>
    <w:rsid w:val="003D5F1C"/>
    <w:rsid w:val="003D6476"/>
    <w:rsid w:val="003E0C21"/>
    <w:rsid w:val="003E1F9B"/>
    <w:rsid w:val="003E4F08"/>
    <w:rsid w:val="003E5A2B"/>
    <w:rsid w:val="003F0E69"/>
    <w:rsid w:val="003F0F45"/>
    <w:rsid w:val="003F10D4"/>
    <w:rsid w:val="003F286E"/>
    <w:rsid w:val="003F3458"/>
    <w:rsid w:val="003F4320"/>
    <w:rsid w:val="003F5E65"/>
    <w:rsid w:val="00400EB6"/>
    <w:rsid w:val="00401409"/>
    <w:rsid w:val="00403B0D"/>
    <w:rsid w:val="0040419F"/>
    <w:rsid w:val="004062E2"/>
    <w:rsid w:val="00407F5D"/>
    <w:rsid w:val="00414F29"/>
    <w:rsid w:val="004172A4"/>
    <w:rsid w:val="00420CD6"/>
    <w:rsid w:val="00421331"/>
    <w:rsid w:val="00424EFA"/>
    <w:rsid w:val="004309F0"/>
    <w:rsid w:val="0043193D"/>
    <w:rsid w:val="0043406F"/>
    <w:rsid w:val="004357E9"/>
    <w:rsid w:val="00437C55"/>
    <w:rsid w:val="00440C2D"/>
    <w:rsid w:val="00442261"/>
    <w:rsid w:val="00444924"/>
    <w:rsid w:val="00444939"/>
    <w:rsid w:val="00445048"/>
    <w:rsid w:val="004456F7"/>
    <w:rsid w:val="0044687A"/>
    <w:rsid w:val="00447551"/>
    <w:rsid w:val="00450A21"/>
    <w:rsid w:val="00451DF3"/>
    <w:rsid w:val="00454A1B"/>
    <w:rsid w:val="004554AF"/>
    <w:rsid w:val="00457AA6"/>
    <w:rsid w:val="004602E9"/>
    <w:rsid w:val="00462781"/>
    <w:rsid w:val="00462CC1"/>
    <w:rsid w:val="00465DA2"/>
    <w:rsid w:val="00466335"/>
    <w:rsid w:val="0046672F"/>
    <w:rsid w:val="00467968"/>
    <w:rsid w:val="004728F7"/>
    <w:rsid w:val="00473391"/>
    <w:rsid w:val="00473790"/>
    <w:rsid w:val="0047560E"/>
    <w:rsid w:val="00476214"/>
    <w:rsid w:val="0047645B"/>
    <w:rsid w:val="004767C3"/>
    <w:rsid w:val="0048207E"/>
    <w:rsid w:val="00482DAA"/>
    <w:rsid w:val="004850C7"/>
    <w:rsid w:val="004859EE"/>
    <w:rsid w:val="004869CA"/>
    <w:rsid w:val="0049030A"/>
    <w:rsid w:val="004945CE"/>
    <w:rsid w:val="004A057A"/>
    <w:rsid w:val="004A1EB8"/>
    <w:rsid w:val="004A25EB"/>
    <w:rsid w:val="004A5FD3"/>
    <w:rsid w:val="004A7B9A"/>
    <w:rsid w:val="004B5A70"/>
    <w:rsid w:val="004B676B"/>
    <w:rsid w:val="004B6F4E"/>
    <w:rsid w:val="004B7CAF"/>
    <w:rsid w:val="004C0A39"/>
    <w:rsid w:val="004D1E32"/>
    <w:rsid w:val="004D2680"/>
    <w:rsid w:val="004D34FE"/>
    <w:rsid w:val="004D44F7"/>
    <w:rsid w:val="004E1ED6"/>
    <w:rsid w:val="004E1F7E"/>
    <w:rsid w:val="004E216D"/>
    <w:rsid w:val="004E456A"/>
    <w:rsid w:val="004F32A7"/>
    <w:rsid w:val="004F3443"/>
    <w:rsid w:val="004F61E8"/>
    <w:rsid w:val="004F6671"/>
    <w:rsid w:val="005034EF"/>
    <w:rsid w:val="00503AE0"/>
    <w:rsid w:val="00503AE4"/>
    <w:rsid w:val="005109C1"/>
    <w:rsid w:val="00511C28"/>
    <w:rsid w:val="00514596"/>
    <w:rsid w:val="0051771F"/>
    <w:rsid w:val="00526C17"/>
    <w:rsid w:val="00534224"/>
    <w:rsid w:val="00534CE9"/>
    <w:rsid w:val="0054050A"/>
    <w:rsid w:val="0054076F"/>
    <w:rsid w:val="00541503"/>
    <w:rsid w:val="005423CF"/>
    <w:rsid w:val="005456C5"/>
    <w:rsid w:val="0054638E"/>
    <w:rsid w:val="00550E90"/>
    <w:rsid w:val="00553F25"/>
    <w:rsid w:val="005547F0"/>
    <w:rsid w:val="00555397"/>
    <w:rsid w:val="005556CF"/>
    <w:rsid w:val="00560BD4"/>
    <w:rsid w:val="00572B61"/>
    <w:rsid w:val="005742AD"/>
    <w:rsid w:val="005759A3"/>
    <w:rsid w:val="00576AEC"/>
    <w:rsid w:val="00576E12"/>
    <w:rsid w:val="00577B78"/>
    <w:rsid w:val="00580148"/>
    <w:rsid w:val="00582280"/>
    <w:rsid w:val="005840DE"/>
    <w:rsid w:val="00591550"/>
    <w:rsid w:val="00591CDF"/>
    <w:rsid w:val="00597A2D"/>
    <w:rsid w:val="00597E7B"/>
    <w:rsid w:val="005A1FEF"/>
    <w:rsid w:val="005A37E4"/>
    <w:rsid w:val="005A77E7"/>
    <w:rsid w:val="005B1617"/>
    <w:rsid w:val="005B2ACA"/>
    <w:rsid w:val="005B669D"/>
    <w:rsid w:val="005B6CFC"/>
    <w:rsid w:val="005B7CA6"/>
    <w:rsid w:val="005C1A46"/>
    <w:rsid w:val="005C3282"/>
    <w:rsid w:val="005C79C7"/>
    <w:rsid w:val="005D42C0"/>
    <w:rsid w:val="005E3A22"/>
    <w:rsid w:val="005E3C54"/>
    <w:rsid w:val="005E511E"/>
    <w:rsid w:val="005E5945"/>
    <w:rsid w:val="005E6561"/>
    <w:rsid w:val="005E73BF"/>
    <w:rsid w:val="005F08D2"/>
    <w:rsid w:val="005F451E"/>
    <w:rsid w:val="005F4D8B"/>
    <w:rsid w:val="005F518E"/>
    <w:rsid w:val="005F581D"/>
    <w:rsid w:val="00603A55"/>
    <w:rsid w:val="006066C3"/>
    <w:rsid w:val="00607BE3"/>
    <w:rsid w:val="00611692"/>
    <w:rsid w:val="00612853"/>
    <w:rsid w:val="006155E4"/>
    <w:rsid w:val="00616187"/>
    <w:rsid w:val="006228F7"/>
    <w:rsid w:val="00626B27"/>
    <w:rsid w:val="00634BD9"/>
    <w:rsid w:val="00637E30"/>
    <w:rsid w:val="00642174"/>
    <w:rsid w:val="0064382B"/>
    <w:rsid w:val="00647769"/>
    <w:rsid w:val="0065038D"/>
    <w:rsid w:val="006535EF"/>
    <w:rsid w:val="00657032"/>
    <w:rsid w:val="006622D0"/>
    <w:rsid w:val="006623EA"/>
    <w:rsid w:val="00665200"/>
    <w:rsid w:val="00666EF7"/>
    <w:rsid w:val="00671B85"/>
    <w:rsid w:val="00671D48"/>
    <w:rsid w:val="00672152"/>
    <w:rsid w:val="0067365C"/>
    <w:rsid w:val="0067498D"/>
    <w:rsid w:val="00674F3C"/>
    <w:rsid w:val="00676B0B"/>
    <w:rsid w:val="00676BEA"/>
    <w:rsid w:val="006800B8"/>
    <w:rsid w:val="00680B64"/>
    <w:rsid w:val="00680F6C"/>
    <w:rsid w:val="006835A7"/>
    <w:rsid w:val="006866F5"/>
    <w:rsid w:val="00694669"/>
    <w:rsid w:val="006969CA"/>
    <w:rsid w:val="006A351A"/>
    <w:rsid w:val="006A35D7"/>
    <w:rsid w:val="006A6999"/>
    <w:rsid w:val="006B0CEA"/>
    <w:rsid w:val="006B189D"/>
    <w:rsid w:val="006C15B6"/>
    <w:rsid w:val="006C4E36"/>
    <w:rsid w:val="006C5AD6"/>
    <w:rsid w:val="006D1EB3"/>
    <w:rsid w:val="006D263F"/>
    <w:rsid w:val="006E1BA6"/>
    <w:rsid w:val="006E5E3D"/>
    <w:rsid w:val="006E6BFF"/>
    <w:rsid w:val="006F44BD"/>
    <w:rsid w:val="006F6C6D"/>
    <w:rsid w:val="00700047"/>
    <w:rsid w:val="00700ABD"/>
    <w:rsid w:val="00700AED"/>
    <w:rsid w:val="00701056"/>
    <w:rsid w:val="007023A8"/>
    <w:rsid w:val="00703BFD"/>
    <w:rsid w:val="00705D49"/>
    <w:rsid w:val="00706167"/>
    <w:rsid w:val="007073ED"/>
    <w:rsid w:val="00707566"/>
    <w:rsid w:val="007109CC"/>
    <w:rsid w:val="00712518"/>
    <w:rsid w:val="00712E4A"/>
    <w:rsid w:val="007148C9"/>
    <w:rsid w:val="00715028"/>
    <w:rsid w:val="0071575E"/>
    <w:rsid w:val="007165BD"/>
    <w:rsid w:val="00716864"/>
    <w:rsid w:val="0072660F"/>
    <w:rsid w:val="00730B41"/>
    <w:rsid w:val="0073580C"/>
    <w:rsid w:val="0073752B"/>
    <w:rsid w:val="00744190"/>
    <w:rsid w:val="007466C7"/>
    <w:rsid w:val="00760705"/>
    <w:rsid w:val="00763594"/>
    <w:rsid w:val="00764CCE"/>
    <w:rsid w:val="007667C4"/>
    <w:rsid w:val="00766FCE"/>
    <w:rsid w:val="0077038B"/>
    <w:rsid w:val="007717C5"/>
    <w:rsid w:val="007747FA"/>
    <w:rsid w:val="00774B0F"/>
    <w:rsid w:val="00775365"/>
    <w:rsid w:val="00780ED4"/>
    <w:rsid w:val="0078465A"/>
    <w:rsid w:val="0078476E"/>
    <w:rsid w:val="007865E2"/>
    <w:rsid w:val="00786DFE"/>
    <w:rsid w:val="007905D9"/>
    <w:rsid w:val="00791D56"/>
    <w:rsid w:val="00793009"/>
    <w:rsid w:val="007957A5"/>
    <w:rsid w:val="00797145"/>
    <w:rsid w:val="007A2CE8"/>
    <w:rsid w:val="007A7A26"/>
    <w:rsid w:val="007B1568"/>
    <w:rsid w:val="007B25AC"/>
    <w:rsid w:val="007B2926"/>
    <w:rsid w:val="007B792C"/>
    <w:rsid w:val="007C0156"/>
    <w:rsid w:val="007C2341"/>
    <w:rsid w:val="007C25B5"/>
    <w:rsid w:val="007C3187"/>
    <w:rsid w:val="007C4870"/>
    <w:rsid w:val="007C5156"/>
    <w:rsid w:val="007D45D9"/>
    <w:rsid w:val="007D732B"/>
    <w:rsid w:val="007E072C"/>
    <w:rsid w:val="007E676E"/>
    <w:rsid w:val="007F04D5"/>
    <w:rsid w:val="008015A1"/>
    <w:rsid w:val="00802279"/>
    <w:rsid w:val="00802461"/>
    <w:rsid w:val="0080377C"/>
    <w:rsid w:val="00803AF1"/>
    <w:rsid w:val="00803CA0"/>
    <w:rsid w:val="00803ECC"/>
    <w:rsid w:val="00804BD7"/>
    <w:rsid w:val="00805088"/>
    <w:rsid w:val="00807E05"/>
    <w:rsid w:val="008125BC"/>
    <w:rsid w:val="00815830"/>
    <w:rsid w:val="00816F16"/>
    <w:rsid w:val="00817B14"/>
    <w:rsid w:val="008207B4"/>
    <w:rsid w:val="00820EAC"/>
    <w:rsid w:val="00824470"/>
    <w:rsid w:val="00824794"/>
    <w:rsid w:val="00824DF3"/>
    <w:rsid w:val="008262F5"/>
    <w:rsid w:val="00831C43"/>
    <w:rsid w:val="00833431"/>
    <w:rsid w:val="0083754B"/>
    <w:rsid w:val="00842E72"/>
    <w:rsid w:val="00843DB8"/>
    <w:rsid w:val="008452E7"/>
    <w:rsid w:val="00847699"/>
    <w:rsid w:val="00850F01"/>
    <w:rsid w:val="008551F1"/>
    <w:rsid w:val="00855279"/>
    <w:rsid w:val="0086617F"/>
    <w:rsid w:val="008671C4"/>
    <w:rsid w:val="00867586"/>
    <w:rsid w:val="00867BC5"/>
    <w:rsid w:val="00867C4B"/>
    <w:rsid w:val="0087135F"/>
    <w:rsid w:val="00873624"/>
    <w:rsid w:val="00875416"/>
    <w:rsid w:val="00877E12"/>
    <w:rsid w:val="00881B92"/>
    <w:rsid w:val="00883A50"/>
    <w:rsid w:val="00883DE5"/>
    <w:rsid w:val="00884329"/>
    <w:rsid w:val="00887C3B"/>
    <w:rsid w:val="008927DB"/>
    <w:rsid w:val="00896372"/>
    <w:rsid w:val="0089659E"/>
    <w:rsid w:val="0089737A"/>
    <w:rsid w:val="008A179B"/>
    <w:rsid w:val="008A1A97"/>
    <w:rsid w:val="008A27F6"/>
    <w:rsid w:val="008A2CEE"/>
    <w:rsid w:val="008A35DE"/>
    <w:rsid w:val="008A4F7C"/>
    <w:rsid w:val="008A5570"/>
    <w:rsid w:val="008A5CD1"/>
    <w:rsid w:val="008B3E36"/>
    <w:rsid w:val="008B53E2"/>
    <w:rsid w:val="008B5E32"/>
    <w:rsid w:val="008B6554"/>
    <w:rsid w:val="008C3ACE"/>
    <w:rsid w:val="008C6155"/>
    <w:rsid w:val="008C6E87"/>
    <w:rsid w:val="008C6EFB"/>
    <w:rsid w:val="008C7FCC"/>
    <w:rsid w:val="008D1C70"/>
    <w:rsid w:val="008D6FAE"/>
    <w:rsid w:val="008E06A5"/>
    <w:rsid w:val="008E1C7F"/>
    <w:rsid w:val="008E6D5F"/>
    <w:rsid w:val="008E7BC5"/>
    <w:rsid w:val="008F2092"/>
    <w:rsid w:val="008F3034"/>
    <w:rsid w:val="008F3248"/>
    <w:rsid w:val="008F3A21"/>
    <w:rsid w:val="008F3D3C"/>
    <w:rsid w:val="008F3E4C"/>
    <w:rsid w:val="008F64CE"/>
    <w:rsid w:val="0090098C"/>
    <w:rsid w:val="00903CB6"/>
    <w:rsid w:val="00906102"/>
    <w:rsid w:val="00906898"/>
    <w:rsid w:val="00906BD0"/>
    <w:rsid w:val="00907555"/>
    <w:rsid w:val="00912BB3"/>
    <w:rsid w:val="0091504D"/>
    <w:rsid w:val="009154B2"/>
    <w:rsid w:val="00915E60"/>
    <w:rsid w:val="0092066D"/>
    <w:rsid w:val="009249A1"/>
    <w:rsid w:val="00924D98"/>
    <w:rsid w:val="00926604"/>
    <w:rsid w:val="00926751"/>
    <w:rsid w:val="00931881"/>
    <w:rsid w:val="009363D2"/>
    <w:rsid w:val="00936DCE"/>
    <w:rsid w:val="00937EBD"/>
    <w:rsid w:val="00942158"/>
    <w:rsid w:val="0094267C"/>
    <w:rsid w:val="00942C1E"/>
    <w:rsid w:val="009436B3"/>
    <w:rsid w:val="009525FF"/>
    <w:rsid w:val="00952C25"/>
    <w:rsid w:val="00953169"/>
    <w:rsid w:val="00957AEC"/>
    <w:rsid w:val="00963E1D"/>
    <w:rsid w:val="00964CE1"/>
    <w:rsid w:val="00967366"/>
    <w:rsid w:val="00967568"/>
    <w:rsid w:val="00970425"/>
    <w:rsid w:val="00971184"/>
    <w:rsid w:val="00971D25"/>
    <w:rsid w:val="00972E5D"/>
    <w:rsid w:val="009734D4"/>
    <w:rsid w:val="00974BFF"/>
    <w:rsid w:val="009762F5"/>
    <w:rsid w:val="009772FE"/>
    <w:rsid w:val="009815CF"/>
    <w:rsid w:val="00981C83"/>
    <w:rsid w:val="00990346"/>
    <w:rsid w:val="009936A8"/>
    <w:rsid w:val="00994C07"/>
    <w:rsid w:val="009A262B"/>
    <w:rsid w:val="009A2A1A"/>
    <w:rsid w:val="009A3469"/>
    <w:rsid w:val="009A597E"/>
    <w:rsid w:val="009A664B"/>
    <w:rsid w:val="009B04FA"/>
    <w:rsid w:val="009B1183"/>
    <w:rsid w:val="009B1810"/>
    <w:rsid w:val="009B34B0"/>
    <w:rsid w:val="009B401E"/>
    <w:rsid w:val="009B6C9B"/>
    <w:rsid w:val="009C3B1A"/>
    <w:rsid w:val="009C63FF"/>
    <w:rsid w:val="009D0CFA"/>
    <w:rsid w:val="009D52BE"/>
    <w:rsid w:val="009E07FF"/>
    <w:rsid w:val="009E0A53"/>
    <w:rsid w:val="009E178A"/>
    <w:rsid w:val="009E52C2"/>
    <w:rsid w:val="009E5A55"/>
    <w:rsid w:val="009F4E2B"/>
    <w:rsid w:val="009F5D7B"/>
    <w:rsid w:val="009F6077"/>
    <w:rsid w:val="00A00198"/>
    <w:rsid w:val="00A00F14"/>
    <w:rsid w:val="00A01B34"/>
    <w:rsid w:val="00A05213"/>
    <w:rsid w:val="00A05595"/>
    <w:rsid w:val="00A05AEB"/>
    <w:rsid w:val="00A117FE"/>
    <w:rsid w:val="00A13511"/>
    <w:rsid w:val="00A14168"/>
    <w:rsid w:val="00A14FF0"/>
    <w:rsid w:val="00A164AE"/>
    <w:rsid w:val="00A17877"/>
    <w:rsid w:val="00A21B08"/>
    <w:rsid w:val="00A22E8A"/>
    <w:rsid w:val="00A24C17"/>
    <w:rsid w:val="00A31522"/>
    <w:rsid w:val="00A36771"/>
    <w:rsid w:val="00A37CE5"/>
    <w:rsid w:val="00A40576"/>
    <w:rsid w:val="00A41F44"/>
    <w:rsid w:val="00A42925"/>
    <w:rsid w:val="00A451AF"/>
    <w:rsid w:val="00A47844"/>
    <w:rsid w:val="00A500EE"/>
    <w:rsid w:val="00A505F1"/>
    <w:rsid w:val="00A50B1B"/>
    <w:rsid w:val="00A5115C"/>
    <w:rsid w:val="00A51B15"/>
    <w:rsid w:val="00A52117"/>
    <w:rsid w:val="00A54BD3"/>
    <w:rsid w:val="00A56F54"/>
    <w:rsid w:val="00A655E9"/>
    <w:rsid w:val="00A6582B"/>
    <w:rsid w:val="00A70531"/>
    <w:rsid w:val="00A70A0D"/>
    <w:rsid w:val="00A72799"/>
    <w:rsid w:val="00A744D5"/>
    <w:rsid w:val="00A74CA0"/>
    <w:rsid w:val="00A76BB5"/>
    <w:rsid w:val="00A801CC"/>
    <w:rsid w:val="00A82D76"/>
    <w:rsid w:val="00A844AD"/>
    <w:rsid w:val="00A85109"/>
    <w:rsid w:val="00A85230"/>
    <w:rsid w:val="00A8641D"/>
    <w:rsid w:val="00A86DF4"/>
    <w:rsid w:val="00A876A8"/>
    <w:rsid w:val="00A91E16"/>
    <w:rsid w:val="00AA04C6"/>
    <w:rsid w:val="00AA2294"/>
    <w:rsid w:val="00AA2556"/>
    <w:rsid w:val="00AA384E"/>
    <w:rsid w:val="00AA4FEC"/>
    <w:rsid w:val="00AA7949"/>
    <w:rsid w:val="00AB2194"/>
    <w:rsid w:val="00AB770D"/>
    <w:rsid w:val="00AB7FAE"/>
    <w:rsid w:val="00AC0828"/>
    <w:rsid w:val="00AC3E20"/>
    <w:rsid w:val="00AC4656"/>
    <w:rsid w:val="00AC7A44"/>
    <w:rsid w:val="00AD1F7C"/>
    <w:rsid w:val="00AD3794"/>
    <w:rsid w:val="00AD5011"/>
    <w:rsid w:val="00AE0C4A"/>
    <w:rsid w:val="00AE2B47"/>
    <w:rsid w:val="00AE54DC"/>
    <w:rsid w:val="00AE794D"/>
    <w:rsid w:val="00AF077B"/>
    <w:rsid w:val="00AF2341"/>
    <w:rsid w:val="00AF503D"/>
    <w:rsid w:val="00B01E0E"/>
    <w:rsid w:val="00B02499"/>
    <w:rsid w:val="00B02B30"/>
    <w:rsid w:val="00B03CB2"/>
    <w:rsid w:val="00B06F42"/>
    <w:rsid w:val="00B07AD3"/>
    <w:rsid w:val="00B1283B"/>
    <w:rsid w:val="00B138C9"/>
    <w:rsid w:val="00B16E46"/>
    <w:rsid w:val="00B235CB"/>
    <w:rsid w:val="00B26038"/>
    <w:rsid w:val="00B27170"/>
    <w:rsid w:val="00B31CAB"/>
    <w:rsid w:val="00B32345"/>
    <w:rsid w:val="00B32AC6"/>
    <w:rsid w:val="00B364D3"/>
    <w:rsid w:val="00B40108"/>
    <w:rsid w:val="00B43406"/>
    <w:rsid w:val="00B46AB7"/>
    <w:rsid w:val="00B50815"/>
    <w:rsid w:val="00B527A5"/>
    <w:rsid w:val="00B52CB4"/>
    <w:rsid w:val="00B53754"/>
    <w:rsid w:val="00B55496"/>
    <w:rsid w:val="00B579FA"/>
    <w:rsid w:val="00B60D74"/>
    <w:rsid w:val="00B61289"/>
    <w:rsid w:val="00B625AB"/>
    <w:rsid w:val="00B6427A"/>
    <w:rsid w:val="00B645DC"/>
    <w:rsid w:val="00B65B38"/>
    <w:rsid w:val="00B677BA"/>
    <w:rsid w:val="00B70ED5"/>
    <w:rsid w:val="00B713AD"/>
    <w:rsid w:val="00B71958"/>
    <w:rsid w:val="00B73F84"/>
    <w:rsid w:val="00B74E5C"/>
    <w:rsid w:val="00B76967"/>
    <w:rsid w:val="00B806F8"/>
    <w:rsid w:val="00B83599"/>
    <w:rsid w:val="00B92E6A"/>
    <w:rsid w:val="00B93F1F"/>
    <w:rsid w:val="00B94741"/>
    <w:rsid w:val="00B96828"/>
    <w:rsid w:val="00B97A22"/>
    <w:rsid w:val="00BA5038"/>
    <w:rsid w:val="00BA5FF8"/>
    <w:rsid w:val="00BA6C78"/>
    <w:rsid w:val="00BB179B"/>
    <w:rsid w:val="00BB3360"/>
    <w:rsid w:val="00BB3905"/>
    <w:rsid w:val="00BB5B89"/>
    <w:rsid w:val="00BB6CD7"/>
    <w:rsid w:val="00BB7E31"/>
    <w:rsid w:val="00BC042E"/>
    <w:rsid w:val="00BC09FE"/>
    <w:rsid w:val="00BC0B0D"/>
    <w:rsid w:val="00BC2721"/>
    <w:rsid w:val="00BC35D6"/>
    <w:rsid w:val="00BD1AFE"/>
    <w:rsid w:val="00BD26BB"/>
    <w:rsid w:val="00BD6CCD"/>
    <w:rsid w:val="00BD755E"/>
    <w:rsid w:val="00BE2351"/>
    <w:rsid w:val="00BE3941"/>
    <w:rsid w:val="00BE5A9C"/>
    <w:rsid w:val="00BF0D8A"/>
    <w:rsid w:val="00BF113B"/>
    <w:rsid w:val="00BF1953"/>
    <w:rsid w:val="00BF23AB"/>
    <w:rsid w:val="00BF347E"/>
    <w:rsid w:val="00BF3DBF"/>
    <w:rsid w:val="00BF50D8"/>
    <w:rsid w:val="00BF5E63"/>
    <w:rsid w:val="00BF63FE"/>
    <w:rsid w:val="00BF66FC"/>
    <w:rsid w:val="00C01027"/>
    <w:rsid w:val="00C01D26"/>
    <w:rsid w:val="00C02D79"/>
    <w:rsid w:val="00C03757"/>
    <w:rsid w:val="00C07396"/>
    <w:rsid w:val="00C12318"/>
    <w:rsid w:val="00C12567"/>
    <w:rsid w:val="00C13C43"/>
    <w:rsid w:val="00C14AE9"/>
    <w:rsid w:val="00C16157"/>
    <w:rsid w:val="00C167AD"/>
    <w:rsid w:val="00C20310"/>
    <w:rsid w:val="00C217DB"/>
    <w:rsid w:val="00C21CFB"/>
    <w:rsid w:val="00C243F3"/>
    <w:rsid w:val="00C373E2"/>
    <w:rsid w:val="00C41D1C"/>
    <w:rsid w:val="00C44C24"/>
    <w:rsid w:val="00C44F73"/>
    <w:rsid w:val="00C50BF5"/>
    <w:rsid w:val="00C50D74"/>
    <w:rsid w:val="00C55550"/>
    <w:rsid w:val="00C55CFF"/>
    <w:rsid w:val="00C56B59"/>
    <w:rsid w:val="00C602AE"/>
    <w:rsid w:val="00C631A6"/>
    <w:rsid w:val="00C6359B"/>
    <w:rsid w:val="00C635CB"/>
    <w:rsid w:val="00C70D80"/>
    <w:rsid w:val="00C74203"/>
    <w:rsid w:val="00C74D46"/>
    <w:rsid w:val="00C75B44"/>
    <w:rsid w:val="00C772A8"/>
    <w:rsid w:val="00C77370"/>
    <w:rsid w:val="00C81140"/>
    <w:rsid w:val="00C83CDA"/>
    <w:rsid w:val="00C91281"/>
    <w:rsid w:val="00C92206"/>
    <w:rsid w:val="00C926A9"/>
    <w:rsid w:val="00C97B01"/>
    <w:rsid w:val="00C97D68"/>
    <w:rsid w:val="00CA1CE3"/>
    <w:rsid w:val="00CA45D1"/>
    <w:rsid w:val="00CB0F50"/>
    <w:rsid w:val="00CB4471"/>
    <w:rsid w:val="00CB467F"/>
    <w:rsid w:val="00CB5D7D"/>
    <w:rsid w:val="00CB770C"/>
    <w:rsid w:val="00CB7BA6"/>
    <w:rsid w:val="00CC0BEA"/>
    <w:rsid w:val="00CC13A7"/>
    <w:rsid w:val="00CC2D86"/>
    <w:rsid w:val="00CC3AF8"/>
    <w:rsid w:val="00CC3C5A"/>
    <w:rsid w:val="00CC47B2"/>
    <w:rsid w:val="00CC53CE"/>
    <w:rsid w:val="00CC7738"/>
    <w:rsid w:val="00CD1066"/>
    <w:rsid w:val="00CD3CDF"/>
    <w:rsid w:val="00CD3EEA"/>
    <w:rsid w:val="00CD5801"/>
    <w:rsid w:val="00CD6506"/>
    <w:rsid w:val="00CD7DCE"/>
    <w:rsid w:val="00CE103B"/>
    <w:rsid w:val="00CE5E75"/>
    <w:rsid w:val="00CF1351"/>
    <w:rsid w:val="00CF600D"/>
    <w:rsid w:val="00CF76BA"/>
    <w:rsid w:val="00D02183"/>
    <w:rsid w:val="00D0258C"/>
    <w:rsid w:val="00D039DB"/>
    <w:rsid w:val="00D07560"/>
    <w:rsid w:val="00D11D9E"/>
    <w:rsid w:val="00D12347"/>
    <w:rsid w:val="00D16CA8"/>
    <w:rsid w:val="00D210CF"/>
    <w:rsid w:val="00D24111"/>
    <w:rsid w:val="00D2535F"/>
    <w:rsid w:val="00D25474"/>
    <w:rsid w:val="00D263A2"/>
    <w:rsid w:val="00D27FBF"/>
    <w:rsid w:val="00D3093C"/>
    <w:rsid w:val="00D30B19"/>
    <w:rsid w:val="00D31267"/>
    <w:rsid w:val="00D35D9B"/>
    <w:rsid w:val="00D37500"/>
    <w:rsid w:val="00D40263"/>
    <w:rsid w:val="00D42A79"/>
    <w:rsid w:val="00D44C8C"/>
    <w:rsid w:val="00D44EC4"/>
    <w:rsid w:val="00D46E12"/>
    <w:rsid w:val="00D520BF"/>
    <w:rsid w:val="00D53D55"/>
    <w:rsid w:val="00D60D5B"/>
    <w:rsid w:val="00D6365D"/>
    <w:rsid w:val="00D7157A"/>
    <w:rsid w:val="00D745CC"/>
    <w:rsid w:val="00D75035"/>
    <w:rsid w:val="00D76CA5"/>
    <w:rsid w:val="00D77144"/>
    <w:rsid w:val="00D8209E"/>
    <w:rsid w:val="00D85CCD"/>
    <w:rsid w:val="00D85E8C"/>
    <w:rsid w:val="00D86860"/>
    <w:rsid w:val="00D8705A"/>
    <w:rsid w:val="00D92C8B"/>
    <w:rsid w:val="00D932E3"/>
    <w:rsid w:val="00D950F5"/>
    <w:rsid w:val="00D96226"/>
    <w:rsid w:val="00DA0586"/>
    <w:rsid w:val="00DA3F00"/>
    <w:rsid w:val="00DA6124"/>
    <w:rsid w:val="00DA71A7"/>
    <w:rsid w:val="00DC168D"/>
    <w:rsid w:val="00DC3344"/>
    <w:rsid w:val="00DC3CD0"/>
    <w:rsid w:val="00DD4703"/>
    <w:rsid w:val="00DD4C2D"/>
    <w:rsid w:val="00DD5080"/>
    <w:rsid w:val="00DD60CC"/>
    <w:rsid w:val="00DE06C9"/>
    <w:rsid w:val="00DE1139"/>
    <w:rsid w:val="00DE2562"/>
    <w:rsid w:val="00DE438F"/>
    <w:rsid w:val="00DE6012"/>
    <w:rsid w:val="00DE74C6"/>
    <w:rsid w:val="00DE7A59"/>
    <w:rsid w:val="00DF0AAD"/>
    <w:rsid w:val="00DF20FC"/>
    <w:rsid w:val="00DF5CAD"/>
    <w:rsid w:val="00E01A88"/>
    <w:rsid w:val="00E025DD"/>
    <w:rsid w:val="00E03FFD"/>
    <w:rsid w:val="00E04A3F"/>
    <w:rsid w:val="00E06658"/>
    <w:rsid w:val="00E10CA9"/>
    <w:rsid w:val="00E15A45"/>
    <w:rsid w:val="00E15D9C"/>
    <w:rsid w:val="00E15E2D"/>
    <w:rsid w:val="00E1785B"/>
    <w:rsid w:val="00E20740"/>
    <w:rsid w:val="00E20B2D"/>
    <w:rsid w:val="00E2463B"/>
    <w:rsid w:val="00E25E0E"/>
    <w:rsid w:val="00E26EDA"/>
    <w:rsid w:val="00E276BA"/>
    <w:rsid w:val="00E30276"/>
    <w:rsid w:val="00E324F8"/>
    <w:rsid w:val="00E32BE9"/>
    <w:rsid w:val="00E3468C"/>
    <w:rsid w:val="00E351E3"/>
    <w:rsid w:val="00E36175"/>
    <w:rsid w:val="00E4075A"/>
    <w:rsid w:val="00E40EE3"/>
    <w:rsid w:val="00E41CF8"/>
    <w:rsid w:val="00E4231A"/>
    <w:rsid w:val="00E47E08"/>
    <w:rsid w:val="00E50FB7"/>
    <w:rsid w:val="00E51857"/>
    <w:rsid w:val="00E52726"/>
    <w:rsid w:val="00E52936"/>
    <w:rsid w:val="00E53DBF"/>
    <w:rsid w:val="00E55806"/>
    <w:rsid w:val="00E6057E"/>
    <w:rsid w:val="00E62D88"/>
    <w:rsid w:val="00E64984"/>
    <w:rsid w:val="00E653EF"/>
    <w:rsid w:val="00E65F50"/>
    <w:rsid w:val="00E662A7"/>
    <w:rsid w:val="00E66E02"/>
    <w:rsid w:val="00E67F2F"/>
    <w:rsid w:val="00E70CBF"/>
    <w:rsid w:val="00E737D5"/>
    <w:rsid w:val="00E741AC"/>
    <w:rsid w:val="00E75277"/>
    <w:rsid w:val="00E752D7"/>
    <w:rsid w:val="00E7580A"/>
    <w:rsid w:val="00E867C2"/>
    <w:rsid w:val="00E92E18"/>
    <w:rsid w:val="00E92F2B"/>
    <w:rsid w:val="00E93CC1"/>
    <w:rsid w:val="00EA0550"/>
    <w:rsid w:val="00EA3C02"/>
    <w:rsid w:val="00EB1D40"/>
    <w:rsid w:val="00EB3155"/>
    <w:rsid w:val="00EB4740"/>
    <w:rsid w:val="00EB7655"/>
    <w:rsid w:val="00EC08DF"/>
    <w:rsid w:val="00EC2EC6"/>
    <w:rsid w:val="00EC3FA7"/>
    <w:rsid w:val="00EC4F98"/>
    <w:rsid w:val="00EC55C5"/>
    <w:rsid w:val="00EC6348"/>
    <w:rsid w:val="00EC69C4"/>
    <w:rsid w:val="00EC7319"/>
    <w:rsid w:val="00ED345D"/>
    <w:rsid w:val="00ED4009"/>
    <w:rsid w:val="00ED5C10"/>
    <w:rsid w:val="00ED5F83"/>
    <w:rsid w:val="00ED7E48"/>
    <w:rsid w:val="00EE0B6A"/>
    <w:rsid w:val="00EE199B"/>
    <w:rsid w:val="00EE25AC"/>
    <w:rsid w:val="00EE5389"/>
    <w:rsid w:val="00EE72E0"/>
    <w:rsid w:val="00EF03F8"/>
    <w:rsid w:val="00EF3AB0"/>
    <w:rsid w:val="00EF3CE6"/>
    <w:rsid w:val="00EF6020"/>
    <w:rsid w:val="00F037B3"/>
    <w:rsid w:val="00F03F56"/>
    <w:rsid w:val="00F052DF"/>
    <w:rsid w:val="00F0572E"/>
    <w:rsid w:val="00F0609D"/>
    <w:rsid w:val="00F06431"/>
    <w:rsid w:val="00F07AE5"/>
    <w:rsid w:val="00F07BA8"/>
    <w:rsid w:val="00F26764"/>
    <w:rsid w:val="00F27058"/>
    <w:rsid w:val="00F30DA6"/>
    <w:rsid w:val="00F324BE"/>
    <w:rsid w:val="00F32A50"/>
    <w:rsid w:val="00F33F9A"/>
    <w:rsid w:val="00F35ACA"/>
    <w:rsid w:val="00F36DA2"/>
    <w:rsid w:val="00F43792"/>
    <w:rsid w:val="00F44B97"/>
    <w:rsid w:val="00F45218"/>
    <w:rsid w:val="00F45865"/>
    <w:rsid w:val="00F503F3"/>
    <w:rsid w:val="00F512B2"/>
    <w:rsid w:val="00F52792"/>
    <w:rsid w:val="00F5627F"/>
    <w:rsid w:val="00F615C4"/>
    <w:rsid w:val="00F62A71"/>
    <w:rsid w:val="00F66974"/>
    <w:rsid w:val="00F76E44"/>
    <w:rsid w:val="00F811EF"/>
    <w:rsid w:val="00F81FE8"/>
    <w:rsid w:val="00F83CE8"/>
    <w:rsid w:val="00F84E48"/>
    <w:rsid w:val="00F85DF2"/>
    <w:rsid w:val="00F87D83"/>
    <w:rsid w:val="00F906D0"/>
    <w:rsid w:val="00F9300C"/>
    <w:rsid w:val="00F94060"/>
    <w:rsid w:val="00F94D94"/>
    <w:rsid w:val="00F95C7B"/>
    <w:rsid w:val="00F961FA"/>
    <w:rsid w:val="00F96853"/>
    <w:rsid w:val="00F978ED"/>
    <w:rsid w:val="00FA0CC2"/>
    <w:rsid w:val="00FA3804"/>
    <w:rsid w:val="00FA58A9"/>
    <w:rsid w:val="00FA7617"/>
    <w:rsid w:val="00FB3B3F"/>
    <w:rsid w:val="00FB5D40"/>
    <w:rsid w:val="00FC4991"/>
    <w:rsid w:val="00FC5063"/>
    <w:rsid w:val="00FC54A9"/>
    <w:rsid w:val="00FD01FB"/>
    <w:rsid w:val="00FD2CFC"/>
    <w:rsid w:val="00FD2DB8"/>
    <w:rsid w:val="00FE0F2A"/>
    <w:rsid w:val="00FE2131"/>
    <w:rsid w:val="00FE2B5A"/>
    <w:rsid w:val="00FE385D"/>
    <w:rsid w:val="00FE45DD"/>
    <w:rsid w:val="00FE4847"/>
    <w:rsid w:val="00FE5D89"/>
    <w:rsid w:val="00FF1867"/>
    <w:rsid w:val="00FF3469"/>
    <w:rsid w:val="00FF3C80"/>
    <w:rsid w:val="00FF3D4A"/>
    <w:rsid w:val="00FF5B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A744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w:uiPriority="0"/>
    <w:lsdException w:name="List Bullet"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HTML Typewriter"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3A21"/>
    <w:pPr>
      <w:spacing w:after="12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8F3A21"/>
    <w:pPr>
      <w:keepNext/>
      <w:keepLines/>
      <w:numPr>
        <w:numId w:val="16"/>
      </w:numPr>
      <w:pBdr>
        <w:bottom w:val="single" w:sz="8" w:space="1" w:color="000000" w:themeColor="text1"/>
      </w:pBdr>
      <w:spacing w:before="480" w:after="240"/>
      <w:outlineLvl w:val="0"/>
    </w:pPr>
    <w:rPr>
      <w:rFonts w:ascii="arial bold" w:eastAsiaTheme="majorEastAsia" w:hAnsi="arial bold" w:cstheme="majorBidi"/>
      <w:b/>
      <w:bCs/>
      <w:smallCaps/>
      <w:sz w:val="36"/>
      <w:szCs w:val="28"/>
    </w:rPr>
  </w:style>
  <w:style w:type="paragraph" w:styleId="Heading2">
    <w:name w:val="heading 2"/>
    <w:basedOn w:val="Normal"/>
    <w:next w:val="Normal"/>
    <w:link w:val="Heading2Char"/>
    <w:uiPriority w:val="9"/>
    <w:unhideWhenUsed/>
    <w:qFormat/>
    <w:rsid w:val="008F3A21"/>
    <w:pPr>
      <w:keepNext/>
      <w:keepLines/>
      <w:numPr>
        <w:ilvl w:val="1"/>
        <w:numId w:val="16"/>
      </w:numPr>
      <w:spacing w:before="240"/>
      <w:outlineLvl w:val="1"/>
    </w:pPr>
    <w:rPr>
      <w:rFonts w:ascii="arial bold" w:eastAsiaTheme="majorEastAsia" w:hAnsi="arial bold" w:cstheme="majorBidi"/>
      <w:b/>
      <w:bCs/>
      <w:smallCaps/>
      <w:color w:val="262626" w:themeColor="text1" w:themeTint="D9"/>
      <w:sz w:val="28"/>
      <w:szCs w:val="26"/>
    </w:rPr>
  </w:style>
  <w:style w:type="paragraph" w:styleId="Heading3">
    <w:name w:val="heading 3"/>
    <w:basedOn w:val="Normal"/>
    <w:next w:val="Normal"/>
    <w:link w:val="Heading3Char"/>
    <w:uiPriority w:val="9"/>
    <w:unhideWhenUsed/>
    <w:qFormat/>
    <w:rsid w:val="008F3A21"/>
    <w:pPr>
      <w:keepNext/>
      <w:keepLines/>
      <w:numPr>
        <w:ilvl w:val="2"/>
        <w:numId w:val="16"/>
      </w:numPr>
      <w:spacing w:before="240" w:after="0"/>
      <w:outlineLvl w:val="2"/>
    </w:pPr>
    <w:rPr>
      <w:rFonts w:ascii="arial bold" w:eastAsiaTheme="majorEastAsia" w:hAnsi="arial bold" w:cstheme="majorBidi"/>
      <w:b/>
      <w:bCs/>
      <w:smallCaps/>
      <w:sz w:val="24"/>
    </w:rPr>
  </w:style>
  <w:style w:type="paragraph" w:styleId="Heading4">
    <w:name w:val="heading 4"/>
    <w:basedOn w:val="Normal"/>
    <w:next w:val="Normal"/>
    <w:link w:val="Heading4Char"/>
    <w:uiPriority w:val="9"/>
    <w:unhideWhenUsed/>
    <w:qFormat/>
    <w:rsid w:val="008F3A21"/>
    <w:pPr>
      <w:keepNext/>
      <w:keepLines/>
      <w:numPr>
        <w:ilvl w:val="3"/>
        <w:numId w:val="16"/>
      </w:numPr>
      <w:spacing w:before="200" w:after="0"/>
      <w:outlineLvl w:val="3"/>
    </w:pPr>
    <w:rPr>
      <w:rFonts w:ascii="Arial" w:eastAsiaTheme="majorEastAsia" w:hAnsi="Arial" w:cstheme="majorBidi"/>
      <w:b/>
      <w:bCs/>
      <w:i/>
      <w:iCs/>
    </w:rPr>
  </w:style>
  <w:style w:type="paragraph" w:styleId="Heading5">
    <w:name w:val="heading 5"/>
    <w:aliases w:val="H5,H51,h5,Titre 5,DO NOT USE_h5"/>
    <w:basedOn w:val="Heading4"/>
    <w:next w:val="Normal"/>
    <w:link w:val="Heading5Char"/>
    <w:uiPriority w:val="9"/>
    <w:semiHidden/>
    <w:unhideWhenUsed/>
    <w:qFormat/>
    <w:rsid w:val="00E741AC"/>
    <w:pPr>
      <w:numPr>
        <w:ilvl w:val="4"/>
      </w:numPr>
      <w:outlineLvl w:val="4"/>
    </w:pPr>
    <w:rPr>
      <w:b w:val="0"/>
      <w:bCs w:val="0"/>
      <w:i w:val="0"/>
      <w:iCs w:val="0"/>
      <w:color w:val="243F60"/>
    </w:rPr>
  </w:style>
  <w:style w:type="paragraph" w:styleId="Heading6">
    <w:name w:val="heading 6"/>
    <w:aliases w:val="H6,H61,h6,Titre 6"/>
    <w:basedOn w:val="Heading5"/>
    <w:next w:val="Normal"/>
    <w:link w:val="Heading6Char"/>
    <w:uiPriority w:val="9"/>
    <w:semiHidden/>
    <w:unhideWhenUsed/>
    <w:qFormat/>
    <w:rsid w:val="00E741AC"/>
    <w:pPr>
      <w:numPr>
        <w:ilvl w:val="5"/>
      </w:numPr>
      <w:outlineLvl w:val="5"/>
    </w:pPr>
    <w:rPr>
      <w:i/>
      <w:iCs/>
    </w:rPr>
  </w:style>
  <w:style w:type="paragraph" w:styleId="Heading7">
    <w:name w:val="heading 7"/>
    <w:basedOn w:val="Heading6"/>
    <w:next w:val="Normal"/>
    <w:link w:val="Heading7Char"/>
    <w:uiPriority w:val="9"/>
    <w:semiHidden/>
    <w:unhideWhenUsed/>
    <w:qFormat/>
    <w:rsid w:val="00E741AC"/>
    <w:pPr>
      <w:numPr>
        <w:ilvl w:val="6"/>
      </w:numPr>
      <w:outlineLvl w:val="6"/>
    </w:pPr>
    <w:rPr>
      <w:color w:val="404040"/>
    </w:rPr>
  </w:style>
  <w:style w:type="paragraph" w:styleId="Heading8">
    <w:name w:val="heading 8"/>
    <w:basedOn w:val="Heading6"/>
    <w:next w:val="Normal"/>
    <w:link w:val="Heading8Char"/>
    <w:uiPriority w:val="9"/>
    <w:semiHidden/>
    <w:unhideWhenUsed/>
    <w:qFormat/>
    <w:rsid w:val="00E741AC"/>
    <w:pPr>
      <w:numPr>
        <w:ilvl w:val="7"/>
      </w:numPr>
      <w:outlineLvl w:val="7"/>
    </w:pPr>
    <w:rPr>
      <w:i w:val="0"/>
      <w:iCs w:val="0"/>
      <w:color w:val="404040"/>
      <w:sz w:val="20"/>
      <w:szCs w:val="20"/>
    </w:rPr>
  </w:style>
  <w:style w:type="paragraph" w:styleId="Heading9">
    <w:name w:val="heading 9"/>
    <w:basedOn w:val="Heading6"/>
    <w:next w:val="Normal"/>
    <w:link w:val="Heading9Char"/>
    <w:uiPriority w:val="9"/>
    <w:semiHidden/>
    <w:unhideWhenUsed/>
    <w:qFormat/>
    <w:rsid w:val="00E741AC"/>
    <w:pPr>
      <w:numPr>
        <w:ilvl w:val="8"/>
      </w:numPr>
      <w:outlineLvl w:val="8"/>
    </w:pPr>
    <w:rPr>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A21"/>
    <w:rPr>
      <w:rFonts w:ascii="arial bold" w:eastAsiaTheme="majorEastAsia" w:hAnsi="arial bold" w:cstheme="majorBidi"/>
      <w:b/>
      <w:bCs/>
      <w:smallCaps/>
      <w:sz w:val="36"/>
      <w:szCs w:val="28"/>
    </w:rPr>
  </w:style>
  <w:style w:type="character" w:customStyle="1" w:styleId="Heading2Char">
    <w:name w:val="Heading 2 Char"/>
    <w:basedOn w:val="DefaultParagraphFont"/>
    <w:link w:val="Heading2"/>
    <w:uiPriority w:val="9"/>
    <w:rsid w:val="008F3A21"/>
    <w:rPr>
      <w:rFonts w:ascii="arial bold" w:eastAsiaTheme="majorEastAsia" w:hAnsi="arial bold" w:cstheme="majorBidi"/>
      <w:b/>
      <w:bCs/>
      <w:smallCaps/>
      <w:color w:val="262626" w:themeColor="text1" w:themeTint="D9"/>
      <w:sz w:val="28"/>
      <w:szCs w:val="26"/>
    </w:rPr>
  </w:style>
  <w:style w:type="character" w:customStyle="1" w:styleId="Heading3Char">
    <w:name w:val="Heading 3 Char"/>
    <w:basedOn w:val="DefaultParagraphFont"/>
    <w:link w:val="Heading3"/>
    <w:uiPriority w:val="9"/>
    <w:rsid w:val="008F3A21"/>
    <w:rPr>
      <w:rFonts w:ascii="arial bold" w:eastAsiaTheme="majorEastAsia" w:hAnsi="arial bold" w:cstheme="majorBidi"/>
      <w:b/>
      <w:bCs/>
      <w:smallCaps/>
      <w:sz w:val="24"/>
    </w:rPr>
  </w:style>
  <w:style w:type="character" w:customStyle="1" w:styleId="Heading4Char">
    <w:name w:val="Heading 4 Char"/>
    <w:basedOn w:val="DefaultParagraphFont"/>
    <w:link w:val="Heading4"/>
    <w:uiPriority w:val="9"/>
    <w:rsid w:val="008F3A21"/>
    <w:rPr>
      <w:rFonts w:ascii="Arial" w:eastAsiaTheme="majorEastAsia" w:hAnsi="Arial" w:cstheme="majorBidi"/>
      <w:b/>
      <w:bCs/>
      <w:i/>
      <w:iCs/>
    </w:rPr>
  </w:style>
  <w:style w:type="character" w:customStyle="1" w:styleId="Heading5Char">
    <w:name w:val="Heading 5 Char"/>
    <w:aliases w:val="H5 Char,H51 Char,h5 Char,Titre 5 Char,DO NOT USE_h5 Char"/>
    <w:basedOn w:val="DefaultParagraphFont"/>
    <w:link w:val="Heading5"/>
    <w:uiPriority w:val="9"/>
    <w:semiHidden/>
    <w:rsid w:val="00E741AC"/>
    <w:rPr>
      <w:rFonts w:ascii="Arial" w:eastAsiaTheme="majorEastAsia" w:hAnsi="Arial" w:cstheme="majorBidi"/>
      <w:color w:val="243F60"/>
    </w:rPr>
  </w:style>
  <w:style w:type="character" w:customStyle="1" w:styleId="Heading6Char">
    <w:name w:val="Heading 6 Char"/>
    <w:aliases w:val="H6 Char,H61 Char,h6 Char,Titre 6 Char"/>
    <w:basedOn w:val="DefaultParagraphFont"/>
    <w:link w:val="Heading6"/>
    <w:uiPriority w:val="9"/>
    <w:semiHidden/>
    <w:rsid w:val="00E741AC"/>
    <w:rPr>
      <w:rFonts w:ascii="Arial" w:eastAsiaTheme="majorEastAsia" w:hAnsi="Arial" w:cstheme="majorBidi"/>
      <w:i/>
      <w:iCs/>
      <w:color w:val="243F60"/>
    </w:rPr>
  </w:style>
  <w:style w:type="character" w:customStyle="1" w:styleId="Heading7Char">
    <w:name w:val="Heading 7 Char"/>
    <w:basedOn w:val="DefaultParagraphFont"/>
    <w:link w:val="Heading7"/>
    <w:uiPriority w:val="9"/>
    <w:semiHidden/>
    <w:rsid w:val="00E741AC"/>
    <w:rPr>
      <w:rFonts w:ascii="Arial" w:eastAsiaTheme="majorEastAsia" w:hAnsi="Arial" w:cstheme="majorBidi"/>
      <w:i/>
      <w:iCs/>
      <w:color w:val="404040"/>
    </w:rPr>
  </w:style>
  <w:style w:type="character" w:customStyle="1" w:styleId="Heading8Char">
    <w:name w:val="Heading 8 Char"/>
    <w:basedOn w:val="DefaultParagraphFont"/>
    <w:link w:val="Heading8"/>
    <w:uiPriority w:val="9"/>
    <w:semiHidden/>
    <w:rsid w:val="00E741AC"/>
    <w:rPr>
      <w:rFonts w:ascii="Arial" w:eastAsiaTheme="majorEastAsia" w:hAnsi="Arial" w:cstheme="majorBidi"/>
      <w:color w:val="404040"/>
      <w:sz w:val="20"/>
      <w:szCs w:val="20"/>
    </w:rPr>
  </w:style>
  <w:style w:type="character" w:customStyle="1" w:styleId="Heading9Char">
    <w:name w:val="Heading 9 Char"/>
    <w:basedOn w:val="DefaultParagraphFont"/>
    <w:link w:val="Heading9"/>
    <w:uiPriority w:val="9"/>
    <w:semiHidden/>
    <w:rsid w:val="00E741AC"/>
    <w:rPr>
      <w:rFonts w:ascii="Arial" w:eastAsiaTheme="majorEastAsia" w:hAnsi="Arial" w:cstheme="majorBidi"/>
      <w:i/>
      <w:iCs/>
      <w:color w:val="404040"/>
      <w:sz w:val="20"/>
      <w:szCs w:val="20"/>
    </w:rPr>
  </w:style>
  <w:style w:type="paragraph" w:styleId="TOC1">
    <w:name w:val="toc 1"/>
    <w:basedOn w:val="Normal"/>
    <w:next w:val="Normal"/>
    <w:autoRedefine/>
    <w:uiPriority w:val="39"/>
    <w:rsid w:val="00F324BE"/>
    <w:pPr>
      <w:spacing w:before="120"/>
    </w:pPr>
    <w:rPr>
      <w:rFonts w:asciiTheme="minorHAnsi" w:hAnsiTheme="minorHAnsi"/>
      <w:b/>
      <w:bCs/>
      <w:caps/>
      <w:sz w:val="20"/>
      <w:szCs w:val="20"/>
    </w:rPr>
  </w:style>
  <w:style w:type="paragraph" w:styleId="TOC2">
    <w:name w:val="toc 2"/>
    <w:basedOn w:val="Normal"/>
    <w:next w:val="Normal"/>
    <w:autoRedefine/>
    <w:uiPriority w:val="39"/>
    <w:rsid w:val="00047011"/>
    <w:pPr>
      <w:tabs>
        <w:tab w:val="left" w:pos="990"/>
        <w:tab w:val="right" w:leader="dot" w:pos="9350"/>
      </w:tabs>
      <w:spacing w:after="0" w:line="264" w:lineRule="auto"/>
      <w:ind w:left="450"/>
    </w:pPr>
    <w:rPr>
      <w:rFonts w:asciiTheme="minorHAnsi" w:hAnsiTheme="minorHAnsi"/>
      <w:smallCaps/>
      <w:sz w:val="20"/>
      <w:szCs w:val="20"/>
    </w:rPr>
  </w:style>
  <w:style w:type="character" w:styleId="Hyperlink">
    <w:name w:val="Hyperlink"/>
    <w:uiPriority w:val="99"/>
    <w:rsid w:val="00E741AC"/>
    <w:rPr>
      <w:color w:val="0000FF"/>
      <w:u w:val="single"/>
    </w:rPr>
  </w:style>
  <w:style w:type="paragraph" w:styleId="Footer">
    <w:name w:val="footer"/>
    <w:basedOn w:val="Normal"/>
    <w:link w:val="FooterChar"/>
    <w:uiPriority w:val="99"/>
    <w:rsid w:val="00E741AC"/>
    <w:pPr>
      <w:tabs>
        <w:tab w:val="center" w:pos="4320"/>
        <w:tab w:val="right" w:pos="8640"/>
      </w:tabs>
    </w:pPr>
  </w:style>
  <w:style w:type="character" w:customStyle="1" w:styleId="FooterChar">
    <w:name w:val="Footer Char"/>
    <w:basedOn w:val="DefaultParagraphFont"/>
    <w:link w:val="Footer"/>
    <w:uiPriority w:val="99"/>
    <w:rsid w:val="00E741AC"/>
    <w:rPr>
      <w:rFonts w:ascii="Calibri" w:eastAsia="Calibri" w:hAnsi="Calibri" w:cs="Times New Roman"/>
    </w:rPr>
  </w:style>
  <w:style w:type="character" w:styleId="PageNumber">
    <w:name w:val="page number"/>
    <w:basedOn w:val="DefaultParagraphFont"/>
    <w:rsid w:val="00E741AC"/>
  </w:style>
  <w:style w:type="paragraph" w:styleId="BodyText">
    <w:name w:val="Body Text"/>
    <w:basedOn w:val="Normal"/>
    <w:link w:val="BodyTextChar"/>
    <w:autoRedefine/>
    <w:rsid w:val="00E741AC"/>
    <w:rPr>
      <w:lang w:eastAsia="zh-CN"/>
    </w:rPr>
  </w:style>
  <w:style w:type="character" w:customStyle="1" w:styleId="BodyTextChar">
    <w:name w:val="Body Text Char"/>
    <w:basedOn w:val="DefaultParagraphFont"/>
    <w:link w:val="BodyText"/>
    <w:rsid w:val="00E741AC"/>
    <w:rPr>
      <w:rFonts w:ascii="Calibri" w:eastAsia="Calibri" w:hAnsi="Calibri" w:cs="Times New Roman"/>
      <w:lang w:eastAsia="zh-CN"/>
    </w:rPr>
  </w:style>
  <w:style w:type="paragraph" w:styleId="TOC3">
    <w:name w:val="toc 3"/>
    <w:basedOn w:val="Normal"/>
    <w:next w:val="Normal"/>
    <w:autoRedefine/>
    <w:uiPriority w:val="39"/>
    <w:rsid w:val="00047011"/>
    <w:pPr>
      <w:tabs>
        <w:tab w:val="left" w:pos="1620"/>
        <w:tab w:val="right" w:leader="dot" w:pos="9350"/>
      </w:tabs>
      <w:spacing w:after="0" w:line="264" w:lineRule="auto"/>
      <w:ind w:left="990"/>
    </w:pPr>
    <w:rPr>
      <w:rFonts w:asciiTheme="minorHAnsi" w:hAnsiTheme="minorHAnsi"/>
      <w:i/>
      <w:iCs/>
      <w:sz w:val="20"/>
      <w:szCs w:val="20"/>
    </w:rPr>
  </w:style>
  <w:style w:type="character" w:customStyle="1" w:styleId="StyleArial">
    <w:name w:val="Style Arial"/>
    <w:rsid w:val="00E741AC"/>
    <w:rPr>
      <w:rFonts w:ascii="Arial" w:hAnsi="Arial"/>
      <w:sz w:val="20"/>
    </w:rPr>
  </w:style>
  <w:style w:type="paragraph" w:customStyle="1" w:styleId="StyleArialAfter6pt">
    <w:name w:val="Style Arial After:  6 pt"/>
    <w:basedOn w:val="Normal"/>
    <w:rsid w:val="00E741AC"/>
    <w:rPr>
      <w:rFonts w:ascii="Arial" w:eastAsia="Times New Roman" w:hAnsi="Arial"/>
      <w:sz w:val="20"/>
      <w:szCs w:val="20"/>
    </w:rPr>
  </w:style>
  <w:style w:type="paragraph" w:styleId="ListBullet">
    <w:name w:val="List Bullet"/>
    <w:basedOn w:val="Normal"/>
    <w:rsid w:val="00E741AC"/>
    <w:pPr>
      <w:numPr>
        <w:numId w:val="1"/>
      </w:numPr>
    </w:pPr>
  </w:style>
  <w:style w:type="paragraph" w:styleId="List">
    <w:name w:val="List"/>
    <w:basedOn w:val="Normal"/>
    <w:rsid w:val="00E741AC"/>
    <w:pPr>
      <w:ind w:left="360" w:hanging="360"/>
    </w:pPr>
  </w:style>
  <w:style w:type="paragraph" w:styleId="ListBullet2">
    <w:name w:val="List Bullet 2"/>
    <w:basedOn w:val="Normal"/>
    <w:rsid w:val="00E741AC"/>
    <w:pPr>
      <w:numPr>
        <w:numId w:val="2"/>
      </w:numPr>
    </w:pPr>
  </w:style>
  <w:style w:type="paragraph" w:styleId="BalloonText">
    <w:name w:val="Balloon Text"/>
    <w:basedOn w:val="Normal"/>
    <w:link w:val="BalloonTextChar"/>
    <w:semiHidden/>
    <w:rsid w:val="00E741AC"/>
    <w:rPr>
      <w:rFonts w:ascii="Tahoma" w:hAnsi="Tahoma" w:cs="Tahoma"/>
      <w:sz w:val="16"/>
      <w:szCs w:val="16"/>
    </w:rPr>
  </w:style>
  <w:style w:type="character" w:customStyle="1" w:styleId="BalloonTextChar">
    <w:name w:val="Balloon Text Char"/>
    <w:basedOn w:val="DefaultParagraphFont"/>
    <w:link w:val="BalloonText"/>
    <w:semiHidden/>
    <w:rsid w:val="00E741AC"/>
    <w:rPr>
      <w:rFonts w:ascii="Tahoma" w:eastAsia="Calibri" w:hAnsi="Tahoma" w:cs="Tahoma"/>
      <w:sz w:val="16"/>
      <w:szCs w:val="16"/>
    </w:rPr>
  </w:style>
  <w:style w:type="paragraph" w:styleId="BodyText2">
    <w:name w:val="Body Text 2"/>
    <w:basedOn w:val="Normal"/>
    <w:link w:val="BodyText2Char"/>
    <w:rsid w:val="00E741AC"/>
    <w:pPr>
      <w:spacing w:line="480" w:lineRule="auto"/>
    </w:pPr>
  </w:style>
  <w:style w:type="character" w:customStyle="1" w:styleId="BodyText2Char">
    <w:name w:val="Body Text 2 Char"/>
    <w:basedOn w:val="DefaultParagraphFont"/>
    <w:link w:val="BodyText2"/>
    <w:rsid w:val="00E741AC"/>
    <w:rPr>
      <w:rFonts w:ascii="Calibri" w:eastAsia="Calibri" w:hAnsi="Calibri" w:cs="Times New Roman"/>
    </w:rPr>
  </w:style>
  <w:style w:type="paragraph" w:styleId="NormalWeb">
    <w:name w:val="Normal (Web)"/>
    <w:basedOn w:val="Normal"/>
    <w:uiPriority w:val="99"/>
    <w:rsid w:val="00E741AC"/>
    <w:pPr>
      <w:spacing w:before="100" w:beforeAutospacing="1" w:after="100" w:afterAutospacing="1"/>
    </w:pPr>
    <w:rPr>
      <w:rFonts w:ascii="Arial Unicode MS" w:eastAsia="Arial Unicode MS" w:hAnsi="Arial Unicode MS" w:cs="Arial Unicode MS"/>
    </w:rPr>
  </w:style>
  <w:style w:type="paragraph" w:customStyle="1" w:styleId="Default">
    <w:name w:val="Default"/>
    <w:rsid w:val="00E741AC"/>
    <w:pPr>
      <w:autoSpaceDE w:val="0"/>
      <w:autoSpaceDN w:val="0"/>
      <w:adjustRightInd w:val="0"/>
    </w:pPr>
    <w:rPr>
      <w:rFonts w:ascii="Arial" w:eastAsia="Times New Roman" w:hAnsi="Arial" w:cs="Arial"/>
      <w:color w:val="000000"/>
      <w:sz w:val="24"/>
      <w:szCs w:val="24"/>
    </w:rPr>
  </w:style>
  <w:style w:type="paragraph" w:styleId="FootnoteText">
    <w:name w:val="footnote text"/>
    <w:basedOn w:val="Normal"/>
    <w:link w:val="FootnoteTextChar"/>
    <w:uiPriority w:val="99"/>
    <w:semiHidden/>
    <w:rsid w:val="00E741AC"/>
    <w:rPr>
      <w:rFonts w:eastAsia="Times New Roman"/>
      <w:sz w:val="20"/>
      <w:szCs w:val="20"/>
    </w:rPr>
  </w:style>
  <w:style w:type="character" w:customStyle="1" w:styleId="FootnoteTextChar">
    <w:name w:val="Footnote Text Char"/>
    <w:basedOn w:val="DefaultParagraphFont"/>
    <w:link w:val="FootnoteText"/>
    <w:uiPriority w:val="99"/>
    <w:semiHidden/>
    <w:rsid w:val="00E741AC"/>
    <w:rPr>
      <w:rFonts w:ascii="Calibri" w:eastAsia="Times New Roman" w:hAnsi="Calibri" w:cs="Times New Roman"/>
      <w:sz w:val="20"/>
      <w:szCs w:val="20"/>
    </w:rPr>
  </w:style>
  <w:style w:type="character" w:styleId="FootnoteReference">
    <w:name w:val="footnote reference"/>
    <w:uiPriority w:val="99"/>
    <w:semiHidden/>
    <w:rsid w:val="00E741AC"/>
    <w:rPr>
      <w:vertAlign w:val="superscript"/>
    </w:rPr>
  </w:style>
  <w:style w:type="character" w:styleId="HTMLTypewriter">
    <w:name w:val="HTML Typewriter"/>
    <w:rsid w:val="00E741AC"/>
    <w:rPr>
      <w:rFonts w:ascii="Courier New" w:eastAsia="Times New Roman" w:hAnsi="Courier New" w:cs="Courier New"/>
      <w:sz w:val="20"/>
      <w:szCs w:val="20"/>
    </w:rPr>
  </w:style>
  <w:style w:type="table" w:styleId="TableGrid">
    <w:name w:val="Table Grid"/>
    <w:basedOn w:val="TableNormal"/>
    <w:uiPriority w:val="59"/>
    <w:rsid w:val="00E741AC"/>
    <w:pPr>
      <w:widowControl w:val="0"/>
      <w:adjustRightInd w:val="0"/>
      <w:spacing w:after="0" w:line="360" w:lineRule="atLeast"/>
      <w:jc w:val="both"/>
      <w:textAlignment w:val="baseline"/>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E741AC"/>
    <w:pPr>
      <w:tabs>
        <w:tab w:val="center" w:pos="4320"/>
        <w:tab w:val="right" w:pos="8640"/>
      </w:tabs>
    </w:pPr>
  </w:style>
  <w:style w:type="character" w:customStyle="1" w:styleId="HeaderChar">
    <w:name w:val="Header Char"/>
    <w:basedOn w:val="DefaultParagraphFont"/>
    <w:link w:val="Header"/>
    <w:uiPriority w:val="99"/>
    <w:rsid w:val="00E741AC"/>
    <w:rPr>
      <w:rFonts w:ascii="Calibri" w:eastAsia="Calibri" w:hAnsi="Calibri" w:cs="Times New Roman"/>
    </w:rPr>
  </w:style>
  <w:style w:type="paragraph" w:customStyle="1" w:styleId="BDAppendixsubheading1">
    <w:name w:val="BD Appendix subheading1"/>
    <w:next w:val="Normal"/>
    <w:autoRedefine/>
    <w:qFormat/>
    <w:rsid w:val="008F3A21"/>
    <w:pPr>
      <w:spacing w:line="240" w:lineRule="auto"/>
    </w:pPr>
    <w:rPr>
      <w:rFonts w:ascii="arial bold" w:eastAsiaTheme="majorEastAsia" w:hAnsi="arial bold" w:cstheme="majorBidi"/>
      <w:b/>
      <w:bCs/>
      <w:smallCaps/>
      <w:color w:val="262626" w:themeColor="text1" w:themeTint="D9"/>
      <w:sz w:val="28"/>
      <w:szCs w:val="26"/>
    </w:rPr>
  </w:style>
  <w:style w:type="paragraph" w:styleId="BodyTextIndent">
    <w:name w:val="Body Text Indent"/>
    <w:basedOn w:val="Normal"/>
    <w:link w:val="BodyTextIndentChar"/>
    <w:rsid w:val="00E741AC"/>
    <w:pPr>
      <w:ind w:left="360"/>
    </w:pPr>
  </w:style>
  <w:style w:type="character" w:customStyle="1" w:styleId="BodyTextIndentChar">
    <w:name w:val="Body Text Indent Char"/>
    <w:basedOn w:val="DefaultParagraphFont"/>
    <w:link w:val="BodyTextIndent"/>
    <w:rsid w:val="00E741AC"/>
    <w:rPr>
      <w:rFonts w:ascii="Calibri" w:eastAsia="Calibri" w:hAnsi="Calibri" w:cs="Times New Roman"/>
    </w:rPr>
  </w:style>
  <w:style w:type="character" w:styleId="Strong">
    <w:name w:val="Strong"/>
    <w:uiPriority w:val="22"/>
    <w:qFormat/>
    <w:rsid w:val="00E741AC"/>
    <w:rPr>
      <w:b/>
      <w:bCs/>
    </w:rPr>
  </w:style>
  <w:style w:type="paragraph" w:customStyle="1" w:styleId="BlockQuotation">
    <w:name w:val="Block Quotation"/>
    <w:basedOn w:val="BodyText"/>
    <w:rsid w:val="00E741AC"/>
    <w:pPr>
      <w:keepLines/>
      <w:pBdr>
        <w:left w:val="threeDEmboss" w:sz="12" w:space="3" w:color="0000FF"/>
        <w:bottom w:val="single" w:sz="2" w:space="3" w:color="FFFFFF"/>
      </w:pBdr>
      <w:spacing w:after="60"/>
      <w:ind w:left="504"/>
    </w:pPr>
    <w:rPr>
      <w:i/>
      <w:sz w:val="24"/>
      <w:szCs w:val="24"/>
    </w:rPr>
  </w:style>
  <w:style w:type="paragraph" w:customStyle="1" w:styleId="Wo">
    <w:name w:val="Wo"/>
    <w:basedOn w:val="TOC1"/>
    <w:rsid w:val="00E741AC"/>
    <w:rPr>
      <w:rFonts w:ascii="Arial" w:hAnsi="Arial"/>
      <w:b w:val="0"/>
    </w:rPr>
  </w:style>
  <w:style w:type="paragraph" w:customStyle="1" w:styleId="head">
    <w:name w:val="head"/>
    <w:basedOn w:val="Normal"/>
    <w:rsid w:val="00E741AC"/>
    <w:pPr>
      <w:keepNext/>
      <w:spacing w:before="100" w:beforeAutospacing="1" w:after="100" w:afterAutospacing="1"/>
    </w:pPr>
    <w:rPr>
      <w:rFonts w:ascii="Arial" w:hAnsi="Arial" w:cs="Arial"/>
      <w:sz w:val="29"/>
      <w:szCs w:val="29"/>
      <w:lang w:eastAsia="zh-CN"/>
    </w:rPr>
  </w:style>
  <w:style w:type="paragraph" w:customStyle="1" w:styleId="body">
    <w:name w:val="body"/>
    <w:basedOn w:val="Normal"/>
    <w:rsid w:val="00E741AC"/>
    <w:pPr>
      <w:spacing w:before="100" w:beforeAutospacing="1" w:after="100" w:afterAutospacing="1"/>
    </w:pPr>
    <w:rPr>
      <w:rFonts w:ascii="Arial" w:hAnsi="Arial" w:cs="Arial"/>
      <w:sz w:val="19"/>
      <w:szCs w:val="19"/>
      <w:lang w:eastAsia="zh-CN"/>
    </w:rPr>
  </w:style>
  <w:style w:type="paragraph" w:customStyle="1" w:styleId="Caption1">
    <w:name w:val="Caption1"/>
    <w:basedOn w:val="Normal"/>
    <w:rsid w:val="00E741AC"/>
    <w:pPr>
      <w:spacing w:before="100" w:beforeAutospacing="1" w:after="100" w:afterAutospacing="1"/>
    </w:pPr>
    <w:rPr>
      <w:rFonts w:ascii="Arial" w:hAnsi="Arial" w:cs="Arial"/>
      <w:sz w:val="17"/>
      <w:szCs w:val="17"/>
      <w:lang w:eastAsia="zh-CN"/>
    </w:rPr>
  </w:style>
  <w:style w:type="character" w:styleId="Emphasis">
    <w:name w:val="Emphasis"/>
    <w:uiPriority w:val="20"/>
    <w:qFormat/>
    <w:rsid w:val="00E741AC"/>
    <w:rPr>
      <w:i/>
      <w:iCs/>
    </w:rPr>
  </w:style>
  <w:style w:type="paragraph" w:customStyle="1" w:styleId="CM7">
    <w:name w:val="CM7"/>
    <w:basedOn w:val="Default"/>
    <w:next w:val="Default"/>
    <w:uiPriority w:val="99"/>
    <w:rsid w:val="00E741AC"/>
    <w:pPr>
      <w:widowControl w:val="0"/>
    </w:pPr>
    <w:rPr>
      <w:rFonts w:ascii="Times New Roman" w:hAnsi="Times New Roman" w:cs="Times New Roman"/>
      <w:color w:val="auto"/>
    </w:rPr>
  </w:style>
  <w:style w:type="paragraph" w:customStyle="1" w:styleId="CM3">
    <w:name w:val="CM3"/>
    <w:basedOn w:val="Default"/>
    <w:next w:val="Default"/>
    <w:uiPriority w:val="99"/>
    <w:rsid w:val="00E741AC"/>
    <w:pPr>
      <w:widowControl w:val="0"/>
      <w:spacing w:line="278" w:lineRule="atLeast"/>
    </w:pPr>
    <w:rPr>
      <w:rFonts w:ascii="Times New Roman" w:hAnsi="Times New Roman" w:cs="Times New Roman"/>
      <w:color w:val="auto"/>
    </w:rPr>
  </w:style>
  <w:style w:type="paragraph" w:styleId="NoSpacing">
    <w:name w:val="No Spacing"/>
    <w:uiPriority w:val="1"/>
    <w:qFormat/>
    <w:rsid w:val="00E741AC"/>
    <w:pPr>
      <w:spacing w:after="0" w:line="240" w:lineRule="auto"/>
    </w:pPr>
    <w:rPr>
      <w:rFonts w:ascii="Calibri" w:eastAsia="Calibri" w:hAnsi="Calibri" w:cs="Times New Roman"/>
    </w:rPr>
  </w:style>
  <w:style w:type="paragraph" w:customStyle="1" w:styleId="ColorfulList-Accent11">
    <w:name w:val="Colorful List - Accent 11"/>
    <w:basedOn w:val="Normal"/>
    <w:uiPriority w:val="34"/>
    <w:qFormat/>
    <w:rsid w:val="00E741AC"/>
    <w:pPr>
      <w:ind w:left="720"/>
      <w:contextualSpacing/>
    </w:pPr>
  </w:style>
  <w:style w:type="character" w:styleId="CommentReference">
    <w:name w:val="annotation reference"/>
    <w:uiPriority w:val="99"/>
    <w:rsid w:val="00E741AC"/>
    <w:rPr>
      <w:sz w:val="18"/>
    </w:rPr>
  </w:style>
  <w:style w:type="paragraph" w:styleId="CommentText">
    <w:name w:val="annotation text"/>
    <w:basedOn w:val="Normal"/>
    <w:link w:val="CommentTextChar"/>
    <w:uiPriority w:val="99"/>
    <w:rsid w:val="001947F2"/>
    <w:pPr>
      <w:spacing w:after="0"/>
    </w:pPr>
    <w:rPr>
      <w:sz w:val="20"/>
    </w:rPr>
  </w:style>
  <w:style w:type="character" w:customStyle="1" w:styleId="CommentTextChar">
    <w:name w:val="Comment Text Char"/>
    <w:basedOn w:val="DefaultParagraphFont"/>
    <w:link w:val="CommentText"/>
    <w:uiPriority w:val="99"/>
    <w:rsid w:val="001947F2"/>
    <w:rPr>
      <w:rFonts w:ascii="Times New Roman" w:eastAsia="Calibri" w:hAnsi="Times New Roman" w:cs="Times New Roman"/>
      <w:sz w:val="20"/>
    </w:rPr>
  </w:style>
  <w:style w:type="paragraph" w:styleId="CommentSubject">
    <w:name w:val="annotation subject"/>
    <w:basedOn w:val="CommentText"/>
    <w:next w:val="CommentText"/>
    <w:link w:val="CommentSubjectChar"/>
    <w:rsid w:val="00E741AC"/>
    <w:rPr>
      <w:b/>
      <w:bCs/>
    </w:rPr>
  </w:style>
  <w:style w:type="character" w:customStyle="1" w:styleId="CommentSubjectChar">
    <w:name w:val="Comment Subject Char"/>
    <w:basedOn w:val="CommentTextChar"/>
    <w:link w:val="CommentSubject"/>
    <w:rsid w:val="00E741AC"/>
    <w:rPr>
      <w:rFonts w:ascii="Calibri" w:eastAsia="Calibri" w:hAnsi="Calibri" w:cs="Times New Roman"/>
      <w:b/>
      <w:bCs/>
      <w:sz w:val="20"/>
    </w:rPr>
  </w:style>
  <w:style w:type="character" w:styleId="FollowedHyperlink">
    <w:name w:val="FollowedHyperlink"/>
    <w:uiPriority w:val="99"/>
    <w:unhideWhenUsed/>
    <w:rsid w:val="00E741AC"/>
    <w:rPr>
      <w:color w:val="800080"/>
      <w:u w:val="single"/>
    </w:rPr>
  </w:style>
  <w:style w:type="paragraph" w:customStyle="1" w:styleId="xl65">
    <w:name w:val="xl65"/>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b/>
      <w:bCs/>
      <w:sz w:val="20"/>
      <w:szCs w:val="20"/>
    </w:rPr>
  </w:style>
  <w:style w:type="paragraph" w:customStyle="1" w:styleId="xl66">
    <w:name w:val="xl66"/>
    <w:basedOn w:val="Normal"/>
    <w:rsid w:val="00E741AC"/>
    <w:pPr>
      <w:spacing w:before="100" w:beforeAutospacing="1" w:after="100" w:afterAutospacing="1"/>
      <w:textAlignment w:val="center"/>
    </w:pPr>
    <w:rPr>
      <w:rFonts w:eastAsia="Times New Roman"/>
    </w:rPr>
  </w:style>
  <w:style w:type="paragraph" w:customStyle="1" w:styleId="xl67">
    <w:name w:val="xl67"/>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sz w:val="20"/>
      <w:szCs w:val="20"/>
    </w:rPr>
  </w:style>
  <w:style w:type="paragraph" w:styleId="ListParagraph">
    <w:name w:val="List Paragraph"/>
    <w:basedOn w:val="Normal"/>
    <w:uiPriority w:val="34"/>
    <w:qFormat/>
    <w:rsid w:val="00E741AC"/>
    <w:pPr>
      <w:ind w:left="720"/>
      <w:contextualSpacing/>
    </w:pPr>
  </w:style>
  <w:style w:type="paragraph" w:styleId="Quote">
    <w:name w:val="Quote"/>
    <w:basedOn w:val="Normal"/>
    <w:next w:val="Normal"/>
    <w:link w:val="QuoteChar"/>
    <w:uiPriority w:val="29"/>
    <w:qFormat/>
    <w:rsid w:val="00E741AC"/>
    <w:rPr>
      <w:i/>
      <w:iCs/>
      <w:color w:val="000000"/>
    </w:rPr>
  </w:style>
  <w:style w:type="character" w:customStyle="1" w:styleId="QuoteChar">
    <w:name w:val="Quote Char"/>
    <w:basedOn w:val="DefaultParagraphFont"/>
    <w:link w:val="Quote"/>
    <w:uiPriority w:val="29"/>
    <w:rsid w:val="00E741AC"/>
    <w:rPr>
      <w:rFonts w:ascii="Calibri" w:eastAsia="Calibri" w:hAnsi="Calibri" w:cs="Times New Roman"/>
      <w:i/>
      <w:iCs/>
      <w:color w:val="000000"/>
    </w:rPr>
  </w:style>
  <w:style w:type="paragraph" w:styleId="EndnoteText">
    <w:name w:val="endnote text"/>
    <w:basedOn w:val="Normal"/>
    <w:link w:val="EndnoteTextChar"/>
    <w:uiPriority w:val="99"/>
    <w:unhideWhenUsed/>
    <w:rsid w:val="00E741AC"/>
    <w:rPr>
      <w:sz w:val="20"/>
      <w:szCs w:val="20"/>
    </w:rPr>
  </w:style>
  <w:style w:type="character" w:customStyle="1" w:styleId="EndnoteTextChar">
    <w:name w:val="Endnote Text Char"/>
    <w:basedOn w:val="DefaultParagraphFont"/>
    <w:link w:val="EndnoteText"/>
    <w:uiPriority w:val="99"/>
    <w:rsid w:val="00E741AC"/>
    <w:rPr>
      <w:rFonts w:ascii="Calibri" w:eastAsia="Calibri" w:hAnsi="Calibri" w:cs="Times New Roman"/>
      <w:sz w:val="20"/>
      <w:szCs w:val="20"/>
    </w:rPr>
  </w:style>
  <w:style w:type="character" w:styleId="EndnoteReference">
    <w:name w:val="endnote reference"/>
    <w:uiPriority w:val="99"/>
    <w:semiHidden/>
    <w:unhideWhenUsed/>
    <w:rsid w:val="00E741AC"/>
    <w:rPr>
      <w:vertAlign w:val="superscript"/>
    </w:rPr>
  </w:style>
  <w:style w:type="character" w:customStyle="1" w:styleId="st">
    <w:name w:val="st"/>
    <w:rsid w:val="00E741AC"/>
  </w:style>
  <w:style w:type="paragraph" w:styleId="Revision">
    <w:name w:val="Revision"/>
    <w:hidden/>
    <w:uiPriority w:val="99"/>
    <w:semiHidden/>
    <w:rsid w:val="00FD2CFC"/>
    <w:pPr>
      <w:spacing w:after="0" w:line="240" w:lineRule="auto"/>
    </w:pPr>
    <w:rPr>
      <w:rFonts w:ascii="Calibri" w:eastAsia="Calibri" w:hAnsi="Calibri" w:cs="Times New Roman"/>
    </w:rPr>
  </w:style>
  <w:style w:type="paragraph" w:styleId="Caption">
    <w:name w:val="caption"/>
    <w:basedOn w:val="Normal"/>
    <w:next w:val="Normal"/>
    <w:uiPriority w:val="35"/>
    <w:unhideWhenUsed/>
    <w:qFormat/>
    <w:rsid w:val="00907555"/>
    <w:pPr>
      <w:spacing w:before="120" w:after="240"/>
      <w:jc w:val="center"/>
    </w:pPr>
    <w:rPr>
      <w:rFonts w:eastAsiaTheme="minorHAnsi"/>
      <w:b/>
      <w:i/>
      <w:iCs/>
      <w:sz w:val="18"/>
      <w:szCs w:val="18"/>
    </w:rPr>
  </w:style>
  <w:style w:type="paragraph" w:styleId="ListBullet5">
    <w:name w:val="List Bullet 5"/>
    <w:basedOn w:val="Normal"/>
    <w:autoRedefine/>
    <w:uiPriority w:val="99"/>
    <w:rsid w:val="00BB5B89"/>
    <w:pPr>
      <w:tabs>
        <w:tab w:val="num" w:pos="1492"/>
      </w:tabs>
      <w:spacing w:after="0"/>
      <w:ind w:left="1492" w:hanging="360"/>
    </w:pPr>
    <w:rPr>
      <w:rFonts w:ascii="Arial" w:eastAsia="MS Mincho" w:hAnsi="Arial"/>
      <w:sz w:val="24"/>
      <w:szCs w:val="24"/>
      <w:lang w:val="en-IE" w:eastAsia="ja-JP"/>
    </w:rPr>
  </w:style>
  <w:style w:type="paragraph" w:customStyle="1" w:styleId="EmphasisBD">
    <w:name w:val="Emphasis BD"/>
    <w:basedOn w:val="BodyText"/>
    <w:link w:val="EmphasisBDChar"/>
    <w:qFormat/>
    <w:rsid w:val="00BB5B89"/>
    <w:pPr>
      <w:spacing w:line="280" w:lineRule="exact"/>
      <w:jc w:val="both"/>
    </w:pPr>
    <w:rPr>
      <w:rFonts w:ascii="Lato Light" w:hAnsi="Lato Light"/>
      <w:b/>
      <w:i/>
      <w:noProof/>
      <w:color w:val="404040" w:themeColor="text1" w:themeTint="BF"/>
      <w:szCs w:val="24"/>
      <w:lang w:val="en-IE" w:eastAsia="ja-JP"/>
    </w:rPr>
  </w:style>
  <w:style w:type="character" w:customStyle="1" w:styleId="EmphasisBDChar">
    <w:name w:val="Emphasis BD Char"/>
    <w:basedOn w:val="BodyTextChar"/>
    <w:link w:val="EmphasisBD"/>
    <w:rsid w:val="00BB5B89"/>
    <w:rPr>
      <w:rFonts w:ascii="Lato Light" w:eastAsia="Calibri" w:hAnsi="Lato Light" w:cs="Times New Roman"/>
      <w:b/>
      <w:i/>
      <w:noProof/>
      <w:color w:val="404040" w:themeColor="text1" w:themeTint="BF"/>
      <w:szCs w:val="24"/>
      <w:lang w:val="en-IE" w:eastAsia="ja-JP"/>
    </w:rPr>
  </w:style>
  <w:style w:type="paragraph" w:customStyle="1" w:styleId="BDAppendixsubheading2">
    <w:name w:val="BD Appendix subheading2"/>
    <w:qFormat/>
    <w:rsid w:val="008F3A21"/>
    <w:pPr>
      <w:spacing w:after="120" w:line="240" w:lineRule="auto"/>
    </w:pPr>
    <w:rPr>
      <w:rFonts w:ascii="Arial" w:eastAsiaTheme="majorEastAsia" w:hAnsi="Arial" w:cstheme="majorBidi"/>
      <w:b/>
      <w:bCs/>
      <w:i/>
      <w:color w:val="262626" w:themeColor="text1" w:themeTint="D9"/>
      <w:sz w:val="24"/>
      <w:szCs w:val="26"/>
    </w:rPr>
  </w:style>
  <w:style w:type="paragraph" w:customStyle="1" w:styleId="FreeFormA">
    <w:name w:val="Free Form A"/>
    <w:rsid w:val="00F66974"/>
    <w:pPr>
      <w:spacing w:after="0" w:line="240" w:lineRule="auto"/>
    </w:pPr>
    <w:rPr>
      <w:rFonts w:ascii="Helvetica" w:eastAsia="ヒラギノ角ゴ Pro W3" w:hAnsi="Helvetica" w:cs="Times New Roman"/>
      <w:color w:val="000000"/>
      <w:sz w:val="24"/>
      <w:szCs w:val="20"/>
    </w:rPr>
  </w:style>
  <w:style w:type="paragraph" w:customStyle="1" w:styleId="BDOtherTitles">
    <w:name w:val="BD Other Titles"/>
    <w:basedOn w:val="Normal"/>
    <w:qFormat/>
    <w:rsid w:val="008F3A21"/>
    <w:pPr>
      <w:spacing w:after="240"/>
      <w:jc w:val="center"/>
    </w:pPr>
    <w:rPr>
      <w:rFonts w:ascii="Arial" w:eastAsiaTheme="minorHAnsi" w:hAnsi="Arial" w:cstheme="minorBidi"/>
      <w:b/>
      <w:sz w:val="28"/>
    </w:rPr>
  </w:style>
  <w:style w:type="paragraph" w:customStyle="1" w:styleId="BDDefinitionEmphasis">
    <w:name w:val="BD Definition Emphasis"/>
    <w:basedOn w:val="Normal"/>
    <w:next w:val="Normal"/>
    <w:qFormat/>
    <w:rsid w:val="008F3A21"/>
    <w:pPr>
      <w:spacing w:before="120"/>
      <w:ind w:left="720" w:right="720"/>
    </w:pPr>
    <w:rPr>
      <w:rFonts w:eastAsiaTheme="minorHAnsi" w:cstheme="minorBidi"/>
      <w:i/>
    </w:rPr>
  </w:style>
  <w:style w:type="paragraph" w:customStyle="1" w:styleId="BDNotNumberedTitles">
    <w:name w:val="BD NotNumbered Titles"/>
    <w:next w:val="Normal"/>
    <w:link w:val="BDNotNumberedTitlesChar"/>
    <w:qFormat/>
    <w:rsid w:val="008F3A21"/>
    <w:pPr>
      <w:pBdr>
        <w:bottom w:val="single" w:sz="8" w:space="1" w:color="5F497A" w:themeColor="accent4" w:themeShade="BF"/>
      </w:pBdr>
      <w:spacing w:after="240" w:line="240" w:lineRule="auto"/>
    </w:pPr>
    <w:rPr>
      <w:rFonts w:ascii="Arial" w:hAnsi="Arial"/>
      <w:b/>
      <w:color w:val="000000" w:themeColor="text1"/>
      <w:sz w:val="36"/>
    </w:rPr>
  </w:style>
  <w:style w:type="paragraph" w:customStyle="1" w:styleId="BDTextBulletList">
    <w:name w:val="BD Text Bullet List"/>
    <w:basedOn w:val="Normal"/>
    <w:qFormat/>
    <w:rsid w:val="008F3A21"/>
    <w:pPr>
      <w:numPr>
        <w:numId w:val="11"/>
      </w:numPr>
      <w:contextualSpacing/>
    </w:pPr>
  </w:style>
  <w:style w:type="paragraph" w:customStyle="1" w:styleId="BDTextBulletList2">
    <w:name w:val="BD Text Bullet List 2"/>
    <w:basedOn w:val="BDTextBulletList"/>
    <w:qFormat/>
    <w:rsid w:val="008F3A21"/>
    <w:pPr>
      <w:numPr>
        <w:numId w:val="12"/>
      </w:numPr>
    </w:pPr>
  </w:style>
  <w:style w:type="paragraph" w:styleId="TOC4">
    <w:name w:val="toc 4"/>
    <w:basedOn w:val="Normal"/>
    <w:next w:val="Normal"/>
    <w:autoRedefine/>
    <w:uiPriority w:val="39"/>
    <w:unhideWhenUsed/>
    <w:rsid w:val="004F32A7"/>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4F32A7"/>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4F32A7"/>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4F32A7"/>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4F32A7"/>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4F32A7"/>
    <w:pPr>
      <w:spacing w:after="0"/>
      <w:ind w:left="1760"/>
    </w:pPr>
    <w:rPr>
      <w:rFonts w:asciiTheme="minorHAnsi" w:hAnsiTheme="minorHAnsi"/>
      <w:sz w:val="18"/>
      <w:szCs w:val="18"/>
    </w:rPr>
  </w:style>
  <w:style w:type="paragraph" w:customStyle="1" w:styleId="BDTextLetterList">
    <w:name w:val="BD Text Letter List"/>
    <w:basedOn w:val="BDTextBulletList"/>
    <w:next w:val="Normal"/>
    <w:qFormat/>
    <w:rsid w:val="008F3A21"/>
    <w:pPr>
      <w:keepNext/>
      <w:keepLines/>
      <w:numPr>
        <w:numId w:val="14"/>
      </w:numPr>
      <w:spacing w:before="120" w:after="40"/>
    </w:pPr>
    <w:rPr>
      <w:rFonts w:ascii="Arial" w:hAnsi="Arial"/>
      <w:b/>
      <w:smallCaps/>
    </w:rPr>
  </w:style>
  <w:style w:type="table" w:customStyle="1" w:styleId="BDMarcusTables">
    <w:name w:val="BD Marcus Tables"/>
    <w:basedOn w:val="TableNormal"/>
    <w:uiPriority w:val="99"/>
    <w:rsid w:val="008F3A21"/>
    <w:pPr>
      <w:keepNext/>
      <w:spacing w:after="0" w:line="240" w:lineRule="auto"/>
    </w:pPr>
    <w:rPr>
      <w:rFonts w:ascii="Times New Roman" w:hAnsi="Times New Roman"/>
    </w:rPr>
    <w:tblPr/>
    <w:trPr>
      <w:cantSplit/>
    </w:trPr>
    <w:tblStylePr w:type="firstRow">
      <w:pPr>
        <w:wordWrap/>
        <w:spacing w:beforeLines="0" w:beforeAutospacing="0"/>
      </w:pPr>
    </w:tblStylePr>
    <w:tblStylePr w:type="firstCol">
      <w:rPr>
        <w:b/>
      </w:rPr>
    </w:tblStylePr>
  </w:style>
  <w:style w:type="paragraph" w:customStyle="1" w:styleId="BDTextComponentList">
    <w:name w:val="BD Text Component List"/>
    <w:basedOn w:val="BDTextLetterList"/>
    <w:next w:val="Normal"/>
    <w:qFormat/>
    <w:rsid w:val="008F3A21"/>
    <w:pPr>
      <w:numPr>
        <w:numId w:val="0"/>
      </w:numPr>
    </w:pPr>
  </w:style>
  <w:style w:type="paragraph" w:customStyle="1" w:styleId="BDTextNumberedList0">
    <w:name w:val="BD Text Numbered List"/>
    <w:next w:val="Normal"/>
    <w:qFormat/>
    <w:rsid w:val="008F3A21"/>
    <w:pPr>
      <w:spacing w:after="120" w:line="240" w:lineRule="auto"/>
    </w:pPr>
    <w:rPr>
      <w:rFonts w:ascii="Times New Roman" w:eastAsia="Calibri" w:hAnsi="Times New Roman" w:cs="Times New Roman"/>
    </w:rPr>
  </w:style>
  <w:style w:type="paragraph" w:customStyle="1" w:styleId="BodyAA">
    <w:name w:val="Body A A"/>
    <w:rsid w:val="00A876A8"/>
    <w:pPr>
      <w:spacing w:after="0" w:line="240" w:lineRule="auto"/>
    </w:pPr>
    <w:rPr>
      <w:rFonts w:ascii="Helvetica" w:eastAsia="ヒラギノ角ゴ Pro W3" w:hAnsi="Helvetica" w:cs="Times New Roman"/>
      <w:color w:val="000000"/>
      <w:sz w:val="24"/>
      <w:szCs w:val="20"/>
    </w:rPr>
  </w:style>
  <w:style w:type="paragraph" w:customStyle="1" w:styleId="BDFigureCaption">
    <w:name w:val="BD Figure Caption"/>
    <w:qFormat/>
    <w:rsid w:val="008F3A21"/>
    <w:pPr>
      <w:spacing w:before="120" w:after="240" w:line="240" w:lineRule="auto"/>
      <w:jc w:val="center"/>
    </w:pPr>
    <w:rPr>
      <w:rFonts w:ascii="Times New Roman" w:eastAsia="Calibri" w:hAnsi="Times New Roman" w:cs="Times New Roman"/>
      <w:b/>
      <w:i/>
      <w:noProof/>
      <w:sz w:val="18"/>
      <w:szCs w:val="20"/>
    </w:rPr>
  </w:style>
  <w:style w:type="paragraph" w:customStyle="1" w:styleId="TOConly">
    <w:name w:val="TOC only"/>
    <w:basedOn w:val="BDNotNumberedTitles"/>
    <w:link w:val="TOConlyChar"/>
    <w:qFormat/>
    <w:rsid w:val="000200CD"/>
  </w:style>
  <w:style w:type="character" w:customStyle="1" w:styleId="BDNotNumberedTitlesChar">
    <w:name w:val="BD NotNumbered Titles Char"/>
    <w:basedOn w:val="DefaultParagraphFont"/>
    <w:link w:val="BDNotNumberedTitles"/>
    <w:rsid w:val="008F3A21"/>
    <w:rPr>
      <w:rFonts w:ascii="Arial" w:hAnsi="Arial"/>
      <w:b/>
      <w:color w:val="000000" w:themeColor="text1"/>
      <w:sz w:val="36"/>
    </w:rPr>
  </w:style>
  <w:style w:type="character" w:customStyle="1" w:styleId="TOConlyChar">
    <w:name w:val="TOC only Char"/>
    <w:basedOn w:val="BDNotNumberedTitlesChar"/>
    <w:link w:val="TOConly"/>
    <w:rsid w:val="000200CD"/>
    <w:rPr>
      <w:rFonts w:ascii="Arial" w:hAnsi="Arial"/>
      <w:b/>
      <w:color w:val="000000" w:themeColor="text1"/>
      <w:sz w:val="36"/>
    </w:rPr>
  </w:style>
  <w:style w:type="table" w:customStyle="1" w:styleId="MediumShading1-Accent11">
    <w:name w:val="Medium Shading 1 - Accent 11"/>
    <w:basedOn w:val="TableNormal"/>
    <w:uiPriority w:val="63"/>
    <w:rsid w:val="0029711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TOCHeader">
    <w:name w:val="BD TOC Header"/>
    <w:basedOn w:val="BDNotNumberedTitles"/>
    <w:qFormat/>
    <w:rsid w:val="008F3A21"/>
    <w:pPr>
      <w:pBdr>
        <w:bottom w:val="single" w:sz="8" w:space="1" w:color="000000" w:themeColor="text1"/>
      </w:pBdr>
      <w:spacing w:before="480"/>
    </w:pPr>
  </w:style>
  <w:style w:type="paragraph" w:styleId="TableofFigures">
    <w:name w:val="table of figures"/>
    <w:basedOn w:val="Normal"/>
    <w:next w:val="Normal"/>
    <w:uiPriority w:val="99"/>
    <w:unhideWhenUsed/>
    <w:rsid w:val="00AB7FAE"/>
    <w:pPr>
      <w:spacing w:after="0"/>
      <w:ind w:left="440" w:hanging="440"/>
    </w:pPr>
    <w:rPr>
      <w:rFonts w:asciiTheme="minorHAnsi" w:hAnsiTheme="minorHAnsi"/>
      <w:smallCaps/>
      <w:sz w:val="20"/>
      <w:szCs w:val="20"/>
    </w:rPr>
  </w:style>
  <w:style w:type="table" w:styleId="LightList-Accent3">
    <w:name w:val="Light List Accent 3"/>
    <w:basedOn w:val="TableNormal"/>
    <w:uiPriority w:val="61"/>
    <w:rsid w:val="00BB3360"/>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olorfulShading-Accent1">
    <w:name w:val="Colorful Shading Accent 1"/>
    <w:basedOn w:val="TableNormal"/>
    <w:uiPriority w:val="71"/>
    <w:rsid w:val="00BB3360"/>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B336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BDTableCaption">
    <w:name w:val="BD Table Caption"/>
    <w:next w:val="Normal"/>
    <w:qFormat/>
    <w:rsid w:val="008F3A21"/>
    <w:pPr>
      <w:spacing w:after="120" w:line="240" w:lineRule="auto"/>
      <w:jc w:val="center"/>
    </w:pPr>
    <w:rPr>
      <w:rFonts w:ascii="Times New Roman" w:eastAsia="Calibri" w:hAnsi="Times New Roman" w:cs="Times New Roman"/>
      <w:b/>
      <w:i/>
    </w:rPr>
  </w:style>
  <w:style w:type="paragraph" w:customStyle="1" w:styleId="BDTableText">
    <w:name w:val="BD Table Text"/>
    <w:qFormat/>
    <w:rsid w:val="008F3A21"/>
    <w:pPr>
      <w:widowControl w:val="0"/>
      <w:adjustRightInd w:val="0"/>
      <w:spacing w:after="0" w:line="240" w:lineRule="auto"/>
      <w:textAlignment w:val="baseline"/>
    </w:pPr>
    <w:rPr>
      <w:rFonts w:ascii="Times New Roman" w:eastAsia="Calibri" w:hAnsi="Times New Roman" w:cs="Times New Roman"/>
      <w:sz w:val="20"/>
      <w:szCs w:val="20"/>
    </w:rPr>
  </w:style>
  <w:style w:type="paragraph" w:customStyle="1" w:styleId="BDTextBulletList3">
    <w:name w:val="BD Text Bullet List 3"/>
    <w:basedOn w:val="BDTextBulletList2"/>
    <w:qFormat/>
    <w:rsid w:val="008F3A21"/>
    <w:pPr>
      <w:numPr>
        <w:numId w:val="13"/>
      </w:numPr>
    </w:pPr>
  </w:style>
  <w:style w:type="paragraph" w:customStyle="1" w:styleId="BDTextNumberedlist">
    <w:name w:val="BD Text Numbered list"/>
    <w:basedOn w:val="BDTextBulletList"/>
    <w:qFormat/>
    <w:rsid w:val="008F3A21"/>
    <w:pPr>
      <w:numPr>
        <w:numId w:val="15"/>
      </w:numPr>
    </w:pPr>
  </w:style>
  <w:style w:type="paragraph" w:customStyle="1" w:styleId="BDSectionGoal">
    <w:name w:val="BD SectionGoal"/>
    <w:basedOn w:val="Normal"/>
    <w:next w:val="Normal"/>
    <w:qFormat/>
    <w:rsid w:val="008F3A21"/>
    <w:pPr>
      <w:shd w:val="clear" w:color="auto" w:fill="92D050"/>
    </w:pPr>
  </w:style>
  <w:style w:type="paragraph" w:customStyle="1" w:styleId="BDSubsectionGoal">
    <w:name w:val="BD SubsectionGoal"/>
    <w:basedOn w:val="Normal"/>
    <w:next w:val="Normal"/>
    <w:qFormat/>
    <w:rsid w:val="008F3A21"/>
    <w:pPr>
      <w:shd w:val="clear" w:color="auto" w:fill="EAF1DD" w:themeFill="accent3" w:themeFillTint="33"/>
    </w:pPr>
  </w:style>
  <w:style w:type="paragraph" w:customStyle="1" w:styleId="BDTableBulletList">
    <w:name w:val="BD Table Bullet List"/>
    <w:qFormat/>
    <w:rsid w:val="008F3A21"/>
    <w:pPr>
      <w:numPr>
        <w:numId w:val="10"/>
      </w:numPr>
      <w:spacing w:after="0" w:line="240" w:lineRule="auto"/>
      <w:contextualSpacing/>
    </w:pPr>
    <w:rPr>
      <w:rFonts w:ascii="Times New Roman" w:eastAsia="Calibri" w:hAnsi="Times New Roman" w:cs="Arial"/>
      <w:color w:val="000000" w:themeColor="text1"/>
      <w:sz w:val="20"/>
      <w:szCs w:val="20"/>
    </w:rPr>
  </w:style>
  <w:style w:type="paragraph" w:customStyle="1" w:styleId="BDUseCaseSubheading">
    <w:name w:val="BD UseCase Subheading"/>
    <w:next w:val="Normal"/>
    <w:qFormat/>
    <w:rsid w:val="008F3A21"/>
    <w:pPr>
      <w:spacing w:before="240" w:after="0" w:line="240" w:lineRule="auto"/>
    </w:pPr>
    <w:rPr>
      <w:rFonts w:ascii="Arial" w:eastAsia="Times New Roman" w:hAnsi="Arial" w:cstheme="majorBidi"/>
      <w:b/>
      <w:bCs/>
      <w:i/>
      <w:smallCaps/>
      <w:color w:val="262626" w:themeColor="text1" w:themeTint="D9"/>
      <w:szCs w:val="26"/>
      <w:u w:val="single"/>
    </w:rPr>
  </w:style>
  <w:style w:type="table" w:styleId="MediumShading2-Accent1">
    <w:name w:val="Medium Shading 2 Accent 1"/>
    <w:basedOn w:val="TableNormal"/>
    <w:uiPriority w:val="64"/>
    <w:rsid w:val="00BC09F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List">
    <w:name w:val="Colorful List"/>
    <w:basedOn w:val="TableNormal"/>
    <w:uiPriority w:val="72"/>
    <w:rsid w:val="000F4969"/>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Grid-Accent1">
    <w:name w:val="Colorful Grid Accent 1"/>
    <w:basedOn w:val="TableNormal"/>
    <w:uiPriority w:val="73"/>
    <w:rsid w:val="003068F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w:uiPriority="0"/>
    <w:lsdException w:name="List Bullet"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HTML Typewriter"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3A21"/>
    <w:pPr>
      <w:spacing w:after="12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8F3A21"/>
    <w:pPr>
      <w:keepNext/>
      <w:keepLines/>
      <w:numPr>
        <w:numId w:val="16"/>
      </w:numPr>
      <w:pBdr>
        <w:bottom w:val="single" w:sz="8" w:space="1" w:color="000000" w:themeColor="text1"/>
      </w:pBdr>
      <w:spacing w:before="480" w:after="240"/>
      <w:outlineLvl w:val="0"/>
    </w:pPr>
    <w:rPr>
      <w:rFonts w:ascii="arial bold" w:eastAsiaTheme="majorEastAsia" w:hAnsi="arial bold" w:cstheme="majorBidi"/>
      <w:b/>
      <w:bCs/>
      <w:smallCaps/>
      <w:sz w:val="36"/>
      <w:szCs w:val="28"/>
    </w:rPr>
  </w:style>
  <w:style w:type="paragraph" w:styleId="Heading2">
    <w:name w:val="heading 2"/>
    <w:basedOn w:val="Normal"/>
    <w:next w:val="Normal"/>
    <w:link w:val="Heading2Char"/>
    <w:uiPriority w:val="9"/>
    <w:unhideWhenUsed/>
    <w:qFormat/>
    <w:rsid w:val="008F3A21"/>
    <w:pPr>
      <w:keepNext/>
      <w:keepLines/>
      <w:numPr>
        <w:ilvl w:val="1"/>
        <w:numId w:val="16"/>
      </w:numPr>
      <w:spacing w:before="240"/>
      <w:outlineLvl w:val="1"/>
    </w:pPr>
    <w:rPr>
      <w:rFonts w:ascii="arial bold" w:eastAsiaTheme="majorEastAsia" w:hAnsi="arial bold" w:cstheme="majorBidi"/>
      <w:b/>
      <w:bCs/>
      <w:smallCaps/>
      <w:color w:val="262626" w:themeColor="text1" w:themeTint="D9"/>
      <w:sz w:val="28"/>
      <w:szCs w:val="26"/>
    </w:rPr>
  </w:style>
  <w:style w:type="paragraph" w:styleId="Heading3">
    <w:name w:val="heading 3"/>
    <w:basedOn w:val="Normal"/>
    <w:next w:val="Normal"/>
    <w:link w:val="Heading3Char"/>
    <w:uiPriority w:val="9"/>
    <w:unhideWhenUsed/>
    <w:qFormat/>
    <w:rsid w:val="008F3A21"/>
    <w:pPr>
      <w:keepNext/>
      <w:keepLines/>
      <w:numPr>
        <w:ilvl w:val="2"/>
        <w:numId w:val="16"/>
      </w:numPr>
      <w:spacing w:before="240" w:after="0"/>
      <w:outlineLvl w:val="2"/>
    </w:pPr>
    <w:rPr>
      <w:rFonts w:ascii="arial bold" w:eastAsiaTheme="majorEastAsia" w:hAnsi="arial bold" w:cstheme="majorBidi"/>
      <w:b/>
      <w:bCs/>
      <w:smallCaps/>
      <w:sz w:val="24"/>
    </w:rPr>
  </w:style>
  <w:style w:type="paragraph" w:styleId="Heading4">
    <w:name w:val="heading 4"/>
    <w:basedOn w:val="Normal"/>
    <w:next w:val="Normal"/>
    <w:link w:val="Heading4Char"/>
    <w:uiPriority w:val="9"/>
    <w:unhideWhenUsed/>
    <w:qFormat/>
    <w:rsid w:val="008F3A21"/>
    <w:pPr>
      <w:keepNext/>
      <w:keepLines/>
      <w:numPr>
        <w:ilvl w:val="3"/>
        <w:numId w:val="16"/>
      </w:numPr>
      <w:spacing w:before="200" w:after="0"/>
      <w:outlineLvl w:val="3"/>
    </w:pPr>
    <w:rPr>
      <w:rFonts w:ascii="Arial" w:eastAsiaTheme="majorEastAsia" w:hAnsi="Arial" w:cstheme="majorBidi"/>
      <w:b/>
      <w:bCs/>
      <w:i/>
      <w:iCs/>
    </w:rPr>
  </w:style>
  <w:style w:type="paragraph" w:styleId="Heading5">
    <w:name w:val="heading 5"/>
    <w:aliases w:val="H5,H51,h5,Titre 5,DO NOT USE_h5"/>
    <w:basedOn w:val="Heading4"/>
    <w:next w:val="Normal"/>
    <w:link w:val="Heading5Char"/>
    <w:uiPriority w:val="9"/>
    <w:semiHidden/>
    <w:unhideWhenUsed/>
    <w:qFormat/>
    <w:rsid w:val="00E741AC"/>
    <w:pPr>
      <w:numPr>
        <w:ilvl w:val="4"/>
      </w:numPr>
      <w:outlineLvl w:val="4"/>
    </w:pPr>
    <w:rPr>
      <w:b w:val="0"/>
      <w:bCs w:val="0"/>
      <w:i w:val="0"/>
      <w:iCs w:val="0"/>
      <w:color w:val="243F60"/>
    </w:rPr>
  </w:style>
  <w:style w:type="paragraph" w:styleId="Heading6">
    <w:name w:val="heading 6"/>
    <w:aliases w:val="H6,H61,h6,Titre 6"/>
    <w:basedOn w:val="Heading5"/>
    <w:next w:val="Normal"/>
    <w:link w:val="Heading6Char"/>
    <w:uiPriority w:val="9"/>
    <w:semiHidden/>
    <w:unhideWhenUsed/>
    <w:qFormat/>
    <w:rsid w:val="00E741AC"/>
    <w:pPr>
      <w:numPr>
        <w:ilvl w:val="5"/>
      </w:numPr>
      <w:outlineLvl w:val="5"/>
    </w:pPr>
    <w:rPr>
      <w:i/>
      <w:iCs/>
    </w:rPr>
  </w:style>
  <w:style w:type="paragraph" w:styleId="Heading7">
    <w:name w:val="heading 7"/>
    <w:basedOn w:val="Heading6"/>
    <w:next w:val="Normal"/>
    <w:link w:val="Heading7Char"/>
    <w:uiPriority w:val="9"/>
    <w:semiHidden/>
    <w:unhideWhenUsed/>
    <w:qFormat/>
    <w:rsid w:val="00E741AC"/>
    <w:pPr>
      <w:numPr>
        <w:ilvl w:val="6"/>
      </w:numPr>
      <w:outlineLvl w:val="6"/>
    </w:pPr>
    <w:rPr>
      <w:color w:val="404040"/>
    </w:rPr>
  </w:style>
  <w:style w:type="paragraph" w:styleId="Heading8">
    <w:name w:val="heading 8"/>
    <w:basedOn w:val="Heading6"/>
    <w:next w:val="Normal"/>
    <w:link w:val="Heading8Char"/>
    <w:uiPriority w:val="9"/>
    <w:semiHidden/>
    <w:unhideWhenUsed/>
    <w:qFormat/>
    <w:rsid w:val="00E741AC"/>
    <w:pPr>
      <w:numPr>
        <w:ilvl w:val="7"/>
      </w:numPr>
      <w:outlineLvl w:val="7"/>
    </w:pPr>
    <w:rPr>
      <w:i w:val="0"/>
      <w:iCs w:val="0"/>
      <w:color w:val="404040"/>
      <w:sz w:val="20"/>
      <w:szCs w:val="20"/>
    </w:rPr>
  </w:style>
  <w:style w:type="paragraph" w:styleId="Heading9">
    <w:name w:val="heading 9"/>
    <w:basedOn w:val="Heading6"/>
    <w:next w:val="Normal"/>
    <w:link w:val="Heading9Char"/>
    <w:uiPriority w:val="9"/>
    <w:semiHidden/>
    <w:unhideWhenUsed/>
    <w:qFormat/>
    <w:rsid w:val="00E741AC"/>
    <w:pPr>
      <w:numPr>
        <w:ilvl w:val="8"/>
      </w:numPr>
      <w:outlineLvl w:val="8"/>
    </w:pPr>
    <w:rPr>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A21"/>
    <w:rPr>
      <w:rFonts w:ascii="arial bold" w:eastAsiaTheme="majorEastAsia" w:hAnsi="arial bold" w:cstheme="majorBidi"/>
      <w:b/>
      <w:bCs/>
      <w:smallCaps/>
      <w:sz w:val="36"/>
      <w:szCs w:val="28"/>
    </w:rPr>
  </w:style>
  <w:style w:type="character" w:customStyle="1" w:styleId="Heading2Char">
    <w:name w:val="Heading 2 Char"/>
    <w:basedOn w:val="DefaultParagraphFont"/>
    <w:link w:val="Heading2"/>
    <w:uiPriority w:val="9"/>
    <w:rsid w:val="008F3A21"/>
    <w:rPr>
      <w:rFonts w:ascii="arial bold" w:eastAsiaTheme="majorEastAsia" w:hAnsi="arial bold" w:cstheme="majorBidi"/>
      <w:b/>
      <w:bCs/>
      <w:smallCaps/>
      <w:color w:val="262626" w:themeColor="text1" w:themeTint="D9"/>
      <w:sz w:val="28"/>
      <w:szCs w:val="26"/>
    </w:rPr>
  </w:style>
  <w:style w:type="character" w:customStyle="1" w:styleId="Heading3Char">
    <w:name w:val="Heading 3 Char"/>
    <w:basedOn w:val="DefaultParagraphFont"/>
    <w:link w:val="Heading3"/>
    <w:uiPriority w:val="9"/>
    <w:rsid w:val="008F3A21"/>
    <w:rPr>
      <w:rFonts w:ascii="arial bold" w:eastAsiaTheme="majorEastAsia" w:hAnsi="arial bold" w:cstheme="majorBidi"/>
      <w:b/>
      <w:bCs/>
      <w:smallCaps/>
      <w:sz w:val="24"/>
    </w:rPr>
  </w:style>
  <w:style w:type="character" w:customStyle="1" w:styleId="Heading4Char">
    <w:name w:val="Heading 4 Char"/>
    <w:basedOn w:val="DefaultParagraphFont"/>
    <w:link w:val="Heading4"/>
    <w:uiPriority w:val="9"/>
    <w:rsid w:val="008F3A21"/>
    <w:rPr>
      <w:rFonts w:ascii="Arial" w:eastAsiaTheme="majorEastAsia" w:hAnsi="Arial" w:cstheme="majorBidi"/>
      <w:b/>
      <w:bCs/>
      <w:i/>
      <w:iCs/>
    </w:rPr>
  </w:style>
  <w:style w:type="character" w:customStyle="1" w:styleId="Heading5Char">
    <w:name w:val="Heading 5 Char"/>
    <w:aliases w:val="H5 Char,H51 Char,h5 Char,Titre 5 Char,DO NOT USE_h5 Char"/>
    <w:basedOn w:val="DefaultParagraphFont"/>
    <w:link w:val="Heading5"/>
    <w:uiPriority w:val="9"/>
    <w:semiHidden/>
    <w:rsid w:val="00E741AC"/>
    <w:rPr>
      <w:rFonts w:ascii="Arial" w:eastAsiaTheme="majorEastAsia" w:hAnsi="Arial" w:cstheme="majorBidi"/>
      <w:color w:val="243F60"/>
    </w:rPr>
  </w:style>
  <w:style w:type="character" w:customStyle="1" w:styleId="Heading6Char">
    <w:name w:val="Heading 6 Char"/>
    <w:aliases w:val="H6 Char,H61 Char,h6 Char,Titre 6 Char"/>
    <w:basedOn w:val="DefaultParagraphFont"/>
    <w:link w:val="Heading6"/>
    <w:uiPriority w:val="9"/>
    <w:semiHidden/>
    <w:rsid w:val="00E741AC"/>
    <w:rPr>
      <w:rFonts w:ascii="Arial" w:eastAsiaTheme="majorEastAsia" w:hAnsi="Arial" w:cstheme="majorBidi"/>
      <w:i/>
      <w:iCs/>
      <w:color w:val="243F60"/>
    </w:rPr>
  </w:style>
  <w:style w:type="character" w:customStyle="1" w:styleId="Heading7Char">
    <w:name w:val="Heading 7 Char"/>
    <w:basedOn w:val="DefaultParagraphFont"/>
    <w:link w:val="Heading7"/>
    <w:uiPriority w:val="9"/>
    <w:semiHidden/>
    <w:rsid w:val="00E741AC"/>
    <w:rPr>
      <w:rFonts w:ascii="Arial" w:eastAsiaTheme="majorEastAsia" w:hAnsi="Arial" w:cstheme="majorBidi"/>
      <w:i/>
      <w:iCs/>
      <w:color w:val="404040"/>
    </w:rPr>
  </w:style>
  <w:style w:type="character" w:customStyle="1" w:styleId="Heading8Char">
    <w:name w:val="Heading 8 Char"/>
    <w:basedOn w:val="DefaultParagraphFont"/>
    <w:link w:val="Heading8"/>
    <w:uiPriority w:val="9"/>
    <w:semiHidden/>
    <w:rsid w:val="00E741AC"/>
    <w:rPr>
      <w:rFonts w:ascii="Arial" w:eastAsiaTheme="majorEastAsia" w:hAnsi="Arial" w:cstheme="majorBidi"/>
      <w:color w:val="404040"/>
      <w:sz w:val="20"/>
      <w:szCs w:val="20"/>
    </w:rPr>
  </w:style>
  <w:style w:type="character" w:customStyle="1" w:styleId="Heading9Char">
    <w:name w:val="Heading 9 Char"/>
    <w:basedOn w:val="DefaultParagraphFont"/>
    <w:link w:val="Heading9"/>
    <w:uiPriority w:val="9"/>
    <w:semiHidden/>
    <w:rsid w:val="00E741AC"/>
    <w:rPr>
      <w:rFonts w:ascii="Arial" w:eastAsiaTheme="majorEastAsia" w:hAnsi="Arial" w:cstheme="majorBidi"/>
      <w:i/>
      <w:iCs/>
      <w:color w:val="404040"/>
      <w:sz w:val="20"/>
      <w:szCs w:val="20"/>
    </w:rPr>
  </w:style>
  <w:style w:type="paragraph" w:styleId="TOC1">
    <w:name w:val="toc 1"/>
    <w:basedOn w:val="Normal"/>
    <w:next w:val="Normal"/>
    <w:autoRedefine/>
    <w:uiPriority w:val="39"/>
    <w:rsid w:val="00F324BE"/>
    <w:pPr>
      <w:spacing w:before="120"/>
    </w:pPr>
    <w:rPr>
      <w:rFonts w:asciiTheme="minorHAnsi" w:hAnsiTheme="minorHAnsi"/>
      <w:b/>
      <w:bCs/>
      <w:caps/>
      <w:sz w:val="20"/>
      <w:szCs w:val="20"/>
    </w:rPr>
  </w:style>
  <w:style w:type="paragraph" w:styleId="TOC2">
    <w:name w:val="toc 2"/>
    <w:basedOn w:val="Normal"/>
    <w:next w:val="Normal"/>
    <w:autoRedefine/>
    <w:uiPriority w:val="39"/>
    <w:rsid w:val="00047011"/>
    <w:pPr>
      <w:tabs>
        <w:tab w:val="left" w:pos="990"/>
        <w:tab w:val="right" w:leader="dot" w:pos="9350"/>
      </w:tabs>
      <w:spacing w:after="0" w:line="264" w:lineRule="auto"/>
      <w:ind w:left="450"/>
    </w:pPr>
    <w:rPr>
      <w:rFonts w:asciiTheme="minorHAnsi" w:hAnsiTheme="minorHAnsi"/>
      <w:smallCaps/>
      <w:sz w:val="20"/>
      <w:szCs w:val="20"/>
    </w:rPr>
  </w:style>
  <w:style w:type="character" w:styleId="Hyperlink">
    <w:name w:val="Hyperlink"/>
    <w:uiPriority w:val="99"/>
    <w:rsid w:val="00E741AC"/>
    <w:rPr>
      <w:color w:val="0000FF"/>
      <w:u w:val="single"/>
    </w:rPr>
  </w:style>
  <w:style w:type="paragraph" w:styleId="Footer">
    <w:name w:val="footer"/>
    <w:basedOn w:val="Normal"/>
    <w:link w:val="FooterChar"/>
    <w:uiPriority w:val="99"/>
    <w:rsid w:val="00E741AC"/>
    <w:pPr>
      <w:tabs>
        <w:tab w:val="center" w:pos="4320"/>
        <w:tab w:val="right" w:pos="8640"/>
      </w:tabs>
    </w:pPr>
  </w:style>
  <w:style w:type="character" w:customStyle="1" w:styleId="FooterChar">
    <w:name w:val="Footer Char"/>
    <w:basedOn w:val="DefaultParagraphFont"/>
    <w:link w:val="Footer"/>
    <w:uiPriority w:val="99"/>
    <w:rsid w:val="00E741AC"/>
    <w:rPr>
      <w:rFonts w:ascii="Calibri" w:eastAsia="Calibri" w:hAnsi="Calibri" w:cs="Times New Roman"/>
    </w:rPr>
  </w:style>
  <w:style w:type="character" w:styleId="PageNumber">
    <w:name w:val="page number"/>
    <w:basedOn w:val="DefaultParagraphFont"/>
    <w:rsid w:val="00E741AC"/>
  </w:style>
  <w:style w:type="paragraph" w:styleId="BodyText">
    <w:name w:val="Body Text"/>
    <w:basedOn w:val="Normal"/>
    <w:link w:val="BodyTextChar"/>
    <w:autoRedefine/>
    <w:rsid w:val="00E741AC"/>
    <w:rPr>
      <w:lang w:eastAsia="zh-CN"/>
    </w:rPr>
  </w:style>
  <w:style w:type="character" w:customStyle="1" w:styleId="BodyTextChar">
    <w:name w:val="Body Text Char"/>
    <w:basedOn w:val="DefaultParagraphFont"/>
    <w:link w:val="BodyText"/>
    <w:rsid w:val="00E741AC"/>
    <w:rPr>
      <w:rFonts w:ascii="Calibri" w:eastAsia="Calibri" w:hAnsi="Calibri" w:cs="Times New Roman"/>
      <w:lang w:eastAsia="zh-CN"/>
    </w:rPr>
  </w:style>
  <w:style w:type="paragraph" w:styleId="TOC3">
    <w:name w:val="toc 3"/>
    <w:basedOn w:val="Normal"/>
    <w:next w:val="Normal"/>
    <w:autoRedefine/>
    <w:uiPriority w:val="39"/>
    <w:rsid w:val="00047011"/>
    <w:pPr>
      <w:tabs>
        <w:tab w:val="left" w:pos="1620"/>
        <w:tab w:val="right" w:leader="dot" w:pos="9350"/>
      </w:tabs>
      <w:spacing w:after="0" w:line="264" w:lineRule="auto"/>
      <w:ind w:left="990"/>
    </w:pPr>
    <w:rPr>
      <w:rFonts w:asciiTheme="minorHAnsi" w:hAnsiTheme="minorHAnsi"/>
      <w:i/>
      <w:iCs/>
      <w:sz w:val="20"/>
      <w:szCs w:val="20"/>
    </w:rPr>
  </w:style>
  <w:style w:type="character" w:customStyle="1" w:styleId="StyleArial">
    <w:name w:val="Style Arial"/>
    <w:rsid w:val="00E741AC"/>
    <w:rPr>
      <w:rFonts w:ascii="Arial" w:hAnsi="Arial"/>
      <w:sz w:val="20"/>
    </w:rPr>
  </w:style>
  <w:style w:type="paragraph" w:customStyle="1" w:styleId="StyleArialAfter6pt">
    <w:name w:val="Style Arial After:  6 pt"/>
    <w:basedOn w:val="Normal"/>
    <w:rsid w:val="00E741AC"/>
    <w:rPr>
      <w:rFonts w:ascii="Arial" w:eastAsia="Times New Roman" w:hAnsi="Arial"/>
      <w:sz w:val="20"/>
      <w:szCs w:val="20"/>
    </w:rPr>
  </w:style>
  <w:style w:type="paragraph" w:styleId="ListBullet">
    <w:name w:val="List Bullet"/>
    <w:basedOn w:val="Normal"/>
    <w:rsid w:val="00E741AC"/>
    <w:pPr>
      <w:numPr>
        <w:numId w:val="1"/>
      </w:numPr>
    </w:pPr>
  </w:style>
  <w:style w:type="paragraph" w:styleId="List">
    <w:name w:val="List"/>
    <w:basedOn w:val="Normal"/>
    <w:rsid w:val="00E741AC"/>
    <w:pPr>
      <w:ind w:left="360" w:hanging="360"/>
    </w:pPr>
  </w:style>
  <w:style w:type="paragraph" w:styleId="ListBullet2">
    <w:name w:val="List Bullet 2"/>
    <w:basedOn w:val="Normal"/>
    <w:rsid w:val="00E741AC"/>
    <w:pPr>
      <w:numPr>
        <w:numId w:val="2"/>
      </w:numPr>
    </w:pPr>
  </w:style>
  <w:style w:type="paragraph" w:styleId="BalloonText">
    <w:name w:val="Balloon Text"/>
    <w:basedOn w:val="Normal"/>
    <w:link w:val="BalloonTextChar"/>
    <w:semiHidden/>
    <w:rsid w:val="00E741AC"/>
    <w:rPr>
      <w:rFonts w:ascii="Tahoma" w:hAnsi="Tahoma" w:cs="Tahoma"/>
      <w:sz w:val="16"/>
      <w:szCs w:val="16"/>
    </w:rPr>
  </w:style>
  <w:style w:type="character" w:customStyle="1" w:styleId="BalloonTextChar">
    <w:name w:val="Balloon Text Char"/>
    <w:basedOn w:val="DefaultParagraphFont"/>
    <w:link w:val="BalloonText"/>
    <w:semiHidden/>
    <w:rsid w:val="00E741AC"/>
    <w:rPr>
      <w:rFonts w:ascii="Tahoma" w:eastAsia="Calibri" w:hAnsi="Tahoma" w:cs="Tahoma"/>
      <w:sz w:val="16"/>
      <w:szCs w:val="16"/>
    </w:rPr>
  </w:style>
  <w:style w:type="paragraph" w:styleId="BodyText2">
    <w:name w:val="Body Text 2"/>
    <w:basedOn w:val="Normal"/>
    <w:link w:val="BodyText2Char"/>
    <w:rsid w:val="00E741AC"/>
    <w:pPr>
      <w:spacing w:line="480" w:lineRule="auto"/>
    </w:pPr>
  </w:style>
  <w:style w:type="character" w:customStyle="1" w:styleId="BodyText2Char">
    <w:name w:val="Body Text 2 Char"/>
    <w:basedOn w:val="DefaultParagraphFont"/>
    <w:link w:val="BodyText2"/>
    <w:rsid w:val="00E741AC"/>
    <w:rPr>
      <w:rFonts w:ascii="Calibri" w:eastAsia="Calibri" w:hAnsi="Calibri" w:cs="Times New Roman"/>
    </w:rPr>
  </w:style>
  <w:style w:type="paragraph" w:styleId="NormalWeb">
    <w:name w:val="Normal (Web)"/>
    <w:basedOn w:val="Normal"/>
    <w:uiPriority w:val="99"/>
    <w:rsid w:val="00E741AC"/>
    <w:pPr>
      <w:spacing w:before="100" w:beforeAutospacing="1" w:after="100" w:afterAutospacing="1"/>
    </w:pPr>
    <w:rPr>
      <w:rFonts w:ascii="Arial Unicode MS" w:eastAsia="Arial Unicode MS" w:hAnsi="Arial Unicode MS" w:cs="Arial Unicode MS"/>
    </w:rPr>
  </w:style>
  <w:style w:type="paragraph" w:customStyle="1" w:styleId="Default">
    <w:name w:val="Default"/>
    <w:rsid w:val="00E741AC"/>
    <w:pPr>
      <w:autoSpaceDE w:val="0"/>
      <w:autoSpaceDN w:val="0"/>
      <w:adjustRightInd w:val="0"/>
    </w:pPr>
    <w:rPr>
      <w:rFonts w:ascii="Arial" w:eastAsia="Times New Roman" w:hAnsi="Arial" w:cs="Arial"/>
      <w:color w:val="000000"/>
      <w:sz w:val="24"/>
      <w:szCs w:val="24"/>
    </w:rPr>
  </w:style>
  <w:style w:type="paragraph" w:styleId="FootnoteText">
    <w:name w:val="footnote text"/>
    <w:basedOn w:val="Normal"/>
    <w:link w:val="FootnoteTextChar"/>
    <w:uiPriority w:val="99"/>
    <w:semiHidden/>
    <w:rsid w:val="00E741AC"/>
    <w:rPr>
      <w:rFonts w:eastAsia="Times New Roman"/>
      <w:sz w:val="20"/>
      <w:szCs w:val="20"/>
    </w:rPr>
  </w:style>
  <w:style w:type="character" w:customStyle="1" w:styleId="FootnoteTextChar">
    <w:name w:val="Footnote Text Char"/>
    <w:basedOn w:val="DefaultParagraphFont"/>
    <w:link w:val="FootnoteText"/>
    <w:uiPriority w:val="99"/>
    <w:semiHidden/>
    <w:rsid w:val="00E741AC"/>
    <w:rPr>
      <w:rFonts w:ascii="Calibri" w:eastAsia="Times New Roman" w:hAnsi="Calibri" w:cs="Times New Roman"/>
      <w:sz w:val="20"/>
      <w:szCs w:val="20"/>
    </w:rPr>
  </w:style>
  <w:style w:type="character" w:styleId="FootnoteReference">
    <w:name w:val="footnote reference"/>
    <w:uiPriority w:val="99"/>
    <w:semiHidden/>
    <w:rsid w:val="00E741AC"/>
    <w:rPr>
      <w:vertAlign w:val="superscript"/>
    </w:rPr>
  </w:style>
  <w:style w:type="character" w:styleId="HTMLTypewriter">
    <w:name w:val="HTML Typewriter"/>
    <w:rsid w:val="00E741AC"/>
    <w:rPr>
      <w:rFonts w:ascii="Courier New" w:eastAsia="Times New Roman" w:hAnsi="Courier New" w:cs="Courier New"/>
      <w:sz w:val="20"/>
      <w:szCs w:val="20"/>
    </w:rPr>
  </w:style>
  <w:style w:type="table" w:styleId="TableGrid">
    <w:name w:val="Table Grid"/>
    <w:basedOn w:val="TableNormal"/>
    <w:uiPriority w:val="59"/>
    <w:rsid w:val="00E741AC"/>
    <w:pPr>
      <w:widowControl w:val="0"/>
      <w:adjustRightInd w:val="0"/>
      <w:spacing w:after="0" w:line="360" w:lineRule="atLeast"/>
      <w:jc w:val="both"/>
      <w:textAlignment w:val="baseline"/>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E741AC"/>
    <w:pPr>
      <w:tabs>
        <w:tab w:val="center" w:pos="4320"/>
        <w:tab w:val="right" w:pos="8640"/>
      </w:tabs>
    </w:pPr>
  </w:style>
  <w:style w:type="character" w:customStyle="1" w:styleId="HeaderChar">
    <w:name w:val="Header Char"/>
    <w:basedOn w:val="DefaultParagraphFont"/>
    <w:link w:val="Header"/>
    <w:uiPriority w:val="99"/>
    <w:rsid w:val="00E741AC"/>
    <w:rPr>
      <w:rFonts w:ascii="Calibri" w:eastAsia="Calibri" w:hAnsi="Calibri" w:cs="Times New Roman"/>
    </w:rPr>
  </w:style>
  <w:style w:type="paragraph" w:customStyle="1" w:styleId="BDAppendixsubheading1">
    <w:name w:val="BD Appendix subheading1"/>
    <w:next w:val="Normal"/>
    <w:autoRedefine/>
    <w:qFormat/>
    <w:rsid w:val="008F3A21"/>
    <w:pPr>
      <w:spacing w:line="240" w:lineRule="auto"/>
    </w:pPr>
    <w:rPr>
      <w:rFonts w:ascii="arial bold" w:eastAsiaTheme="majorEastAsia" w:hAnsi="arial bold" w:cstheme="majorBidi"/>
      <w:b/>
      <w:bCs/>
      <w:smallCaps/>
      <w:color w:val="262626" w:themeColor="text1" w:themeTint="D9"/>
      <w:sz w:val="28"/>
      <w:szCs w:val="26"/>
    </w:rPr>
  </w:style>
  <w:style w:type="paragraph" w:styleId="BodyTextIndent">
    <w:name w:val="Body Text Indent"/>
    <w:basedOn w:val="Normal"/>
    <w:link w:val="BodyTextIndentChar"/>
    <w:rsid w:val="00E741AC"/>
    <w:pPr>
      <w:ind w:left="360"/>
    </w:pPr>
  </w:style>
  <w:style w:type="character" w:customStyle="1" w:styleId="BodyTextIndentChar">
    <w:name w:val="Body Text Indent Char"/>
    <w:basedOn w:val="DefaultParagraphFont"/>
    <w:link w:val="BodyTextIndent"/>
    <w:rsid w:val="00E741AC"/>
    <w:rPr>
      <w:rFonts w:ascii="Calibri" w:eastAsia="Calibri" w:hAnsi="Calibri" w:cs="Times New Roman"/>
    </w:rPr>
  </w:style>
  <w:style w:type="character" w:styleId="Strong">
    <w:name w:val="Strong"/>
    <w:uiPriority w:val="22"/>
    <w:qFormat/>
    <w:rsid w:val="00E741AC"/>
    <w:rPr>
      <w:b/>
      <w:bCs/>
    </w:rPr>
  </w:style>
  <w:style w:type="paragraph" w:customStyle="1" w:styleId="BlockQuotation">
    <w:name w:val="Block Quotation"/>
    <w:basedOn w:val="BodyText"/>
    <w:rsid w:val="00E741AC"/>
    <w:pPr>
      <w:keepLines/>
      <w:pBdr>
        <w:left w:val="threeDEmboss" w:sz="12" w:space="3" w:color="0000FF"/>
        <w:bottom w:val="single" w:sz="2" w:space="3" w:color="FFFFFF"/>
      </w:pBdr>
      <w:spacing w:after="60"/>
      <w:ind w:left="504"/>
    </w:pPr>
    <w:rPr>
      <w:i/>
      <w:sz w:val="24"/>
      <w:szCs w:val="24"/>
    </w:rPr>
  </w:style>
  <w:style w:type="paragraph" w:customStyle="1" w:styleId="Wo">
    <w:name w:val="Wo"/>
    <w:basedOn w:val="TOC1"/>
    <w:rsid w:val="00E741AC"/>
    <w:rPr>
      <w:rFonts w:ascii="Arial" w:hAnsi="Arial"/>
      <w:b w:val="0"/>
    </w:rPr>
  </w:style>
  <w:style w:type="paragraph" w:customStyle="1" w:styleId="head">
    <w:name w:val="head"/>
    <w:basedOn w:val="Normal"/>
    <w:rsid w:val="00E741AC"/>
    <w:pPr>
      <w:keepNext/>
      <w:spacing w:before="100" w:beforeAutospacing="1" w:after="100" w:afterAutospacing="1"/>
    </w:pPr>
    <w:rPr>
      <w:rFonts w:ascii="Arial" w:hAnsi="Arial" w:cs="Arial"/>
      <w:sz w:val="29"/>
      <w:szCs w:val="29"/>
      <w:lang w:eastAsia="zh-CN"/>
    </w:rPr>
  </w:style>
  <w:style w:type="paragraph" w:customStyle="1" w:styleId="body">
    <w:name w:val="body"/>
    <w:basedOn w:val="Normal"/>
    <w:rsid w:val="00E741AC"/>
    <w:pPr>
      <w:spacing w:before="100" w:beforeAutospacing="1" w:after="100" w:afterAutospacing="1"/>
    </w:pPr>
    <w:rPr>
      <w:rFonts w:ascii="Arial" w:hAnsi="Arial" w:cs="Arial"/>
      <w:sz w:val="19"/>
      <w:szCs w:val="19"/>
      <w:lang w:eastAsia="zh-CN"/>
    </w:rPr>
  </w:style>
  <w:style w:type="paragraph" w:customStyle="1" w:styleId="Caption1">
    <w:name w:val="Caption1"/>
    <w:basedOn w:val="Normal"/>
    <w:rsid w:val="00E741AC"/>
    <w:pPr>
      <w:spacing w:before="100" w:beforeAutospacing="1" w:after="100" w:afterAutospacing="1"/>
    </w:pPr>
    <w:rPr>
      <w:rFonts w:ascii="Arial" w:hAnsi="Arial" w:cs="Arial"/>
      <w:sz w:val="17"/>
      <w:szCs w:val="17"/>
      <w:lang w:eastAsia="zh-CN"/>
    </w:rPr>
  </w:style>
  <w:style w:type="character" w:styleId="Emphasis">
    <w:name w:val="Emphasis"/>
    <w:uiPriority w:val="20"/>
    <w:qFormat/>
    <w:rsid w:val="00E741AC"/>
    <w:rPr>
      <w:i/>
      <w:iCs/>
    </w:rPr>
  </w:style>
  <w:style w:type="paragraph" w:customStyle="1" w:styleId="CM7">
    <w:name w:val="CM7"/>
    <w:basedOn w:val="Default"/>
    <w:next w:val="Default"/>
    <w:uiPriority w:val="99"/>
    <w:rsid w:val="00E741AC"/>
    <w:pPr>
      <w:widowControl w:val="0"/>
    </w:pPr>
    <w:rPr>
      <w:rFonts w:ascii="Times New Roman" w:hAnsi="Times New Roman" w:cs="Times New Roman"/>
      <w:color w:val="auto"/>
    </w:rPr>
  </w:style>
  <w:style w:type="paragraph" w:customStyle="1" w:styleId="CM3">
    <w:name w:val="CM3"/>
    <w:basedOn w:val="Default"/>
    <w:next w:val="Default"/>
    <w:uiPriority w:val="99"/>
    <w:rsid w:val="00E741AC"/>
    <w:pPr>
      <w:widowControl w:val="0"/>
      <w:spacing w:line="278" w:lineRule="atLeast"/>
    </w:pPr>
    <w:rPr>
      <w:rFonts w:ascii="Times New Roman" w:hAnsi="Times New Roman" w:cs="Times New Roman"/>
      <w:color w:val="auto"/>
    </w:rPr>
  </w:style>
  <w:style w:type="paragraph" w:styleId="NoSpacing">
    <w:name w:val="No Spacing"/>
    <w:uiPriority w:val="1"/>
    <w:qFormat/>
    <w:rsid w:val="00E741AC"/>
    <w:pPr>
      <w:spacing w:after="0" w:line="240" w:lineRule="auto"/>
    </w:pPr>
    <w:rPr>
      <w:rFonts w:ascii="Calibri" w:eastAsia="Calibri" w:hAnsi="Calibri" w:cs="Times New Roman"/>
    </w:rPr>
  </w:style>
  <w:style w:type="paragraph" w:customStyle="1" w:styleId="ColorfulList-Accent11">
    <w:name w:val="Colorful List - Accent 11"/>
    <w:basedOn w:val="Normal"/>
    <w:uiPriority w:val="34"/>
    <w:qFormat/>
    <w:rsid w:val="00E741AC"/>
    <w:pPr>
      <w:ind w:left="720"/>
      <w:contextualSpacing/>
    </w:pPr>
  </w:style>
  <w:style w:type="character" w:styleId="CommentReference">
    <w:name w:val="annotation reference"/>
    <w:uiPriority w:val="99"/>
    <w:rsid w:val="00E741AC"/>
    <w:rPr>
      <w:sz w:val="18"/>
    </w:rPr>
  </w:style>
  <w:style w:type="paragraph" w:styleId="CommentText">
    <w:name w:val="annotation text"/>
    <w:basedOn w:val="Normal"/>
    <w:link w:val="CommentTextChar"/>
    <w:uiPriority w:val="99"/>
    <w:rsid w:val="001947F2"/>
    <w:pPr>
      <w:spacing w:after="0"/>
    </w:pPr>
    <w:rPr>
      <w:sz w:val="20"/>
    </w:rPr>
  </w:style>
  <w:style w:type="character" w:customStyle="1" w:styleId="CommentTextChar">
    <w:name w:val="Comment Text Char"/>
    <w:basedOn w:val="DefaultParagraphFont"/>
    <w:link w:val="CommentText"/>
    <w:uiPriority w:val="99"/>
    <w:rsid w:val="001947F2"/>
    <w:rPr>
      <w:rFonts w:ascii="Times New Roman" w:eastAsia="Calibri" w:hAnsi="Times New Roman" w:cs="Times New Roman"/>
      <w:sz w:val="20"/>
    </w:rPr>
  </w:style>
  <w:style w:type="paragraph" w:styleId="CommentSubject">
    <w:name w:val="annotation subject"/>
    <w:basedOn w:val="CommentText"/>
    <w:next w:val="CommentText"/>
    <w:link w:val="CommentSubjectChar"/>
    <w:rsid w:val="00E741AC"/>
    <w:rPr>
      <w:b/>
      <w:bCs/>
    </w:rPr>
  </w:style>
  <w:style w:type="character" w:customStyle="1" w:styleId="CommentSubjectChar">
    <w:name w:val="Comment Subject Char"/>
    <w:basedOn w:val="CommentTextChar"/>
    <w:link w:val="CommentSubject"/>
    <w:rsid w:val="00E741AC"/>
    <w:rPr>
      <w:rFonts w:ascii="Calibri" w:eastAsia="Calibri" w:hAnsi="Calibri" w:cs="Times New Roman"/>
      <w:b/>
      <w:bCs/>
      <w:sz w:val="20"/>
    </w:rPr>
  </w:style>
  <w:style w:type="character" w:styleId="FollowedHyperlink">
    <w:name w:val="FollowedHyperlink"/>
    <w:uiPriority w:val="99"/>
    <w:unhideWhenUsed/>
    <w:rsid w:val="00E741AC"/>
    <w:rPr>
      <w:color w:val="800080"/>
      <w:u w:val="single"/>
    </w:rPr>
  </w:style>
  <w:style w:type="paragraph" w:customStyle="1" w:styleId="xl65">
    <w:name w:val="xl65"/>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b/>
      <w:bCs/>
      <w:sz w:val="20"/>
      <w:szCs w:val="20"/>
    </w:rPr>
  </w:style>
  <w:style w:type="paragraph" w:customStyle="1" w:styleId="xl66">
    <w:name w:val="xl66"/>
    <w:basedOn w:val="Normal"/>
    <w:rsid w:val="00E741AC"/>
    <w:pPr>
      <w:spacing w:before="100" w:beforeAutospacing="1" w:after="100" w:afterAutospacing="1"/>
      <w:textAlignment w:val="center"/>
    </w:pPr>
    <w:rPr>
      <w:rFonts w:eastAsia="Times New Roman"/>
    </w:rPr>
  </w:style>
  <w:style w:type="paragraph" w:customStyle="1" w:styleId="xl67">
    <w:name w:val="xl67"/>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sz w:val="20"/>
      <w:szCs w:val="20"/>
    </w:rPr>
  </w:style>
  <w:style w:type="paragraph" w:styleId="ListParagraph">
    <w:name w:val="List Paragraph"/>
    <w:basedOn w:val="Normal"/>
    <w:uiPriority w:val="34"/>
    <w:qFormat/>
    <w:rsid w:val="00E741AC"/>
    <w:pPr>
      <w:ind w:left="720"/>
      <w:contextualSpacing/>
    </w:pPr>
  </w:style>
  <w:style w:type="paragraph" w:styleId="Quote">
    <w:name w:val="Quote"/>
    <w:basedOn w:val="Normal"/>
    <w:next w:val="Normal"/>
    <w:link w:val="QuoteChar"/>
    <w:uiPriority w:val="29"/>
    <w:qFormat/>
    <w:rsid w:val="00E741AC"/>
    <w:rPr>
      <w:i/>
      <w:iCs/>
      <w:color w:val="000000"/>
    </w:rPr>
  </w:style>
  <w:style w:type="character" w:customStyle="1" w:styleId="QuoteChar">
    <w:name w:val="Quote Char"/>
    <w:basedOn w:val="DefaultParagraphFont"/>
    <w:link w:val="Quote"/>
    <w:uiPriority w:val="29"/>
    <w:rsid w:val="00E741AC"/>
    <w:rPr>
      <w:rFonts w:ascii="Calibri" w:eastAsia="Calibri" w:hAnsi="Calibri" w:cs="Times New Roman"/>
      <w:i/>
      <w:iCs/>
      <w:color w:val="000000"/>
    </w:rPr>
  </w:style>
  <w:style w:type="paragraph" w:styleId="EndnoteText">
    <w:name w:val="endnote text"/>
    <w:basedOn w:val="Normal"/>
    <w:link w:val="EndnoteTextChar"/>
    <w:uiPriority w:val="99"/>
    <w:unhideWhenUsed/>
    <w:rsid w:val="00E741AC"/>
    <w:rPr>
      <w:sz w:val="20"/>
      <w:szCs w:val="20"/>
    </w:rPr>
  </w:style>
  <w:style w:type="character" w:customStyle="1" w:styleId="EndnoteTextChar">
    <w:name w:val="Endnote Text Char"/>
    <w:basedOn w:val="DefaultParagraphFont"/>
    <w:link w:val="EndnoteText"/>
    <w:uiPriority w:val="99"/>
    <w:rsid w:val="00E741AC"/>
    <w:rPr>
      <w:rFonts w:ascii="Calibri" w:eastAsia="Calibri" w:hAnsi="Calibri" w:cs="Times New Roman"/>
      <w:sz w:val="20"/>
      <w:szCs w:val="20"/>
    </w:rPr>
  </w:style>
  <w:style w:type="character" w:styleId="EndnoteReference">
    <w:name w:val="endnote reference"/>
    <w:uiPriority w:val="99"/>
    <w:semiHidden/>
    <w:unhideWhenUsed/>
    <w:rsid w:val="00E741AC"/>
    <w:rPr>
      <w:vertAlign w:val="superscript"/>
    </w:rPr>
  </w:style>
  <w:style w:type="character" w:customStyle="1" w:styleId="st">
    <w:name w:val="st"/>
    <w:rsid w:val="00E741AC"/>
  </w:style>
  <w:style w:type="paragraph" w:styleId="Revision">
    <w:name w:val="Revision"/>
    <w:hidden/>
    <w:uiPriority w:val="99"/>
    <w:semiHidden/>
    <w:rsid w:val="00FD2CFC"/>
    <w:pPr>
      <w:spacing w:after="0" w:line="240" w:lineRule="auto"/>
    </w:pPr>
    <w:rPr>
      <w:rFonts w:ascii="Calibri" w:eastAsia="Calibri" w:hAnsi="Calibri" w:cs="Times New Roman"/>
    </w:rPr>
  </w:style>
  <w:style w:type="paragraph" w:styleId="Caption">
    <w:name w:val="caption"/>
    <w:basedOn w:val="Normal"/>
    <w:next w:val="Normal"/>
    <w:uiPriority w:val="35"/>
    <w:unhideWhenUsed/>
    <w:qFormat/>
    <w:rsid w:val="00907555"/>
    <w:pPr>
      <w:spacing w:before="120" w:after="240"/>
      <w:jc w:val="center"/>
    </w:pPr>
    <w:rPr>
      <w:rFonts w:eastAsiaTheme="minorHAnsi"/>
      <w:b/>
      <w:i/>
      <w:iCs/>
      <w:sz w:val="18"/>
      <w:szCs w:val="18"/>
    </w:rPr>
  </w:style>
  <w:style w:type="paragraph" w:styleId="ListBullet5">
    <w:name w:val="List Bullet 5"/>
    <w:basedOn w:val="Normal"/>
    <w:autoRedefine/>
    <w:uiPriority w:val="99"/>
    <w:rsid w:val="00BB5B89"/>
    <w:pPr>
      <w:tabs>
        <w:tab w:val="num" w:pos="1492"/>
      </w:tabs>
      <w:spacing w:after="0"/>
      <w:ind w:left="1492" w:hanging="360"/>
    </w:pPr>
    <w:rPr>
      <w:rFonts w:ascii="Arial" w:eastAsia="MS Mincho" w:hAnsi="Arial"/>
      <w:sz w:val="24"/>
      <w:szCs w:val="24"/>
      <w:lang w:val="en-IE" w:eastAsia="ja-JP"/>
    </w:rPr>
  </w:style>
  <w:style w:type="paragraph" w:customStyle="1" w:styleId="EmphasisBD">
    <w:name w:val="Emphasis BD"/>
    <w:basedOn w:val="BodyText"/>
    <w:link w:val="EmphasisBDChar"/>
    <w:qFormat/>
    <w:rsid w:val="00BB5B89"/>
    <w:pPr>
      <w:spacing w:line="280" w:lineRule="exact"/>
      <w:jc w:val="both"/>
    </w:pPr>
    <w:rPr>
      <w:rFonts w:ascii="Lato Light" w:hAnsi="Lato Light"/>
      <w:b/>
      <w:i/>
      <w:noProof/>
      <w:color w:val="404040" w:themeColor="text1" w:themeTint="BF"/>
      <w:szCs w:val="24"/>
      <w:lang w:val="en-IE" w:eastAsia="ja-JP"/>
    </w:rPr>
  </w:style>
  <w:style w:type="character" w:customStyle="1" w:styleId="EmphasisBDChar">
    <w:name w:val="Emphasis BD Char"/>
    <w:basedOn w:val="BodyTextChar"/>
    <w:link w:val="EmphasisBD"/>
    <w:rsid w:val="00BB5B89"/>
    <w:rPr>
      <w:rFonts w:ascii="Lato Light" w:eastAsia="Calibri" w:hAnsi="Lato Light" w:cs="Times New Roman"/>
      <w:b/>
      <w:i/>
      <w:noProof/>
      <w:color w:val="404040" w:themeColor="text1" w:themeTint="BF"/>
      <w:szCs w:val="24"/>
      <w:lang w:val="en-IE" w:eastAsia="ja-JP"/>
    </w:rPr>
  </w:style>
  <w:style w:type="paragraph" w:customStyle="1" w:styleId="BDAppendixsubheading2">
    <w:name w:val="BD Appendix subheading2"/>
    <w:qFormat/>
    <w:rsid w:val="008F3A21"/>
    <w:pPr>
      <w:spacing w:after="120" w:line="240" w:lineRule="auto"/>
    </w:pPr>
    <w:rPr>
      <w:rFonts w:ascii="Arial" w:eastAsiaTheme="majorEastAsia" w:hAnsi="Arial" w:cstheme="majorBidi"/>
      <w:b/>
      <w:bCs/>
      <w:i/>
      <w:color w:val="262626" w:themeColor="text1" w:themeTint="D9"/>
      <w:sz w:val="24"/>
      <w:szCs w:val="26"/>
    </w:rPr>
  </w:style>
  <w:style w:type="paragraph" w:customStyle="1" w:styleId="FreeFormA">
    <w:name w:val="Free Form A"/>
    <w:rsid w:val="00F66974"/>
    <w:pPr>
      <w:spacing w:after="0" w:line="240" w:lineRule="auto"/>
    </w:pPr>
    <w:rPr>
      <w:rFonts w:ascii="Helvetica" w:eastAsia="ヒラギノ角ゴ Pro W3" w:hAnsi="Helvetica" w:cs="Times New Roman"/>
      <w:color w:val="000000"/>
      <w:sz w:val="24"/>
      <w:szCs w:val="20"/>
    </w:rPr>
  </w:style>
  <w:style w:type="paragraph" w:customStyle="1" w:styleId="BDOtherTitles">
    <w:name w:val="BD Other Titles"/>
    <w:basedOn w:val="Normal"/>
    <w:qFormat/>
    <w:rsid w:val="008F3A21"/>
    <w:pPr>
      <w:spacing w:after="240"/>
      <w:jc w:val="center"/>
    </w:pPr>
    <w:rPr>
      <w:rFonts w:ascii="Arial" w:eastAsiaTheme="minorHAnsi" w:hAnsi="Arial" w:cstheme="minorBidi"/>
      <w:b/>
      <w:sz w:val="28"/>
    </w:rPr>
  </w:style>
  <w:style w:type="paragraph" w:customStyle="1" w:styleId="BDDefinitionEmphasis">
    <w:name w:val="BD Definition Emphasis"/>
    <w:basedOn w:val="Normal"/>
    <w:next w:val="Normal"/>
    <w:qFormat/>
    <w:rsid w:val="008F3A21"/>
    <w:pPr>
      <w:spacing w:before="120"/>
      <w:ind w:left="720" w:right="720"/>
    </w:pPr>
    <w:rPr>
      <w:rFonts w:eastAsiaTheme="minorHAnsi" w:cstheme="minorBidi"/>
      <w:i/>
    </w:rPr>
  </w:style>
  <w:style w:type="paragraph" w:customStyle="1" w:styleId="BDNotNumberedTitles">
    <w:name w:val="BD NotNumbered Titles"/>
    <w:next w:val="Normal"/>
    <w:link w:val="BDNotNumberedTitlesChar"/>
    <w:qFormat/>
    <w:rsid w:val="008F3A21"/>
    <w:pPr>
      <w:pBdr>
        <w:bottom w:val="single" w:sz="8" w:space="1" w:color="5F497A" w:themeColor="accent4" w:themeShade="BF"/>
      </w:pBdr>
      <w:spacing w:after="240" w:line="240" w:lineRule="auto"/>
    </w:pPr>
    <w:rPr>
      <w:rFonts w:ascii="Arial" w:hAnsi="Arial"/>
      <w:b/>
      <w:color w:val="000000" w:themeColor="text1"/>
      <w:sz w:val="36"/>
    </w:rPr>
  </w:style>
  <w:style w:type="paragraph" w:customStyle="1" w:styleId="BDTextBulletList">
    <w:name w:val="BD Text Bullet List"/>
    <w:basedOn w:val="Normal"/>
    <w:qFormat/>
    <w:rsid w:val="008F3A21"/>
    <w:pPr>
      <w:numPr>
        <w:numId w:val="11"/>
      </w:numPr>
      <w:contextualSpacing/>
    </w:pPr>
  </w:style>
  <w:style w:type="paragraph" w:customStyle="1" w:styleId="BDTextBulletList2">
    <w:name w:val="BD Text Bullet List 2"/>
    <w:basedOn w:val="BDTextBulletList"/>
    <w:qFormat/>
    <w:rsid w:val="008F3A21"/>
    <w:pPr>
      <w:numPr>
        <w:numId w:val="12"/>
      </w:numPr>
    </w:pPr>
  </w:style>
  <w:style w:type="paragraph" w:styleId="TOC4">
    <w:name w:val="toc 4"/>
    <w:basedOn w:val="Normal"/>
    <w:next w:val="Normal"/>
    <w:autoRedefine/>
    <w:uiPriority w:val="39"/>
    <w:unhideWhenUsed/>
    <w:rsid w:val="004F32A7"/>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4F32A7"/>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4F32A7"/>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4F32A7"/>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4F32A7"/>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4F32A7"/>
    <w:pPr>
      <w:spacing w:after="0"/>
      <w:ind w:left="1760"/>
    </w:pPr>
    <w:rPr>
      <w:rFonts w:asciiTheme="minorHAnsi" w:hAnsiTheme="minorHAnsi"/>
      <w:sz w:val="18"/>
      <w:szCs w:val="18"/>
    </w:rPr>
  </w:style>
  <w:style w:type="paragraph" w:customStyle="1" w:styleId="BDTextLetterList">
    <w:name w:val="BD Text Letter List"/>
    <w:basedOn w:val="BDTextBulletList"/>
    <w:next w:val="Normal"/>
    <w:qFormat/>
    <w:rsid w:val="008F3A21"/>
    <w:pPr>
      <w:keepNext/>
      <w:keepLines/>
      <w:numPr>
        <w:numId w:val="14"/>
      </w:numPr>
      <w:spacing w:before="120" w:after="40"/>
    </w:pPr>
    <w:rPr>
      <w:rFonts w:ascii="Arial" w:hAnsi="Arial"/>
      <w:b/>
      <w:smallCaps/>
    </w:rPr>
  </w:style>
  <w:style w:type="table" w:customStyle="1" w:styleId="BDMarcusTables">
    <w:name w:val="BD Marcus Tables"/>
    <w:basedOn w:val="TableNormal"/>
    <w:uiPriority w:val="99"/>
    <w:rsid w:val="008F3A21"/>
    <w:pPr>
      <w:keepNext/>
      <w:spacing w:after="0" w:line="240" w:lineRule="auto"/>
    </w:pPr>
    <w:rPr>
      <w:rFonts w:ascii="Times New Roman" w:hAnsi="Times New Roman"/>
    </w:rPr>
    <w:tblPr/>
    <w:trPr>
      <w:cantSplit/>
    </w:trPr>
    <w:tblStylePr w:type="firstRow">
      <w:pPr>
        <w:wordWrap/>
        <w:spacing w:beforeLines="0" w:beforeAutospacing="0"/>
      </w:pPr>
    </w:tblStylePr>
    <w:tblStylePr w:type="firstCol">
      <w:rPr>
        <w:b/>
      </w:rPr>
    </w:tblStylePr>
  </w:style>
  <w:style w:type="paragraph" w:customStyle="1" w:styleId="BDTextComponentList">
    <w:name w:val="BD Text Component List"/>
    <w:basedOn w:val="BDTextLetterList"/>
    <w:next w:val="Normal"/>
    <w:qFormat/>
    <w:rsid w:val="008F3A21"/>
    <w:pPr>
      <w:numPr>
        <w:numId w:val="0"/>
      </w:numPr>
    </w:pPr>
  </w:style>
  <w:style w:type="paragraph" w:customStyle="1" w:styleId="BDTextNumberedList0">
    <w:name w:val="BD Text Numbered List"/>
    <w:next w:val="Normal"/>
    <w:qFormat/>
    <w:rsid w:val="008F3A21"/>
    <w:pPr>
      <w:spacing w:after="120" w:line="240" w:lineRule="auto"/>
    </w:pPr>
    <w:rPr>
      <w:rFonts w:ascii="Times New Roman" w:eastAsia="Calibri" w:hAnsi="Times New Roman" w:cs="Times New Roman"/>
    </w:rPr>
  </w:style>
  <w:style w:type="paragraph" w:customStyle="1" w:styleId="BodyAA">
    <w:name w:val="Body A A"/>
    <w:rsid w:val="00A876A8"/>
    <w:pPr>
      <w:spacing w:after="0" w:line="240" w:lineRule="auto"/>
    </w:pPr>
    <w:rPr>
      <w:rFonts w:ascii="Helvetica" w:eastAsia="ヒラギノ角ゴ Pro W3" w:hAnsi="Helvetica" w:cs="Times New Roman"/>
      <w:color w:val="000000"/>
      <w:sz w:val="24"/>
      <w:szCs w:val="20"/>
    </w:rPr>
  </w:style>
  <w:style w:type="paragraph" w:customStyle="1" w:styleId="BDFigureCaption">
    <w:name w:val="BD Figure Caption"/>
    <w:qFormat/>
    <w:rsid w:val="008F3A21"/>
    <w:pPr>
      <w:spacing w:before="120" w:after="240" w:line="240" w:lineRule="auto"/>
      <w:jc w:val="center"/>
    </w:pPr>
    <w:rPr>
      <w:rFonts w:ascii="Times New Roman" w:eastAsia="Calibri" w:hAnsi="Times New Roman" w:cs="Times New Roman"/>
      <w:b/>
      <w:i/>
      <w:noProof/>
      <w:sz w:val="18"/>
      <w:szCs w:val="20"/>
    </w:rPr>
  </w:style>
  <w:style w:type="paragraph" w:customStyle="1" w:styleId="TOConly">
    <w:name w:val="TOC only"/>
    <w:basedOn w:val="BDNotNumberedTitles"/>
    <w:link w:val="TOConlyChar"/>
    <w:qFormat/>
    <w:rsid w:val="000200CD"/>
  </w:style>
  <w:style w:type="character" w:customStyle="1" w:styleId="BDNotNumberedTitlesChar">
    <w:name w:val="BD NotNumbered Titles Char"/>
    <w:basedOn w:val="DefaultParagraphFont"/>
    <w:link w:val="BDNotNumberedTitles"/>
    <w:rsid w:val="008F3A21"/>
    <w:rPr>
      <w:rFonts w:ascii="Arial" w:hAnsi="Arial"/>
      <w:b/>
      <w:color w:val="000000" w:themeColor="text1"/>
      <w:sz w:val="36"/>
    </w:rPr>
  </w:style>
  <w:style w:type="character" w:customStyle="1" w:styleId="TOConlyChar">
    <w:name w:val="TOC only Char"/>
    <w:basedOn w:val="BDNotNumberedTitlesChar"/>
    <w:link w:val="TOConly"/>
    <w:rsid w:val="000200CD"/>
    <w:rPr>
      <w:rFonts w:ascii="Arial" w:hAnsi="Arial"/>
      <w:b/>
      <w:color w:val="000000" w:themeColor="text1"/>
      <w:sz w:val="36"/>
    </w:rPr>
  </w:style>
  <w:style w:type="table" w:customStyle="1" w:styleId="MediumShading1-Accent11">
    <w:name w:val="Medium Shading 1 - Accent 11"/>
    <w:basedOn w:val="TableNormal"/>
    <w:uiPriority w:val="63"/>
    <w:rsid w:val="0029711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TOCHeader">
    <w:name w:val="BD TOC Header"/>
    <w:basedOn w:val="BDNotNumberedTitles"/>
    <w:qFormat/>
    <w:rsid w:val="008F3A21"/>
    <w:pPr>
      <w:pBdr>
        <w:bottom w:val="single" w:sz="8" w:space="1" w:color="000000" w:themeColor="text1"/>
      </w:pBdr>
      <w:spacing w:before="480"/>
    </w:pPr>
  </w:style>
  <w:style w:type="paragraph" w:styleId="TableofFigures">
    <w:name w:val="table of figures"/>
    <w:basedOn w:val="Normal"/>
    <w:next w:val="Normal"/>
    <w:uiPriority w:val="99"/>
    <w:unhideWhenUsed/>
    <w:rsid w:val="00AB7FAE"/>
    <w:pPr>
      <w:spacing w:after="0"/>
      <w:ind w:left="440" w:hanging="440"/>
    </w:pPr>
    <w:rPr>
      <w:rFonts w:asciiTheme="minorHAnsi" w:hAnsiTheme="minorHAnsi"/>
      <w:smallCaps/>
      <w:sz w:val="20"/>
      <w:szCs w:val="20"/>
    </w:rPr>
  </w:style>
  <w:style w:type="table" w:styleId="LightList-Accent3">
    <w:name w:val="Light List Accent 3"/>
    <w:basedOn w:val="TableNormal"/>
    <w:uiPriority w:val="61"/>
    <w:rsid w:val="00BB3360"/>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olorfulShading-Accent1">
    <w:name w:val="Colorful Shading Accent 1"/>
    <w:basedOn w:val="TableNormal"/>
    <w:uiPriority w:val="71"/>
    <w:rsid w:val="00BB3360"/>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B336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BDTableCaption">
    <w:name w:val="BD Table Caption"/>
    <w:next w:val="Normal"/>
    <w:qFormat/>
    <w:rsid w:val="008F3A21"/>
    <w:pPr>
      <w:spacing w:after="120" w:line="240" w:lineRule="auto"/>
      <w:jc w:val="center"/>
    </w:pPr>
    <w:rPr>
      <w:rFonts w:ascii="Times New Roman" w:eastAsia="Calibri" w:hAnsi="Times New Roman" w:cs="Times New Roman"/>
      <w:b/>
      <w:i/>
    </w:rPr>
  </w:style>
  <w:style w:type="paragraph" w:customStyle="1" w:styleId="BDTableText">
    <w:name w:val="BD Table Text"/>
    <w:qFormat/>
    <w:rsid w:val="008F3A21"/>
    <w:pPr>
      <w:widowControl w:val="0"/>
      <w:adjustRightInd w:val="0"/>
      <w:spacing w:after="0" w:line="240" w:lineRule="auto"/>
      <w:textAlignment w:val="baseline"/>
    </w:pPr>
    <w:rPr>
      <w:rFonts w:ascii="Times New Roman" w:eastAsia="Calibri" w:hAnsi="Times New Roman" w:cs="Times New Roman"/>
      <w:sz w:val="20"/>
      <w:szCs w:val="20"/>
    </w:rPr>
  </w:style>
  <w:style w:type="paragraph" w:customStyle="1" w:styleId="BDTextBulletList3">
    <w:name w:val="BD Text Bullet List 3"/>
    <w:basedOn w:val="BDTextBulletList2"/>
    <w:qFormat/>
    <w:rsid w:val="008F3A21"/>
    <w:pPr>
      <w:numPr>
        <w:numId w:val="13"/>
      </w:numPr>
    </w:pPr>
  </w:style>
  <w:style w:type="paragraph" w:customStyle="1" w:styleId="BDTextNumberedlist">
    <w:name w:val="BD Text Numbered list"/>
    <w:basedOn w:val="BDTextBulletList"/>
    <w:qFormat/>
    <w:rsid w:val="008F3A21"/>
    <w:pPr>
      <w:numPr>
        <w:numId w:val="15"/>
      </w:numPr>
    </w:pPr>
  </w:style>
  <w:style w:type="paragraph" w:customStyle="1" w:styleId="BDSectionGoal">
    <w:name w:val="BD SectionGoal"/>
    <w:basedOn w:val="Normal"/>
    <w:next w:val="Normal"/>
    <w:qFormat/>
    <w:rsid w:val="008F3A21"/>
    <w:pPr>
      <w:shd w:val="clear" w:color="auto" w:fill="92D050"/>
    </w:pPr>
  </w:style>
  <w:style w:type="paragraph" w:customStyle="1" w:styleId="BDSubsectionGoal">
    <w:name w:val="BD SubsectionGoal"/>
    <w:basedOn w:val="Normal"/>
    <w:next w:val="Normal"/>
    <w:qFormat/>
    <w:rsid w:val="008F3A21"/>
    <w:pPr>
      <w:shd w:val="clear" w:color="auto" w:fill="EAF1DD" w:themeFill="accent3" w:themeFillTint="33"/>
    </w:pPr>
  </w:style>
  <w:style w:type="paragraph" w:customStyle="1" w:styleId="BDTableBulletList">
    <w:name w:val="BD Table Bullet List"/>
    <w:qFormat/>
    <w:rsid w:val="008F3A21"/>
    <w:pPr>
      <w:numPr>
        <w:numId w:val="10"/>
      </w:numPr>
      <w:spacing w:after="0" w:line="240" w:lineRule="auto"/>
      <w:contextualSpacing/>
    </w:pPr>
    <w:rPr>
      <w:rFonts w:ascii="Times New Roman" w:eastAsia="Calibri" w:hAnsi="Times New Roman" w:cs="Arial"/>
      <w:color w:val="000000" w:themeColor="text1"/>
      <w:sz w:val="20"/>
      <w:szCs w:val="20"/>
    </w:rPr>
  </w:style>
  <w:style w:type="paragraph" w:customStyle="1" w:styleId="BDUseCaseSubheading">
    <w:name w:val="BD UseCase Subheading"/>
    <w:next w:val="Normal"/>
    <w:qFormat/>
    <w:rsid w:val="008F3A21"/>
    <w:pPr>
      <w:spacing w:before="240" w:after="0" w:line="240" w:lineRule="auto"/>
    </w:pPr>
    <w:rPr>
      <w:rFonts w:ascii="Arial" w:eastAsia="Times New Roman" w:hAnsi="Arial" w:cstheme="majorBidi"/>
      <w:b/>
      <w:bCs/>
      <w:i/>
      <w:smallCaps/>
      <w:color w:val="262626" w:themeColor="text1" w:themeTint="D9"/>
      <w:szCs w:val="26"/>
      <w:u w:val="single"/>
    </w:rPr>
  </w:style>
  <w:style w:type="table" w:styleId="MediumShading2-Accent1">
    <w:name w:val="Medium Shading 2 Accent 1"/>
    <w:basedOn w:val="TableNormal"/>
    <w:uiPriority w:val="64"/>
    <w:rsid w:val="00BC09F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List">
    <w:name w:val="Colorful List"/>
    <w:basedOn w:val="TableNormal"/>
    <w:uiPriority w:val="72"/>
    <w:rsid w:val="000F4969"/>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Grid-Accent1">
    <w:name w:val="Colorful Grid Accent 1"/>
    <w:basedOn w:val="TableNormal"/>
    <w:uiPriority w:val="73"/>
    <w:rsid w:val="003068F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46283">
      <w:bodyDiv w:val="1"/>
      <w:marLeft w:val="0"/>
      <w:marRight w:val="0"/>
      <w:marTop w:val="0"/>
      <w:marBottom w:val="0"/>
      <w:divBdr>
        <w:top w:val="none" w:sz="0" w:space="0" w:color="auto"/>
        <w:left w:val="none" w:sz="0" w:space="0" w:color="auto"/>
        <w:bottom w:val="none" w:sz="0" w:space="0" w:color="auto"/>
        <w:right w:val="none" w:sz="0" w:space="0" w:color="auto"/>
      </w:divBdr>
    </w:div>
    <w:div w:id="164245253">
      <w:bodyDiv w:val="1"/>
      <w:marLeft w:val="0"/>
      <w:marRight w:val="0"/>
      <w:marTop w:val="0"/>
      <w:marBottom w:val="0"/>
      <w:divBdr>
        <w:top w:val="none" w:sz="0" w:space="0" w:color="auto"/>
        <w:left w:val="none" w:sz="0" w:space="0" w:color="auto"/>
        <w:bottom w:val="none" w:sz="0" w:space="0" w:color="auto"/>
        <w:right w:val="none" w:sz="0" w:space="0" w:color="auto"/>
      </w:divBdr>
    </w:div>
    <w:div w:id="172306183">
      <w:bodyDiv w:val="1"/>
      <w:marLeft w:val="0"/>
      <w:marRight w:val="0"/>
      <w:marTop w:val="0"/>
      <w:marBottom w:val="0"/>
      <w:divBdr>
        <w:top w:val="none" w:sz="0" w:space="0" w:color="auto"/>
        <w:left w:val="none" w:sz="0" w:space="0" w:color="auto"/>
        <w:bottom w:val="none" w:sz="0" w:space="0" w:color="auto"/>
        <w:right w:val="none" w:sz="0" w:space="0" w:color="auto"/>
      </w:divBdr>
    </w:div>
    <w:div w:id="216167201">
      <w:bodyDiv w:val="1"/>
      <w:marLeft w:val="0"/>
      <w:marRight w:val="0"/>
      <w:marTop w:val="0"/>
      <w:marBottom w:val="0"/>
      <w:divBdr>
        <w:top w:val="none" w:sz="0" w:space="0" w:color="auto"/>
        <w:left w:val="none" w:sz="0" w:space="0" w:color="auto"/>
        <w:bottom w:val="none" w:sz="0" w:space="0" w:color="auto"/>
        <w:right w:val="none" w:sz="0" w:space="0" w:color="auto"/>
      </w:divBdr>
    </w:div>
    <w:div w:id="226768530">
      <w:bodyDiv w:val="1"/>
      <w:marLeft w:val="0"/>
      <w:marRight w:val="0"/>
      <w:marTop w:val="0"/>
      <w:marBottom w:val="0"/>
      <w:divBdr>
        <w:top w:val="none" w:sz="0" w:space="0" w:color="auto"/>
        <w:left w:val="none" w:sz="0" w:space="0" w:color="auto"/>
        <w:bottom w:val="none" w:sz="0" w:space="0" w:color="auto"/>
        <w:right w:val="none" w:sz="0" w:space="0" w:color="auto"/>
      </w:divBdr>
      <w:divsChild>
        <w:div w:id="697698218">
          <w:marLeft w:val="0"/>
          <w:marRight w:val="0"/>
          <w:marTop w:val="0"/>
          <w:marBottom w:val="0"/>
          <w:divBdr>
            <w:top w:val="none" w:sz="0" w:space="0" w:color="auto"/>
            <w:left w:val="none" w:sz="0" w:space="0" w:color="auto"/>
            <w:bottom w:val="none" w:sz="0" w:space="0" w:color="auto"/>
            <w:right w:val="none" w:sz="0" w:space="0" w:color="auto"/>
          </w:divBdr>
          <w:divsChild>
            <w:div w:id="380373684">
              <w:marLeft w:val="0"/>
              <w:marRight w:val="0"/>
              <w:marTop w:val="0"/>
              <w:marBottom w:val="0"/>
              <w:divBdr>
                <w:top w:val="none" w:sz="0" w:space="0" w:color="auto"/>
                <w:left w:val="none" w:sz="0" w:space="0" w:color="auto"/>
                <w:bottom w:val="none" w:sz="0" w:space="0" w:color="auto"/>
                <w:right w:val="none" w:sz="0" w:space="0" w:color="auto"/>
              </w:divBdr>
              <w:divsChild>
                <w:div w:id="1743677735">
                  <w:marLeft w:val="0"/>
                  <w:marRight w:val="0"/>
                  <w:marTop w:val="0"/>
                  <w:marBottom w:val="0"/>
                  <w:divBdr>
                    <w:top w:val="none" w:sz="0" w:space="0" w:color="auto"/>
                    <w:left w:val="none" w:sz="0" w:space="0" w:color="auto"/>
                    <w:bottom w:val="none" w:sz="0" w:space="0" w:color="auto"/>
                    <w:right w:val="none" w:sz="0" w:space="0" w:color="auto"/>
                  </w:divBdr>
                  <w:divsChild>
                    <w:div w:id="1229535729">
                      <w:marLeft w:val="0"/>
                      <w:marRight w:val="0"/>
                      <w:marTop w:val="300"/>
                      <w:marBottom w:val="0"/>
                      <w:divBdr>
                        <w:top w:val="none" w:sz="0" w:space="0" w:color="auto"/>
                        <w:left w:val="none" w:sz="0" w:space="0" w:color="auto"/>
                        <w:bottom w:val="none" w:sz="0" w:space="0" w:color="auto"/>
                        <w:right w:val="none" w:sz="0" w:space="0" w:color="auto"/>
                      </w:divBdr>
                      <w:divsChild>
                        <w:div w:id="2099667466">
                          <w:marLeft w:val="0"/>
                          <w:marRight w:val="0"/>
                          <w:marTop w:val="0"/>
                          <w:marBottom w:val="0"/>
                          <w:divBdr>
                            <w:top w:val="none" w:sz="0" w:space="0" w:color="auto"/>
                            <w:left w:val="none" w:sz="0" w:space="0" w:color="auto"/>
                            <w:bottom w:val="none" w:sz="0" w:space="0" w:color="auto"/>
                            <w:right w:val="none" w:sz="0" w:space="0" w:color="auto"/>
                          </w:divBdr>
                          <w:divsChild>
                            <w:div w:id="1980306753">
                              <w:marLeft w:val="0"/>
                              <w:marRight w:val="0"/>
                              <w:marTop w:val="0"/>
                              <w:marBottom w:val="0"/>
                              <w:divBdr>
                                <w:top w:val="none" w:sz="0" w:space="0" w:color="auto"/>
                                <w:left w:val="none" w:sz="0" w:space="0" w:color="auto"/>
                                <w:bottom w:val="none" w:sz="0" w:space="0" w:color="auto"/>
                                <w:right w:val="none" w:sz="0" w:space="0" w:color="auto"/>
                              </w:divBdr>
                              <w:divsChild>
                                <w:div w:id="941961943">
                                  <w:marLeft w:val="0"/>
                                  <w:marRight w:val="0"/>
                                  <w:marTop w:val="75"/>
                                  <w:marBottom w:val="0"/>
                                  <w:divBdr>
                                    <w:top w:val="none" w:sz="0" w:space="0" w:color="auto"/>
                                    <w:left w:val="none" w:sz="0" w:space="0" w:color="auto"/>
                                    <w:bottom w:val="none" w:sz="0" w:space="0" w:color="auto"/>
                                    <w:right w:val="none" w:sz="0" w:space="0" w:color="auto"/>
                                  </w:divBdr>
                                  <w:divsChild>
                                    <w:div w:id="9538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4362697">
      <w:bodyDiv w:val="1"/>
      <w:marLeft w:val="0"/>
      <w:marRight w:val="0"/>
      <w:marTop w:val="0"/>
      <w:marBottom w:val="0"/>
      <w:divBdr>
        <w:top w:val="none" w:sz="0" w:space="0" w:color="auto"/>
        <w:left w:val="none" w:sz="0" w:space="0" w:color="auto"/>
        <w:bottom w:val="none" w:sz="0" w:space="0" w:color="auto"/>
        <w:right w:val="none" w:sz="0" w:space="0" w:color="auto"/>
      </w:divBdr>
    </w:div>
    <w:div w:id="259996590">
      <w:bodyDiv w:val="1"/>
      <w:marLeft w:val="0"/>
      <w:marRight w:val="0"/>
      <w:marTop w:val="0"/>
      <w:marBottom w:val="0"/>
      <w:divBdr>
        <w:top w:val="none" w:sz="0" w:space="0" w:color="auto"/>
        <w:left w:val="none" w:sz="0" w:space="0" w:color="auto"/>
        <w:bottom w:val="none" w:sz="0" w:space="0" w:color="auto"/>
        <w:right w:val="none" w:sz="0" w:space="0" w:color="auto"/>
      </w:divBdr>
    </w:div>
    <w:div w:id="325935462">
      <w:bodyDiv w:val="1"/>
      <w:marLeft w:val="0"/>
      <w:marRight w:val="0"/>
      <w:marTop w:val="0"/>
      <w:marBottom w:val="0"/>
      <w:divBdr>
        <w:top w:val="none" w:sz="0" w:space="0" w:color="auto"/>
        <w:left w:val="none" w:sz="0" w:space="0" w:color="auto"/>
        <w:bottom w:val="none" w:sz="0" w:space="0" w:color="auto"/>
        <w:right w:val="none" w:sz="0" w:space="0" w:color="auto"/>
      </w:divBdr>
    </w:div>
    <w:div w:id="345864173">
      <w:bodyDiv w:val="1"/>
      <w:marLeft w:val="0"/>
      <w:marRight w:val="0"/>
      <w:marTop w:val="0"/>
      <w:marBottom w:val="0"/>
      <w:divBdr>
        <w:top w:val="none" w:sz="0" w:space="0" w:color="auto"/>
        <w:left w:val="none" w:sz="0" w:space="0" w:color="auto"/>
        <w:bottom w:val="none" w:sz="0" w:space="0" w:color="auto"/>
        <w:right w:val="none" w:sz="0" w:space="0" w:color="auto"/>
      </w:divBdr>
    </w:div>
    <w:div w:id="457991327">
      <w:bodyDiv w:val="1"/>
      <w:marLeft w:val="0"/>
      <w:marRight w:val="0"/>
      <w:marTop w:val="0"/>
      <w:marBottom w:val="0"/>
      <w:divBdr>
        <w:top w:val="none" w:sz="0" w:space="0" w:color="auto"/>
        <w:left w:val="none" w:sz="0" w:space="0" w:color="auto"/>
        <w:bottom w:val="none" w:sz="0" w:space="0" w:color="auto"/>
        <w:right w:val="none" w:sz="0" w:space="0" w:color="auto"/>
      </w:divBdr>
    </w:div>
    <w:div w:id="462238424">
      <w:bodyDiv w:val="1"/>
      <w:marLeft w:val="0"/>
      <w:marRight w:val="0"/>
      <w:marTop w:val="0"/>
      <w:marBottom w:val="0"/>
      <w:divBdr>
        <w:top w:val="none" w:sz="0" w:space="0" w:color="auto"/>
        <w:left w:val="none" w:sz="0" w:space="0" w:color="auto"/>
        <w:bottom w:val="none" w:sz="0" w:space="0" w:color="auto"/>
        <w:right w:val="none" w:sz="0" w:space="0" w:color="auto"/>
      </w:divBdr>
    </w:div>
    <w:div w:id="519589665">
      <w:bodyDiv w:val="1"/>
      <w:marLeft w:val="0"/>
      <w:marRight w:val="0"/>
      <w:marTop w:val="0"/>
      <w:marBottom w:val="0"/>
      <w:divBdr>
        <w:top w:val="none" w:sz="0" w:space="0" w:color="auto"/>
        <w:left w:val="none" w:sz="0" w:space="0" w:color="auto"/>
        <w:bottom w:val="none" w:sz="0" w:space="0" w:color="auto"/>
        <w:right w:val="none" w:sz="0" w:space="0" w:color="auto"/>
      </w:divBdr>
    </w:div>
    <w:div w:id="639116549">
      <w:bodyDiv w:val="1"/>
      <w:marLeft w:val="0"/>
      <w:marRight w:val="0"/>
      <w:marTop w:val="0"/>
      <w:marBottom w:val="0"/>
      <w:divBdr>
        <w:top w:val="none" w:sz="0" w:space="0" w:color="auto"/>
        <w:left w:val="none" w:sz="0" w:space="0" w:color="auto"/>
        <w:bottom w:val="none" w:sz="0" w:space="0" w:color="auto"/>
        <w:right w:val="none" w:sz="0" w:space="0" w:color="auto"/>
      </w:divBdr>
    </w:div>
    <w:div w:id="740372430">
      <w:bodyDiv w:val="1"/>
      <w:marLeft w:val="0"/>
      <w:marRight w:val="0"/>
      <w:marTop w:val="0"/>
      <w:marBottom w:val="0"/>
      <w:divBdr>
        <w:top w:val="none" w:sz="0" w:space="0" w:color="auto"/>
        <w:left w:val="none" w:sz="0" w:space="0" w:color="auto"/>
        <w:bottom w:val="none" w:sz="0" w:space="0" w:color="auto"/>
        <w:right w:val="none" w:sz="0" w:space="0" w:color="auto"/>
      </w:divBdr>
    </w:div>
    <w:div w:id="948700656">
      <w:bodyDiv w:val="1"/>
      <w:marLeft w:val="0"/>
      <w:marRight w:val="0"/>
      <w:marTop w:val="0"/>
      <w:marBottom w:val="0"/>
      <w:divBdr>
        <w:top w:val="none" w:sz="0" w:space="0" w:color="auto"/>
        <w:left w:val="none" w:sz="0" w:space="0" w:color="auto"/>
        <w:bottom w:val="none" w:sz="0" w:space="0" w:color="auto"/>
        <w:right w:val="none" w:sz="0" w:space="0" w:color="auto"/>
      </w:divBdr>
    </w:div>
    <w:div w:id="977227037">
      <w:bodyDiv w:val="1"/>
      <w:marLeft w:val="0"/>
      <w:marRight w:val="0"/>
      <w:marTop w:val="0"/>
      <w:marBottom w:val="0"/>
      <w:divBdr>
        <w:top w:val="none" w:sz="0" w:space="0" w:color="auto"/>
        <w:left w:val="none" w:sz="0" w:space="0" w:color="auto"/>
        <w:bottom w:val="none" w:sz="0" w:space="0" w:color="auto"/>
        <w:right w:val="none" w:sz="0" w:space="0" w:color="auto"/>
      </w:divBdr>
    </w:div>
    <w:div w:id="1197740988">
      <w:bodyDiv w:val="1"/>
      <w:marLeft w:val="0"/>
      <w:marRight w:val="0"/>
      <w:marTop w:val="0"/>
      <w:marBottom w:val="0"/>
      <w:divBdr>
        <w:top w:val="none" w:sz="0" w:space="0" w:color="auto"/>
        <w:left w:val="none" w:sz="0" w:space="0" w:color="auto"/>
        <w:bottom w:val="none" w:sz="0" w:space="0" w:color="auto"/>
        <w:right w:val="none" w:sz="0" w:space="0" w:color="auto"/>
      </w:divBdr>
    </w:div>
    <w:div w:id="1373656814">
      <w:bodyDiv w:val="1"/>
      <w:marLeft w:val="0"/>
      <w:marRight w:val="0"/>
      <w:marTop w:val="0"/>
      <w:marBottom w:val="0"/>
      <w:divBdr>
        <w:top w:val="none" w:sz="0" w:space="0" w:color="auto"/>
        <w:left w:val="none" w:sz="0" w:space="0" w:color="auto"/>
        <w:bottom w:val="none" w:sz="0" w:space="0" w:color="auto"/>
        <w:right w:val="none" w:sz="0" w:space="0" w:color="auto"/>
      </w:divBdr>
    </w:div>
    <w:div w:id="1381520320">
      <w:bodyDiv w:val="1"/>
      <w:marLeft w:val="0"/>
      <w:marRight w:val="0"/>
      <w:marTop w:val="0"/>
      <w:marBottom w:val="0"/>
      <w:divBdr>
        <w:top w:val="none" w:sz="0" w:space="0" w:color="auto"/>
        <w:left w:val="none" w:sz="0" w:space="0" w:color="auto"/>
        <w:bottom w:val="none" w:sz="0" w:space="0" w:color="auto"/>
        <w:right w:val="none" w:sz="0" w:space="0" w:color="auto"/>
      </w:divBdr>
    </w:div>
    <w:div w:id="1607082506">
      <w:bodyDiv w:val="1"/>
      <w:marLeft w:val="0"/>
      <w:marRight w:val="0"/>
      <w:marTop w:val="0"/>
      <w:marBottom w:val="0"/>
      <w:divBdr>
        <w:top w:val="none" w:sz="0" w:space="0" w:color="auto"/>
        <w:left w:val="none" w:sz="0" w:space="0" w:color="auto"/>
        <w:bottom w:val="none" w:sz="0" w:space="0" w:color="auto"/>
        <w:right w:val="none" w:sz="0" w:space="0" w:color="auto"/>
      </w:divBdr>
    </w:div>
    <w:div w:id="1647315817">
      <w:bodyDiv w:val="1"/>
      <w:marLeft w:val="0"/>
      <w:marRight w:val="0"/>
      <w:marTop w:val="0"/>
      <w:marBottom w:val="0"/>
      <w:divBdr>
        <w:top w:val="none" w:sz="0" w:space="0" w:color="auto"/>
        <w:left w:val="none" w:sz="0" w:space="0" w:color="auto"/>
        <w:bottom w:val="none" w:sz="0" w:space="0" w:color="auto"/>
        <w:right w:val="none" w:sz="0" w:space="0" w:color="auto"/>
      </w:divBdr>
    </w:div>
    <w:div w:id="1760323285">
      <w:bodyDiv w:val="1"/>
      <w:marLeft w:val="0"/>
      <w:marRight w:val="0"/>
      <w:marTop w:val="0"/>
      <w:marBottom w:val="0"/>
      <w:divBdr>
        <w:top w:val="none" w:sz="0" w:space="0" w:color="auto"/>
        <w:left w:val="none" w:sz="0" w:space="0" w:color="auto"/>
        <w:bottom w:val="none" w:sz="0" w:space="0" w:color="auto"/>
        <w:right w:val="none" w:sz="0" w:space="0" w:color="auto"/>
      </w:divBdr>
    </w:div>
    <w:div w:id="1856191384">
      <w:bodyDiv w:val="1"/>
      <w:marLeft w:val="0"/>
      <w:marRight w:val="0"/>
      <w:marTop w:val="0"/>
      <w:marBottom w:val="0"/>
      <w:divBdr>
        <w:top w:val="none" w:sz="0" w:space="0" w:color="auto"/>
        <w:left w:val="none" w:sz="0" w:space="0" w:color="auto"/>
        <w:bottom w:val="none" w:sz="0" w:space="0" w:color="auto"/>
        <w:right w:val="none" w:sz="0" w:space="0" w:color="auto"/>
      </w:divBdr>
    </w:div>
    <w:div w:id="1887637998">
      <w:bodyDiv w:val="1"/>
      <w:marLeft w:val="0"/>
      <w:marRight w:val="0"/>
      <w:marTop w:val="0"/>
      <w:marBottom w:val="0"/>
      <w:divBdr>
        <w:top w:val="none" w:sz="0" w:space="0" w:color="auto"/>
        <w:left w:val="none" w:sz="0" w:space="0" w:color="auto"/>
        <w:bottom w:val="none" w:sz="0" w:space="0" w:color="auto"/>
        <w:right w:val="none" w:sz="0" w:space="0" w:color="auto"/>
      </w:divBdr>
    </w:div>
    <w:div w:id="1943485901">
      <w:bodyDiv w:val="1"/>
      <w:marLeft w:val="0"/>
      <w:marRight w:val="0"/>
      <w:marTop w:val="0"/>
      <w:marBottom w:val="0"/>
      <w:divBdr>
        <w:top w:val="none" w:sz="0" w:space="0" w:color="auto"/>
        <w:left w:val="none" w:sz="0" w:space="0" w:color="auto"/>
        <w:bottom w:val="none" w:sz="0" w:space="0" w:color="auto"/>
        <w:right w:val="none" w:sz="0" w:space="0" w:color="auto"/>
      </w:divBdr>
    </w:div>
    <w:div w:id="2042045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nist.gov/publication-portal.cfm" TargetMode="External"/><Relationship Id="rId18" Type="http://schemas.openxmlformats.org/officeDocument/2006/relationships/footer" Target="footer3.xml"/><Relationship Id="rId26" Type="http://schemas.openxmlformats.org/officeDocument/2006/relationships/image" Target="media/image9.emf"/><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oter" Target="footer7.xml"/><Relationship Id="rId7" Type="http://schemas.openxmlformats.org/officeDocument/2006/relationships/footnotes" Target="footnotes.xml"/><Relationship Id="rId12" Type="http://schemas.openxmlformats.org/officeDocument/2006/relationships/image" Target="media/image2.gif"/><Relationship Id="rId17" Type="http://schemas.openxmlformats.org/officeDocument/2006/relationships/hyperlink" Target="file:///C:\Work\A-Projects\NIST\BigDataRoadmap\October2014Work\Realignment\Volume%205\3-PWGReview\NBDIF_Vol5_RefArchSurvey_V1Draft_PWG_Review.docx" TargetMode="External"/><Relationship Id="rId25" Type="http://schemas.openxmlformats.org/officeDocument/2006/relationships/image" Target="media/image8.emf"/><Relationship Id="rId33" Type="http://schemas.openxmlformats.org/officeDocument/2006/relationships/image" Target="media/image16.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file:///C:\Work\A-Projects\NIST\BigDataRoadmap\October2014Work\Realignment\Volume%205\3-PWGReview\NBDIF_Vol5_RefArchSurvey_V1Draft_PWG_Review.docx"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20.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4.emf"/><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png"/><Relationship Id="rId43" Type="http://schemas.openxmlformats.org/officeDocument/2006/relationships/footer" Target="footer8.xml"/></Relationships>
</file>

<file path=word/_rels/endnotes.xml.rels><?xml version="1.0" encoding="UTF-8" standalone="yes"?>
<Relationships xmlns="http://schemas.openxmlformats.org/package/2006/relationships"><Relationship Id="rId3" Type="http://schemas.openxmlformats.org/officeDocument/2006/relationships/hyperlink" Target="http://www.uazone.org/demch/worksinprogress/sne-2013-02-techreport-bdaf-draft02.pdf" TargetMode="External"/><Relationship Id="rId2" Type="http://schemas.openxmlformats.org/officeDocument/2006/relationships/hyperlink" Target="http://www.dbta.com/Articles/Editorial/Trends-and-Applications/What-is-Data-Analysis-and-Data-Mining-73503.aspx" TargetMode="External"/><Relationship Id="rId1" Type="http://schemas.openxmlformats.org/officeDocument/2006/relationships/hyperlink" Target="http://www.whitehouse.gov/blog/2012/03/29/big-data-big-deal" TargetMode="External"/><Relationship Id="rId4" Type="http://schemas.openxmlformats.org/officeDocument/2006/relationships/hyperlink" Target="http://www.ietf.org/id/draft-khasnabish-cloud-reference-framework-05.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62524-AD81-49D1-8BCF-4DB3C846E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53</Pages>
  <Words>16305</Words>
  <Characters>92944</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Company>WildFrontier Inc.</Company>
  <LinksUpToDate>false</LinksUpToDate>
  <CharactersWithSpaces>109031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 Chang</dc:creator>
  <cp:lastModifiedBy>LAldape</cp:lastModifiedBy>
  <cp:revision>43</cp:revision>
  <cp:lastPrinted>2014-12-22T15:55:00Z</cp:lastPrinted>
  <dcterms:created xsi:type="dcterms:W3CDTF">2014-12-15T08:09:00Z</dcterms:created>
  <dcterms:modified xsi:type="dcterms:W3CDTF">2015-01-12T19:53:00Z</dcterms:modified>
</cp:coreProperties>
</file>