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29" w:rsidRDefault="00A62C29" w:rsidP="00A62C29">
      <w:pPr>
        <w:pStyle w:val="Default"/>
        <w:rPr>
          <w:rFonts w:asciiTheme="majorHAnsi" w:hAnsiTheme="majorHAnsi"/>
        </w:rPr>
      </w:pPr>
    </w:p>
    <w:p w:rsidR="00A62C29" w:rsidRDefault="00A62C29" w:rsidP="00A62C29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A62C29" w:rsidRDefault="00A62C29" w:rsidP="00A62C29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5E75BE">
        <w:rPr>
          <w:rFonts w:asciiTheme="majorHAnsi" w:hAnsiTheme="majorHAnsi"/>
          <w:b/>
          <w:color w:val="FF0000"/>
          <w:sz w:val="44"/>
          <w:szCs w:val="44"/>
        </w:rPr>
        <w:t>M0438</w:t>
      </w:r>
    </w:p>
    <w:p w:rsidR="00A62C29" w:rsidRDefault="00A62C29" w:rsidP="00A62C29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A62C29" w:rsidRDefault="00A62C29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A62C29" w:rsidRDefault="00A62C29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A62C29" w:rsidRDefault="00403DF3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</w:r>
      <w:bookmarkStart w:id="0" w:name="_GoBack"/>
      <w:r>
        <w:rPr>
          <w:rFonts w:asciiTheme="majorHAnsi" w:hAnsiTheme="majorHAnsi"/>
          <w:b/>
        </w:rPr>
        <w:t>Ref. Arch.</w:t>
      </w:r>
      <w:r w:rsidR="00A62C29">
        <w:rPr>
          <w:rFonts w:asciiTheme="majorHAnsi" w:hAnsiTheme="majorHAnsi"/>
          <w:b/>
        </w:rPr>
        <w:t xml:space="preserve"> Subgroup Meeting Agenda for Sept. 8, 2015</w:t>
      </w:r>
      <w:bookmarkEnd w:id="0"/>
    </w:p>
    <w:p w:rsidR="00A62C29" w:rsidRDefault="00A62C29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A62C29" w:rsidRDefault="00A62C29" w:rsidP="00A62C29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A62C29" w:rsidRDefault="00A62C29" w:rsidP="00A62C29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A62C29" w:rsidRDefault="00A62C29" w:rsidP="00A62C2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Sept. 8, 1:00PM – 3:00PM EDT</w:t>
      </w:r>
    </w:p>
    <w:p w:rsidR="00A62C29" w:rsidRDefault="00A62C29" w:rsidP="00A62C2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6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A62C29" w:rsidRDefault="00A62C29" w:rsidP="00A62C29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A62C29" w:rsidRDefault="00A62C29" w:rsidP="00A62C29">
      <w:pPr>
        <w:rPr>
          <w:rFonts w:asciiTheme="majorHAnsi" w:hAnsiTheme="majorHAnsi" w:cstheme="minorBidi"/>
        </w:rPr>
      </w:pPr>
    </w:p>
    <w:p w:rsidR="00A62C29" w:rsidRDefault="00A62C29" w:rsidP="00A62C29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A62C29" w:rsidRDefault="00A62C29" w:rsidP="00A62C29">
      <w:pPr>
        <w:shd w:val="clear" w:color="auto" w:fill="FFFFFF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Subgroups Meeting Schedules (from July 21 – September 29)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4"/>
        <w:gridCol w:w="1476"/>
        <w:gridCol w:w="4125"/>
        <w:gridCol w:w="1440"/>
        <w:gridCol w:w="1525"/>
      </w:tblGrid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Subgroup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ISO Deadline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Co-Chairs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4 for ISO 20547-4 Security &amp; Privacy Fabric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A62C29" w:rsidTr="00A62C29">
        <w:trPr>
          <w:trHeight w:val="734"/>
        </w:trPr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Arch.(1)</w:t>
            </w:r>
          </w:p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Seek contributors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A62C29" w:rsidTr="00A62C29">
        <w:trPr>
          <w:trHeight w:val="63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3 for ISO 20547-2 Use Cases &amp; Derived Requirements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Geoffrey and Piyush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08/04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ISO 20546 WD1 Overview and Vocabulary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Nancy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7 for ISO 20547-5 Standards Roadmap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 (2)</w:t>
            </w:r>
          </w:p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and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08/25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Resubmission ISO 20547-3 with brief justifications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threeDEmboss" w:sz="24" w:space="0" w:color="000000"/>
              <w:right w:val="single" w:sz="4" w:space="0" w:color="000000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A62C29" w:rsidTr="00A62C29">
        <w:tc>
          <w:tcPr>
            <w:tcW w:w="784" w:type="dxa"/>
            <w:tcBorders>
              <w:top w:val="threeDEmboss" w:sz="24" w:space="0" w:color="000000"/>
              <w:left w:val="threeDEmboss" w:sz="24" w:space="0" w:color="000000"/>
              <w:bottom w:val="threeDEmboss" w:sz="24" w:space="0" w:color="000000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09/08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threeDEmboss" w:sz="24" w:space="0" w:color="000000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A62C29" w:rsidTr="00A62C29">
        <w:tc>
          <w:tcPr>
            <w:tcW w:w="784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09/15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Geoffrey and Piyush 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Nancy </w:t>
            </w:r>
          </w:p>
        </w:tc>
      </w:tr>
    </w:tbl>
    <w:p w:rsidR="00A62C29" w:rsidRDefault="00A62C29" w:rsidP="00A62C29">
      <w:pPr>
        <w:rPr>
          <w:rFonts w:ascii="Calibri" w:hAnsi="Calibri"/>
          <w:color w:val="1F497D"/>
          <w:sz w:val="22"/>
          <w:szCs w:val="22"/>
        </w:rPr>
      </w:pPr>
    </w:p>
    <w:p w:rsidR="00A62C29" w:rsidRDefault="00A62C29" w:rsidP="00A62C29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Ref. Arch. Subgroup - David</w:t>
      </w:r>
    </w:p>
    <w:p w:rsidR="00A62C29" w:rsidRDefault="00A62C29" w:rsidP="00A62C29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Any updates on ISO 20547-3 before Oct. 1 submission deadline?</w:t>
      </w:r>
    </w:p>
    <w:p w:rsidR="00A62C29" w:rsidRDefault="00A62C29" w:rsidP="00A62C29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From Vol. 5 Section 1.5</w:t>
      </w:r>
      <w:bookmarkStart w:id="1" w:name="_Toc415608093"/>
      <w:bookmarkStart w:id="2" w:name="_Toc427144343"/>
      <w:r>
        <w:rPr>
          <w:rFonts w:asciiTheme="majorHAnsi" w:hAnsiTheme="majorHAnsi"/>
          <w:color w:val="000000"/>
        </w:rPr>
        <w:t>: Future Work on this Volume</w:t>
      </w:r>
      <w:bookmarkEnd w:id="1"/>
      <w:bookmarkEnd w:id="2"/>
    </w:p>
    <w:p w:rsidR="00A62C29" w:rsidRDefault="00A62C29" w:rsidP="00A62C29">
      <w:pPr>
        <w:rPr>
          <w:color w:val="000000" w:themeColor="text1"/>
        </w:rPr>
      </w:pPr>
    </w:p>
    <w:p w:rsidR="00A62C29" w:rsidRDefault="00A62C29" w:rsidP="00A62C29">
      <w:pPr>
        <w:rPr>
          <w:color w:val="000000" w:themeColor="text1"/>
        </w:rPr>
      </w:pPr>
      <w:r>
        <w:rPr>
          <w:color w:val="000000" w:themeColor="text1"/>
        </w:rPr>
        <w:t xml:space="preserve">This document (Version 1) presents the overall NBDRA components and fabrics with high-level description and functionalities. </w:t>
      </w:r>
    </w:p>
    <w:p w:rsidR="00A62C29" w:rsidRDefault="00A62C29" w:rsidP="00A62C29">
      <w:pPr>
        <w:rPr>
          <w:color w:val="000000" w:themeColor="text1"/>
        </w:rPr>
      </w:pPr>
      <w:r>
        <w:rPr>
          <w:color w:val="000000" w:themeColor="text1"/>
        </w:rPr>
        <w:t>Version 2 activities will focus on the definition of general interfaces between the NBDRA components by performing the following:</w:t>
      </w:r>
    </w:p>
    <w:p w:rsidR="00A62C29" w:rsidRDefault="00A62C29" w:rsidP="00A62C29">
      <w:pPr>
        <w:pStyle w:val="BDTextBulletList"/>
        <w:numPr>
          <w:ilvl w:val="0"/>
          <w:numId w:val="30"/>
        </w:numPr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/>
          <w:color w:val="000000" w:themeColor="text1"/>
          <w:sz w:val="24"/>
          <w:szCs w:val="24"/>
        </w:rPr>
        <w:t>Select use cases from the 62 (51 general and 11 security and privacy) submitted use cases or other, to be identified, meaningful use cases;</w:t>
      </w:r>
    </w:p>
    <w:p w:rsidR="00A62C29" w:rsidRDefault="00A62C29" w:rsidP="00A62C29">
      <w:pPr>
        <w:pStyle w:val="BDTextBulletList"/>
        <w:numPr>
          <w:ilvl w:val="0"/>
          <w:numId w:val="30"/>
        </w:numPr>
        <w:rPr>
          <w:color w:val="FF0000"/>
        </w:rPr>
      </w:pPr>
      <w:r>
        <w:rPr>
          <w:rFonts w:eastAsiaTheme="minorHAnsi"/>
          <w:color w:val="000000" w:themeColor="text1"/>
          <w:sz w:val="24"/>
          <w:szCs w:val="24"/>
        </w:rPr>
        <w:t>Work with domain experts to identify workflow and interactions among the NBDRA components and fabrics;</w:t>
      </w:r>
      <w:r>
        <w:rPr>
          <w:color w:val="548DD4" w:themeColor="text2" w:themeTint="99"/>
        </w:rPr>
        <w:t xml:space="preserve"> </w:t>
      </w:r>
      <w:r>
        <w:rPr>
          <w:color w:val="FF0000"/>
        </w:rPr>
        <w:t>[implementation outcome will be documented in a white paper setting]</w:t>
      </w:r>
    </w:p>
    <w:p w:rsidR="00A62C29" w:rsidRDefault="00A62C29" w:rsidP="00A62C29">
      <w:pPr>
        <w:pStyle w:val="BDTextBulletList"/>
        <w:numPr>
          <w:ilvl w:val="0"/>
          <w:numId w:val="30"/>
        </w:numPr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/>
          <w:color w:val="000000" w:themeColor="text1"/>
          <w:sz w:val="24"/>
          <w:szCs w:val="24"/>
        </w:rPr>
        <w:t xml:space="preserve">Explore and model these interactions within a small-scale, manageable, and well-defined confined environment; and </w:t>
      </w:r>
    </w:p>
    <w:p w:rsidR="00A62C29" w:rsidRDefault="00A62C29" w:rsidP="00A62C29">
      <w:pPr>
        <w:pStyle w:val="BDTextBulletList"/>
        <w:numPr>
          <w:ilvl w:val="0"/>
          <w:numId w:val="30"/>
        </w:numPr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/>
          <w:color w:val="000000" w:themeColor="text1"/>
          <w:sz w:val="24"/>
          <w:szCs w:val="24"/>
        </w:rPr>
        <w:t>Aggregate the common data workflow and interactions between NBDRA components and fabrics and package them into general interfaces.</w:t>
      </w:r>
    </w:p>
    <w:p w:rsidR="00A62C29" w:rsidRDefault="00A62C29" w:rsidP="00A62C29">
      <w:r>
        <w:t>Version 3 activities will focus on validation of the NBDRA through the use of the defined NBDRA general interfaces to build general Big Data applications. The validation strategy will include the following:</w:t>
      </w:r>
    </w:p>
    <w:p w:rsidR="00A62C29" w:rsidRDefault="00A62C29" w:rsidP="00A62C29">
      <w:pPr>
        <w:pStyle w:val="BDTextBulletList"/>
        <w:numPr>
          <w:ilvl w:val="0"/>
          <w:numId w:val="30"/>
        </w:numPr>
      </w:pPr>
      <w:r>
        <w:t>Implement the same set of use cases used in Version 2 by using the defined general interfaces;</w:t>
      </w:r>
    </w:p>
    <w:p w:rsidR="00A62C29" w:rsidRDefault="00A62C29" w:rsidP="00A62C29">
      <w:pPr>
        <w:pStyle w:val="BDTextBulletList"/>
        <w:numPr>
          <w:ilvl w:val="0"/>
          <w:numId w:val="30"/>
        </w:numPr>
      </w:pPr>
      <w:r>
        <w:t>Identify and implement a few new use cases outside the Version 2 scenarios; and</w:t>
      </w:r>
    </w:p>
    <w:p w:rsidR="00A62C29" w:rsidRDefault="00A62C29" w:rsidP="00A62C29">
      <w:pPr>
        <w:pStyle w:val="BDTextBulletList"/>
        <w:numPr>
          <w:ilvl w:val="0"/>
          <w:numId w:val="30"/>
        </w:numPr>
      </w:pPr>
      <w:r>
        <w:t>Enhance general NBDRA interfaces through lessons learned from the implementations in Version 3 activities.</w:t>
      </w:r>
    </w:p>
    <w:p w:rsidR="00A62C29" w:rsidRDefault="00A62C29" w:rsidP="00A62C29">
      <w:r>
        <w:t xml:space="preserve">The general interfaces developed during Version 2 activities will offer a starting point for further refinement by any interested parties and is not intended to be a definitive solution to address all implementation needs. </w:t>
      </w:r>
    </w:p>
    <w:p w:rsidR="00A62C29" w:rsidRDefault="00A62C29" w:rsidP="00A62C29">
      <w:pPr>
        <w:shd w:val="clear" w:color="auto" w:fill="FFFFFF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A62C29" w:rsidRDefault="00A62C29" w:rsidP="00A62C29">
      <w:pPr>
        <w:shd w:val="clear" w:color="auto" w:fill="FFFFFF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A62C29" w:rsidRDefault="00A62C29" w:rsidP="00A62C29">
      <w:pPr>
        <w:rPr>
          <w:rFonts w:asciiTheme="minorHAnsi" w:hAnsiTheme="minorHAnsi" w:cstheme="minorBidi"/>
          <w:sz w:val="22"/>
          <w:szCs w:val="22"/>
        </w:rPr>
      </w:pPr>
    </w:p>
    <w:p w:rsidR="00A62C29" w:rsidRDefault="00A62C29" w:rsidP="00A62C29"/>
    <w:p w:rsidR="00A62C29" w:rsidRDefault="00A62C29" w:rsidP="00A62C29"/>
    <w:p w:rsidR="00A62C29" w:rsidRDefault="00A62C29" w:rsidP="00A62C29"/>
    <w:p w:rsidR="00A62C29" w:rsidRDefault="00A62C29" w:rsidP="00A62C29">
      <w:pPr>
        <w:rPr>
          <w:rFonts w:asciiTheme="minorHAnsi" w:hAnsiTheme="minorHAnsi" w:cstheme="minorBidi"/>
          <w:sz w:val="22"/>
          <w:szCs w:val="22"/>
        </w:rPr>
      </w:pPr>
    </w:p>
    <w:p w:rsidR="00D730C5" w:rsidRPr="00A62C29" w:rsidRDefault="00D730C5" w:rsidP="00A62C29"/>
    <w:sectPr w:rsidR="00D730C5" w:rsidRPr="00A6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FEB"/>
    <w:multiLevelType w:val="hybridMultilevel"/>
    <w:tmpl w:val="79BEFE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7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0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1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2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16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"/>
  </w:num>
  <w:num w:numId="13">
    <w:abstractNumId w:val="22"/>
  </w:num>
  <w:num w:numId="14">
    <w:abstractNumId w:val="15"/>
  </w:num>
  <w:num w:numId="15">
    <w:abstractNumId w:val="10"/>
  </w:num>
  <w:num w:numId="16">
    <w:abstractNumId w:val="17"/>
  </w:num>
  <w:num w:numId="17">
    <w:abstractNumId w:val="9"/>
  </w:num>
  <w:num w:numId="18">
    <w:abstractNumId w:val="11"/>
  </w:num>
  <w:num w:numId="19">
    <w:abstractNumId w:val="5"/>
  </w:num>
  <w:num w:numId="20">
    <w:abstractNumId w:val="23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2"/>
  </w:num>
  <w:num w:numId="24">
    <w:abstractNumId w:val="2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8"/>
  </w:num>
  <w:num w:numId="3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C4C4B"/>
    <w:rsid w:val="000C4FBB"/>
    <w:rsid w:val="000D10DB"/>
    <w:rsid w:val="000D6C02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532EC"/>
    <w:rsid w:val="00165269"/>
    <w:rsid w:val="001724C5"/>
    <w:rsid w:val="00172E45"/>
    <w:rsid w:val="00173243"/>
    <w:rsid w:val="00177862"/>
    <w:rsid w:val="00185DEB"/>
    <w:rsid w:val="00193B93"/>
    <w:rsid w:val="001A52C8"/>
    <w:rsid w:val="001B0177"/>
    <w:rsid w:val="001B4264"/>
    <w:rsid w:val="001B5626"/>
    <w:rsid w:val="001B7ADE"/>
    <w:rsid w:val="001C6762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6242E"/>
    <w:rsid w:val="00371063"/>
    <w:rsid w:val="0037145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E2779"/>
    <w:rsid w:val="003F12C6"/>
    <w:rsid w:val="003F5A54"/>
    <w:rsid w:val="00403DF3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3B27"/>
    <w:rsid w:val="004C4A03"/>
    <w:rsid w:val="004C524D"/>
    <w:rsid w:val="004D1119"/>
    <w:rsid w:val="004D7169"/>
    <w:rsid w:val="004E3E9D"/>
    <w:rsid w:val="004F3967"/>
    <w:rsid w:val="004F452E"/>
    <w:rsid w:val="00507C6B"/>
    <w:rsid w:val="005112F6"/>
    <w:rsid w:val="0051448B"/>
    <w:rsid w:val="0051775E"/>
    <w:rsid w:val="005256C8"/>
    <w:rsid w:val="00531CCB"/>
    <w:rsid w:val="00543A72"/>
    <w:rsid w:val="00543F36"/>
    <w:rsid w:val="005444C6"/>
    <w:rsid w:val="00562EE1"/>
    <w:rsid w:val="00567295"/>
    <w:rsid w:val="00567E6B"/>
    <w:rsid w:val="00570B30"/>
    <w:rsid w:val="00571F97"/>
    <w:rsid w:val="00573F11"/>
    <w:rsid w:val="00584187"/>
    <w:rsid w:val="00584617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E75BE"/>
    <w:rsid w:val="005F1802"/>
    <w:rsid w:val="005F27F7"/>
    <w:rsid w:val="005F4D69"/>
    <w:rsid w:val="00615293"/>
    <w:rsid w:val="006173DA"/>
    <w:rsid w:val="00620609"/>
    <w:rsid w:val="0062704B"/>
    <w:rsid w:val="006366B6"/>
    <w:rsid w:val="006400B3"/>
    <w:rsid w:val="0064529E"/>
    <w:rsid w:val="006479A2"/>
    <w:rsid w:val="00657778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2AA5"/>
    <w:rsid w:val="006E517D"/>
    <w:rsid w:val="00700CDA"/>
    <w:rsid w:val="00727D55"/>
    <w:rsid w:val="0073212C"/>
    <w:rsid w:val="007464C3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29F9"/>
    <w:rsid w:val="00826F8D"/>
    <w:rsid w:val="008650CC"/>
    <w:rsid w:val="00877A77"/>
    <w:rsid w:val="00880F94"/>
    <w:rsid w:val="008852DA"/>
    <w:rsid w:val="008A1668"/>
    <w:rsid w:val="008B1E99"/>
    <w:rsid w:val="008B2EB1"/>
    <w:rsid w:val="008B74F1"/>
    <w:rsid w:val="008C6A92"/>
    <w:rsid w:val="008D6232"/>
    <w:rsid w:val="008D6863"/>
    <w:rsid w:val="008E2251"/>
    <w:rsid w:val="008F210E"/>
    <w:rsid w:val="009008E2"/>
    <w:rsid w:val="009074D9"/>
    <w:rsid w:val="00907937"/>
    <w:rsid w:val="00912430"/>
    <w:rsid w:val="009217FF"/>
    <w:rsid w:val="00926107"/>
    <w:rsid w:val="00927BA2"/>
    <w:rsid w:val="00953014"/>
    <w:rsid w:val="00953468"/>
    <w:rsid w:val="00974F74"/>
    <w:rsid w:val="00983310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9E58FB"/>
    <w:rsid w:val="009F0BAE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0459"/>
    <w:rsid w:val="00A51492"/>
    <w:rsid w:val="00A51B6A"/>
    <w:rsid w:val="00A62C29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C4FB4"/>
    <w:rsid w:val="00AD0D67"/>
    <w:rsid w:val="00AD33E7"/>
    <w:rsid w:val="00AE5B76"/>
    <w:rsid w:val="00B01739"/>
    <w:rsid w:val="00B14CF5"/>
    <w:rsid w:val="00B14F26"/>
    <w:rsid w:val="00B15125"/>
    <w:rsid w:val="00B16278"/>
    <w:rsid w:val="00B22398"/>
    <w:rsid w:val="00B22E70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2D5"/>
    <w:rsid w:val="00CD309A"/>
    <w:rsid w:val="00CE00BF"/>
    <w:rsid w:val="00D227E9"/>
    <w:rsid w:val="00D33E46"/>
    <w:rsid w:val="00D444A5"/>
    <w:rsid w:val="00D54B29"/>
    <w:rsid w:val="00D5678D"/>
    <w:rsid w:val="00D57DD2"/>
    <w:rsid w:val="00D66A02"/>
    <w:rsid w:val="00D730C5"/>
    <w:rsid w:val="00DC773E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92476"/>
    <w:rsid w:val="00FC424B"/>
    <w:rsid w:val="00FD64B9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uiPriority w:val="99"/>
    <w:qFormat/>
    <w:rsid w:val="005F4D69"/>
    <w:pPr>
      <w:numPr>
        <w:numId w:val="29"/>
      </w:numPr>
      <w:spacing w:after="120"/>
      <w:contextualSpacing/>
    </w:pPr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obal.gotomeeting.com/join/7908205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58B8B-D199-4FA3-84B7-ABA097D4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9</cp:revision>
  <dcterms:created xsi:type="dcterms:W3CDTF">2015-09-08T12:53:00Z</dcterms:created>
  <dcterms:modified xsi:type="dcterms:W3CDTF">2015-09-09T14:44:00Z</dcterms:modified>
</cp:coreProperties>
</file>