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B43" w:rsidRPr="00EB3685" w:rsidRDefault="00D67B43" w:rsidP="00002FB7">
      <w:pPr>
        <w:pStyle w:val="Default"/>
        <w:spacing w:line="276" w:lineRule="auto"/>
        <w:jc w:val="center"/>
        <w:rPr>
          <w:rFonts w:ascii="Calibri Light" w:hAnsi="Calibri Light"/>
          <w:b/>
          <w:sz w:val="36"/>
          <w:szCs w:val="36"/>
        </w:rPr>
      </w:pPr>
      <w:r w:rsidRPr="00EB3685">
        <w:rPr>
          <w:rFonts w:ascii="Calibri Light" w:hAnsi="Calibri Light"/>
          <w:b/>
          <w:sz w:val="36"/>
          <w:szCs w:val="36"/>
        </w:rPr>
        <w:t>NIST Big Data Public Working Group (NBD-PWG)</w:t>
      </w:r>
    </w:p>
    <w:p w:rsidR="00B6569A" w:rsidRDefault="00D67B43" w:rsidP="00002FB7">
      <w:pPr>
        <w:pStyle w:val="Default"/>
        <w:spacing w:line="276" w:lineRule="auto"/>
        <w:jc w:val="center"/>
        <w:rPr>
          <w:rFonts w:ascii="Calibri Light" w:hAnsi="Calibri Light"/>
          <w:b/>
          <w:sz w:val="28"/>
          <w:szCs w:val="28"/>
        </w:rPr>
      </w:pPr>
      <w:r>
        <w:rPr>
          <w:rFonts w:ascii="Calibri Light" w:hAnsi="Calibri Light"/>
          <w:b/>
          <w:sz w:val="28"/>
          <w:szCs w:val="28"/>
        </w:rPr>
        <w:t>NBD-PWD-2015</w:t>
      </w:r>
      <w:r w:rsidRPr="00EB3685">
        <w:rPr>
          <w:rFonts w:ascii="Calibri Light" w:hAnsi="Calibri Light"/>
          <w:b/>
          <w:sz w:val="28"/>
          <w:szCs w:val="28"/>
        </w:rPr>
        <w:t>/</w:t>
      </w:r>
      <w:r w:rsidR="00B6569A">
        <w:rPr>
          <w:rFonts w:ascii="Calibri Light" w:hAnsi="Calibri Light"/>
          <w:b/>
          <w:sz w:val="28"/>
          <w:szCs w:val="28"/>
        </w:rPr>
        <w:t>M0444 v2</w:t>
      </w:r>
      <w:bookmarkStart w:id="0" w:name="_GoBack"/>
      <w:bookmarkEnd w:id="0"/>
    </w:p>
    <w:p w:rsidR="00D67B43" w:rsidRPr="00EB3685" w:rsidRDefault="00D67B43" w:rsidP="00002FB7">
      <w:pPr>
        <w:pStyle w:val="Default"/>
        <w:spacing w:line="276" w:lineRule="auto"/>
        <w:jc w:val="center"/>
        <w:rPr>
          <w:rFonts w:ascii="Calibri Light" w:hAnsi="Calibri Light"/>
          <w:b/>
          <w:sz w:val="44"/>
          <w:szCs w:val="44"/>
        </w:rPr>
      </w:pPr>
      <w:r>
        <w:rPr>
          <w:rFonts w:ascii="Calibri Light" w:hAnsi="Calibri Light"/>
          <w:b/>
          <w:color w:val="FF0000"/>
          <w:sz w:val="44"/>
          <w:szCs w:val="44"/>
        </w:rPr>
        <w:t>6b</w:t>
      </w:r>
      <w:proofErr w:type="gramStart"/>
      <w:r>
        <w:rPr>
          <w:rFonts w:ascii="Calibri Light" w:hAnsi="Calibri Light"/>
          <w:b/>
          <w:color w:val="FF0000"/>
          <w:sz w:val="44"/>
          <w:szCs w:val="44"/>
        </w:rPr>
        <w:t>,Data.mining.abbreviated.rr.ss</w:t>
      </w:r>
      <w:proofErr w:type="gramEnd"/>
    </w:p>
    <w:p w:rsidR="00D67B43" w:rsidRPr="00EB3685" w:rsidRDefault="00D67B43" w:rsidP="00002FB7">
      <w:pPr>
        <w:pStyle w:val="Default"/>
        <w:spacing w:line="276" w:lineRule="auto"/>
        <w:rPr>
          <w:rFonts w:ascii="Calibri Light" w:hAnsi="Calibri Light"/>
          <w:b/>
          <w:sz w:val="28"/>
          <w:szCs w:val="28"/>
        </w:rPr>
      </w:pPr>
    </w:p>
    <w:p w:rsidR="00D67B43" w:rsidRPr="00EB3685" w:rsidRDefault="00D67B43" w:rsidP="00002FB7">
      <w:pPr>
        <w:tabs>
          <w:tab w:val="left" w:pos="1134"/>
        </w:tabs>
        <w:suppressAutoHyphens/>
        <w:spacing w:line="276" w:lineRule="auto"/>
        <w:jc w:val="both"/>
        <w:rPr>
          <w:rFonts w:ascii="Calibri Light" w:hAnsi="Calibri Light"/>
          <w:b/>
          <w:szCs w:val="20"/>
        </w:rPr>
      </w:pPr>
      <w:r w:rsidRPr="00EB3685">
        <w:rPr>
          <w:rFonts w:ascii="Calibri Light" w:hAnsi="Calibri Light"/>
          <w:b/>
        </w:rPr>
        <w:t>Source:</w:t>
      </w:r>
      <w:r w:rsidRPr="00EB3685">
        <w:rPr>
          <w:rFonts w:ascii="Calibri Light" w:hAnsi="Calibri Light"/>
          <w:b/>
        </w:rPr>
        <w:tab/>
        <w:t xml:space="preserve">NBD-PWG </w:t>
      </w:r>
    </w:p>
    <w:p w:rsidR="00D67B43" w:rsidRPr="00EB3685" w:rsidRDefault="00D67B43" w:rsidP="00002FB7">
      <w:pPr>
        <w:tabs>
          <w:tab w:val="left" w:pos="1134"/>
        </w:tabs>
        <w:suppressAutoHyphens/>
        <w:spacing w:line="276" w:lineRule="auto"/>
        <w:jc w:val="both"/>
        <w:rPr>
          <w:rFonts w:ascii="Calibri Light" w:hAnsi="Calibri Light"/>
          <w:b/>
          <w:sz w:val="22"/>
          <w:szCs w:val="20"/>
        </w:rPr>
      </w:pPr>
      <w:r w:rsidRPr="00EB3685">
        <w:rPr>
          <w:rFonts w:ascii="Calibri Light" w:hAnsi="Calibri Light"/>
          <w:b/>
        </w:rPr>
        <w:t>Status:</w:t>
      </w:r>
      <w:r w:rsidRPr="00EB3685">
        <w:rPr>
          <w:rFonts w:ascii="Calibri Light" w:hAnsi="Calibri Light"/>
          <w:b/>
        </w:rPr>
        <w:tab/>
        <w:t>Draft</w:t>
      </w:r>
    </w:p>
    <w:p w:rsidR="00D67B43" w:rsidRPr="00EB3685" w:rsidRDefault="00D67B43" w:rsidP="00002FB7">
      <w:pPr>
        <w:tabs>
          <w:tab w:val="left" w:pos="1134"/>
        </w:tabs>
        <w:suppressAutoHyphens/>
        <w:spacing w:line="276" w:lineRule="auto"/>
        <w:jc w:val="both"/>
        <w:rPr>
          <w:rFonts w:ascii="Calibri Light" w:hAnsi="Calibri Light"/>
          <w:b/>
          <w:szCs w:val="20"/>
        </w:rPr>
      </w:pPr>
      <w:r w:rsidRPr="00EB3685">
        <w:rPr>
          <w:rFonts w:ascii="Calibri Light" w:hAnsi="Calibri Light"/>
          <w:b/>
        </w:rPr>
        <w:t>Ti</w:t>
      </w:r>
      <w:r>
        <w:rPr>
          <w:rFonts w:ascii="Calibri Light" w:hAnsi="Calibri Light"/>
          <w:b/>
        </w:rPr>
        <w:t>tle:</w:t>
      </w:r>
      <w:r>
        <w:rPr>
          <w:rFonts w:ascii="Calibri Light" w:hAnsi="Calibri Light"/>
          <w:b/>
        </w:rPr>
        <w:tab/>
        <w:t>Big Data Use Case #6</w:t>
      </w:r>
      <w:r w:rsidRPr="00EB3685">
        <w:rPr>
          <w:rFonts w:ascii="Calibri Light" w:hAnsi="Calibri Light"/>
          <w:b/>
        </w:rPr>
        <w:t xml:space="preserve"> Implementation</w:t>
      </w:r>
      <w:r>
        <w:rPr>
          <w:rFonts w:ascii="Calibri Light" w:hAnsi="Calibri Light"/>
          <w:b/>
        </w:rPr>
        <w:t>,</w:t>
      </w:r>
      <w:r w:rsidRPr="00EB3685">
        <w:rPr>
          <w:rFonts w:ascii="Calibri Light" w:hAnsi="Calibri Light"/>
          <w:b/>
        </w:rPr>
        <w:t xml:space="preserve"> using NBDRA</w:t>
      </w:r>
    </w:p>
    <w:p w:rsidR="00D67B43" w:rsidRPr="00EB3685" w:rsidRDefault="00D67B43" w:rsidP="00002FB7">
      <w:pPr>
        <w:tabs>
          <w:tab w:val="left" w:pos="1134"/>
        </w:tabs>
        <w:suppressAutoHyphens/>
        <w:spacing w:line="276" w:lineRule="auto"/>
        <w:jc w:val="both"/>
        <w:rPr>
          <w:rFonts w:ascii="Calibri Light" w:hAnsi="Calibri Light"/>
          <w:b/>
          <w:szCs w:val="20"/>
        </w:rPr>
      </w:pPr>
      <w:r>
        <w:rPr>
          <w:rFonts w:ascii="Calibri Light" w:hAnsi="Calibri Light"/>
          <w:b/>
        </w:rPr>
        <w:t>Author:</w:t>
      </w:r>
      <w:r>
        <w:rPr>
          <w:rFonts w:ascii="Calibri Light" w:hAnsi="Calibri Light"/>
          <w:b/>
        </w:rPr>
        <w:tab/>
        <w:t xml:space="preserve">Afzal Godil (NIST), </w:t>
      </w:r>
      <w:proofErr w:type="gramStart"/>
      <w:r>
        <w:rPr>
          <w:rFonts w:ascii="Calibri Light" w:hAnsi="Calibri Light"/>
          <w:b/>
        </w:rPr>
        <w:t>Wo</w:t>
      </w:r>
      <w:proofErr w:type="gramEnd"/>
      <w:r>
        <w:rPr>
          <w:rFonts w:ascii="Calibri Light" w:hAnsi="Calibri Light"/>
          <w:b/>
        </w:rPr>
        <w:t xml:space="preserve"> Chang (NIST), Russell Reinsch (CFGIO), </w:t>
      </w:r>
      <w:proofErr w:type="spellStart"/>
      <w:r>
        <w:rPr>
          <w:rFonts w:ascii="Calibri Light" w:hAnsi="Calibri Light"/>
          <w:b/>
        </w:rPr>
        <w:t>Shazri</w:t>
      </w:r>
      <w:proofErr w:type="spellEnd"/>
      <w:r>
        <w:rPr>
          <w:rFonts w:ascii="Calibri Light" w:hAnsi="Calibri Light"/>
          <w:b/>
        </w:rPr>
        <w:t xml:space="preserve"> </w:t>
      </w:r>
      <w:proofErr w:type="spellStart"/>
      <w:r>
        <w:rPr>
          <w:rFonts w:ascii="Calibri Light" w:hAnsi="Calibri Light"/>
          <w:b/>
        </w:rPr>
        <w:t>Shahrir</w:t>
      </w:r>
      <w:proofErr w:type="spellEnd"/>
    </w:p>
    <w:p w:rsidR="00D67B43" w:rsidRDefault="00D67B43" w:rsidP="00002FB7">
      <w:pPr>
        <w:spacing w:line="276" w:lineRule="auto"/>
      </w:pPr>
    </w:p>
    <w:p w:rsidR="00D67B43" w:rsidRDefault="00D67B43" w:rsidP="00002FB7">
      <w:pPr>
        <w:spacing w:line="276" w:lineRule="auto"/>
      </w:pPr>
      <w:r>
        <w:t xml:space="preserve">To support Version 2 development, this Big Data use case (with publicly available datasets and analytic algorithms) has been drafted as a partial implementation scenario using the NIST Big Data Reference Architecture (NBDRA) as an underlying foundation. In an attempt to highlight essential dataflow possibilities and architecture constraints, as well as the explicit interactions between NBDRA key components relevant to this use case, this document makes some general assumptions. Certain functions and qualities will need to be validated in detail before the undertaking any proof of concept. In this use case, Data governance is assumed. Security is not addressed. Feedback regarding the integration of the disruptive technologies described is welcomed. </w:t>
      </w:r>
    </w:p>
    <w:p w:rsidR="00D67B43" w:rsidRPr="00BD50F0" w:rsidRDefault="00D67B43" w:rsidP="00002FB7">
      <w:pPr>
        <w:pStyle w:val="Heading2"/>
        <w:spacing w:before="200" w:line="276" w:lineRule="auto"/>
        <w:rPr>
          <w:b/>
        </w:rPr>
      </w:pPr>
      <w:r>
        <w:rPr>
          <w:b/>
        </w:rPr>
        <w:t xml:space="preserve">Use Case #6: a) </w:t>
      </w:r>
      <w:r w:rsidRPr="00BD50F0">
        <w:rPr>
          <w:b/>
        </w:rPr>
        <w:t>Data Warehousing and</w:t>
      </w:r>
      <w:r>
        <w:rPr>
          <w:b/>
        </w:rPr>
        <w:t xml:space="preserve"> b) Data M</w:t>
      </w:r>
      <w:r w:rsidRPr="00BD50F0">
        <w:rPr>
          <w:b/>
        </w:rPr>
        <w:t xml:space="preserve">ining </w:t>
      </w:r>
    </w:p>
    <w:p w:rsidR="00D67B43" w:rsidRPr="00884F62" w:rsidRDefault="00D67B43" w:rsidP="00002FB7">
      <w:pPr>
        <w:pStyle w:val="Heading3"/>
        <w:spacing w:line="276" w:lineRule="auto"/>
      </w:pPr>
      <w:r>
        <w:t>Introduction</w:t>
      </w:r>
    </w:p>
    <w:p w:rsidR="00D67B43" w:rsidRPr="00884F62" w:rsidRDefault="00D67B43" w:rsidP="00002FB7">
      <w:pPr>
        <w:pStyle w:val="Heading1"/>
        <w:spacing w:line="276" w:lineRule="auto"/>
        <w:jc w:val="both"/>
        <w:rPr>
          <w:b w:val="0"/>
        </w:rPr>
      </w:pPr>
      <w:r w:rsidRPr="00884F62">
        <w:t>​</w:t>
      </w:r>
      <w:r w:rsidRPr="00884F62">
        <w:rPr>
          <w:b w:val="0"/>
        </w:rPr>
        <w:t xml:space="preserve">Big data is defined as high-volume, high-velocity, and high-variety information assets that demand cost-effective, innovative forms of information processing for enhanced insight and decision-making. Both data mining and data warehousing are applied to big data and are business intelligence tools that are used to turn data into high value and useful information. </w:t>
      </w:r>
    </w:p>
    <w:p w:rsidR="00D67B43" w:rsidRPr="008B0730" w:rsidRDefault="00D67B43" w:rsidP="00002FB7">
      <w:pPr>
        <w:pStyle w:val="Heading1"/>
        <w:spacing w:line="276" w:lineRule="auto"/>
        <w:jc w:val="both"/>
        <w:rPr>
          <w:b w:val="0"/>
        </w:rPr>
      </w:pPr>
      <w:r w:rsidRPr="00884F62">
        <w:rPr>
          <w:b w:val="0"/>
        </w:rPr>
        <w:t xml:space="preserve">The important differences between the two tools are the methods and processes each uses to achieve these goals. The data warehouse </w:t>
      </w:r>
      <w:r>
        <w:rPr>
          <w:b w:val="0"/>
        </w:rPr>
        <w:t xml:space="preserve">(DW) </w:t>
      </w:r>
      <w:r w:rsidRPr="00884F62">
        <w:rPr>
          <w:b w:val="0"/>
        </w:rPr>
        <w:t xml:space="preserve">is a system used for reporting and data analysis. Data mining (also known as knowledge discovery) is the process of mining and analyzing massive sets of data and then extracting the meaning of the data. Data </w:t>
      </w:r>
      <w:r w:rsidRPr="00884F62">
        <w:rPr>
          <w:b w:val="0"/>
        </w:rPr>
        <w:lastRenderedPageBreak/>
        <w:t>mining tools predict act</w:t>
      </w:r>
      <w:r>
        <w:rPr>
          <w:b w:val="0"/>
        </w:rPr>
        <w:t>ions and future trends and</w:t>
      </w:r>
      <w:r w:rsidRPr="00884F62">
        <w:rPr>
          <w:b w:val="0"/>
        </w:rPr>
        <w:t xml:space="preserve"> allow businesses to make practical, knowledge-driven decisions. Data mining tools can answer questions that traditionally were too time consuming to be </w:t>
      </w:r>
      <w:r>
        <w:rPr>
          <w:b w:val="0"/>
        </w:rPr>
        <w:t>computed</w:t>
      </w:r>
      <w:r w:rsidRPr="00884F62">
        <w:rPr>
          <w:b w:val="0"/>
        </w:rPr>
        <w:t xml:space="preserve"> before.</w:t>
      </w:r>
    </w:p>
    <w:p w:rsidR="00D67B43" w:rsidRDefault="00D67B43" w:rsidP="00002FB7">
      <w:pPr>
        <w:pStyle w:val="Heading3"/>
        <w:spacing w:line="276" w:lineRule="auto"/>
      </w:pPr>
      <w:r>
        <w:t>Given Dataset</w:t>
      </w:r>
    </w:p>
    <w:p w:rsidR="00D67B43" w:rsidRPr="00884F62" w:rsidRDefault="00D67B43" w:rsidP="00002FB7">
      <w:pPr>
        <w:spacing w:line="276" w:lineRule="auto"/>
      </w:pPr>
      <w:r w:rsidRPr="00884F62">
        <w:t>2010 Census Data Products: United States (</w:t>
      </w:r>
      <w:hyperlink r:id="rId5" w:history="1">
        <w:r w:rsidRPr="00884F62">
          <w:rPr>
            <w:rStyle w:val="Hyperlink"/>
          </w:rPr>
          <w:t>http://www.census.gov/population/www/cen2010/glance/</w:t>
        </w:r>
      </w:hyperlink>
      <w:r w:rsidRPr="00884F62">
        <w:t>)</w:t>
      </w:r>
    </w:p>
    <w:p w:rsidR="00D67B43" w:rsidRPr="00884F62" w:rsidRDefault="00D67B43" w:rsidP="00002FB7">
      <w:pPr>
        <w:spacing w:line="276" w:lineRule="auto"/>
      </w:pPr>
    </w:p>
    <w:p w:rsidR="00D67B43" w:rsidRPr="00884F62" w:rsidRDefault="00D67B43" w:rsidP="00002FB7">
      <w:pPr>
        <w:pStyle w:val="Heading3"/>
        <w:spacing w:line="276" w:lineRule="auto"/>
      </w:pPr>
      <w:r>
        <w:t>Given Algorithms</w:t>
      </w:r>
    </w:p>
    <w:p w:rsidR="00D67B43" w:rsidRDefault="00D67B43" w:rsidP="00002FB7">
      <w:pPr>
        <w:pStyle w:val="ListParagraph"/>
        <w:numPr>
          <w:ilvl w:val="0"/>
          <w:numId w:val="2"/>
        </w:numPr>
        <w:spacing w:line="276" w:lineRule="auto"/>
      </w:pPr>
      <w:r>
        <w:t>Upon</w:t>
      </w:r>
      <w:r w:rsidRPr="00884F62">
        <w:t xml:space="preserve"> upload </w:t>
      </w:r>
      <w:r>
        <w:t xml:space="preserve">of the </w:t>
      </w:r>
      <w:r w:rsidRPr="00884F62">
        <w:t xml:space="preserve">datasets to </w:t>
      </w:r>
      <w:r>
        <w:t xml:space="preserve">an </w:t>
      </w:r>
      <w:proofErr w:type="spellStart"/>
      <w:r>
        <w:t>HBase</w:t>
      </w:r>
      <w:proofErr w:type="spellEnd"/>
      <w:r>
        <w:t xml:space="preserve"> database, </w:t>
      </w:r>
      <w:r w:rsidRPr="00884F62">
        <w:t xml:space="preserve">Hive and Pig </w:t>
      </w:r>
      <w:r>
        <w:t xml:space="preserve">could be used </w:t>
      </w:r>
      <w:r w:rsidRPr="00884F62">
        <w:t xml:space="preserve">for reporting and data analysis. </w:t>
      </w:r>
    </w:p>
    <w:p w:rsidR="00B767AC" w:rsidRDefault="00D67B43" w:rsidP="00002FB7">
      <w:pPr>
        <w:pStyle w:val="ListParagraph"/>
        <w:numPr>
          <w:ilvl w:val="0"/>
          <w:numId w:val="2"/>
        </w:numPr>
        <w:spacing w:line="276" w:lineRule="auto"/>
      </w:pPr>
      <w:r>
        <w:t>M</w:t>
      </w:r>
      <w:r w:rsidRPr="00884F62">
        <w:t xml:space="preserve">achine learning </w:t>
      </w:r>
      <w:r>
        <w:t xml:space="preserve">(ML) </w:t>
      </w:r>
      <w:r w:rsidRPr="00884F62">
        <w:t xml:space="preserve">libraries in Hadoop and Spark </w:t>
      </w:r>
      <w:r>
        <w:t xml:space="preserve">could be used </w:t>
      </w:r>
      <w:r w:rsidRPr="00884F62">
        <w:t xml:space="preserve">for data mining. The </w:t>
      </w:r>
      <w:r w:rsidR="003862D8">
        <w:t xml:space="preserve">range of </w:t>
      </w:r>
      <w:r w:rsidRPr="00884F62">
        <w:t xml:space="preserve">data mining tasks are: 1) Association rules and patterns, 2) Classification and </w:t>
      </w:r>
      <w:r>
        <w:t>prediction, 3) Regression, 3) C</w:t>
      </w:r>
      <w:r w:rsidRPr="00884F62">
        <w:t>lustering, 4) Outlier Detection, 5) Time series analysis, 6) Statistical summarization, 7) Tex</w:t>
      </w:r>
      <w:r>
        <w:t>t</w:t>
      </w:r>
      <w:r w:rsidRPr="00884F62">
        <w:t xml:space="preserve"> mini</w:t>
      </w:r>
      <w:r w:rsidR="003862D8">
        <w:t>ng,</w:t>
      </w:r>
      <w:r w:rsidR="00B767AC">
        <w:t xml:space="preserve"> and 8) Data visualization</w:t>
      </w:r>
    </w:p>
    <w:p w:rsidR="00D67B43" w:rsidRDefault="00B767AC" w:rsidP="00B767AC">
      <w:pPr>
        <w:spacing w:line="276" w:lineRule="auto"/>
        <w:ind w:left="360" w:firstLine="360"/>
      </w:pPr>
      <w:r>
        <w:t xml:space="preserve">Note: </w:t>
      </w:r>
      <w:r w:rsidR="003862D8">
        <w:t xml:space="preserve">all of these tasks are not required for every data mining implementation. </w:t>
      </w:r>
    </w:p>
    <w:p w:rsidR="00D67B43" w:rsidRDefault="00D67B43" w:rsidP="00002FB7">
      <w:pPr>
        <w:spacing w:line="276" w:lineRule="auto"/>
      </w:pPr>
    </w:p>
    <w:p w:rsidR="00D67B43" w:rsidRPr="00874271" w:rsidRDefault="00D67B43" w:rsidP="00002FB7">
      <w:pPr>
        <w:spacing w:line="276" w:lineRule="auto"/>
        <w:rPr>
          <w:b/>
          <w:bCs/>
        </w:rPr>
      </w:pPr>
      <w:r w:rsidRPr="00874271">
        <w:rPr>
          <w:b/>
          <w:bCs/>
        </w:rPr>
        <w:t>Specific Questions</w:t>
      </w:r>
      <w:r>
        <w:rPr>
          <w:b/>
          <w:bCs/>
        </w:rPr>
        <w:t xml:space="preserve"> to Answer</w:t>
      </w:r>
      <w:r w:rsidRPr="00874271">
        <w:rPr>
          <w:b/>
          <w:bCs/>
        </w:rPr>
        <w:t>:</w:t>
      </w:r>
    </w:p>
    <w:p w:rsidR="00D67B43" w:rsidRDefault="00D67B43" w:rsidP="00002FB7">
      <w:pPr>
        <w:spacing w:line="276" w:lineRule="auto"/>
      </w:pPr>
      <w:r>
        <w:t xml:space="preserve">#1. </w:t>
      </w:r>
      <w:r w:rsidRPr="00874271">
        <w:t xml:space="preserve">What </w:t>
      </w:r>
      <w:r>
        <w:t>zip code has the highest</w:t>
      </w:r>
      <w:r w:rsidRPr="00874271">
        <w:t> population density</w:t>
      </w:r>
      <w:r>
        <w:t xml:space="preserve"> increase in the last 5 years</w:t>
      </w:r>
      <w:r w:rsidRPr="00874271">
        <w:t>?</w:t>
      </w:r>
      <w:r>
        <w:t xml:space="preserve"> And </w:t>
      </w:r>
    </w:p>
    <w:p w:rsidR="00D67B43" w:rsidRPr="00874271" w:rsidRDefault="00D67B43" w:rsidP="00002FB7">
      <w:pPr>
        <w:spacing w:line="276" w:lineRule="auto"/>
      </w:pPr>
      <w:r>
        <w:t xml:space="preserve">#2. How is this correlated to unemployment rate in the area? </w:t>
      </w:r>
    </w:p>
    <w:p w:rsidR="00D67B43" w:rsidRDefault="00D67B43" w:rsidP="00002FB7">
      <w:pPr>
        <w:pStyle w:val="Heading3"/>
        <w:spacing w:line="276" w:lineRule="auto"/>
      </w:pPr>
      <w:r>
        <w:t>Possible Development Tools Given for Initial Consideration</w:t>
      </w:r>
    </w:p>
    <w:p w:rsidR="00D67B43" w:rsidRPr="00884F62" w:rsidRDefault="00D67B43" w:rsidP="00002FB7">
      <w:pPr>
        <w:spacing w:line="276" w:lineRule="auto"/>
        <w:rPr>
          <w:b/>
        </w:rPr>
      </w:pPr>
      <w:r>
        <w:rPr>
          <w:b/>
        </w:rPr>
        <w:t>Big-Data</w:t>
      </w:r>
      <w:r w:rsidRPr="00884F62">
        <w:rPr>
          <w:b/>
        </w:rPr>
        <w:t>:</w:t>
      </w:r>
    </w:p>
    <w:p w:rsidR="00D67B43" w:rsidRPr="00884F62" w:rsidRDefault="00D67B43" w:rsidP="00002FB7">
      <w:pPr>
        <w:spacing w:line="276" w:lineRule="auto"/>
      </w:pPr>
      <w:r>
        <w:t xml:space="preserve">Apache Hadoop, </w:t>
      </w:r>
      <w:r w:rsidRPr="00884F62">
        <w:t xml:space="preserve">Apache Spark, Apache </w:t>
      </w:r>
      <w:proofErr w:type="spellStart"/>
      <w:r w:rsidRPr="00884F62">
        <w:t>HBase</w:t>
      </w:r>
      <w:proofErr w:type="spellEnd"/>
      <w:r w:rsidRPr="00884F62">
        <w:t>, MongoDB, Hive</w:t>
      </w:r>
      <w:r>
        <w:t xml:space="preserve">, Pig, </w:t>
      </w:r>
      <w:r w:rsidRPr="004C5319">
        <w:rPr>
          <w:highlight w:val="yellow"/>
        </w:rPr>
        <w:t>Apache Mahout,</w:t>
      </w:r>
      <w:r>
        <w:t xml:space="preserve"> Apache Lucene/</w:t>
      </w:r>
      <w:proofErr w:type="spellStart"/>
      <w:r>
        <w:t>Solr</w:t>
      </w:r>
      <w:proofErr w:type="spellEnd"/>
      <w:r>
        <w:t xml:space="preserve">, </w:t>
      </w:r>
      <w:proofErr w:type="spellStart"/>
      <w:r w:rsidRPr="004C5319">
        <w:rPr>
          <w:highlight w:val="yellow"/>
        </w:rPr>
        <w:t>MLlib</w:t>
      </w:r>
      <w:proofErr w:type="spellEnd"/>
      <w:r w:rsidRPr="004C5319">
        <w:rPr>
          <w:highlight w:val="yellow"/>
        </w:rPr>
        <w:t xml:space="preserve"> Machine Learning Library</w:t>
      </w:r>
      <w:r>
        <w:t>.</w:t>
      </w:r>
    </w:p>
    <w:p w:rsidR="00D67B43" w:rsidRDefault="00D67B43" w:rsidP="00002FB7">
      <w:pPr>
        <w:spacing w:line="276" w:lineRule="auto"/>
        <w:rPr>
          <w:b/>
        </w:rPr>
      </w:pPr>
    </w:p>
    <w:p w:rsidR="00D67B43" w:rsidRDefault="00D67B43" w:rsidP="00002FB7">
      <w:pPr>
        <w:spacing w:line="276" w:lineRule="auto"/>
      </w:pPr>
      <w:r w:rsidRPr="00884F62">
        <w:rPr>
          <w:b/>
        </w:rPr>
        <w:t>Visualization:</w:t>
      </w:r>
      <w:r w:rsidRPr="00884F62">
        <w:t xml:space="preserve"> </w:t>
      </w:r>
    </w:p>
    <w:p w:rsidR="00D67B43" w:rsidRPr="00884F62" w:rsidRDefault="00D67B43" w:rsidP="00002FB7">
      <w:pPr>
        <w:spacing w:line="276" w:lineRule="auto"/>
      </w:pPr>
      <w:r w:rsidRPr="00884F62">
        <w:t>D3 Visualization, Tableau visualization.</w:t>
      </w:r>
    </w:p>
    <w:p w:rsidR="00D67B43" w:rsidRDefault="00D67B43" w:rsidP="00002FB7">
      <w:pPr>
        <w:spacing w:line="276" w:lineRule="auto"/>
        <w:rPr>
          <w:b/>
        </w:rPr>
      </w:pPr>
    </w:p>
    <w:p w:rsidR="00D67B43" w:rsidRPr="00396C7E" w:rsidRDefault="00D67B43" w:rsidP="00002FB7">
      <w:pPr>
        <w:spacing w:line="276" w:lineRule="auto"/>
        <w:rPr>
          <w:b/>
        </w:rPr>
      </w:pPr>
      <w:r w:rsidRPr="00396C7E">
        <w:rPr>
          <w:b/>
        </w:rPr>
        <w:t xml:space="preserve">Languages:  </w:t>
      </w:r>
    </w:p>
    <w:p w:rsidR="00D67B43" w:rsidRDefault="00D67B43" w:rsidP="00002FB7">
      <w:pPr>
        <w:spacing w:line="276" w:lineRule="auto"/>
      </w:pPr>
      <w:r w:rsidRPr="00396C7E">
        <w:t xml:space="preserve">Java, Python, Scala, </w:t>
      </w:r>
      <w:proofErr w:type="spellStart"/>
      <w:r w:rsidRPr="00396C7E">
        <w:t>Javascript</w:t>
      </w:r>
      <w:proofErr w:type="spellEnd"/>
      <w:r w:rsidRPr="00396C7E">
        <w:t>, JQuery</w:t>
      </w:r>
      <w:r>
        <w:t>.</w:t>
      </w:r>
    </w:p>
    <w:p w:rsidR="00D67B43" w:rsidRDefault="00D67B43" w:rsidP="00002FB7">
      <w:pPr>
        <w:spacing w:line="276" w:lineRule="auto"/>
        <w:rPr>
          <w:color w:val="7030A0"/>
          <w:u w:val="single"/>
        </w:rPr>
      </w:pPr>
    </w:p>
    <w:p w:rsidR="00D67B43" w:rsidRDefault="00D67B43" w:rsidP="00002FB7">
      <w:pPr>
        <w:spacing w:line="276" w:lineRule="auto"/>
        <w:rPr>
          <w:color w:val="7030A0"/>
          <w:u w:val="single"/>
        </w:rPr>
      </w:pPr>
    </w:p>
    <w:p w:rsidR="00A416DB" w:rsidRDefault="00A416DB" w:rsidP="00002FB7">
      <w:pPr>
        <w:spacing w:line="276" w:lineRule="auto"/>
        <w:jc w:val="center"/>
        <w:rPr>
          <w:b/>
          <w:color w:val="7030A0"/>
          <w:u w:val="single"/>
        </w:rPr>
      </w:pPr>
    </w:p>
    <w:p w:rsidR="00D67B43" w:rsidRPr="00CE4264" w:rsidRDefault="00D67B43" w:rsidP="00002FB7">
      <w:pPr>
        <w:spacing w:line="276" w:lineRule="auto"/>
        <w:jc w:val="center"/>
        <w:rPr>
          <w:b/>
          <w:color w:val="7030A0"/>
          <w:u w:val="single"/>
        </w:rPr>
      </w:pPr>
      <w:r w:rsidRPr="00CE4264">
        <w:rPr>
          <w:b/>
          <w:color w:val="7030A0"/>
          <w:u w:val="single"/>
        </w:rPr>
        <w:t xml:space="preserve">Analysis of use case </w:t>
      </w:r>
      <w:r w:rsidR="007664EB">
        <w:rPr>
          <w:b/>
          <w:color w:val="FFFF00"/>
          <w:highlight w:val="darkMagenta"/>
          <w:u w:val="single"/>
        </w:rPr>
        <w:t>6b</w:t>
      </w:r>
      <w:r w:rsidRPr="00CE4264">
        <w:rPr>
          <w:b/>
          <w:color w:val="FFFF00"/>
          <w:u w:val="single"/>
        </w:rPr>
        <w:t xml:space="preserve"> </w:t>
      </w:r>
      <w:r w:rsidRPr="00CE4264">
        <w:rPr>
          <w:b/>
          <w:color w:val="7030A0"/>
          <w:u w:val="single"/>
        </w:rPr>
        <w:t xml:space="preserve">Data </w:t>
      </w:r>
      <w:r w:rsidR="007664EB">
        <w:rPr>
          <w:b/>
          <w:color w:val="7030A0"/>
          <w:u w:val="single"/>
        </w:rPr>
        <w:t>Mining</w:t>
      </w:r>
      <w:r w:rsidRPr="00CE4264">
        <w:rPr>
          <w:b/>
          <w:color w:val="7030A0"/>
          <w:u w:val="single"/>
        </w:rPr>
        <w:t>, against the NIST RA perspective, namely the M0437 PPT Activity and Functional Component View diagrams:</w:t>
      </w:r>
    </w:p>
    <w:p w:rsidR="00D67B43" w:rsidRDefault="00D67B43" w:rsidP="00002FB7">
      <w:pPr>
        <w:spacing w:line="276" w:lineRule="auto"/>
        <w:rPr>
          <w:color w:val="7030A0"/>
        </w:rPr>
      </w:pPr>
    </w:p>
    <w:p w:rsidR="00A416DB" w:rsidRDefault="00A416DB" w:rsidP="00002FB7">
      <w:pPr>
        <w:spacing w:line="276" w:lineRule="auto"/>
        <w:rPr>
          <w:color w:val="7030A0"/>
          <w:u w:val="single"/>
        </w:rPr>
      </w:pPr>
    </w:p>
    <w:p w:rsidR="00D67B43" w:rsidRPr="006777C1" w:rsidRDefault="00D67B43" w:rsidP="00002FB7">
      <w:pPr>
        <w:spacing w:line="276" w:lineRule="auto"/>
        <w:rPr>
          <w:color w:val="7030A0"/>
          <w:u w:val="single"/>
        </w:rPr>
      </w:pPr>
      <w:r>
        <w:rPr>
          <w:color w:val="7030A0"/>
          <w:u w:val="single"/>
        </w:rPr>
        <w:t xml:space="preserve">Sections: </w:t>
      </w:r>
    </w:p>
    <w:p w:rsidR="00D67B43" w:rsidRDefault="00C269F0" w:rsidP="00002FB7">
      <w:pPr>
        <w:spacing w:line="276" w:lineRule="auto"/>
        <w:rPr>
          <w:color w:val="7030A0"/>
        </w:rPr>
      </w:pPr>
      <w:r>
        <w:rPr>
          <w:color w:val="7030A0"/>
        </w:rPr>
        <w:t xml:space="preserve">Background on </w:t>
      </w:r>
      <w:r w:rsidR="00A416DB">
        <w:rPr>
          <w:color w:val="7030A0"/>
        </w:rPr>
        <w:t>programming languages</w:t>
      </w:r>
      <w:r w:rsidR="00A02019">
        <w:rPr>
          <w:color w:val="7030A0"/>
        </w:rPr>
        <w:tab/>
      </w:r>
      <w:r w:rsidR="00A02019">
        <w:rPr>
          <w:color w:val="7030A0"/>
        </w:rPr>
        <w:tab/>
      </w:r>
      <w:r w:rsidR="00A02019">
        <w:rPr>
          <w:color w:val="7030A0"/>
        </w:rPr>
        <w:tab/>
      </w:r>
      <w:r w:rsidR="00A02019">
        <w:rPr>
          <w:color w:val="7030A0"/>
        </w:rPr>
        <w:tab/>
      </w:r>
      <w:r w:rsidR="00A02019">
        <w:rPr>
          <w:color w:val="7030A0"/>
        </w:rPr>
        <w:tab/>
        <w:t>page 3</w:t>
      </w:r>
    </w:p>
    <w:p w:rsidR="00A416DB" w:rsidRDefault="00A416DB" w:rsidP="00002FB7">
      <w:pPr>
        <w:spacing w:line="276" w:lineRule="auto"/>
        <w:rPr>
          <w:color w:val="7030A0"/>
        </w:rPr>
      </w:pPr>
      <w:r>
        <w:rPr>
          <w:color w:val="7030A0"/>
        </w:rPr>
        <w:t>Background on data mining tools</w:t>
      </w:r>
      <w:r w:rsidR="004C5319">
        <w:rPr>
          <w:color w:val="7030A0"/>
        </w:rPr>
        <w:t xml:space="preserve">. Two libraries are most suitable… </w:t>
      </w:r>
      <w:r w:rsidR="00A02019">
        <w:rPr>
          <w:color w:val="7030A0"/>
        </w:rPr>
        <w:tab/>
        <w:t>page 3</w:t>
      </w:r>
    </w:p>
    <w:p w:rsidR="00D67B43" w:rsidRDefault="00B767AC" w:rsidP="00002FB7">
      <w:pPr>
        <w:spacing w:line="276" w:lineRule="auto"/>
        <w:rPr>
          <w:color w:val="7030A0"/>
        </w:rPr>
      </w:pPr>
      <w:r w:rsidRPr="00B767AC">
        <w:rPr>
          <w:color w:val="7030A0"/>
          <w:highlight w:val="green"/>
        </w:rPr>
        <w:t xml:space="preserve">The </w:t>
      </w:r>
      <w:r w:rsidR="003D338C">
        <w:rPr>
          <w:color w:val="7030A0"/>
          <w:highlight w:val="green"/>
        </w:rPr>
        <w:t>analysis task using Weka</w:t>
      </w:r>
      <w:r w:rsidR="00A02019">
        <w:rPr>
          <w:color w:val="7030A0"/>
          <w:highlight w:val="green"/>
        </w:rPr>
        <w:tab/>
      </w:r>
      <w:r w:rsidR="00A02019">
        <w:rPr>
          <w:color w:val="7030A0"/>
          <w:highlight w:val="green"/>
        </w:rPr>
        <w:tab/>
      </w:r>
      <w:r w:rsidR="00A02019">
        <w:rPr>
          <w:color w:val="7030A0"/>
          <w:highlight w:val="green"/>
        </w:rPr>
        <w:tab/>
      </w:r>
      <w:r w:rsidR="00A02019">
        <w:rPr>
          <w:color w:val="7030A0"/>
          <w:highlight w:val="green"/>
        </w:rPr>
        <w:tab/>
      </w:r>
      <w:r w:rsidR="00A02019">
        <w:rPr>
          <w:color w:val="7030A0"/>
          <w:highlight w:val="green"/>
        </w:rPr>
        <w:tab/>
      </w:r>
      <w:r w:rsidR="00A02019">
        <w:rPr>
          <w:color w:val="7030A0"/>
          <w:highlight w:val="green"/>
        </w:rPr>
        <w:tab/>
      </w:r>
      <w:r w:rsidRPr="00B767AC">
        <w:rPr>
          <w:color w:val="7030A0"/>
          <w:highlight w:val="green"/>
        </w:rPr>
        <w:t>page 6</w:t>
      </w:r>
    </w:p>
    <w:p w:rsidR="00A02019" w:rsidRPr="00852CDD" w:rsidRDefault="00A02019" w:rsidP="00A02019">
      <w:pPr>
        <w:spacing w:line="276" w:lineRule="auto"/>
        <w:rPr>
          <w:color w:val="7030A0"/>
        </w:rPr>
      </w:pPr>
      <w:r>
        <w:rPr>
          <w:color w:val="7030A0"/>
        </w:rPr>
        <w:t>Background on visualization tools</w:t>
      </w:r>
      <w:r w:rsidR="003D338C">
        <w:rPr>
          <w:color w:val="7030A0"/>
        </w:rPr>
        <w:tab/>
      </w:r>
      <w:r w:rsidR="003D338C">
        <w:rPr>
          <w:color w:val="7030A0"/>
        </w:rPr>
        <w:tab/>
      </w:r>
      <w:r w:rsidR="003D338C">
        <w:rPr>
          <w:color w:val="7030A0"/>
        </w:rPr>
        <w:tab/>
      </w:r>
      <w:r w:rsidR="003D338C">
        <w:rPr>
          <w:color w:val="7030A0"/>
        </w:rPr>
        <w:tab/>
      </w:r>
      <w:r w:rsidR="003D338C">
        <w:rPr>
          <w:color w:val="7030A0"/>
        </w:rPr>
        <w:tab/>
      </w:r>
      <w:r w:rsidR="003D338C">
        <w:rPr>
          <w:color w:val="7030A0"/>
        </w:rPr>
        <w:tab/>
        <w:t xml:space="preserve">page </w:t>
      </w:r>
    </w:p>
    <w:p w:rsidR="007664EB" w:rsidRPr="00852CDD" w:rsidRDefault="007664EB" w:rsidP="00002FB7">
      <w:pPr>
        <w:spacing w:line="276" w:lineRule="auto"/>
        <w:rPr>
          <w:color w:val="7030A0"/>
        </w:rPr>
      </w:pPr>
      <w:r w:rsidRPr="00852CDD">
        <w:rPr>
          <w:color w:val="7030A0"/>
        </w:rPr>
        <w:t>TCO</w:t>
      </w:r>
      <w:r w:rsidR="00A02019">
        <w:rPr>
          <w:color w:val="7030A0"/>
        </w:rPr>
        <w:tab/>
      </w:r>
      <w:r w:rsidR="00A02019">
        <w:rPr>
          <w:color w:val="7030A0"/>
        </w:rPr>
        <w:tab/>
      </w:r>
      <w:r w:rsidR="00A02019">
        <w:rPr>
          <w:color w:val="7030A0"/>
        </w:rPr>
        <w:tab/>
      </w:r>
      <w:r w:rsidR="00A02019">
        <w:rPr>
          <w:color w:val="7030A0"/>
        </w:rPr>
        <w:tab/>
      </w:r>
      <w:r w:rsidR="00A02019">
        <w:rPr>
          <w:color w:val="7030A0"/>
        </w:rPr>
        <w:tab/>
      </w:r>
      <w:r w:rsidR="00A02019">
        <w:rPr>
          <w:color w:val="7030A0"/>
        </w:rPr>
        <w:tab/>
      </w:r>
      <w:r w:rsidR="00A02019">
        <w:rPr>
          <w:color w:val="7030A0"/>
        </w:rPr>
        <w:tab/>
      </w:r>
      <w:r w:rsidR="00A02019">
        <w:rPr>
          <w:color w:val="7030A0"/>
        </w:rPr>
        <w:tab/>
      </w:r>
      <w:r w:rsidR="00A02019">
        <w:rPr>
          <w:color w:val="7030A0"/>
        </w:rPr>
        <w:tab/>
      </w:r>
      <w:r w:rsidR="00A02019">
        <w:rPr>
          <w:color w:val="7030A0"/>
        </w:rPr>
        <w:tab/>
      </w:r>
      <w:r w:rsidR="003D338C">
        <w:rPr>
          <w:color w:val="7030A0"/>
        </w:rPr>
        <w:t xml:space="preserve">page </w:t>
      </w:r>
    </w:p>
    <w:p w:rsidR="003862D8" w:rsidRDefault="003862D8" w:rsidP="00002FB7">
      <w:pPr>
        <w:spacing w:line="276" w:lineRule="auto"/>
        <w:rPr>
          <w:u w:val="single"/>
        </w:rPr>
      </w:pPr>
    </w:p>
    <w:p w:rsidR="003862D8" w:rsidRDefault="003862D8" w:rsidP="00002FB7">
      <w:pPr>
        <w:spacing w:line="276" w:lineRule="auto"/>
        <w:rPr>
          <w:u w:val="single"/>
        </w:rPr>
      </w:pPr>
    </w:p>
    <w:p w:rsidR="00A416DB" w:rsidRDefault="003862D8" w:rsidP="00A416DB">
      <w:pPr>
        <w:spacing w:line="276" w:lineRule="auto"/>
        <w:rPr>
          <w:u w:val="single"/>
        </w:rPr>
      </w:pPr>
      <w:r>
        <w:rPr>
          <w:u w:val="single"/>
        </w:rPr>
        <w:t xml:space="preserve">Background </w:t>
      </w:r>
      <w:r w:rsidR="00A416DB">
        <w:rPr>
          <w:u w:val="single"/>
        </w:rPr>
        <w:t>on Programming Languages</w:t>
      </w:r>
    </w:p>
    <w:p w:rsidR="00A02019" w:rsidRDefault="00A02019" w:rsidP="00A416DB">
      <w:pPr>
        <w:spacing w:line="276" w:lineRule="auto"/>
        <w:rPr>
          <w:u w:val="single"/>
        </w:rPr>
      </w:pPr>
    </w:p>
    <w:p w:rsidR="00232873" w:rsidRPr="00A416DB" w:rsidRDefault="00232873" w:rsidP="00B767AC">
      <w:pPr>
        <w:spacing w:line="276" w:lineRule="auto"/>
        <w:rPr>
          <w:u w:val="single"/>
        </w:rPr>
      </w:pPr>
      <w:r w:rsidRPr="00002FB7">
        <w:rPr>
          <w:color w:val="7030A0"/>
        </w:rPr>
        <w:t>P</w:t>
      </w:r>
      <w:r w:rsidR="00002FB7" w:rsidRPr="00002FB7">
        <w:rPr>
          <w:color w:val="7030A0"/>
        </w:rPr>
        <w:t>ython, like R,</w:t>
      </w:r>
      <w:r w:rsidRPr="00002FB7">
        <w:rPr>
          <w:color w:val="7030A0"/>
        </w:rPr>
        <w:t xml:space="preserve"> is a</w:t>
      </w:r>
      <w:r w:rsidR="00002FB7" w:rsidRPr="00002FB7">
        <w:rPr>
          <w:color w:val="7030A0"/>
        </w:rPr>
        <w:t xml:space="preserve"> free and open source</w:t>
      </w:r>
      <w:r w:rsidRPr="00002FB7">
        <w:rPr>
          <w:color w:val="7030A0"/>
        </w:rPr>
        <w:t xml:space="preserve"> scripting language that can be used with MapReduce for analysis. </w:t>
      </w:r>
      <w:r w:rsidR="00002FB7" w:rsidRPr="00002FB7">
        <w:rPr>
          <w:color w:val="7030A0"/>
        </w:rPr>
        <w:t xml:space="preserve">Python has been steadily gaining share of business applications though R continues to maintain a larger base in analytical processing </w:t>
      </w:r>
      <w:r w:rsidR="00002FB7" w:rsidRPr="00002FB7">
        <w:rPr>
          <w:color w:val="7030A0"/>
        </w:rPr>
        <w:fldChar w:fldCharType="begin"/>
      </w:r>
      <w:r w:rsidR="00002FB7" w:rsidRPr="00002FB7">
        <w:rPr>
          <w:color w:val="7030A0"/>
        </w:rPr>
        <w:instrText xml:space="preserve"> ADDIN EN.CITE &lt;EndNote&gt;&lt;Cite&gt;&lt;Author&gt;Piatetsky&lt;/Author&gt;&lt;Year&gt;2013&lt;/Year&gt;&lt;RecNum&gt;39&lt;/RecNum&gt;&lt;DisplayText&gt;(Piatetsky 2013)&lt;/DisplayText&gt;&lt;record&gt;&lt;rec-number&gt;39&lt;/rec-number&gt;&lt;foreign-keys&gt;&lt;key app="EN" db-id="a2z25w5p8txfs0epxvnxfapaz5zepvrra9d5"&gt;39&lt;/key&gt;&lt;/foreign-keys&gt;&lt;ref-type name="Blog"&gt;56&lt;/ref-type&gt;&lt;contributors&gt;&lt;authors&gt;&lt;author&gt;Gregory Piatetsky&lt;/author&gt;&lt;/authors&gt;&lt;/contributors&gt;&lt;titles&gt;&lt;title&gt;Poll Results: R has a big lead, but Python is gaining&lt;/title&gt;&lt;/titles&gt;&lt;dates&gt;&lt;year&gt;2013&lt;/year&gt;&lt;/dates&gt;&lt;publisher&gt;KDNuggets&lt;/publisher&gt;&lt;urls&gt;&lt;related-urls&gt;&lt;url&gt;http://www.kdnuggets.com/2013/12/poll-results-r-leading-python-gaining.html&lt;/url&gt;&lt;/related-urls&gt;&lt;/urls&gt;&lt;/record&gt;&lt;/Cite&gt;&lt;/EndNote&gt;</w:instrText>
      </w:r>
      <w:r w:rsidR="00002FB7" w:rsidRPr="00002FB7">
        <w:rPr>
          <w:color w:val="7030A0"/>
        </w:rPr>
        <w:fldChar w:fldCharType="separate"/>
      </w:r>
      <w:r w:rsidR="00002FB7" w:rsidRPr="00002FB7">
        <w:rPr>
          <w:noProof/>
          <w:color w:val="7030A0"/>
        </w:rPr>
        <w:t>(</w:t>
      </w:r>
      <w:hyperlink w:anchor="_ENREF_40" w:tooltip="Piatetsky, 2013 #39" w:history="1">
        <w:r w:rsidR="00002FB7" w:rsidRPr="00002FB7">
          <w:rPr>
            <w:noProof/>
            <w:color w:val="7030A0"/>
          </w:rPr>
          <w:t>Piatetsky 2013</w:t>
        </w:r>
      </w:hyperlink>
      <w:r w:rsidR="00002FB7" w:rsidRPr="00002FB7">
        <w:rPr>
          <w:noProof/>
          <w:color w:val="7030A0"/>
        </w:rPr>
        <w:t>)</w:t>
      </w:r>
      <w:r w:rsidR="00002FB7" w:rsidRPr="00002FB7">
        <w:rPr>
          <w:color w:val="7030A0"/>
        </w:rPr>
        <w:fldChar w:fldCharType="end"/>
      </w:r>
      <w:r w:rsidR="00002FB7" w:rsidRPr="00002FB7">
        <w:rPr>
          <w:color w:val="7030A0"/>
        </w:rPr>
        <w:t xml:space="preserve">. As the statistical and visualization </w:t>
      </w:r>
      <w:r w:rsidR="00002FB7">
        <w:t>toolboxes in Python have steadily improved over recent years, a</w:t>
      </w:r>
      <w:r w:rsidR="00002FB7" w:rsidRPr="004C1750">
        <w:t xml:space="preserve">cademics and government agencies are finding </w:t>
      </w:r>
      <w:r w:rsidR="00002FB7">
        <w:t xml:space="preserve">it to be a viable option for model building and structured data operations. Python is slightly easier to learn than R, but does not have quite the depth in development community as R (Jain 2014). </w:t>
      </w:r>
      <w:r w:rsidR="00002FB7" w:rsidRPr="004C1750">
        <w:t xml:space="preserve"> </w:t>
      </w:r>
      <w:r>
        <w:rPr>
          <w:i/>
          <w:color w:val="FF0000"/>
        </w:rPr>
        <w:t>The following</w:t>
      </w:r>
      <w:r w:rsidRPr="003A1DAD">
        <w:rPr>
          <w:i/>
          <w:color w:val="FF0000"/>
        </w:rPr>
        <w:t xml:space="preserve"> </w:t>
      </w:r>
      <w:r w:rsidR="00790437">
        <w:rPr>
          <w:i/>
          <w:color w:val="FF0000"/>
        </w:rPr>
        <w:t xml:space="preserve">are </w:t>
      </w:r>
      <w:r w:rsidRPr="003A1DAD">
        <w:rPr>
          <w:i/>
          <w:color w:val="FF0000"/>
        </w:rPr>
        <w:t>examples of python packages</w:t>
      </w:r>
      <w:r w:rsidR="00790437">
        <w:rPr>
          <w:i/>
          <w:color w:val="FF0000"/>
        </w:rPr>
        <w:t xml:space="preserve"> </w:t>
      </w:r>
      <w:r w:rsidR="00790437" w:rsidRPr="00A02019">
        <w:rPr>
          <w:i/>
          <w:color w:val="7030A0"/>
        </w:rPr>
        <w:t>that can be considered foundations</w:t>
      </w:r>
      <w:r w:rsidR="00613E5D" w:rsidRPr="00A02019">
        <w:rPr>
          <w:i/>
          <w:color w:val="7030A0"/>
        </w:rPr>
        <w:t xml:space="preserve"> in data science</w:t>
      </w:r>
      <w:r w:rsidRPr="00A02019">
        <w:rPr>
          <w:i/>
          <w:color w:val="7030A0"/>
        </w:rPr>
        <w:t>;</w:t>
      </w:r>
    </w:p>
    <w:p w:rsidR="00232873" w:rsidRPr="003A1DAD" w:rsidRDefault="00232873" w:rsidP="00B767AC">
      <w:pPr>
        <w:spacing w:line="276" w:lineRule="auto"/>
        <w:rPr>
          <w:i/>
          <w:color w:val="FF0000"/>
        </w:rPr>
      </w:pPr>
    </w:p>
    <w:p w:rsidR="00232873" w:rsidRPr="003A1DAD" w:rsidRDefault="00232873" w:rsidP="00B767AC">
      <w:pPr>
        <w:pStyle w:val="ListParagraph"/>
        <w:numPr>
          <w:ilvl w:val="0"/>
          <w:numId w:val="1"/>
        </w:numPr>
        <w:spacing w:line="276" w:lineRule="auto"/>
        <w:rPr>
          <w:i/>
          <w:color w:val="FF0000"/>
        </w:rPr>
      </w:pPr>
      <w:proofErr w:type="spellStart"/>
      <w:r w:rsidRPr="003A1DAD">
        <w:rPr>
          <w:i/>
          <w:color w:val="FF0000"/>
        </w:rPr>
        <w:t>Numpy</w:t>
      </w:r>
      <w:proofErr w:type="spellEnd"/>
      <w:r>
        <w:rPr>
          <w:i/>
          <w:color w:val="FF0000"/>
        </w:rPr>
        <w:t xml:space="preserve"> , numerical packages</w:t>
      </w:r>
    </w:p>
    <w:p w:rsidR="00232873" w:rsidRDefault="00232873" w:rsidP="00B767AC">
      <w:pPr>
        <w:pStyle w:val="ListParagraph"/>
        <w:numPr>
          <w:ilvl w:val="0"/>
          <w:numId w:val="1"/>
        </w:numPr>
        <w:spacing w:line="276" w:lineRule="auto"/>
        <w:rPr>
          <w:i/>
          <w:color w:val="FF0000"/>
        </w:rPr>
      </w:pPr>
      <w:proofErr w:type="spellStart"/>
      <w:r w:rsidRPr="003A1DAD">
        <w:rPr>
          <w:i/>
          <w:color w:val="FF0000"/>
        </w:rPr>
        <w:t>Scipy</w:t>
      </w:r>
      <w:proofErr w:type="spellEnd"/>
      <w:r>
        <w:rPr>
          <w:i/>
          <w:color w:val="FF0000"/>
        </w:rPr>
        <w:t>, scientific computing packages</w:t>
      </w:r>
    </w:p>
    <w:p w:rsidR="00232873" w:rsidRDefault="00232873" w:rsidP="00B767AC">
      <w:pPr>
        <w:pStyle w:val="ListParagraph"/>
        <w:numPr>
          <w:ilvl w:val="0"/>
          <w:numId w:val="1"/>
        </w:numPr>
        <w:spacing w:line="276" w:lineRule="auto"/>
        <w:rPr>
          <w:i/>
          <w:color w:val="FF0000"/>
        </w:rPr>
      </w:pPr>
      <w:proofErr w:type="spellStart"/>
      <w:r>
        <w:rPr>
          <w:i/>
          <w:color w:val="FF0000"/>
        </w:rPr>
        <w:t>Matplotlib</w:t>
      </w:r>
      <w:proofErr w:type="spellEnd"/>
      <w:r>
        <w:rPr>
          <w:i/>
          <w:color w:val="FF0000"/>
        </w:rPr>
        <w:t>, presentation packages</w:t>
      </w:r>
    </w:p>
    <w:p w:rsidR="00B767AC" w:rsidRDefault="00B767AC" w:rsidP="00B767AC">
      <w:pPr>
        <w:spacing w:line="276" w:lineRule="auto"/>
        <w:rPr>
          <w:i/>
          <w:color w:val="FF0000"/>
        </w:rPr>
      </w:pPr>
    </w:p>
    <w:p w:rsidR="00613E5D" w:rsidRPr="00613E5D" w:rsidRDefault="00613E5D" w:rsidP="00B767AC">
      <w:pPr>
        <w:spacing w:line="276" w:lineRule="auto"/>
        <w:rPr>
          <w:i/>
          <w:color w:val="FF0000"/>
        </w:rPr>
      </w:pPr>
      <w:r w:rsidRPr="00A02019">
        <w:rPr>
          <w:i/>
          <w:color w:val="7030A0"/>
        </w:rPr>
        <w:t xml:space="preserve">Other data science </w:t>
      </w:r>
      <w:proofErr w:type="spellStart"/>
      <w:r w:rsidRPr="00A02019">
        <w:rPr>
          <w:i/>
          <w:color w:val="7030A0"/>
        </w:rPr>
        <w:t>foundations</w:t>
      </w:r>
      <w:proofErr w:type="spellEnd"/>
      <w:r w:rsidRPr="00A02019">
        <w:rPr>
          <w:i/>
          <w:color w:val="7030A0"/>
        </w:rPr>
        <w:t xml:space="preserve"> include distance metrics, dimension reduction, and </w:t>
      </w:r>
      <w:r w:rsidRPr="00A02019">
        <w:rPr>
          <w:b/>
          <w:i/>
          <w:color w:val="7030A0"/>
        </w:rPr>
        <w:t xml:space="preserve">transformation. </w:t>
      </w:r>
    </w:p>
    <w:p w:rsidR="00232873" w:rsidRDefault="00232873" w:rsidP="00002FB7">
      <w:pPr>
        <w:spacing w:line="276" w:lineRule="auto"/>
        <w:rPr>
          <w:color w:val="7030A0"/>
        </w:rPr>
      </w:pPr>
    </w:p>
    <w:p w:rsidR="00002FB7" w:rsidRDefault="00002FB7" w:rsidP="00002FB7">
      <w:pPr>
        <w:spacing w:line="276" w:lineRule="auto"/>
        <w:outlineLvl w:val="0"/>
      </w:pPr>
      <w:r w:rsidRPr="00002FB7">
        <w:t>The R Project</w:t>
      </w:r>
      <w:r w:rsidRPr="001724AA">
        <w:t xml:space="preserve"> is both a statistical language suite and a development environment</w:t>
      </w:r>
      <w:r>
        <w:t xml:space="preserve"> that is a cost effective alternative to commercial analysis software as it is open source</w:t>
      </w:r>
      <w:r w:rsidRPr="001724AA">
        <w:t xml:space="preserve">. </w:t>
      </w:r>
      <w:r>
        <w:t xml:space="preserve">Arguably the most </w:t>
      </w:r>
      <w:r w:rsidRPr="001724AA">
        <w:t>powerful</w:t>
      </w:r>
      <w:r>
        <w:t xml:space="preserve"> analytic environment available</w:t>
      </w:r>
      <w:r w:rsidRPr="001724AA">
        <w:t>, R was used by NIST to calculate the oil flow rate in the Gulf of Mexico d</w:t>
      </w:r>
      <w:r>
        <w:t>uring the BP oil rig disaster. R is used heavily by academics; but has weaknesses in exploration, discovery and visualization functionality. R is a low level language making it more difficult to learn than Python; f</w:t>
      </w:r>
      <w:r w:rsidRPr="004C1750">
        <w:t>or use cases requiring customized data analysis and mining tasks, R is now seeing competition from Python.</w:t>
      </w:r>
      <w:r>
        <w:t xml:space="preserve"> </w:t>
      </w:r>
    </w:p>
    <w:p w:rsidR="00002FB7" w:rsidRDefault="00002FB7" w:rsidP="00002FB7">
      <w:pPr>
        <w:spacing w:line="276" w:lineRule="auto"/>
        <w:outlineLvl w:val="0"/>
        <w:rPr>
          <w:rFonts w:eastAsia="Arial Unicode MS" w:hAnsi="Arial Unicode MS"/>
          <w:color w:val="000000"/>
          <w:u w:color="000000"/>
        </w:rPr>
      </w:pPr>
      <w:r>
        <w:rPr>
          <w:rFonts w:eastAsia="Arial Unicode MS" w:hAnsi="Arial Unicode MS"/>
          <w:color w:val="000000"/>
          <w:u w:color="000000"/>
        </w:rPr>
        <w:t xml:space="preserve"> </w:t>
      </w:r>
    </w:p>
    <w:p w:rsidR="00852CDD" w:rsidRDefault="00A416DB" w:rsidP="00002FB7">
      <w:pPr>
        <w:spacing w:line="276" w:lineRule="auto"/>
        <w:rPr>
          <w:color w:val="7030A0"/>
          <w:u w:val="single"/>
        </w:rPr>
      </w:pPr>
      <w:r>
        <w:rPr>
          <w:color w:val="7030A0"/>
          <w:u w:val="single"/>
        </w:rPr>
        <w:t>Background on Data Mining Tools</w:t>
      </w:r>
    </w:p>
    <w:p w:rsidR="00A02019" w:rsidRDefault="00A02019" w:rsidP="00002FB7">
      <w:pPr>
        <w:spacing w:line="276" w:lineRule="auto"/>
        <w:rPr>
          <w:color w:val="7030A0"/>
          <w:u w:val="single"/>
        </w:rPr>
      </w:pPr>
    </w:p>
    <w:p w:rsidR="00790437" w:rsidRPr="00790437" w:rsidRDefault="00790437" w:rsidP="00002FB7">
      <w:pPr>
        <w:spacing w:line="276" w:lineRule="auto"/>
        <w:rPr>
          <w:color w:val="7030A0"/>
        </w:rPr>
      </w:pPr>
      <w:r w:rsidRPr="00790437">
        <w:rPr>
          <w:color w:val="7030A0"/>
        </w:rPr>
        <w:t xml:space="preserve">E View, Excel, Minitab, SAS + </w:t>
      </w:r>
      <w:proofErr w:type="spellStart"/>
      <w:r w:rsidRPr="00790437">
        <w:rPr>
          <w:color w:val="7030A0"/>
        </w:rPr>
        <w:t>Eminer</w:t>
      </w:r>
      <w:proofErr w:type="spellEnd"/>
      <w:r w:rsidRPr="00790437">
        <w:rPr>
          <w:color w:val="7030A0"/>
        </w:rPr>
        <w:t xml:space="preserve">, SPSS Modeler, Stata, </w:t>
      </w:r>
      <w:proofErr w:type="spellStart"/>
      <w:r w:rsidRPr="00790437">
        <w:rPr>
          <w:color w:val="7030A0"/>
        </w:rPr>
        <w:t>Statistica</w:t>
      </w:r>
      <w:proofErr w:type="spellEnd"/>
    </w:p>
    <w:p w:rsidR="00A416DB" w:rsidRDefault="00A416DB" w:rsidP="00A416DB">
      <w:pPr>
        <w:spacing w:line="276" w:lineRule="auto"/>
      </w:pPr>
    </w:p>
    <w:p w:rsidR="00A416DB" w:rsidRDefault="00A416DB" w:rsidP="00A416DB">
      <w:pPr>
        <w:spacing w:line="276" w:lineRule="auto"/>
      </w:pPr>
      <w:proofErr w:type="spellStart"/>
      <w:r>
        <w:t>Knime</w:t>
      </w:r>
      <w:proofErr w:type="spellEnd"/>
      <w:r>
        <w:t xml:space="preserve"> Big Data Extension and Cluster Execution: large standalone framework good for time series. Integrates with R and Weka. OS desktop version. Not a highly rated architecture but one of the top five in product strength. </w:t>
      </w:r>
      <w:proofErr w:type="spellStart"/>
      <w:r w:rsidR="00660674">
        <w:t>Knime</w:t>
      </w:r>
      <w:proofErr w:type="spellEnd"/>
      <w:r w:rsidR="00660674">
        <w:t xml:space="preserve"> </w:t>
      </w:r>
      <w:r w:rsidR="00660674" w:rsidRPr="00660674">
        <w:t xml:space="preserve">has a history of use in government as well as the life sciences, communications and education industries. KNIME has a strong support community and a working relationship with </w:t>
      </w:r>
      <w:proofErr w:type="spellStart"/>
      <w:r w:rsidR="00660674" w:rsidRPr="00660674">
        <w:t>Actian</w:t>
      </w:r>
      <w:proofErr w:type="spellEnd"/>
      <w:r w:rsidR="00660674" w:rsidRPr="00660674">
        <w:t xml:space="preserve"> (a business intelligence vendor). KNIME is good for users looking for capabilities to build filtering, data access, and advanced analytics solutions from scratch; but not simulations. KNIME is a top advanced analytics product with an extensive range of functions yet it remains user friendly.</w:t>
      </w:r>
      <w:r w:rsidR="00660674">
        <w:t xml:space="preserve"> </w:t>
      </w:r>
    </w:p>
    <w:p w:rsidR="00A416DB" w:rsidRDefault="00A416DB" w:rsidP="00A416DB">
      <w:pPr>
        <w:spacing w:line="276" w:lineRule="auto"/>
      </w:pPr>
    </w:p>
    <w:p w:rsidR="00A416DB" w:rsidRDefault="00A416DB" w:rsidP="00A416DB">
      <w:pPr>
        <w:spacing w:line="276" w:lineRule="auto"/>
        <w:rPr>
          <w:color w:val="7030A0"/>
        </w:rPr>
      </w:pPr>
      <w:r w:rsidRPr="00852CDD">
        <w:rPr>
          <w:color w:val="7030A0"/>
        </w:rPr>
        <w:t xml:space="preserve">Mahout. Strength in clustering and classification. </w:t>
      </w:r>
    </w:p>
    <w:p w:rsidR="00A416DB" w:rsidRDefault="00A416DB" w:rsidP="00A416DB">
      <w:pPr>
        <w:spacing w:line="276" w:lineRule="auto"/>
        <w:rPr>
          <w:color w:val="7030A0"/>
        </w:rPr>
      </w:pPr>
    </w:p>
    <w:p w:rsidR="00A416DB" w:rsidRDefault="00A416DB" w:rsidP="00A416DB">
      <w:pPr>
        <w:spacing w:line="276" w:lineRule="auto"/>
        <w:rPr>
          <w:color w:val="7030A0"/>
        </w:rPr>
      </w:pPr>
      <w:proofErr w:type="spellStart"/>
      <w:r>
        <w:rPr>
          <w:color w:val="7030A0"/>
        </w:rPr>
        <w:t>MLlib</w:t>
      </w:r>
      <w:proofErr w:type="spellEnd"/>
      <w:r>
        <w:rPr>
          <w:color w:val="7030A0"/>
        </w:rPr>
        <w:t xml:space="preserve">: </w:t>
      </w:r>
    </w:p>
    <w:p w:rsidR="00A416DB" w:rsidRDefault="00A416DB" w:rsidP="00A416DB">
      <w:pPr>
        <w:spacing w:line="276" w:lineRule="auto"/>
        <w:rPr>
          <w:color w:val="7030A0"/>
        </w:rPr>
      </w:pPr>
    </w:p>
    <w:p w:rsidR="00A416DB" w:rsidRDefault="00A416DB" w:rsidP="00A416DB">
      <w:pPr>
        <w:spacing w:line="276" w:lineRule="auto"/>
        <w:rPr>
          <w:color w:val="7030A0"/>
        </w:rPr>
      </w:pPr>
      <w:proofErr w:type="spellStart"/>
      <w:r>
        <w:rPr>
          <w:color w:val="7030A0"/>
        </w:rPr>
        <w:t>Prognoz</w:t>
      </w:r>
      <w:proofErr w:type="spellEnd"/>
      <w:r>
        <w:rPr>
          <w:color w:val="7030A0"/>
        </w:rPr>
        <w:t xml:space="preserve">: time series. </w:t>
      </w:r>
      <w:r w:rsidR="00B767AC">
        <w:rPr>
          <w:color w:val="7030A0"/>
        </w:rPr>
        <w:t>Headquartered in Washington DC?</w:t>
      </w:r>
      <w:r>
        <w:rPr>
          <w:color w:val="7030A0"/>
        </w:rPr>
        <w:t xml:space="preserve"> </w:t>
      </w:r>
    </w:p>
    <w:p w:rsidR="00A416DB" w:rsidRPr="00A416DB" w:rsidRDefault="00A416DB" w:rsidP="00002FB7">
      <w:pPr>
        <w:spacing w:line="276" w:lineRule="auto"/>
        <w:rPr>
          <w:color w:val="7030A0"/>
          <w:u w:val="single"/>
        </w:rPr>
      </w:pPr>
    </w:p>
    <w:p w:rsidR="00D67B43" w:rsidRDefault="00D67B43" w:rsidP="00002FB7">
      <w:pPr>
        <w:spacing w:line="276" w:lineRule="auto"/>
        <w:rPr>
          <w:color w:val="7030A0"/>
        </w:rPr>
      </w:pPr>
      <w:proofErr w:type="spellStart"/>
      <w:r w:rsidRPr="00852CDD">
        <w:rPr>
          <w:color w:val="7030A0"/>
        </w:rPr>
        <w:t>Radoop</w:t>
      </w:r>
      <w:proofErr w:type="spellEnd"/>
      <w:r w:rsidR="007664EB" w:rsidRPr="00852CDD">
        <w:rPr>
          <w:color w:val="7030A0"/>
        </w:rPr>
        <w:t xml:space="preserve">: a commercial implementation of </w:t>
      </w:r>
      <w:proofErr w:type="spellStart"/>
      <w:r w:rsidR="007664EB" w:rsidRPr="00852CDD">
        <w:rPr>
          <w:color w:val="7030A0"/>
        </w:rPr>
        <w:t>RapidMiner</w:t>
      </w:r>
      <w:proofErr w:type="spellEnd"/>
      <w:r w:rsidR="007664EB" w:rsidRPr="00852CDD">
        <w:rPr>
          <w:color w:val="7030A0"/>
        </w:rPr>
        <w:t>.</w:t>
      </w:r>
    </w:p>
    <w:p w:rsidR="00852CDD" w:rsidRDefault="00852CDD" w:rsidP="00002FB7">
      <w:pPr>
        <w:spacing w:line="276" w:lineRule="auto"/>
        <w:rPr>
          <w:color w:val="7030A0"/>
        </w:rPr>
      </w:pPr>
    </w:p>
    <w:p w:rsidR="00596EE5" w:rsidRDefault="00852CDD" w:rsidP="00002FB7">
      <w:pPr>
        <w:spacing w:line="276" w:lineRule="auto"/>
        <w:rPr>
          <w:color w:val="7030A0"/>
        </w:rPr>
      </w:pPr>
      <w:proofErr w:type="spellStart"/>
      <w:r>
        <w:rPr>
          <w:color w:val="7030A0"/>
        </w:rPr>
        <w:lastRenderedPageBreak/>
        <w:t>R</w:t>
      </w:r>
      <w:r w:rsidR="00B767AC">
        <w:rPr>
          <w:color w:val="7030A0"/>
        </w:rPr>
        <w:t>apidM</w:t>
      </w:r>
      <w:r>
        <w:rPr>
          <w:color w:val="7030A0"/>
        </w:rPr>
        <w:t>iner</w:t>
      </w:r>
      <w:proofErr w:type="spellEnd"/>
      <w:r>
        <w:rPr>
          <w:color w:val="7030A0"/>
        </w:rPr>
        <w:t xml:space="preserve">: </w:t>
      </w:r>
      <w:r w:rsidR="0009206F">
        <w:rPr>
          <w:color w:val="7030A0"/>
        </w:rPr>
        <w:t xml:space="preserve">Wide range of capabilities, </w:t>
      </w:r>
      <w:r>
        <w:rPr>
          <w:color w:val="7030A0"/>
        </w:rPr>
        <w:t xml:space="preserve">written in Java, can be integrated with almost any major operating system or platform. Can integrate with other products or operate standalone. </w:t>
      </w:r>
      <w:r w:rsidRPr="0075705D">
        <w:rPr>
          <w:color w:val="7030A0"/>
          <w:highlight w:val="green"/>
        </w:rPr>
        <w:t>Pulls ML from Weka</w:t>
      </w:r>
      <w:r>
        <w:rPr>
          <w:color w:val="7030A0"/>
        </w:rPr>
        <w:t xml:space="preserve">. Integrate with R for statistical modeling or use its native Rapid-I scripting library. </w:t>
      </w:r>
      <w:r w:rsidR="0009206F">
        <w:rPr>
          <w:color w:val="7030A0"/>
        </w:rPr>
        <w:t xml:space="preserve">Also one of the top five in algorithm strength. </w:t>
      </w:r>
      <w:r w:rsidR="00BE3A4A">
        <w:rPr>
          <w:color w:val="7030A0"/>
        </w:rPr>
        <w:t>S</w:t>
      </w:r>
      <w:r w:rsidR="00660674" w:rsidRPr="00F73687">
        <w:t xml:space="preserve">imilar to KNIME but weaker in platform management. </w:t>
      </w:r>
      <w:proofErr w:type="spellStart"/>
      <w:r w:rsidR="00660674" w:rsidRPr="00F73687">
        <w:t>RapidMiner</w:t>
      </w:r>
      <w:proofErr w:type="spellEnd"/>
      <w:r w:rsidR="00660674" w:rsidRPr="00F73687">
        <w:t xml:space="preserve"> is known to be easy to use; and many customers employ the software for text analysis. As its name suggests, </w:t>
      </w:r>
      <w:proofErr w:type="spellStart"/>
      <w:r w:rsidR="00660674" w:rsidRPr="00F73687">
        <w:t>RapidMiner</w:t>
      </w:r>
      <w:proofErr w:type="spellEnd"/>
      <w:r w:rsidR="00660674" w:rsidRPr="00F73687">
        <w:t xml:space="preserve"> is fast, boasting an ability to solve scenarios in five minutes. The product has been designed primarily for business users.</w:t>
      </w:r>
      <w:r w:rsidR="00660674">
        <w:t xml:space="preserve"> Headquartered in Burlington, MA.</w:t>
      </w:r>
      <w:r w:rsidR="00790437">
        <w:rPr>
          <w:color w:val="7030A0"/>
        </w:rPr>
        <w:t xml:space="preserve"> </w:t>
      </w:r>
    </w:p>
    <w:p w:rsidR="0009206F" w:rsidRDefault="0009206F" w:rsidP="00002FB7">
      <w:pPr>
        <w:spacing w:line="276" w:lineRule="auto"/>
        <w:rPr>
          <w:color w:val="7030A0"/>
        </w:rPr>
      </w:pPr>
    </w:p>
    <w:p w:rsidR="00232873" w:rsidRDefault="00232873" w:rsidP="00002FB7">
      <w:pPr>
        <w:spacing w:line="276" w:lineRule="auto"/>
        <w:rPr>
          <w:color w:val="7030A0"/>
        </w:rPr>
      </w:pPr>
      <w:r w:rsidRPr="00852CDD">
        <w:rPr>
          <w:color w:val="7030A0"/>
        </w:rPr>
        <w:t xml:space="preserve">Weka: </w:t>
      </w:r>
      <w:r w:rsidR="001D3194">
        <w:rPr>
          <w:color w:val="7030A0"/>
        </w:rPr>
        <w:t xml:space="preserve">free under GNU. </w:t>
      </w:r>
      <w:r w:rsidR="0075705D">
        <w:rPr>
          <w:color w:val="7030A0"/>
        </w:rPr>
        <w:t>ML algorithms c</w:t>
      </w:r>
      <w:r w:rsidR="001D3194">
        <w:rPr>
          <w:color w:val="7030A0"/>
        </w:rPr>
        <w:t xml:space="preserve">over </w:t>
      </w:r>
      <w:r>
        <w:rPr>
          <w:color w:val="7030A0"/>
        </w:rPr>
        <w:t xml:space="preserve">the range of mining tasks but especially </w:t>
      </w:r>
      <w:proofErr w:type="gramStart"/>
      <w:r>
        <w:rPr>
          <w:color w:val="7030A0"/>
        </w:rPr>
        <w:t>good</w:t>
      </w:r>
      <w:proofErr w:type="gramEnd"/>
      <w:r>
        <w:rPr>
          <w:color w:val="7030A0"/>
        </w:rPr>
        <w:t xml:space="preserve"> for time series. </w:t>
      </w:r>
      <w:r w:rsidR="0075705D">
        <w:rPr>
          <w:color w:val="7030A0"/>
        </w:rPr>
        <w:t>D</w:t>
      </w:r>
      <w:r w:rsidR="001D3194" w:rsidRPr="00852CDD">
        <w:rPr>
          <w:color w:val="7030A0"/>
        </w:rPr>
        <w:t>ifferentiation may be</w:t>
      </w:r>
      <w:r w:rsidR="001D3194">
        <w:rPr>
          <w:color w:val="7030A0"/>
        </w:rPr>
        <w:t xml:space="preserve"> its comprehensive</w:t>
      </w:r>
      <w:r w:rsidR="001D3194" w:rsidRPr="00852CDD">
        <w:rPr>
          <w:color w:val="7030A0"/>
        </w:rPr>
        <w:t xml:space="preserve"> pre-processing capabilities.</w:t>
      </w:r>
      <w:r w:rsidR="001D3194">
        <w:rPr>
          <w:color w:val="7030A0"/>
        </w:rPr>
        <w:t xml:space="preserve"> Called from code (Java) or applied directly. GUI. </w:t>
      </w:r>
    </w:p>
    <w:p w:rsidR="00232873" w:rsidRDefault="00232873" w:rsidP="00002FB7">
      <w:pPr>
        <w:spacing w:line="276" w:lineRule="auto"/>
        <w:rPr>
          <w:color w:val="7030A0"/>
        </w:rPr>
      </w:pPr>
    </w:p>
    <w:p w:rsidR="00232873" w:rsidRDefault="00232873" w:rsidP="00002FB7">
      <w:pPr>
        <w:spacing w:line="276" w:lineRule="auto"/>
        <w:rPr>
          <w:color w:val="7030A0"/>
        </w:rPr>
      </w:pPr>
      <w:r>
        <w:rPr>
          <w:color w:val="7030A0"/>
        </w:rPr>
        <w:t>Wise.io: time series</w:t>
      </w:r>
    </w:p>
    <w:p w:rsidR="00232873" w:rsidRDefault="00232873" w:rsidP="00002FB7">
      <w:pPr>
        <w:spacing w:line="276" w:lineRule="auto"/>
        <w:rPr>
          <w:color w:val="7030A0"/>
        </w:rPr>
      </w:pPr>
    </w:p>
    <w:p w:rsidR="0009206F" w:rsidRDefault="0009206F" w:rsidP="00002FB7">
      <w:pPr>
        <w:spacing w:line="276" w:lineRule="auto"/>
        <w:rPr>
          <w:color w:val="7030A0"/>
        </w:rPr>
      </w:pPr>
      <w:proofErr w:type="spellStart"/>
      <w:r>
        <w:rPr>
          <w:color w:val="7030A0"/>
        </w:rPr>
        <w:t>Zaitun</w:t>
      </w:r>
      <w:proofErr w:type="spellEnd"/>
      <w:r>
        <w:rPr>
          <w:color w:val="7030A0"/>
        </w:rPr>
        <w:t xml:space="preserve">: time series. </w:t>
      </w:r>
    </w:p>
    <w:p w:rsidR="00596EE5" w:rsidRDefault="00596EE5" w:rsidP="00002FB7">
      <w:pPr>
        <w:spacing w:line="276" w:lineRule="auto"/>
        <w:rPr>
          <w:color w:val="7030A0"/>
        </w:rPr>
      </w:pPr>
    </w:p>
    <w:p w:rsidR="00660674" w:rsidRPr="00660674" w:rsidRDefault="00660674" w:rsidP="00660674">
      <w:pPr>
        <w:spacing w:line="276" w:lineRule="auto"/>
        <w:rPr>
          <w:color w:val="7030A0"/>
        </w:rPr>
      </w:pPr>
      <w:r w:rsidRPr="00660674">
        <w:rPr>
          <w:color w:val="7030A0"/>
        </w:rPr>
        <w:t xml:space="preserve">Dryad and Spark are lowest level processing layer technologies that extend Hadoop, generalizing and potentially eliminating the need for MapReduce, depending on what type of work a user needs to perform. Both Dryad and Spark use graph technology and follow many principles of MPP. Developed by MSFT, Dryad powers Bing; and has strong capabilities for chaining operators. Capable of efficiently expressing several types of computations, Dryad solves one of the problems in </w:t>
      </w:r>
      <w:proofErr w:type="gramStart"/>
      <w:r w:rsidRPr="00660674">
        <w:rPr>
          <w:color w:val="7030A0"/>
        </w:rPr>
        <w:t>MapReduce, that</w:t>
      </w:r>
      <w:proofErr w:type="gramEnd"/>
      <w:r w:rsidRPr="00660674">
        <w:rPr>
          <w:color w:val="7030A0"/>
        </w:rPr>
        <w:t xml:space="preserve"> of insufficient data sharing in between Jobs. </w:t>
      </w:r>
    </w:p>
    <w:p w:rsidR="00790437" w:rsidRDefault="00790437" w:rsidP="00660674">
      <w:pPr>
        <w:spacing w:line="276" w:lineRule="auto"/>
        <w:rPr>
          <w:color w:val="7030A0"/>
        </w:rPr>
      </w:pPr>
    </w:p>
    <w:p w:rsidR="00660674" w:rsidRPr="00660674" w:rsidRDefault="00660674" w:rsidP="00660674">
      <w:pPr>
        <w:spacing w:line="276" w:lineRule="auto"/>
        <w:rPr>
          <w:color w:val="7030A0"/>
        </w:rPr>
      </w:pPr>
      <w:r w:rsidRPr="00660674">
        <w:rPr>
          <w:color w:val="7030A0"/>
        </w:rPr>
        <w:t xml:space="preserve">Generally speaking, programmers consider Dryad and the other low layer technologies such as Spark and Hadoop as too painful to use; in other words, very complicated and cumbersome, and this restricts their adoption. Dryad LINQ provides a more familiar language for programmers to write code. </w:t>
      </w:r>
    </w:p>
    <w:p w:rsidR="00790437" w:rsidRDefault="00790437" w:rsidP="00660674">
      <w:pPr>
        <w:spacing w:line="276" w:lineRule="auto"/>
        <w:rPr>
          <w:color w:val="7030A0"/>
        </w:rPr>
      </w:pPr>
    </w:p>
    <w:p w:rsidR="00404394" w:rsidRDefault="00660674" w:rsidP="00660674">
      <w:pPr>
        <w:spacing w:line="276" w:lineRule="auto"/>
        <w:rPr>
          <w:color w:val="7030A0"/>
        </w:rPr>
      </w:pPr>
      <w:r w:rsidRPr="00660674">
        <w:rPr>
          <w:color w:val="7030A0"/>
        </w:rPr>
        <w:t>Spark</w:t>
      </w:r>
      <w:r w:rsidR="00790437">
        <w:rPr>
          <w:color w:val="7030A0"/>
        </w:rPr>
        <w:t>:</w:t>
      </w:r>
      <w:r w:rsidRPr="00660674">
        <w:rPr>
          <w:color w:val="7030A0"/>
        </w:rPr>
        <w:t xml:space="preserve"> is a newer OS Scala compatible analytics platform / DAG that extends Dryad. </w:t>
      </w:r>
      <w:r w:rsidR="00404394">
        <w:rPr>
          <w:color w:val="7030A0"/>
        </w:rPr>
        <w:t xml:space="preserve">More simply, it is a computation engine, </w:t>
      </w:r>
    </w:p>
    <w:p w:rsidR="00660674" w:rsidRPr="00660674" w:rsidRDefault="00660674" w:rsidP="00660674">
      <w:pPr>
        <w:spacing w:line="276" w:lineRule="auto"/>
        <w:rPr>
          <w:color w:val="7030A0"/>
        </w:rPr>
      </w:pPr>
      <w:r w:rsidRPr="00660674">
        <w:rPr>
          <w:color w:val="7030A0"/>
        </w:rPr>
        <w:t xml:space="preserve">In contrast to MapReduce’s batch architecture that is appropriate for heavy / large processing tasks, Spark’s multipurpose engine can process writes at the speed of memory, making it a better option than MapReduce for quick, lighter </w:t>
      </w:r>
      <w:r w:rsidRPr="00660674">
        <w:rPr>
          <w:color w:val="7030A0"/>
        </w:rPr>
        <w:lastRenderedPageBreak/>
        <w:t xml:space="preserve">queries. Spark is one of the in memory technologies providing a high level SQL like interface for interacting with HDFS. Spark is very popular general purpose engine for data reaching into the hundreds of TB. Still immature / has no security. </w:t>
      </w:r>
      <w:r w:rsidR="00404394">
        <w:rPr>
          <w:color w:val="7030A0"/>
        </w:rPr>
        <w:t xml:space="preserve">Hive </w:t>
      </w:r>
      <w:proofErr w:type="spellStart"/>
      <w:r w:rsidR="00404394">
        <w:rPr>
          <w:color w:val="7030A0"/>
        </w:rPr>
        <w:t>tez</w:t>
      </w:r>
      <w:proofErr w:type="spellEnd"/>
      <w:r w:rsidR="00404394">
        <w:rPr>
          <w:color w:val="7030A0"/>
        </w:rPr>
        <w:t xml:space="preserve"> vs. spark </w:t>
      </w:r>
      <w:proofErr w:type="spellStart"/>
      <w:r w:rsidR="00404394">
        <w:rPr>
          <w:color w:val="7030A0"/>
        </w:rPr>
        <w:t>sql</w:t>
      </w:r>
      <w:proofErr w:type="spellEnd"/>
      <w:r w:rsidR="00404394">
        <w:rPr>
          <w:color w:val="7030A0"/>
        </w:rPr>
        <w:t xml:space="preserve"> vs. hive on spark. (</w:t>
      </w:r>
      <w:proofErr w:type="gramStart"/>
      <w:r w:rsidR="00404394">
        <w:rPr>
          <w:color w:val="7030A0"/>
        </w:rPr>
        <w:t>screenshot</w:t>
      </w:r>
      <w:proofErr w:type="gramEnd"/>
      <w:r w:rsidR="00404394">
        <w:rPr>
          <w:color w:val="7030A0"/>
        </w:rPr>
        <w:t xml:space="preserve">.) </w:t>
      </w:r>
      <w:proofErr w:type="gramStart"/>
      <w:r w:rsidR="00404394">
        <w:rPr>
          <w:color w:val="7030A0"/>
        </w:rPr>
        <w:t>vs</w:t>
      </w:r>
      <w:proofErr w:type="gramEnd"/>
      <w:r w:rsidR="00404394">
        <w:rPr>
          <w:color w:val="7030A0"/>
        </w:rPr>
        <w:t xml:space="preserve">. impala. </w:t>
      </w:r>
    </w:p>
    <w:p w:rsidR="00790437" w:rsidRDefault="00790437" w:rsidP="00660674">
      <w:pPr>
        <w:spacing w:line="276" w:lineRule="auto"/>
        <w:rPr>
          <w:color w:val="7030A0"/>
        </w:rPr>
      </w:pPr>
    </w:p>
    <w:p w:rsidR="00660674" w:rsidRPr="00660674" w:rsidRDefault="00660674" w:rsidP="00660674">
      <w:pPr>
        <w:spacing w:line="276" w:lineRule="auto"/>
        <w:rPr>
          <w:color w:val="7030A0"/>
        </w:rPr>
      </w:pPr>
      <w:r w:rsidRPr="00660674">
        <w:rPr>
          <w:color w:val="7030A0"/>
        </w:rPr>
        <w:t>Analytic Engines with Hadoop Interoperability</w:t>
      </w:r>
    </w:p>
    <w:p w:rsidR="00660674" w:rsidRPr="00660674" w:rsidRDefault="00660674" w:rsidP="00660674">
      <w:pPr>
        <w:spacing w:line="276" w:lineRule="auto"/>
        <w:rPr>
          <w:color w:val="7030A0"/>
        </w:rPr>
      </w:pPr>
      <w:r w:rsidRPr="00660674">
        <w:rPr>
          <w:color w:val="7030A0"/>
        </w:rPr>
        <w:t xml:space="preserve">Concurrent: fills a unique area. App dev tool, new money, check </w:t>
      </w:r>
      <w:proofErr w:type="spellStart"/>
      <w:r w:rsidRPr="00660674">
        <w:rPr>
          <w:color w:val="7030A0"/>
        </w:rPr>
        <w:t>Pepperdata</w:t>
      </w:r>
      <w:proofErr w:type="spellEnd"/>
      <w:r w:rsidRPr="00660674">
        <w:rPr>
          <w:color w:val="7030A0"/>
        </w:rPr>
        <w:t xml:space="preserve">. </w:t>
      </w:r>
    </w:p>
    <w:p w:rsidR="00790437" w:rsidRDefault="00790437" w:rsidP="00660674">
      <w:pPr>
        <w:spacing w:line="276" w:lineRule="auto"/>
        <w:rPr>
          <w:color w:val="7030A0"/>
        </w:rPr>
      </w:pPr>
    </w:p>
    <w:p w:rsidR="00660674" w:rsidRPr="00660674" w:rsidRDefault="00660674" w:rsidP="00660674">
      <w:pPr>
        <w:spacing w:line="276" w:lineRule="auto"/>
        <w:rPr>
          <w:color w:val="7030A0"/>
        </w:rPr>
      </w:pPr>
      <w:proofErr w:type="spellStart"/>
      <w:r w:rsidRPr="00660674">
        <w:rPr>
          <w:color w:val="7030A0"/>
        </w:rPr>
        <w:t>Datameer</w:t>
      </w:r>
      <w:proofErr w:type="spellEnd"/>
      <w:r w:rsidRPr="00660674">
        <w:rPr>
          <w:color w:val="7030A0"/>
        </w:rPr>
        <w:t xml:space="preserve"> is a native Hadoop application that provides a front end that shelters users from some of the complex programming required in MapReduce and Hadoop. Using a graphical interface and wizard driven technology, </w:t>
      </w:r>
      <w:proofErr w:type="spellStart"/>
      <w:r w:rsidRPr="00660674">
        <w:rPr>
          <w:color w:val="7030A0"/>
        </w:rPr>
        <w:t>Datameer</w:t>
      </w:r>
      <w:proofErr w:type="spellEnd"/>
      <w:r w:rsidRPr="00660674">
        <w:rPr>
          <w:color w:val="7030A0"/>
        </w:rPr>
        <w:t xml:space="preserve"> offers a highly desired experience commonly referred to as “</w:t>
      </w:r>
      <w:proofErr w:type="spellStart"/>
      <w:r w:rsidRPr="00660674">
        <w:rPr>
          <w:color w:val="7030A0"/>
        </w:rPr>
        <w:t>self service</w:t>
      </w:r>
      <w:proofErr w:type="spellEnd"/>
      <w:r w:rsidRPr="00660674">
        <w:rPr>
          <w:color w:val="7030A0"/>
        </w:rPr>
        <w:t xml:space="preserve">.” </w:t>
      </w:r>
      <w:proofErr w:type="spellStart"/>
      <w:r w:rsidRPr="00660674">
        <w:rPr>
          <w:color w:val="7030A0"/>
        </w:rPr>
        <w:t>Datameer</w:t>
      </w:r>
      <w:proofErr w:type="spellEnd"/>
      <w:r w:rsidRPr="00660674">
        <w:rPr>
          <w:color w:val="7030A0"/>
        </w:rPr>
        <w:t xml:space="preserve"> uses a spreadsheet approach but does not integrate natively with Microsoft Excel. API interoperability connections are made through ODBC, JDBC and a metadata catalogue. As JDBC, like SQL, is designed for interfacing data stored in row formats, </w:t>
      </w:r>
      <w:proofErr w:type="gramStart"/>
      <w:r w:rsidRPr="00660674">
        <w:rPr>
          <w:color w:val="7030A0"/>
        </w:rPr>
        <w:t>users</w:t>
      </w:r>
      <w:proofErr w:type="gramEnd"/>
      <w:r w:rsidRPr="00660674">
        <w:rPr>
          <w:color w:val="7030A0"/>
        </w:rPr>
        <w:t xml:space="preserve"> face the same issue found in old fashioned BI technologies, and will need to design their entire output artifacts before query; though the company is working on new tools for processing the dirty types of data found in OS use cases.  </w:t>
      </w:r>
    </w:p>
    <w:p w:rsidR="00790437" w:rsidRDefault="00790437" w:rsidP="00660674">
      <w:pPr>
        <w:spacing w:line="276" w:lineRule="auto"/>
        <w:rPr>
          <w:color w:val="7030A0"/>
        </w:rPr>
      </w:pPr>
    </w:p>
    <w:p w:rsidR="00660674" w:rsidRPr="00660674" w:rsidRDefault="00660674" w:rsidP="00660674">
      <w:pPr>
        <w:spacing w:line="276" w:lineRule="auto"/>
        <w:rPr>
          <w:color w:val="7030A0"/>
        </w:rPr>
      </w:pPr>
      <w:r w:rsidRPr="00660674">
        <w:rPr>
          <w:color w:val="7030A0"/>
        </w:rPr>
        <w:t xml:space="preserve">An average contract with </w:t>
      </w:r>
      <w:proofErr w:type="spellStart"/>
      <w:r w:rsidRPr="00660674">
        <w:rPr>
          <w:color w:val="7030A0"/>
        </w:rPr>
        <w:t>Datameer</w:t>
      </w:r>
      <w:proofErr w:type="spellEnd"/>
      <w:r w:rsidRPr="00660674">
        <w:rPr>
          <w:color w:val="7030A0"/>
        </w:rPr>
        <w:t xml:space="preserve"> is $100,000. With a stable of customers that includes Citi, Sears, Visa and Workday, </w:t>
      </w:r>
      <w:proofErr w:type="spellStart"/>
      <w:r w:rsidRPr="00660674">
        <w:rPr>
          <w:color w:val="7030A0"/>
        </w:rPr>
        <w:t>Datameer</w:t>
      </w:r>
      <w:proofErr w:type="spellEnd"/>
      <w:r w:rsidRPr="00660674">
        <w:rPr>
          <w:color w:val="7030A0"/>
        </w:rPr>
        <w:t xml:space="preserve"> has impressive top line growth and can be considered a low risk to organizations looking for an analytic platform that is not as big as the established vendors SAS, EMC and Teradata. </w:t>
      </w:r>
    </w:p>
    <w:p w:rsidR="00790437" w:rsidRDefault="00790437" w:rsidP="00660674">
      <w:pPr>
        <w:spacing w:line="276" w:lineRule="auto"/>
        <w:rPr>
          <w:color w:val="7030A0"/>
        </w:rPr>
      </w:pPr>
    </w:p>
    <w:p w:rsidR="00660674" w:rsidRPr="00660674" w:rsidRDefault="00660674" w:rsidP="00660674">
      <w:pPr>
        <w:spacing w:line="276" w:lineRule="auto"/>
        <w:rPr>
          <w:color w:val="7030A0"/>
        </w:rPr>
      </w:pPr>
      <w:proofErr w:type="spellStart"/>
      <w:r w:rsidRPr="00660674">
        <w:rPr>
          <w:color w:val="7030A0"/>
        </w:rPr>
        <w:t>Karmasphere</w:t>
      </w:r>
      <w:proofErr w:type="spellEnd"/>
      <w:r w:rsidRPr="00660674">
        <w:rPr>
          <w:color w:val="7030A0"/>
        </w:rPr>
        <w:t xml:space="preserve"> is classified as an analytic pure play, meaning the company specializes in one thing and doing it well. Similar to </w:t>
      </w:r>
      <w:proofErr w:type="spellStart"/>
      <w:r w:rsidRPr="00660674">
        <w:rPr>
          <w:color w:val="7030A0"/>
        </w:rPr>
        <w:t>Datameer</w:t>
      </w:r>
      <w:proofErr w:type="spellEnd"/>
      <w:r w:rsidRPr="00660674">
        <w:rPr>
          <w:color w:val="7030A0"/>
        </w:rPr>
        <w:t xml:space="preserve"> and </w:t>
      </w:r>
      <w:proofErr w:type="spellStart"/>
      <w:r w:rsidRPr="00660674">
        <w:rPr>
          <w:color w:val="7030A0"/>
        </w:rPr>
        <w:t>Platfora</w:t>
      </w:r>
      <w:proofErr w:type="spellEnd"/>
      <w:r w:rsidRPr="00660674">
        <w:rPr>
          <w:color w:val="7030A0"/>
        </w:rPr>
        <w:t xml:space="preserve"> in this respect, and in the respect that the three companies each have some capability for visualization of data, </w:t>
      </w:r>
      <w:proofErr w:type="spellStart"/>
      <w:r w:rsidRPr="00660674">
        <w:rPr>
          <w:color w:val="7030A0"/>
        </w:rPr>
        <w:t>Karmasphere</w:t>
      </w:r>
      <w:proofErr w:type="spellEnd"/>
      <w:r w:rsidRPr="00660674">
        <w:rPr>
          <w:color w:val="7030A0"/>
        </w:rPr>
        <w:t xml:space="preserve"> Studio differentiates itself as an integrated development environment (IDE) for MapReduce Job development and deployment. Querying of large data sets can be accomplished through Hive, Pig, or with R. The </w:t>
      </w:r>
      <w:proofErr w:type="spellStart"/>
      <w:r w:rsidRPr="00660674">
        <w:rPr>
          <w:color w:val="7030A0"/>
        </w:rPr>
        <w:t>Karmasphere</w:t>
      </w:r>
      <w:proofErr w:type="spellEnd"/>
      <w:r w:rsidRPr="00660674">
        <w:rPr>
          <w:color w:val="7030A0"/>
        </w:rPr>
        <w:t xml:space="preserve"> Analyst solution provides visualization functionality for Microsoft Excel and Tableau. </w:t>
      </w:r>
    </w:p>
    <w:p w:rsidR="00790437" w:rsidRDefault="00790437" w:rsidP="00660674">
      <w:pPr>
        <w:spacing w:line="276" w:lineRule="auto"/>
        <w:rPr>
          <w:color w:val="7030A0"/>
        </w:rPr>
      </w:pPr>
    </w:p>
    <w:p w:rsidR="00660674" w:rsidRPr="00852CDD" w:rsidRDefault="00660674" w:rsidP="00660674">
      <w:pPr>
        <w:spacing w:line="276" w:lineRule="auto"/>
        <w:rPr>
          <w:color w:val="7030A0"/>
        </w:rPr>
      </w:pPr>
      <w:r w:rsidRPr="00660674">
        <w:rPr>
          <w:color w:val="7030A0"/>
        </w:rPr>
        <w:t xml:space="preserve">Professional product editions are available for annual subscription and a community edition is free. An alternative, on demand pricing option is available for Amazon EMR integrations. The company is product oriented and provides some </w:t>
      </w:r>
      <w:r w:rsidRPr="00660674">
        <w:rPr>
          <w:color w:val="7030A0"/>
        </w:rPr>
        <w:lastRenderedPageBreak/>
        <w:t xml:space="preserve">in demand type functionality such as visual mechanisms for code stringing; but as a startup, </w:t>
      </w:r>
      <w:proofErr w:type="spellStart"/>
      <w:r w:rsidRPr="00660674">
        <w:rPr>
          <w:color w:val="7030A0"/>
        </w:rPr>
        <w:t>Karmasphere</w:t>
      </w:r>
      <w:proofErr w:type="spellEnd"/>
      <w:r w:rsidRPr="00660674">
        <w:rPr>
          <w:color w:val="7030A0"/>
        </w:rPr>
        <w:t xml:space="preserve"> does not appear to be on a trajectory to experience above average growth.</w:t>
      </w:r>
    </w:p>
    <w:p w:rsidR="00002FB7" w:rsidRPr="00232873" w:rsidRDefault="00002FB7" w:rsidP="00002FB7">
      <w:pPr>
        <w:spacing w:line="276" w:lineRule="auto"/>
        <w:rPr>
          <w:color w:val="7030A0"/>
        </w:rPr>
      </w:pPr>
    </w:p>
    <w:p w:rsidR="009F2AA3" w:rsidRPr="00A02019" w:rsidRDefault="00A02019" w:rsidP="009F2AA3">
      <w:pPr>
        <w:spacing w:line="276" w:lineRule="auto"/>
      </w:pPr>
      <w:r w:rsidRPr="00A02019">
        <w:rPr>
          <w:highlight w:val="green"/>
        </w:rPr>
        <w:t>-----------------------------------------------------------------------------------------------------------------</w:t>
      </w:r>
    </w:p>
    <w:p w:rsidR="009F2AA3" w:rsidRPr="00A02019" w:rsidRDefault="00047519" w:rsidP="009F2AA3">
      <w:pPr>
        <w:spacing w:line="276" w:lineRule="auto"/>
        <w:rPr>
          <w:u w:val="single"/>
        </w:rPr>
      </w:pPr>
      <w:r w:rsidRPr="00A02019">
        <w:rPr>
          <w:u w:val="single"/>
        </w:rPr>
        <w:t>Mining with Weka</w:t>
      </w:r>
      <w:r w:rsidR="007E7B57" w:rsidRPr="00A02019">
        <w:rPr>
          <w:u w:val="single"/>
        </w:rPr>
        <w:t xml:space="preserve">: </w:t>
      </w:r>
      <w:r w:rsidRPr="00A02019">
        <w:rPr>
          <w:u w:val="single"/>
        </w:rPr>
        <w:t>Exploration</w:t>
      </w:r>
      <w:r w:rsidR="009F2AA3" w:rsidRPr="00A02019">
        <w:rPr>
          <w:u w:val="single"/>
        </w:rPr>
        <w:t>; Model</w:t>
      </w:r>
    </w:p>
    <w:p w:rsidR="009F2AA3" w:rsidRPr="00A02019" w:rsidRDefault="009F2AA3" w:rsidP="00002FB7">
      <w:pPr>
        <w:spacing w:line="276" w:lineRule="auto"/>
        <w:rPr>
          <w:u w:val="single"/>
        </w:rPr>
      </w:pPr>
    </w:p>
    <w:p w:rsidR="009F2AA3" w:rsidRPr="00A02019" w:rsidRDefault="009F2AA3" w:rsidP="009F2AA3">
      <w:pPr>
        <w:spacing w:line="276" w:lineRule="auto"/>
      </w:pPr>
      <w:r w:rsidRPr="00A02019">
        <w:t xml:space="preserve">Prior to Mining: cleansing, transformation into appropriate format. </w:t>
      </w:r>
    </w:p>
    <w:p w:rsidR="00337DE4" w:rsidRDefault="009F2AA3" w:rsidP="00002FB7">
      <w:pPr>
        <w:spacing w:line="276" w:lineRule="auto"/>
      </w:pPr>
      <w:r w:rsidRPr="00A02019">
        <w:t>P</w:t>
      </w:r>
      <w:r w:rsidR="00047519" w:rsidRPr="00A02019">
        <w:t xml:space="preserve">re-processing: DB could be structured and formatted in MSFT Access. Convert to ARFF (ASCII text file) for processing. Processed attributes can </w:t>
      </w:r>
      <w:r w:rsidR="0075705D">
        <w:t xml:space="preserve">(each) </w:t>
      </w:r>
      <w:r w:rsidR="00047519" w:rsidRPr="00A02019">
        <w:t>now be presente</w:t>
      </w:r>
      <w:r w:rsidR="0075705D">
        <w:t>d in a graphical representation</w:t>
      </w:r>
      <w:r w:rsidR="00047519" w:rsidRPr="00A02019">
        <w:t xml:space="preserve"> (/ </w:t>
      </w:r>
      <w:r w:rsidRPr="00A02019">
        <w:t xml:space="preserve">first </w:t>
      </w:r>
      <w:r w:rsidR="00047519" w:rsidRPr="00A02019">
        <w:t>visualization</w:t>
      </w:r>
      <w:r w:rsidR="0075705D">
        <w:t xml:space="preserve"> activity</w:t>
      </w:r>
      <w:r w:rsidR="00047519" w:rsidRPr="00A02019">
        <w:t xml:space="preserve">). </w:t>
      </w:r>
    </w:p>
    <w:p w:rsidR="00DE4C57" w:rsidRPr="00DE4C57" w:rsidRDefault="00DE4C57" w:rsidP="00002FB7">
      <w:pPr>
        <w:spacing w:line="276" w:lineRule="auto"/>
        <w:rPr>
          <w:color w:val="70AD47" w:themeColor="accent6"/>
        </w:rPr>
      </w:pPr>
    </w:p>
    <w:p w:rsidR="00DE4C57" w:rsidRPr="00DE4C57" w:rsidRDefault="00DE4C57" w:rsidP="00002FB7">
      <w:pPr>
        <w:spacing w:line="276" w:lineRule="auto"/>
        <w:rPr>
          <w:color w:val="70AD47" w:themeColor="accent6"/>
        </w:rPr>
      </w:pPr>
      <w:r w:rsidRPr="00DE4C57">
        <w:rPr>
          <w:color w:val="70AD47" w:themeColor="accent6"/>
        </w:rPr>
        <w:t xml:space="preserve">Suggest to state a </w:t>
      </w:r>
      <w:r w:rsidRPr="00DE4C57">
        <w:rPr>
          <w:i/>
          <w:color w:val="70AD47" w:themeColor="accent6"/>
        </w:rPr>
        <w:t>generic analytical lifecycle</w:t>
      </w:r>
      <w:r w:rsidRPr="00DE4C57">
        <w:rPr>
          <w:color w:val="70AD47" w:themeColor="accent6"/>
        </w:rPr>
        <w:t xml:space="preserve">, probably good to get </w:t>
      </w:r>
      <w:proofErr w:type="spellStart"/>
      <w:proofErr w:type="gramStart"/>
      <w:r w:rsidRPr="00DE4C57">
        <w:rPr>
          <w:color w:val="70AD47" w:themeColor="accent6"/>
        </w:rPr>
        <w:t>advise</w:t>
      </w:r>
      <w:proofErr w:type="spellEnd"/>
      <w:proofErr w:type="gramEnd"/>
      <w:r w:rsidRPr="00DE4C57">
        <w:rPr>
          <w:color w:val="70AD47" w:themeColor="accent6"/>
        </w:rPr>
        <w:t xml:space="preserve"> from somebody from Public Health background. Like here I agree that we would like to do some </w:t>
      </w:r>
      <w:r w:rsidRPr="00DE4C57">
        <w:rPr>
          <w:i/>
          <w:color w:val="70AD47" w:themeColor="accent6"/>
        </w:rPr>
        <w:t>descriptive/visualization</w:t>
      </w:r>
      <w:r w:rsidRPr="00DE4C57">
        <w:rPr>
          <w:color w:val="70AD47" w:themeColor="accent6"/>
        </w:rPr>
        <w:t xml:space="preserve"> to get a feel of the data</w:t>
      </w:r>
      <w:r w:rsidR="00EE34E7">
        <w:rPr>
          <w:color w:val="70AD47" w:themeColor="accent6"/>
        </w:rPr>
        <w:t xml:space="preserve"> first</w:t>
      </w:r>
      <w:r w:rsidRPr="00DE4C57">
        <w:rPr>
          <w:color w:val="70AD47" w:themeColor="accent6"/>
        </w:rPr>
        <w:t xml:space="preserve">. Then some </w:t>
      </w:r>
      <w:r w:rsidRPr="00DE4C57">
        <w:rPr>
          <w:i/>
          <w:color w:val="70AD47" w:themeColor="accent6"/>
        </w:rPr>
        <w:t>Insights</w:t>
      </w:r>
      <w:r w:rsidRPr="00DE4C57">
        <w:rPr>
          <w:color w:val="70AD47" w:themeColor="accent6"/>
        </w:rPr>
        <w:t xml:space="preserve">, to find interesting variables or contributors, then probably </w:t>
      </w:r>
      <w:r w:rsidRPr="00DE4C57">
        <w:rPr>
          <w:i/>
          <w:color w:val="70AD47" w:themeColor="accent6"/>
        </w:rPr>
        <w:t>Prediction</w:t>
      </w:r>
      <w:r w:rsidRPr="00DE4C57">
        <w:rPr>
          <w:color w:val="70AD47" w:themeColor="accent6"/>
        </w:rPr>
        <w:t xml:space="preserve">, after which </w:t>
      </w:r>
      <w:r w:rsidRPr="00DE4C57">
        <w:rPr>
          <w:i/>
          <w:color w:val="70AD47" w:themeColor="accent6"/>
        </w:rPr>
        <w:t>Prescription</w:t>
      </w:r>
      <w:r w:rsidRPr="00DE4C57">
        <w:rPr>
          <w:color w:val="70AD47" w:themeColor="accent6"/>
        </w:rPr>
        <w:t xml:space="preserve"> of how to solve the problem ,</w:t>
      </w:r>
      <w:r w:rsidR="00EE34E7">
        <w:rPr>
          <w:color w:val="70AD47" w:themeColor="accent6"/>
        </w:rPr>
        <w:t xml:space="preserve"> after all that we need to do</w:t>
      </w:r>
      <w:r w:rsidRPr="00DE4C57">
        <w:rPr>
          <w:color w:val="70AD47" w:themeColor="accent6"/>
        </w:rPr>
        <w:t xml:space="preserve"> </w:t>
      </w:r>
      <w:r w:rsidRPr="00DE4C57">
        <w:rPr>
          <w:i/>
          <w:color w:val="70AD47" w:themeColor="accent6"/>
        </w:rPr>
        <w:t>Impact Analysis</w:t>
      </w:r>
      <w:r w:rsidRPr="00DE4C57">
        <w:rPr>
          <w:color w:val="70AD47" w:themeColor="accent6"/>
        </w:rPr>
        <w:t xml:space="preserve"> from action</w:t>
      </w:r>
      <w:r w:rsidR="00EE34E7">
        <w:rPr>
          <w:color w:val="70AD47" w:themeColor="accent6"/>
        </w:rPr>
        <w:t xml:space="preserve">  which has been taken</w:t>
      </w:r>
      <w:r w:rsidRPr="00DE4C57">
        <w:rPr>
          <w:color w:val="70AD47" w:themeColor="accent6"/>
        </w:rPr>
        <w:t>.</w:t>
      </w:r>
    </w:p>
    <w:p w:rsidR="00337DE4" w:rsidRPr="00A02019" w:rsidRDefault="00337DE4" w:rsidP="00002FB7">
      <w:pPr>
        <w:spacing w:line="276" w:lineRule="auto"/>
      </w:pPr>
    </w:p>
    <w:p w:rsidR="00047519" w:rsidRPr="00B767AC" w:rsidRDefault="00047519" w:rsidP="00002FB7">
      <w:pPr>
        <w:spacing w:line="276" w:lineRule="auto"/>
      </w:pPr>
      <w:r w:rsidRPr="00A02019">
        <w:t>Attempt to visualize the impact of population density on unemployment</w:t>
      </w:r>
      <w:r w:rsidR="0075705D">
        <w:t xml:space="preserve"> </w:t>
      </w:r>
      <w:r w:rsidR="0075705D" w:rsidRPr="00A02019">
        <w:t>(/ second visualization</w:t>
      </w:r>
      <w:r w:rsidR="0075705D">
        <w:t xml:space="preserve"> activity)</w:t>
      </w:r>
      <w:r w:rsidRPr="00A02019">
        <w:t xml:space="preserve">. </w:t>
      </w:r>
      <w:r w:rsidR="00337DE4" w:rsidRPr="00A02019">
        <w:t xml:space="preserve">Two vintages, 2000 and 2010. </w:t>
      </w:r>
      <w:r w:rsidRPr="00A02019">
        <w:t xml:space="preserve">The attributes </w:t>
      </w:r>
      <w:r w:rsidR="0075705D">
        <w:t>are extracted and</w:t>
      </w:r>
      <w:r w:rsidRPr="00A02019">
        <w:t xml:space="preserve"> compared, and r</w:t>
      </w:r>
      <w:r w:rsidR="00337DE4" w:rsidRPr="00A02019">
        <w:t xml:space="preserve">esulting values are plotted on 2 two-axis </w:t>
      </w:r>
      <w:r w:rsidRPr="00A02019">
        <w:t>graph</w:t>
      </w:r>
      <w:r w:rsidR="00337DE4" w:rsidRPr="00A02019">
        <w:t>s</w:t>
      </w:r>
      <w:r w:rsidR="009F2AA3" w:rsidRPr="00A02019">
        <w:t>. The first graph, for 2000 data has the unemployment variable on one axis and the density variable on the other axis</w:t>
      </w:r>
      <w:r w:rsidRPr="00A02019">
        <w:t xml:space="preserve">. </w:t>
      </w:r>
      <w:r w:rsidR="009F2AA3" w:rsidRPr="00A02019">
        <w:t>The second graph is plotted in the s</w:t>
      </w:r>
      <w:r w:rsidR="0075705D">
        <w:t>ame way for 2010 data.</w:t>
      </w:r>
    </w:p>
    <w:p w:rsidR="00A02019" w:rsidRPr="00A02019" w:rsidRDefault="00A02019" w:rsidP="00A02019">
      <w:pPr>
        <w:spacing w:line="276" w:lineRule="auto"/>
      </w:pPr>
      <w:r w:rsidRPr="00A02019">
        <w:rPr>
          <w:highlight w:val="green"/>
        </w:rPr>
        <w:t>-----------------------------------------------------------------------------------------------------------------</w:t>
      </w:r>
    </w:p>
    <w:p w:rsidR="00A02019" w:rsidRDefault="00A02019" w:rsidP="00002FB7">
      <w:pPr>
        <w:spacing w:line="276" w:lineRule="auto"/>
        <w:rPr>
          <w:u w:val="single"/>
        </w:rPr>
      </w:pPr>
    </w:p>
    <w:p w:rsidR="00A02019" w:rsidRDefault="00A02019" w:rsidP="009F2AA3">
      <w:pPr>
        <w:spacing w:line="276" w:lineRule="auto"/>
      </w:pPr>
    </w:p>
    <w:p w:rsidR="007E7B57" w:rsidRDefault="007E7B57" w:rsidP="00002FB7">
      <w:pPr>
        <w:spacing w:line="276" w:lineRule="auto"/>
      </w:pPr>
    </w:p>
    <w:p w:rsidR="00B767AC" w:rsidRDefault="00B767AC" w:rsidP="00B767AC">
      <w:pPr>
        <w:spacing w:line="276" w:lineRule="auto"/>
        <w:rPr>
          <w:color w:val="7030A0"/>
        </w:rPr>
      </w:pPr>
      <w:r>
        <w:rPr>
          <w:color w:val="FF0000"/>
        </w:rPr>
        <w:t xml:space="preserve">Vis12: a number of visualization techs work on time data. </w:t>
      </w:r>
      <w:r>
        <w:rPr>
          <w:color w:val="7030A0"/>
        </w:rPr>
        <w:t xml:space="preserve">cubism, envision, rickshaw, all do time series analysis; </w:t>
      </w:r>
      <w:r w:rsidR="00A02019">
        <w:rPr>
          <w:color w:val="7030A0"/>
        </w:rPr>
        <w:t xml:space="preserve">d3, </w:t>
      </w:r>
      <w:proofErr w:type="spellStart"/>
      <w:r>
        <w:rPr>
          <w:color w:val="7030A0"/>
        </w:rPr>
        <w:t>datahero</w:t>
      </w:r>
      <w:proofErr w:type="spellEnd"/>
      <w:r>
        <w:rPr>
          <w:color w:val="7030A0"/>
        </w:rPr>
        <w:t xml:space="preserve">, exhibit, </w:t>
      </w:r>
      <w:proofErr w:type="spellStart"/>
      <w:r>
        <w:rPr>
          <w:color w:val="7030A0"/>
        </w:rPr>
        <w:t>gnuplot</w:t>
      </w:r>
      <w:proofErr w:type="spellEnd"/>
      <w:r>
        <w:rPr>
          <w:color w:val="7030A0"/>
        </w:rPr>
        <w:t xml:space="preserve">, </w:t>
      </w:r>
      <w:proofErr w:type="spellStart"/>
      <w:r>
        <w:rPr>
          <w:color w:val="7030A0"/>
        </w:rPr>
        <w:t>js</w:t>
      </w:r>
      <w:proofErr w:type="spellEnd"/>
      <w:r>
        <w:rPr>
          <w:color w:val="7030A0"/>
        </w:rPr>
        <w:t xml:space="preserve"> </w:t>
      </w:r>
      <w:proofErr w:type="spellStart"/>
      <w:r>
        <w:rPr>
          <w:color w:val="7030A0"/>
        </w:rPr>
        <w:t>infovis</w:t>
      </w:r>
      <w:proofErr w:type="spellEnd"/>
      <w:r>
        <w:rPr>
          <w:color w:val="7030A0"/>
        </w:rPr>
        <w:t xml:space="preserve">, </w:t>
      </w:r>
      <w:proofErr w:type="spellStart"/>
      <w:r>
        <w:rPr>
          <w:color w:val="7030A0"/>
        </w:rPr>
        <w:t>keshif</w:t>
      </w:r>
      <w:proofErr w:type="spellEnd"/>
      <w:r>
        <w:rPr>
          <w:color w:val="7030A0"/>
        </w:rPr>
        <w:t xml:space="preserve">, </w:t>
      </w:r>
      <w:proofErr w:type="spellStart"/>
      <w:r>
        <w:rPr>
          <w:color w:val="7030A0"/>
        </w:rPr>
        <w:t>matlab</w:t>
      </w:r>
      <w:proofErr w:type="spellEnd"/>
      <w:r>
        <w:rPr>
          <w:color w:val="7030A0"/>
        </w:rPr>
        <w:t xml:space="preserve">, </w:t>
      </w:r>
      <w:proofErr w:type="spellStart"/>
      <w:r>
        <w:rPr>
          <w:color w:val="7030A0"/>
        </w:rPr>
        <w:t>matplotlib</w:t>
      </w:r>
      <w:proofErr w:type="spellEnd"/>
      <w:r>
        <w:rPr>
          <w:color w:val="7030A0"/>
        </w:rPr>
        <w:t xml:space="preserve">, </w:t>
      </w:r>
      <w:proofErr w:type="spellStart"/>
      <w:r>
        <w:rPr>
          <w:color w:val="7030A0"/>
        </w:rPr>
        <w:t>mstr</w:t>
      </w:r>
      <w:proofErr w:type="spellEnd"/>
      <w:r>
        <w:rPr>
          <w:color w:val="7030A0"/>
        </w:rPr>
        <w:t xml:space="preserve">, miso project, piety, </w:t>
      </w:r>
      <w:proofErr w:type="spellStart"/>
      <w:r>
        <w:rPr>
          <w:color w:val="7030A0"/>
        </w:rPr>
        <w:t>pivotviewer</w:t>
      </w:r>
      <w:proofErr w:type="spellEnd"/>
      <w:r>
        <w:rPr>
          <w:color w:val="7030A0"/>
        </w:rPr>
        <w:t xml:space="preserve">, </w:t>
      </w:r>
      <w:proofErr w:type="spellStart"/>
      <w:r>
        <w:rPr>
          <w:color w:val="7030A0"/>
        </w:rPr>
        <w:t>qliksense</w:t>
      </w:r>
      <w:proofErr w:type="spellEnd"/>
      <w:r>
        <w:rPr>
          <w:color w:val="7030A0"/>
        </w:rPr>
        <w:t xml:space="preserve">, rickshaw, raw, timeline.js, quadrigram, </w:t>
      </w:r>
      <w:proofErr w:type="spellStart"/>
      <w:r>
        <w:rPr>
          <w:color w:val="7030A0"/>
        </w:rPr>
        <w:t>crossfilter</w:t>
      </w:r>
      <w:proofErr w:type="spellEnd"/>
      <w:r>
        <w:rPr>
          <w:color w:val="7030A0"/>
        </w:rPr>
        <w:t>. Qu</w:t>
      </w:r>
      <w:r w:rsidR="00A02019">
        <w:rPr>
          <w:color w:val="7030A0"/>
        </w:rPr>
        <w:t>a</w:t>
      </w:r>
      <w:r>
        <w:rPr>
          <w:color w:val="7030A0"/>
        </w:rPr>
        <w:t xml:space="preserve">drigram and miso project are “core” vis12n technologies.  </w:t>
      </w:r>
    </w:p>
    <w:p w:rsidR="00B767AC" w:rsidRDefault="00B767AC" w:rsidP="00B767AC">
      <w:pPr>
        <w:spacing w:line="276" w:lineRule="auto"/>
        <w:rPr>
          <w:color w:val="7030A0"/>
        </w:rPr>
      </w:pPr>
    </w:p>
    <w:p w:rsidR="00B767AC" w:rsidRPr="00FC38A1" w:rsidRDefault="00B767AC" w:rsidP="00B767AC">
      <w:pPr>
        <w:spacing w:line="276" w:lineRule="auto"/>
      </w:pPr>
      <w:proofErr w:type="spellStart"/>
      <w:r w:rsidRPr="00002FB7">
        <w:lastRenderedPageBreak/>
        <w:t>Matlab</w:t>
      </w:r>
      <w:proofErr w:type="spellEnd"/>
      <w:r>
        <w:t xml:space="preserve"> is a commercial vis12n technology</w:t>
      </w:r>
      <w:r w:rsidRPr="00FC38A1">
        <w:t xml:space="preserve"> that has enjoyed recent popularity in academic and government sectors as it is easy to learn to program. </w:t>
      </w:r>
      <w:r>
        <w:t xml:space="preserve">For scientific and numerical computing use cases, </w:t>
      </w:r>
      <w:proofErr w:type="spellStart"/>
      <w:r>
        <w:t>Matlab</w:t>
      </w:r>
      <w:proofErr w:type="spellEnd"/>
      <w:r>
        <w:t xml:space="preserve"> performs very well in </w:t>
      </w:r>
      <w:proofErr w:type="spellStart"/>
      <w:r>
        <w:t>rand_mat_mul</w:t>
      </w:r>
      <w:proofErr w:type="spellEnd"/>
      <w:r>
        <w:t xml:space="preserve"> and </w:t>
      </w:r>
      <w:proofErr w:type="spellStart"/>
      <w:r>
        <w:t>pi_sum</w:t>
      </w:r>
      <w:proofErr w:type="spellEnd"/>
      <w:r>
        <w:t xml:space="preserve"> benchmarks, nearly approaching C and Julia. </w:t>
      </w:r>
      <w:proofErr w:type="spellStart"/>
      <w:r>
        <w:t>Matlab</w:t>
      </w:r>
      <w:proofErr w:type="spellEnd"/>
      <w:r>
        <w:t xml:space="preserve"> slightly outperforms Python and R on </w:t>
      </w:r>
      <w:proofErr w:type="spellStart"/>
      <w:r>
        <w:t>rand_mat_stat</w:t>
      </w:r>
      <w:proofErr w:type="spellEnd"/>
      <w:r>
        <w:t xml:space="preserve">, outperforms R on </w:t>
      </w:r>
      <w:proofErr w:type="spellStart"/>
      <w:r>
        <w:t>mandel</w:t>
      </w:r>
      <w:proofErr w:type="spellEnd"/>
      <w:r>
        <w:t xml:space="preserve"> and quicksort; but performs very poorly on fib and </w:t>
      </w:r>
      <w:proofErr w:type="spellStart"/>
      <w:r>
        <w:t>parse_int</w:t>
      </w:r>
      <w:proofErr w:type="spellEnd"/>
      <w:r>
        <w:t xml:space="preserve"> benchmarks. Under some pressure to move toward open source systems, notably Python, the academic and government sectors… </w:t>
      </w:r>
    </w:p>
    <w:p w:rsidR="007E7B57" w:rsidRDefault="00F33DEC" w:rsidP="00002FB7">
      <w:pPr>
        <w:spacing w:line="276" w:lineRule="auto"/>
      </w:pPr>
      <w:r>
        <w:t xml:space="preserve"> </w:t>
      </w:r>
    </w:p>
    <w:p w:rsidR="007664EB" w:rsidRDefault="007664EB" w:rsidP="00002FB7">
      <w:pPr>
        <w:spacing w:line="276" w:lineRule="auto"/>
        <w:rPr>
          <w:u w:val="single"/>
        </w:rPr>
      </w:pPr>
    </w:p>
    <w:p w:rsidR="007664EB" w:rsidRDefault="007664EB" w:rsidP="00002FB7">
      <w:pPr>
        <w:spacing w:line="276" w:lineRule="auto"/>
        <w:rPr>
          <w:u w:val="single"/>
        </w:rPr>
      </w:pPr>
      <w:r>
        <w:rPr>
          <w:u w:val="single"/>
        </w:rPr>
        <w:t>TCO</w:t>
      </w:r>
    </w:p>
    <w:p w:rsidR="007664EB" w:rsidRPr="007664EB" w:rsidRDefault="007664EB" w:rsidP="00002FB7">
      <w:pPr>
        <w:spacing w:line="276" w:lineRule="auto"/>
      </w:pPr>
      <w:proofErr w:type="spellStart"/>
      <w:r>
        <w:t>Rapidminer</w:t>
      </w:r>
      <w:proofErr w:type="spellEnd"/>
      <w:r>
        <w:t xml:space="preserve"> </w:t>
      </w:r>
      <w:r w:rsidR="00EF201A">
        <w:t>would</w:t>
      </w:r>
      <w:r>
        <w:t xml:space="preserve"> provide the </w:t>
      </w:r>
      <w:r w:rsidR="00A02019">
        <w:t xml:space="preserve">needed </w:t>
      </w:r>
      <w:r w:rsidR="00EF201A">
        <w:t xml:space="preserve">level of mining </w:t>
      </w:r>
      <w:r>
        <w:t>capabil</w:t>
      </w:r>
      <w:r w:rsidR="00EF201A">
        <w:t xml:space="preserve">ities with </w:t>
      </w:r>
      <w:r>
        <w:t xml:space="preserve">comparatively low licensing costs. </w:t>
      </w:r>
      <w:r w:rsidR="00005DC6">
        <w:t xml:space="preserve">Comparatively low requirement for the analyst to have deep background in data mining or statistics. </w:t>
      </w:r>
    </w:p>
    <w:p w:rsidR="00A02019" w:rsidRDefault="00A02019" w:rsidP="00A02019">
      <w:pPr>
        <w:spacing w:line="276" w:lineRule="auto"/>
        <w:rPr>
          <w:u w:val="single"/>
        </w:rPr>
      </w:pPr>
    </w:p>
    <w:p w:rsidR="00A02019" w:rsidRDefault="00A02019" w:rsidP="00A02019">
      <w:pPr>
        <w:spacing w:line="276" w:lineRule="auto"/>
        <w:rPr>
          <w:u w:val="single"/>
        </w:rPr>
      </w:pPr>
      <w:r w:rsidRPr="003D338C">
        <w:t>Density change pdf:</w:t>
      </w:r>
      <w:r>
        <w:rPr>
          <w:u w:val="single"/>
        </w:rPr>
        <w:t xml:space="preserve"> </w:t>
      </w:r>
      <w:hyperlink r:id="rId6" w:history="1">
        <w:r w:rsidRPr="00EB71AA">
          <w:rPr>
            <w:rStyle w:val="Hyperlink"/>
          </w:rPr>
          <w:t>http://www2.census.gov/geo/pdfs/maps-data/maps/thematic/density.pdf</w:t>
        </w:r>
      </w:hyperlink>
      <w:r>
        <w:rPr>
          <w:u w:val="single"/>
        </w:rPr>
        <w:t xml:space="preserve"> </w:t>
      </w:r>
    </w:p>
    <w:p w:rsidR="00A02019" w:rsidRPr="007E7B57" w:rsidRDefault="00A02019" w:rsidP="00A02019">
      <w:pPr>
        <w:spacing w:line="276" w:lineRule="auto"/>
        <w:rPr>
          <w:u w:val="single"/>
        </w:rPr>
      </w:pPr>
    </w:p>
    <w:p w:rsidR="007664EB" w:rsidRDefault="007664EB" w:rsidP="00002FB7">
      <w:pPr>
        <w:spacing w:line="276" w:lineRule="auto"/>
      </w:pPr>
    </w:p>
    <w:p w:rsidR="00A02019" w:rsidRPr="00F51BE2" w:rsidRDefault="00A02019" w:rsidP="00A02019">
      <w:pPr>
        <w:spacing w:line="276" w:lineRule="auto"/>
      </w:pPr>
      <w:proofErr w:type="spellStart"/>
      <w:r>
        <w:t>Correlogram</w:t>
      </w:r>
      <w:proofErr w:type="spellEnd"/>
      <w:r>
        <w:t xml:space="preserve"> </w:t>
      </w:r>
    </w:p>
    <w:p w:rsidR="007664EB" w:rsidRDefault="007664EB" w:rsidP="00002FB7">
      <w:pPr>
        <w:spacing w:line="276" w:lineRule="auto"/>
      </w:pPr>
    </w:p>
    <w:p w:rsidR="007664EB" w:rsidRDefault="007E7B57" w:rsidP="00002FB7">
      <w:pPr>
        <w:spacing w:line="276" w:lineRule="auto"/>
      </w:pPr>
      <w:proofErr w:type="spellStart"/>
      <w:r>
        <w:t>Tigerweb</w:t>
      </w:r>
      <w:proofErr w:type="spellEnd"/>
      <w:r>
        <w:t xml:space="preserve"> </w:t>
      </w:r>
    </w:p>
    <w:p w:rsidR="007664EB" w:rsidRDefault="007664EB" w:rsidP="00002FB7">
      <w:pPr>
        <w:spacing w:line="276" w:lineRule="auto"/>
      </w:pPr>
    </w:p>
    <w:p w:rsidR="00A02019" w:rsidRDefault="00A02019" w:rsidP="00A02019">
      <w:pPr>
        <w:spacing w:line="276" w:lineRule="auto"/>
        <w:rPr>
          <w:color w:val="7030A0"/>
        </w:rPr>
      </w:pPr>
      <w:r w:rsidRPr="00852CDD">
        <w:rPr>
          <w:color w:val="7030A0"/>
        </w:rPr>
        <w:t>Background on</w:t>
      </w:r>
      <w:r>
        <w:rPr>
          <w:color w:val="7030A0"/>
        </w:rPr>
        <w:t xml:space="preserve"> integration technologies. </w:t>
      </w:r>
      <w:proofErr w:type="spellStart"/>
      <w:r>
        <w:rPr>
          <w:color w:val="7030A0"/>
        </w:rPr>
        <w:t>Hcatalog</w:t>
      </w:r>
      <w:proofErr w:type="spellEnd"/>
      <w:r>
        <w:rPr>
          <w:color w:val="7030A0"/>
        </w:rPr>
        <w:t xml:space="preserve"> for metadata</w:t>
      </w:r>
    </w:p>
    <w:p w:rsidR="007664EB" w:rsidRDefault="007664EB" w:rsidP="00002FB7">
      <w:pPr>
        <w:spacing w:line="276" w:lineRule="auto"/>
      </w:pPr>
    </w:p>
    <w:p w:rsidR="007664EB" w:rsidRDefault="007664EB" w:rsidP="00002FB7">
      <w:pPr>
        <w:spacing w:line="276" w:lineRule="auto"/>
      </w:pPr>
    </w:p>
    <w:p w:rsidR="003D338C" w:rsidRDefault="003D338C" w:rsidP="00002FB7">
      <w:pPr>
        <w:spacing w:line="276" w:lineRule="auto"/>
      </w:pPr>
    </w:p>
    <w:p w:rsidR="007664EB" w:rsidRPr="003D338C" w:rsidRDefault="007664EB" w:rsidP="00002FB7">
      <w:pPr>
        <w:spacing w:line="276" w:lineRule="auto"/>
        <w:rPr>
          <w:u w:val="single"/>
        </w:rPr>
      </w:pPr>
      <w:r w:rsidRPr="003D338C">
        <w:rPr>
          <w:u w:val="single"/>
        </w:rPr>
        <w:t>Related references</w:t>
      </w:r>
      <w:r w:rsidR="003D338C" w:rsidRPr="003D338C">
        <w:rPr>
          <w:u w:val="single"/>
        </w:rPr>
        <w:t xml:space="preserve"> or reading</w:t>
      </w:r>
    </w:p>
    <w:p w:rsidR="00337DE4" w:rsidRDefault="00337DE4" w:rsidP="00002FB7">
      <w:pPr>
        <w:spacing w:line="276" w:lineRule="auto"/>
      </w:pPr>
    </w:p>
    <w:p w:rsidR="00337DE4" w:rsidRDefault="00337DE4" w:rsidP="00002FB7">
      <w:pPr>
        <w:spacing w:line="276" w:lineRule="auto"/>
      </w:pPr>
      <w:r>
        <w:t xml:space="preserve">Census mining using Weka: </w:t>
      </w:r>
      <w:hyperlink r:id="rId7" w:history="1">
        <w:r w:rsidRPr="00EB71AA">
          <w:rPr>
            <w:rStyle w:val="Hyperlink"/>
          </w:rPr>
          <w:t>https://www.researchgate.net/publication/257882673_Census_Data_Mining_and_Data_Analysis_using_WEKA</w:t>
        </w:r>
      </w:hyperlink>
      <w:r>
        <w:t xml:space="preserve"> </w:t>
      </w:r>
    </w:p>
    <w:p w:rsidR="007664EB" w:rsidRDefault="007664EB" w:rsidP="00002FB7">
      <w:pPr>
        <w:spacing w:line="276" w:lineRule="auto"/>
      </w:pPr>
    </w:p>
    <w:p w:rsidR="007664EB" w:rsidRDefault="00B6569A" w:rsidP="00002FB7">
      <w:pPr>
        <w:spacing w:line="276" w:lineRule="auto"/>
        <w:rPr>
          <w:rStyle w:val="Hyperlink"/>
          <w:i/>
          <w:color w:val="FF0000"/>
        </w:rPr>
      </w:pPr>
      <w:hyperlink r:id="rId8" w:history="1">
        <w:r w:rsidR="007664EB" w:rsidRPr="003A1DAD">
          <w:rPr>
            <w:rStyle w:val="Hyperlink"/>
            <w:i/>
            <w:color w:val="FF0000"/>
          </w:rPr>
          <w:t>http://www.mastersindatascience.org/blog/open-source-tools-for-big-data-analysis/</w:t>
        </w:r>
      </w:hyperlink>
    </w:p>
    <w:p w:rsidR="00F51BE2" w:rsidRDefault="00F51BE2" w:rsidP="00002FB7">
      <w:pPr>
        <w:spacing w:line="276" w:lineRule="auto"/>
        <w:rPr>
          <w:rStyle w:val="Hyperlink"/>
          <w:i/>
          <w:color w:val="FF0000"/>
        </w:rPr>
      </w:pPr>
    </w:p>
    <w:p w:rsidR="00F51BE2" w:rsidRPr="00F51BE2" w:rsidRDefault="00A02019" w:rsidP="00002FB7">
      <w:pPr>
        <w:spacing w:line="276" w:lineRule="auto"/>
      </w:pPr>
      <w:r w:rsidRPr="00A02019">
        <w:rPr>
          <w:rStyle w:val="Hyperlink"/>
          <w:color w:val="7030A0"/>
          <w:u w:val="none"/>
        </w:rPr>
        <w:t>C</w:t>
      </w:r>
      <w:r w:rsidR="00F51BE2" w:rsidRPr="00A02019">
        <w:rPr>
          <w:rStyle w:val="Hyperlink"/>
          <w:color w:val="7030A0"/>
          <w:u w:val="none"/>
        </w:rPr>
        <w:t>ensus analysis:</w:t>
      </w:r>
      <w:r w:rsidR="00F51BE2" w:rsidRPr="00A02019">
        <w:rPr>
          <w:rStyle w:val="Hyperlink"/>
          <w:color w:val="7030A0"/>
        </w:rPr>
        <w:t xml:space="preserve"> </w:t>
      </w:r>
      <w:hyperlink r:id="rId9" w:history="1">
        <w:r w:rsidR="00F51BE2" w:rsidRPr="00EB71AA">
          <w:rPr>
            <w:rStyle w:val="Hyperlink"/>
          </w:rPr>
          <w:t>http://www.iosrjournals.org/iosr-jce/papers/Vol14-issue2/A01420105.pdf?id=6815</w:t>
        </w:r>
      </w:hyperlink>
      <w:r w:rsidR="00F51BE2">
        <w:rPr>
          <w:rStyle w:val="Hyperlink"/>
          <w:color w:val="FF0000"/>
        </w:rPr>
        <w:t xml:space="preserve"> </w:t>
      </w:r>
    </w:p>
    <w:p w:rsidR="007664EB" w:rsidRDefault="007664EB" w:rsidP="00002FB7">
      <w:pPr>
        <w:spacing w:line="276" w:lineRule="auto"/>
      </w:pPr>
    </w:p>
    <w:p w:rsidR="00F51BE2" w:rsidRDefault="00A02019" w:rsidP="00002FB7">
      <w:pPr>
        <w:spacing w:line="276" w:lineRule="auto"/>
      </w:pPr>
      <w:r w:rsidRPr="003D338C">
        <w:t>Change in median income:</w:t>
      </w:r>
      <w:r>
        <w:rPr>
          <w:u w:val="single"/>
        </w:rPr>
        <w:t xml:space="preserve"> </w:t>
      </w:r>
      <w:hyperlink r:id="rId10" w:history="1">
        <w:r w:rsidRPr="00EB71AA">
          <w:rPr>
            <w:rStyle w:val="Hyperlink"/>
          </w:rPr>
          <w:t>http://www.census.gov/did/www/saipe/data/highlights/files/2013/F2_MP_13.pdf</w:t>
        </w:r>
      </w:hyperlink>
      <w:r>
        <w:rPr>
          <w:u w:val="single"/>
        </w:rPr>
        <w:t xml:space="preserve"> </w:t>
      </w:r>
    </w:p>
    <w:sectPr w:rsidR="00F51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909E4"/>
    <w:multiLevelType w:val="hybridMultilevel"/>
    <w:tmpl w:val="114AAAE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7AEE614B"/>
    <w:multiLevelType w:val="hybridMultilevel"/>
    <w:tmpl w:val="FA289D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B43"/>
    <w:rsid w:val="00002FB7"/>
    <w:rsid w:val="00005DC6"/>
    <w:rsid w:val="00047519"/>
    <w:rsid w:val="0009206F"/>
    <w:rsid w:val="001568AC"/>
    <w:rsid w:val="001B4DB5"/>
    <w:rsid w:val="001D3194"/>
    <w:rsid w:val="00232873"/>
    <w:rsid w:val="002D7A7A"/>
    <w:rsid w:val="00337DE4"/>
    <w:rsid w:val="00351702"/>
    <w:rsid w:val="003862D8"/>
    <w:rsid w:val="003D338C"/>
    <w:rsid w:val="00404394"/>
    <w:rsid w:val="004C5319"/>
    <w:rsid w:val="00510296"/>
    <w:rsid w:val="00596EE5"/>
    <w:rsid w:val="00613E5D"/>
    <w:rsid w:val="00660674"/>
    <w:rsid w:val="0075705D"/>
    <w:rsid w:val="007664EB"/>
    <w:rsid w:val="00790437"/>
    <w:rsid w:val="007E7B57"/>
    <w:rsid w:val="00852CDD"/>
    <w:rsid w:val="009F2AA3"/>
    <w:rsid w:val="00A02019"/>
    <w:rsid w:val="00A416DB"/>
    <w:rsid w:val="00B6569A"/>
    <w:rsid w:val="00B767AC"/>
    <w:rsid w:val="00BE3A4A"/>
    <w:rsid w:val="00C269F0"/>
    <w:rsid w:val="00D67B43"/>
    <w:rsid w:val="00DE4C57"/>
    <w:rsid w:val="00E25069"/>
    <w:rsid w:val="00EE34E7"/>
    <w:rsid w:val="00EF201A"/>
    <w:rsid w:val="00F33DEC"/>
    <w:rsid w:val="00F51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398F60-BBB7-4742-82ED-E51A95CC7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B43"/>
    <w:pPr>
      <w:spacing w:after="0" w:line="240" w:lineRule="auto"/>
    </w:pPr>
    <w:rPr>
      <w:rFonts w:ascii="Cambria" w:eastAsia="MS Mincho" w:hAnsi="Cambria" w:cs="Times New Roman"/>
      <w:sz w:val="24"/>
      <w:szCs w:val="24"/>
    </w:rPr>
  </w:style>
  <w:style w:type="paragraph" w:styleId="Heading1">
    <w:name w:val="heading 1"/>
    <w:basedOn w:val="Normal"/>
    <w:next w:val="Normal"/>
    <w:link w:val="Heading1Char"/>
    <w:uiPriority w:val="9"/>
    <w:qFormat/>
    <w:rsid w:val="00D67B43"/>
    <w:pPr>
      <w:keepNext/>
      <w:spacing w:before="240" w:after="60"/>
      <w:jc w:val="center"/>
      <w:outlineLvl w:val="0"/>
    </w:pPr>
    <w:rPr>
      <w:rFonts w:eastAsia="MS Gothic"/>
      <w:b/>
      <w:bCs/>
      <w:kern w:val="32"/>
    </w:rPr>
  </w:style>
  <w:style w:type="paragraph" w:styleId="Heading2">
    <w:name w:val="heading 2"/>
    <w:basedOn w:val="Normal"/>
    <w:next w:val="Normal"/>
    <w:link w:val="Heading2Char"/>
    <w:uiPriority w:val="9"/>
    <w:semiHidden/>
    <w:unhideWhenUsed/>
    <w:qFormat/>
    <w:rsid w:val="00D67B4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qFormat/>
    <w:rsid w:val="00D67B43"/>
    <w:pPr>
      <w:keepNext/>
      <w:spacing w:before="240" w:after="60"/>
      <w:outlineLvl w:val="2"/>
    </w:pPr>
    <w:rPr>
      <w:rFonts w:ascii="Calibri" w:eastAsia="MS Gothic" w:hAnsi="Calibr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67B43"/>
    <w:rPr>
      <w:color w:val="0000FF"/>
      <w:u w:val="single"/>
    </w:rPr>
  </w:style>
  <w:style w:type="paragraph" w:styleId="ListParagraph">
    <w:name w:val="List Paragraph"/>
    <w:basedOn w:val="Normal"/>
    <w:uiPriority w:val="34"/>
    <w:qFormat/>
    <w:rsid w:val="00D67B43"/>
    <w:pPr>
      <w:ind w:left="720"/>
      <w:contextualSpacing/>
    </w:pPr>
  </w:style>
  <w:style w:type="character" w:customStyle="1" w:styleId="Heading1Char">
    <w:name w:val="Heading 1 Char"/>
    <w:basedOn w:val="DefaultParagraphFont"/>
    <w:link w:val="Heading1"/>
    <w:uiPriority w:val="9"/>
    <w:rsid w:val="00D67B43"/>
    <w:rPr>
      <w:rFonts w:ascii="Cambria" w:eastAsia="MS Gothic" w:hAnsi="Cambria" w:cs="Times New Roman"/>
      <w:b/>
      <w:bCs/>
      <w:kern w:val="32"/>
      <w:sz w:val="24"/>
      <w:szCs w:val="24"/>
    </w:rPr>
  </w:style>
  <w:style w:type="character" w:customStyle="1" w:styleId="Heading2Char">
    <w:name w:val="Heading 2 Char"/>
    <w:basedOn w:val="DefaultParagraphFont"/>
    <w:link w:val="Heading2"/>
    <w:uiPriority w:val="9"/>
    <w:semiHidden/>
    <w:rsid w:val="00D67B4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7B43"/>
    <w:rPr>
      <w:rFonts w:ascii="Calibri" w:eastAsia="MS Gothic" w:hAnsi="Calibri" w:cs="Times New Roman"/>
      <w:b/>
      <w:bCs/>
      <w:sz w:val="26"/>
      <w:szCs w:val="26"/>
    </w:rPr>
  </w:style>
  <w:style w:type="paragraph" w:customStyle="1" w:styleId="Default">
    <w:name w:val="Default"/>
    <w:rsid w:val="00D67B43"/>
    <w:pPr>
      <w:autoSpaceDE w:val="0"/>
      <w:autoSpaceDN w:val="0"/>
      <w:adjustRightInd w:val="0"/>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stersindatascience.org/blog/open-source-tools-for-big-data-analysis/" TargetMode="External"/><Relationship Id="rId3" Type="http://schemas.openxmlformats.org/officeDocument/2006/relationships/settings" Target="settings.xml"/><Relationship Id="rId7" Type="http://schemas.openxmlformats.org/officeDocument/2006/relationships/hyperlink" Target="https://www.researchgate.net/publication/257882673_Census_Data_Mining_and_Data_Analysis_using_WEK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2.census.gov/geo/pdfs/maps-data/maps/thematic/density.pdf" TargetMode="External"/><Relationship Id="rId11" Type="http://schemas.openxmlformats.org/officeDocument/2006/relationships/fontTable" Target="fontTable.xml"/><Relationship Id="rId5" Type="http://schemas.openxmlformats.org/officeDocument/2006/relationships/hyperlink" Target="http://www.census.gov/population/www/cen2010/glance/" TargetMode="External"/><Relationship Id="rId10" Type="http://schemas.openxmlformats.org/officeDocument/2006/relationships/hyperlink" Target="http://www.census.gov/did/www/saipe/data/highlights/files/2013/F2_MP_13.pdf" TargetMode="External"/><Relationship Id="rId4" Type="http://schemas.openxmlformats.org/officeDocument/2006/relationships/webSettings" Target="webSettings.xml"/><Relationship Id="rId9" Type="http://schemas.openxmlformats.org/officeDocument/2006/relationships/hyperlink" Target="http://www.iosrjournals.org/iosr-jce/papers/Vol14-issue2/A01420105.pdf?id=68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2279</Words>
  <Characters>12991</Characters>
  <Application>Microsoft Office Word</Application>
  <DocSecurity>4</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Craig</dc:creator>
  <cp:keywords/>
  <dc:description/>
  <cp:lastModifiedBy>Wo Chang</cp:lastModifiedBy>
  <cp:revision>2</cp:revision>
  <dcterms:created xsi:type="dcterms:W3CDTF">2015-09-29T20:02:00Z</dcterms:created>
  <dcterms:modified xsi:type="dcterms:W3CDTF">2015-09-29T20:02:00Z</dcterms:modified>
</cp:coreProperties>
</file>