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9D5" w:rsidRDefault="009F09D5" w:rsidP="009F09D5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9F09D5" w:rsidRDefault="009F09D5" w:rsidP="009F09D5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M0472</w:t>
      </w:r>
    </w:p>
    <w:p w:rsidR="009F09D5" w:rsidRDefault="009F09D5" w:rsidP="009F09D5">
      <w:pPr>
        <w:pStyle w:val="Default"/>
        <w:rPr>
          <w:rFonts w:ascii="Calibri Light" w:hAnsi="Calibri Light"/>
          <w:b/>
          <w:sz w:val="28"/>
          <w:szCs w:val="28"/>
        </w:rPr>
      </w:pPr>
    </w:p>
    <w:p w:rsidR="009F09D5" w:rsidRDefault="009F09D5" w:rsidP="009F09D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9F09D5" w:rsidRDefault="009F09D5" w:rsidP="009F09D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9F09D5" w:rsidRDefault="009F09D5" w:rsidP="009F09D5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Nov. 17</w:t>
      </w:r>
      <w:bookmarkStart w:id="0" w:name="_GoBack"/>
      <w:bookmarkEnd w:id="0"/>
      <w:r>
        <w:rPr>
          <w:rFonts w:ascii="Calibri Light" w:hAnsi="Calibri Light"/>
          <w:b/>
        </w:rPr>
        <w:t>, 2015</w:t>
      </w:r>
    </w:p>
    <w:p w:rsidR="009F09D5" w:rsidRDefault="009F09D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17"/>
          <w:szCs w:val="17"/>
        </w:rPr>
      </w:pP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2015_11_17 15_04.rtf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1:02 PM: I can only stay until 2pm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Gregory Weidman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I apologize, Wo, are you saying "Smart CDs" in relation to Montgomery County?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David W. Boyd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1:14 PM: Smart Cities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Gregory Weidman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1:15 PM: Ah.  Thank you.  Sorry for confusion.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1:16 PM: NSF Big Data Hubs: North East Hub http://northeastbdhub.dsi.columbia.edu/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NSF Big Data Hubs: South Hub http://southbdhub.org/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1:17 PM: NSF Big Data Hubs: Midwest Hub http://midwestbigdatahub.org/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1:18 PM: NSF Big Data Hubs: West Hub http://westbigda</w:t>
      </w:r>
      <w:r>
        <w:rPr>
          <w:rFonts w:ascii="Segoe UI" w:hAnsi="Segoe UI" w:cs="Segoe UI"/>
          <w:color w:val="000000"/>
          <w:sz w:val="17"/>
          <w:szCs w:val="17"/>
        </w:rPr>
        <w:t>tahub.org/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+1 for concordances. Not easy though.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Mark, worth the effort.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1:27 PM: NIST and NSA have published vital best practices. NSA has released s</w:t>
      </w:r>
      <w:r>
        <w:rPr>
          <w:rFonts w:ascii="Segoe UI" w:hAnsi="Segoe UI" w:cs="Segoe UI"/>
          <w:color w:val="000000"/>
          <w:sz w:val="17"/>
          <w:szCs w:val="17"/>
        </w:rPr>
        <w:t>ecure versions of common OSs.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1:27 PM: Dear Folks: Sorry we're late....we'll go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Mutae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record the chat log for the meeting minutes which we'll post after today's meeting....Thanks....Pw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Dear Tim: Are those available for review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public data)....?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1:28 PM: Pw, all that info is online and downloadable for years now.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</w:t>
      </w:r>
      <w:r>
        <w:rPr>
          <w:rFonts w:ascii="Segoe UI" w:hAnsi="Segoe UI" w:cs="Segoe UI"/>
          <w:color w:val="000000"/>
          <w:sz w:val="17"/>
          <w:szCs w:val="17"/>
        </w:rPr>
        <w:t xml:space="preserve"> PM: Silly me.....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Just google for secure Mac OS X, etc.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Ok....will do...&amp; Thanks.....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1:29 PM: Just crawl the NIST Web sites.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1:30 PM: Dear Tim: Would that be a low-crawl....?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1:30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Naw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use the sites' internal search engine. Bookmark freely.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</w:t>
      </w:r>
      <w:r>
        <w:rPr>
          <w:rFonts w:ascii="Segoe UI" w:hAnsi="Segoe UI" w:cs="Segoe UI"/>
          <w:color w:val="000000"/>
          <w:sz w:val="17"/>
          <w:szCs w:val="17"/>
        </w:rPr>
        <w:t>: Ok....will do....and nice to read your thoughts, too....Pw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1:31 PM: I only reference freely available sources.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1:35 PM: This NIST publication refers to the Mobile Device Stack</w:t>
      </w:r>
      <w:r>
        <w:rPr>
          <w:rFonts w:ascii="Segoe UI" w:hAnsi="Segoe UI" w:cs="Segoe UI"/>
          <w:color w:val="000000"/>
          <w:sz w:val="17"/>
          <w:szCs w:val="17"/>
        </w:rPr>
        <w:t xml:space="preserve"> in Section 4.4......in our opinion it seems out of data.....no Cloud....no Big Data....any thoughts....?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1:36 PM: Pw, mobile device sits in your hand.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True....but the </w:t>
      </w:r>
      <w:r>
        <w:rPr>
          <w:rFonts w:ascii="Segoe UI" w:hAnsi="Segoe UI" w:cs="Segoe UI"/>
          <w:color w:val="000000"/>
          <w:sz w:val="17"/>
          <w:szCs w:val="17"/>
        </w:rPr>
        <w:t>path it's data takes...takes in Big Data and Cloud eco-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systems .....yes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?....In Section 4.4 Mobile Stack that is.....we haven't read the entire pub.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Pw, imagine billions of SW stacks communicating over the multi net.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Dear Tim.....Will do.....also, have you heard of an application called 'Telegram'.....?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it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was brought up over the weekend....as an anonymous communication tool...any thoughts....on this Mobile devic</w:t>
      </w:r>
      <w:r>
        <w:rPr>
          <w:rFonts w:ascii="Segoe UI" w:hAnsi="Segoe UI" w:cs="Segoe UI"/>
          <w:color w:val="000000"/>
          <w:sz w:val="17"/>
          <w:szCs w:val="17"/>
        </w:rPr>
        <w:t>e app....?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1:39 PM: No.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1:39 PM: Well then....we'll look into it....and find out more about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it ....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&amp; send you what we find.....out....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Dear Sir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aka: Mr. Chang).....What specific areas concern you with this pub....? Please disregard if you've already covered this topic...Pw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1:42</w:t>
      </w:r>
      <w:r>
        <w:rPr>
          <w:rFonts w:ascii="Segoe UI" w:hAnsi="Segoe UI" w:cs="Segoe UI"/>
          <w:color w:val="000000"/>
          <w:sz w:val="17"/>
          <w:szCs w:val="17"/>
        </w:rPr>
        <w:t xml:space="preserve"> PM: Dear Russell Reinsch: Good afternoon...and could you send me your email so we can discuss your Use Case thoughts......Please...?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1:42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russell.reinsch@gmail</w:t>
      </w:r>
      <w:proofErr w:type="spellEnd"/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William Miller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1:42 PM: Were you going to have me talk about Cognitive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Inteligence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for Big Data?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Dear Sir: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Thanks.....Pw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</w:t>
      </w:r>
      <w:r>
        <w:rPr>
          <w:rFonts w:ascii="Segoe UI" w:hAnsi="Segoe UI" w:cs="Segoe UI"/>
          <w:color w:val="000000"/>
          <w:sz w:val="17"/>
          <w:szCs w:val="17"/>
        </w:rPr>
        <w:t>8 PM: Cognitive Intelligence requires co-evolution of the observer system and the observed systems.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1:54 PM: Dear Sir: (aka: Tim)....are you saying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intuitation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should never be put aside in favor of innovati</w:t>
      </w:r>
      <w:r>
        <w:rPr>
          <w:rFonts w:ascii="Segoe UI" w:hAnsi="Segoe UI" w:cs="Segoe UI"/>
          <w:color w:val="000000"/>
          <w:sz w:val="17"/>
          <w:szCs w:val="17"/>
        </w:rPr>
        <w:t>on.....?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1:54 PM: Human knowledge is generational in duration. I have noticed very smart young professors who do not know about common knowledge from the "old days",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They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are surprised to re-discover knowledge they were not tau</w:t>
      </w:r>
      <w:r>
        <w:rPr>
          <w:rFonts w:ascii="Segoe UI" w:hAnsi="Segoe UI" w:cs="Segoe UI"/>
          <w:color w:val="000000"/>
          <w:sz w:val="17"/>
          <w:szCs w:val="17"/>
        </w:rPr>
        <w:t>ght in school.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Bhumip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[ZTE]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http://standards.ieee.org/email/images/2013_06_vision_smart_grid_communications_2030_beyond_toc.pdf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How soon will our machines know more than us humans?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pliance Partners,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Tomorrow....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No wait....Yesterday....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Maybe with the arrival of Google deep learning...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>:</w:t>
      </w:r>
      <w:r>
        <w:rPr>
          <w:rFonts w:ascii="Segoe UI" w:hAnsi="Segoe UI" w:cs="Segoe UI"/>
          <w:color w:val="3BB63C"/>
          <w:sz w:val="17"/>
          <w:szCs w:val="17"/>
        </w:rPr>
        <w:t xml:space="preserve">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XML is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soooo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last decade ;)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2:01 PM: XML was born of the Internet. XML application languages have a major advantage over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Json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2:02 PM: they do??????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2:03 PM: please</w:t>
      </w:r>
      <w:r>
        <w:rPr>
          <w:rFonts w:ascii="Segoe UI" w:hAnsi="Segoe UI" w:cs="Segoe UI"/>
          <w:color w:val="000000"/>
          <w:sz w:val="17"/>
          <w:szCs w:val="17"/>
        </w:rPr>
        <w:t xml:space="preserve"> enumerate. And explain how xml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scales ....</w:t>
      </w:r>
      <w:proofErr w:type="gramEnd"/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2:03 PM: Ian, IMO, they have SW. Xerces 2 parser.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jaxb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&amp;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jaxp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document handlers.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2:04 PM: and these are better than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json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equivalents how?????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2:04 PM: XML is a complete Internet optimized data ecosystem with XML Schema,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Xquery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, RDF,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Sparql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, etc.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2:04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Json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is too limited, just hacks.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really?????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ok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... I bow to your 'opinions' as I'm sure you're out there building code and systems every day 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Big systems...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Decades duration systems...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2:06 PM: Dear Mr. Miller: Thank you.....please send me your email and we'll be happy to support your efforts....Respectfully yours, Pw Carey....pwc.pwcarey@gmail.com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William, thanks for a good talk. I agree with many of your key points.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Dear Mark: This data will go into the buckets of those who wish to own and control and create money out of data.....j</w:t>
      </w:r>
      <w:r>
        <w:rPr>
          <w:rFonts w:ascii="Segoe UI" w:hAnsi="Segoe UI" w:cs="Segoe UI"/>
          <w:color w:val="000000"/>
          <w:sz w:val="17"/>
          <w:szCs w:val="17"/>
        </w:rPr>
        <w:t>ust a thought....Pw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2:07 PM: @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knowlengr</w:t>
      </w:r>
      <w:proofErr w:type="spellEnd"/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Ian Gorton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2:08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i'm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talking ...</w:t>
      </w:r>
      <w:proofErr w:type="gramEnd"/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Ian Gorton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2:08 PM: how do i unmute?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2:10 PM: Mr. Miller, please send your email. The Census </w:t>
      </w:r>
      <w:r>
        <w:rPr>
          <w:rFonts w:ascii="Segoe UI" w:hAnsi="Segoe UI" w:cs="Segoe UI"/>
          <w:color w:val="000000"/>
          <w:sz w:val="17"/>
          <w:szCs w:val="17"/>
        </w:rPr>
        <w:t>Bureau may be interested in exploring access to your system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2:12 PM: Dear Phone Caller: (aka: Ian...)....Within your Use Case do you have space for the Regulatory Obligations, Agencies and cross border juri</w:t>
      </w:r>
      <w:r>
        <w:rPr>
          <w:rFonts w:ascii="Segoe UI" w:hAnsi="Segoe UI" w:cs="Segoe UI"/>
          <w:color w:val="000000"/>
          <w:sz w:val="17"/>
          <w:szCs w:val="17"/>
        </w:rPr>
        <w:t>sdictions.....impacting this Use Case....?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Dear Ian: Clear txt......is a bit of a security risk....in our opinion....our personal and professional, paranoid, conspiracy opinion......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2:14 PM: Dear Ian: We love you.....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2:17 PM: Dear Ian: Just a thought....even though the data you are using is full of security breach holes....would it be too much work </w:t>
      </w:r>
      <w:r>
        <w:rPr>
          <w:rFonts w:ascii="Segoe UI" w:hAnsi="Segoe UI" w:cs="Segoe UI"/>
          <w:color w:val="000000"/>
          <w:sz w:val="17"/>
          <w:szCs w:val="17"/>
        </w:rPr>
        <w:t xml:space="preserve">to filter this same data through a security/encryption blender and secure it a bit more than it currently is at this point in time.....just looking forward to the wonder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ful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world of law suits......Good presentation, too....Pw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2:19 PM: Pw, Hotel California! The data goes in but never can leave. A data warehouse could conceivably be open data as long as anonymous data only.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2:20 PM: Dave has his hand up.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2:22 PM: All - We</w:t>
      </w:r>
      <w:r>
        <w:rPr>
          <w:rFonts w:ascii="Segoe UI" w:hAnsi="Segoe UI" w:cs="Segoe UI"/>
          <w:color w:val="000000"/>
          <w:sz w:val="17"/>
          <w:szCs w:val="17"/>
        </w:rPr>
        <w:t xml:space="preserve"> discussed this PII issue last time. Perhaps we should focus on the mapping the diagram to the RA,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esp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orchestratoin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and the App provider. 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E.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,g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>, how the data is refreshed into the running model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2:23 PM: + Mark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2:24 PM: Dear Tim: Good thought.....Back to Ian....Dear Ian: You are relying on the term 'Public Data' to serve as your firewall against being accused of not securing your data.....not quite sure using 'Pub</w:t>
      </w:r>
      <w:r>
        <w:rPr>
          <w:rFonts w:ascii="Segoe UI" w:hAnsi="Segoe UI" w:cs="Segoe UI"/>
          <w:color w:val="000000"/>
          <w:sz w:val="17"/>
          <w:szCs w:val="17"/>
        </w:rPr>
        <w:t>lic Data' is a strong defense for PII risks.....Guess the courts will make this call....Pw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2:24 PM: Ian runs on Amazon AWS. There are Amazon supplied SW like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DynamoDB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2:26 PM: </w:t>
      </w:r>
      <w:r>
        <w:rPr>
          <w:rFonts w:ascii="Segoe UI" w:hAnsi="Segoe UI" w:cs="Segoe UI"/>
          <w:color w:val="000000"/>
          <w:sz w:val="17"/>
          <w:szCs w:val="17"/>
        </w:rPr>
        <w:t xml:space="preserve">Dear Tim: Amazon &amp;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DoDaddy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sued over data......Go figure....http://www.businessinsider.com/amazon-and-godaddy-sued-over-ashley-madison-data-leak-2015-9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EC2, EBS, downloaded applications across Internet???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2:30 PM: Batch ingestion annually.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2:32 PM: Ian - Good template, similar to what I've seen presented elsewhere with "real" cases - a good thing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Ian Gorton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2:32 PM: thx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mark ...</w:t>
      </w:r>
      <w:proofErr w:type="gramEnd"/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2:33 PM: Dear Ian Gorton.....We still love you....Pw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2:38 PM: Ian - Nice - Thanks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2:38 PM: Ian, thanks. Waiting to read your report and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followup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</w:t>
      </w:r>
      <w:r>
        <w:rPr>
          <w:rFonts w:ascii="Segoe UI" w:hAnsi="Segoe UI" w:cs="Segoe UI"/>
          <w:b/>
          <w:bCs/>
          <w:color w:val="3BB63C"/>
          <w:sz w:val="17"/>
          <w:szCs w:val="17"/>
        </w:rPr>
        <w:t>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2:39 PM: Thanks Ian!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2:42 PM: Russell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,  Is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this CCDA xml from EPIC??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Ian Gorton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2:44 PM: thx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all ..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17"/>
          <w:szCs w:val="17"/>
        </w:rPr>
        <w:t>til</w:t>
      </w:r>
      <w:proofErr w:type="spellEnd"/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next time :)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Dear Russell: Good initial eff</w:t>
      </w:r>
      <w:r>
        <w:rPr>
          <w:rFonts w:ascii="Segoe UI" w:hAnsi="Segoe UI" w:cs="Segoe UI"/>
          <w:color w:val="000000"/>
          <w:sz w:val="17"/>
          <w:szCs w:val="17"/>
        </w:rPr>
        <w:t xml:space="preserve">ort....Please Note: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When ever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you add an app., new process, new procedure....such as encryption, firewall, et cetera....it will increase response time and impact other apps.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already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inplace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via a waterfall impact.....plus the training learning curve...et a</w:t>
      </w:r>
      <w:r>
        <w:rPr>
          <w:rFonts w:ascii="Segoe UI" w:hAnsi="Segoe UI" w:cs="Segoe UI"/>
          <w:color w:val="000000"/>
          <w:sz w:val="17"/>
          <w:szCs w:val="17"/>
        </w:rPr>
        <w:t>l....Good initial effort, too....Pw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Trade scripts like football cards. Share scripts freely; give back to the community.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2:56 PM: Trade scripts, propagate security flaws freely :)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2:57 PM: Russell, thanks.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Russell: Thank you on behalf of my entire Research Team......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Segoe UI" w:hAnsi="Segoe UI" w:cs="Segoe UI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Segoe UI" w:hAnsi="Segoe UI" w:cs="Segoe UI"/>
          <w:b/>
          <w:bCs/>
          <w:color w:val="3BB63C"/>
          <w:sz w:val="17"/>
          <w:szCs w:val="17"/>
        </w:rPr>
        <w:t>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2:58 PM: Thanks Russell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Tim - is there a point of contact for NYC engagement?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Mark,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pls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see early URLs above.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Dear Tim: IoT sounds like a wonder</w:t>
      </w:r>
      <w:r>
        <w:rPr>
          <w:rFonts w:ascii="Segoe UI" w:hAnsi="Segoe UI" w:cs="Segoe UI"/>
          <w:color w:val="000000"/>
          <w:sz w:val="17"/>
          <w:szCs w:val="17"/>
        </w:rPr>
        <w:t>ful opportunity for bad behavior all around....interesting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....(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aka: fraud...et al....)....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Tim, yeah Columbia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3:03 PM: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Chaiten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would be a great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interlocator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>.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</w:t>
      </w:r>
      <w:r>
        <w:rPr>
          <w:rFonts w:ascii="Segoe UI" w:hAnsi="Segoe UI" w:cs="Segoe UI"/>
          <w:color w:val="000000"/>
          <w:sz w:val="17"/>
          <w:szCs w:val="17"/>
        </w:rPr>
        <w:t xml:space="preserve">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- can I talk to you after the call? I want to present an initial privacy framework next week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spellStart"/>
      <w:r>
        <w:rPr>
          <w:rFonts w:ascii="Segoe UI" w:hAnsi="Segoe UI" w:cs="Segoe UI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Segoe UI" w:hAnsi="Segoe UI" w:cs="Segoe UI"/>
          <w:b/>
          <w:bCs/>
          <w:color w:val="B63B3C"/>
          <w:sz w:val="17"/>
          <w:szCs w:val="17"/>
        </w:rPr>
        <w:t xml:space="preserve">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I am presenting it on Nov 30th, so was hoping for some comments before then</w:t>
      </w:r>
    </w:p>
    <w:p w:rsidR="00000000" w:rsidRDefault="00B41B6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Dear Sir: Very nice/good meeting.....take care....Pw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D5"/>
    <w:rsid w:val="009F09D5"/>
    <w:rsid w:val="00B4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8B7FDD0-3CA0-4DED-8365-CFC6DBC2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9F0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2015-11-24T13:51:00Z</dcterms:created>
  <dcterms:modified xsi:type="dcterms:W3CDTF">2015-11-24T13:51:00Z</dcterms:modified>
</cp:coreProperties>
</file>