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9D" w:rsidRDefault="0044509D" w:rsidP="0044509D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44509D" w:rsidRDefault="0044509D" w:rsidP="0044509D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M0487</w:t>
      </w:r>
    </w:p>
    <w:p w:rsidR="0044509D" w:rsidRDefault="0044509D" w:rsidP="0044509D">
      <w:pPr>
        <w:pStyle w:val="Default"/>
        <w:rPr>
          <w:rFonts w:ascii="Calibri Light" w:hAnsi="Calibri Light"/>
          <w:b/>
          <w:sz w:val="28"/>
          <w:szCs w:val="28"/>
        </w:rPr>
      </w:pPr>
    </w:p>
    <w:p w:rsidR="0044509D" w:rsidRDefault="0044509D" w:rsidP="0044509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44509D" w:rsidRDefault="0044509D" w:rsidP="0044509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44509D" w:rsidRDefault="0044509D" w:rsidP="0044509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</w:t>
      </w:r>
      <w:r>
        <w:rPr>
          <w:rFonts w:ascii="Calibri Light" w:hAnsi="Calibri Light"/>
          <w:b/>
        </w:rPr>
        <w:t>at from Meeting of Jan. 5, 2016</w:t>
      </w:r>
      <w:bookmarkStart w:id="0" w:name="_GoBack"/>
      <w:bookmarkEnd w:id="0"/>
    </w:p>
    <w:p w:rsidR="0044509D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2016_01_05 14_59.rtf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1:08 PM: Northeast, South, Midwest,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West</w:t>
      </w:r>
      <w:proofErr w:type="gramEnd"/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1:09 PM: I am talking now.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1:12 PM: I'm on the phone, should be able to join at 1:30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dates ok for me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Dates OK for me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1 vs 2 days will depend on our agenda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Incog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nito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Cavan: please mute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 See http://nyti.ms/1O0f6OK This story reports that Azure is handling a trillion sensor messages weekly.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A plea to new drafters: p</w:t>
      </w:r>
      <w:r>
        <w:rPr>
          <w:rFonts w:ascii="Segoe UI" w:hAnsi="Segoe UI" w:cs="Segoe UI"/>
          <w:color w:val="000000"/>
          <w:sz w:val="17"/>
          <w:szCs w:val="17"/>
        </w:rPr>
        <w:t>lease take time to read v1 drafts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The PII can be provided by private parties, e.g., video surveillance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Sprague, John D (HQ-JH000) NASA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whats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goal on having version 2 out?  I showed up late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Agree with Arnab here - it's a matter of degree.  If you watch CSI Cyber you'll see a variety of re-identifying info, especially cell data =&gt; GPS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John D, the NBD-PWG has a schedul</w:t>
      </w:r>
      <w:r>
        <w:rPr>
          <w:rFonts w:ascii="Segoe UI" w:hAnsi="Segoe UI" w:cs="Segoe UI"/>
          <w:color w:val="000000"/>
          <w:sz w:val="17"/>
          <w:szCs w:val="17"/>
        </w:rPr>
        <w:t>e to release three versions that iteratively improve on the previous work.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Version 1 was released in steps over last Summer.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Sprague, John D (HQ-JH000) NASA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Tim Z, thanks.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The PII concept is flawed &amp; out of date. Each vertical application has a spectrum of privacy concerns.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Data aggregators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marketeers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have identified most people in the US today. Who is a student? Who is getting married? Who is having a baby?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+1 Tim, and retailers can gather their own, which work well ag</w:t>
      </w:r>
      <w:r>
        <w:rPr>
          <w:rFonts w:ascii="Segoe UI" w:hAnsi="Segoe UI" w:cs="Segoe UI"/>
          <w:color w:val="000000"/>
          <w:sz w:val="17"/>
          <w:szCs w:val="17"/>
        </w:rPr>
        <w:t>ainst public databases with loyalty programs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There's no silver bullet here, which is why we call for a fabric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Google and Facebook own data about most US citizens.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There are two kinds of US datasets, those that have been hacked and those that will be hacked.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I was on the voter registration DB that was hacked last week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H</w:t>
      </w:r>
      <w:r>
        <w:rPr>
          <w:rFonts w:ascii="Segoe UI" w:hAnsi="Segoe UI" w:cs="Segoe UI"/>
          <w:color w:val="000000"/>
          <w:sz w:val="17"/>
          <w:szCs w:val="17"/>
        </w:rPr>
        <w:t>ighly privileged uses will become the targets and their accounts hijacked. Each security mechanism can be broken over time. The weakest link is the obvious target.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"not really a hack; just a post of quasi-public data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Mark, they just exposed the voter information for much of the US. Not really a hack?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The computer, OS,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broswer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cookies are PII.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Yeah, not te</w:t>
      </w:r>
      <w:r>
        <w:rPr>
          <w:rFonts w:ascii="Segoe UI" w:hAnsi="Segoe UI" w:cs="Segoe UI"/>
          <w:color w:val="000000"/>
          <w:sz w:val="17"/>
          <w:szCs w:val="17"/>
        </w:rPr>
        <w:t>chnically. There was an aggregator out there who posted a set and later took it down.  They would rather have sold it :)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Mark, what is their punishment?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None AFAIK, but the FTC might be looking into it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Mark, what is the difference between a Ninja hacker and a really incompetent system admin?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The audit logs are provenance d</w:t>
      </w:r>
      <w:r>
        <w:rPr>
          <w:rFonts w:ascii="Segoe UI" w:hAnsi="Segoe UI" w:cs="Segoe UI"/>
          <w:color w:val="000000"/>
          <w:sz w:val="17"/>
          <w:szCs w:val="17"/>
        </w:rPr>
        <w:t>ata.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Tim: One of them gets a matching 401(k)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2:28 PM: Marine Corps person, identity provider sanctioning user's actions + well defined user lanes + audit log analysis identifying outliers </w:t>
      </w:r>
      <w:r>
        <w:rPr>
          <w:rFonts w:ascii="Segoe UI" w:hAnsi="Segoe UI" w:cs="Segoe UI"/>
          <w:color w:val="000000"/>
          <w:sz w:val="17"/>
          <w:szCs w:val="17"/>
        </w:rPr>
        <w:t>like day of week, time of day, scheduled vacation, logged in more than once, network latency is too long.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2:29 PM: Mark,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hahaha</w:t>
      </w:r>
      <w:proofErr w:type="spellEnd"/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Just identifying the distilled concerns of government workers</w:t>
      </w:r>
      <w:r>
        <w:rPr>
          <w:rFonts w:ascii="Segoe UI" w:hAnsi="Segoe UI" w:cs="Segoe UI"/>
          <w:color w:val="000000"/>
          <w:sz w:val="17"/>
          <w:szCs w:val="17"/>
        </w:rPr>
        <w:t xml:space="preserve"> is a reasonable first milestone. Concerns. Relevant experiences.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2:35 PM: Also identifying the relevant laws and policies are worth documenting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CxO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executives and directors.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Cavan - did you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loo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at Spade yet?  Ashish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Gehani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Dawood Tariq. 2012. SPADE: support for provenance auditing in distributed environments. In Proceedings of the 13th International Middleware Conference (Middleware '12),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Priya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Narasimhan and Pete</w:t>
      </w:r>
      <w:r>
        <w:rPr>
          <w:rFonts w:ascii="Segoe UI" w:hAnsi="Segoe UI" w:cs="Segoe UI"/>
          <w:color w:val="000000"/>
          <w:sz w:val="17"/>
          <w:szCs w:val="17"/>
        </w:rPr>
        <w:t>r Triantafillou (Eds.). Springer-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Verlag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New York, Inc., New York, NY, USA, 101-120.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Cavan Capps (CENSUS)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Mark - Thanks, I will look it up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Cavan - it was where V1 left off the with provenance "p</w:t>
      </w:r>
      <w:r>
        <w:rPr>
          <w:rFonts w:ascii="Segoe UI" w:hAnsi="Segoe UI" w:cs="Segoe UI"/>
          <w:color w:val="000000"/>
          <w:sz w:val="17"/>
          <w:szCs w:val="17"/>
        </w:rPr>
        <w:t>roposal" - where we'd likely be restarting the conversation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Capps (CENSUS)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Mark - Thanks, love to have stuff already done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http://bit.ly/1TCFvnf Developing Global Norms for Sharing Data an</w:t>
      </w:r>
      <w:r>
        <w:rPr>
          <w:rFonts w:ascii="Segoe UI" w:hAnsi="Segoe UI" w:cs="Segoe UI"/>
          <w:color w:val="000000"/>
          <w:sz w:val="17"/>
          <w:szCs w:val="17"/>
        </w:rPr>
        <w:t>d Results during Public Health Emergencies Pub on PLOS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·</w:t>
      </w:r>
      <w:r>
        <w:rPr>
          <w:rFonts w:ascii="Segoe UI" w:hAnsi="Segoe UI" w:cs="Segoe UI"/>
          <w:color w:val="000000"/>
          <w:sz w:val="17"/>
          <w:szCs w:val="17"/>
        </w:rPr>
        <w:tab/>
        <w:t>&lt;http://www.oracle.com/us/dm/seo100482415-na-us-ip-ipi1-ev-2778233.html&gt;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·</w:t>
      </w:r>
      <w:r>
        <w:rPr>
          <w:rFonts w:ascii="Segoe UI" w:hAnsi="Segoe UI" w:cs="Segoe UI"/>
          <w:color w:val="000000"/>
          <w:sz w:val="17"/>
          <w:szCs w:val="17"/>
        </w:rPr>
        <w:tab/>
        <w:t>https://cs.gmu.edu/~hfoxwell/Symposium/Symp_bios_abstracts.html &lt;https://cs.gmu.edu/%7Ehfox</w:t>
      </w:r>
      <w:r>
        <w:rPr>
          <w:rFonts w:ascii="Segoe UI" w:hAnsi="Segoe UI" w:cs="Segoe UI"/>
          <w:color w:val="000000"/>
          <w:sz w:val="17"/>
          <w:szCs w:val="17"/>
        </w:rPr>
        <w:t>well/Symposium/Symp_bios_abstracts.html&gt;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Symposium link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Hi John- welcome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Hi John- welcome</w:t>
      </w: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4509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Next time will we review the Vol. 2 plans?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9D"/>
    <w:rsid w:val="0044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641532C-4A53-4279-8D46-8D986620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450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2016-01-05T20:55:00Z</dcterms:created>
  <dcterms:modified xsi:type="dcterms:W3CDTF">2016-01-05T20:55:00Z</dcterms:modified>
</cp:coreProperties>
</file>