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D1" w:rsidRDefault="000D46D1" w:rsidP="000D46D1">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0D46D1" w:rsidRDefault="000D46D1" w:rsidP="000D46D1">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M0489</w:t>
      </w:r>
    </w:p>
    <w:p w:rsidR="000D46D1" w:rsidRDefault="000D46D1" w:rsidP="000D46D1">
      <w:pPr>
        <w:pStyle w:val="Default"/>
        <w:rPr>
          <w:rFonts w:ascii="Calibri Light" w:hAnsi="Calibri Light"/>
          <w:b/>
          <w:sz w:val="28"/>
          <w:szCs w:val="28"/>
        </w:rPr>
      </w:pPr>
    </w:p>
    <w:p w:rsidR="000D46D1" w:rsidRDefault="000D46D1" w:rsidP="000D46D1">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0D46D1" w:rsidRDefault="000D46D1" w:rsidP="000D46D1">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0D46D1" w:rsidRDefault="000D46D1" w:rsidP="000D46D1">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Jan. 12</w:t>
      </w:r>
      <w:bookmarkStart w:id="0" w:name="_GoBack"/>
      <w:bookmarkEnd w:id="0"/>
      <w:r>
        <w:rPr>
          <w:rFonts w:ascii="Calibri Light" w:hAnsi="Calibri Light"/>
          <w:b/>
        </w:rPr>
        <w:t>, 2016</w:t>
      </w:r>
    </w:p>
    <w:p w:rsidR="000D46D1" w:rsidRDefault="000D46D1">
      <w:pPr>
        <w:widowControl w:val="0"/>
        <w:autoSpaceDE w:val="0"/>
        <w:autoSpaceDN w:val="0"/>
        <w:adjustRightInd w:val="0"/>
        <w:spacing w:after="0" w:line="240" w:lineRule="auto"/>
        <w:rPr>
          <w:rFonts w:ascii="Segoe UI" w:hAnsi="Segoe UI" w:cs="Segoe UI"/>
          <w:b/>
          <w:bCs/>
          <w:color w:val="000000"/>
          <w:sz w:val="17"/>
          <w:szCs w:val="17"/>
        </w:rPr>
      </w:pPr>
    </w:p>
    <w:p w:rsidR="00000000" w:rsidRDefault="00056DDC">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2016_01_12 15_00.rtf</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W. Boyd (to Everyone)</w:t>
      </w:r>
      <w:r>
        <w:rPr>
          <w:rFonts w:ascii="Segoe UI" w:hAnsi="Segoe UI" w:cs="Segoe UI"/>
          <w:color w:val="3BB63C"/>
          <w:sz w:val="17"/>
          <w:szCs w:val="17"/>
        </w:rPr>
        <w:t xml:space="preserve">: </w:t>
      </w:r>
      <w:r>
        <w:rPr>
          <w:rFonts w:ascii="Segoe UI" w:hAnsi="Segoe UI" w:cs="Segoe UI"/>
          <w:color w:val="000000"/>
          <w:sz w:val="17"/>
          <w:szCs w:val="17"/>
        </w:rPr>
        <w:t>1:18 PM: dboyd@incadencecorp.com</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1:21 PM: Frank, what about "</w:t>
      </w:r>
      <w:proofErr w:type="spellStart"/>
      <w:r>
        <w:rPr>
          <w:rFonts w:ascii="Segoe UI" w:hAnsi="Segoe UI" w:cs="Segoe UI"/>
          <w:color w:val="000000"/>
          <w:sz w:val="17"/>
          <w:szCs w:val="17"/>
        </w:rPr>
        <w:t>newSQL</w:t>
      </w:r>
      <w:proofErr w:type="spellEnd"/>
      <w:r>
        <w:rPr>
          <w:rFonts w:ascii="Segoe UI" w:hAnsi="Segoe UI" w:cs="Segoe UI"/>
          <w:color w:val="000000"/>
          <w:sz w:val="17"/>
          <w:szCs w:val="17"/>
        </w:rPr>
        <w:t xml:space="preserve">" in INCITS </w:t>
      </w:r>
      <w:proofErr w:type="spellStart"/>
      <w:r>
        <w:rPr>
          <w:rFonts w:ascii="Segoe UI" w:hAnsi="Segoe UI" w:cs="Segoe UI"/>
          <w:color w:val="000000"/>
          <w:sz w:val="17"/>
          <w:szCs w:val="17"/>
        </w:rPr>
        <w:t>RefArch</w:t>
      </w:r>
      <w:proofErr w:type="spellEnd"/>
      <w:r>
        <w:rPr>
          <w:rFonts w:ascii="Segoe UI" w:hAnsi="Segoe UI" w:cs="Segoe UI"/>
          <w:color w:val="000000"/>
          <w:sz w:val="17"/>
          <w:szCs w:val="17"/>
        </w:rPr>
        <w:t>?</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1:24 PM: Frank, what of provenance metadata?</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1:32 PM: Wo, is </w:t>
      </w:r>
      <w:proofErr w:type="spellStart"/>
      <w:r>
        <w:rPr>
          <w:rFonts w:ascii="Segoe UI" w:hAnsi="Segoe UI" w:cs="Segoe UI"/>
          <w:color w:val="000000"/>
          <w:sz w:val="17"/>
          <w:szCs w:val="17"/>
        </w:rPr>
        <w:t>OpenGov</w:t>
      </w:r>
      <w:proofErr w:type="spellEnd"/>
      <w:r>
        <w:rPr>
          <w:rFonts w:ascii="Segoe UI" w:hAnsi="Segoe UI" w:cs="Segoe UI"/>
          <w:color w:val="000000"/>
          <w:sz w:val="17"/>
          <w:szCs w:val="17"/>
        </w:rPr>
        <w:t xml:space="preserve"> explicitly using </w:t>
      </w:r>
      <w:proofErr w:type="spellStart"/>
      <w:r>
        <w:rPr>
          <w:rFonts w:ascii="Segoe UI" w:hAnsi="Segoe UI" w:cs="Segoe UI"/>
          <w:color w:val="000000"/>
          <w:sz w:val="17"/>
          <w:szCs w:val="17"/>
        </w:rPr>
        <w:t>EarthCube</w:t>
      </w:r>
      <w:proofErr w:type="spellEnd"/>
      <w:r>
        <w:rPr>
          <w:rFonts w:ascii="Segoe UI" w:hAnsi="Segoe UI" w:cs="Segoe UI"/>
          <w:color w:val="000000"/>
          <w:sz w:val="17"/>
          <w:szCs w:val="17"/>
        </w:rPr>
        <w:t>?</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W. Boyd (to Everyone)</w:t>
      </w:r>
      <w:r>
        <w:rPr>
          <w:rFonts w:ascii="Segoe UI" w:hAnsi="Segoe UI" w:cs="Segoe UI"/>
          <w:color w:val="3BB63C"/>
          <w:sz w:val="17"/>
          <w:szCs w:val="17"/>
        </w:rPr>
        <w:t xml:space="preserve">: </w:t>
      </w:r>
      <w:r>
        <w:rPr>
          <w:rFonts w:ascii="Segoe UI" w:hAnsi="Segoe UI" w:cs="Segoe UI"/>
          <w:color w:val="000000"/>
          <w:sz w:val="17"/>
          <w:szCs w:val="17"/>
        </w:rPr>
        <w:t xml:space="preserve">1:36 PM: The whole Multipart thing is up in the air.  Several objections and changes to the split in </w:t>
      </w:r>
      <w:r>
        <w:rPr>
          <w:rFonts w:ascii="Segoe UI" w:hAnsi="Segoe UI" w:cs="Segoe UI"/>
          <w:color w:val="000000"/>
          <w:sz w:val="17"/>
          <w:szCs w:val="17"/>
        </w:rPr>
        <w:t>the JTC1 voting.  Will email you some information.   Big thing is that there is disagreement on where the S&amp;P part should go (WG9 or SC27).</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W. Boyd (to Everyone)</w:t>
      </w:r>
      <w:r>
        <w:rPr>
          <w:rFonts w:ascii="Segoe UI" w:hAnsi="Segoe UI" w:cs="Segoe UI"/>
          <w:color w:val="3BB63C"/>
          <w:sz w:val="17"/>
          <w:szCs w:val="17"/>
        </w:rPr>
        <w:t xml:space="preserve">: </w:t>
      </w:r>
      <w:r>
        <w:rPr>
          <w:rFonts w:ascii="Segoe UI" w:hAnsi="Segoe UI" w:cs="Segoe UI"/>
          <w:color w:val="000000"/>
          <w:sz w:val="17"/>
          <w:szCs w:val="17"/>
        </w:rPr>
        <w:t>1:37 PM: All:  last message was to be private to Mark.  Sorry to distract folks.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w:t>
      </w:r>
      <w:r>
        <w:rPr>
          <w:rFonts w:ascii="Segoe UI" w:hAnsi="Segoe UI" w:cs="Segoe UI"/>
          <w:b/>
          <w:bCs/>
          <w:color w:val="3BB63C"/>
          <w:sz w:val="17"/>
          <w:szCs w:val="17"/>
        </w:rPr>
        <w:t>l Reinsch (to Everyone)</w:t>
      </w:r>
      <w:r>
        <w:rPr>
          <w:rFonts w:ascii="Segoe UI" w:hAnsi="Segoe UI" w:cs="Segoe UI"/>
          <w:color w:val="3BB63C"/>
          <w:sz w:val="17"/>
          <w:szCs w:val="17"/>
        </w:rPr>
        <w:t xml:space="preserve">: </w:t>
      </w:r>
      <w:r>
        <w:rPr>
          <w:rFonts w:ascii="Segoe UI" w:hAnsi="Segoe UI" w:cs="Segoe UI"/>
          <w:color w:val="000000"/>
          <w:sz w:val="17"/>
          <w:szCs w:val="17"/>
        </w:rPr>
        <w:t xml:space="preserve">1:39 PM: I have to handle </w:t>
      </w:r>
      <w:proofErr w:type="spellStart"/>
      <w:r>
        <w:rPr>
          <w:rFonts w:ascii="Segoe UI" w:hAnsi="Segoe UI" w:cs="Segoe UI"/>
          <w:color w:val="000000"/>
          <w:sz w:val="17"/>
          <w:szCs w:val="17"/>
        </w:rPr>
        <w:t>someting</w:t>
      </w:r>
      <w:proofErr w:type="spellEnd"/>
      <w:r>
        <w:rPr>
          <w:rFonts w:ascii="Segoe UI" w:hAnsi="Segoe UI" w:cs="Segoe UI"/>
          <w:color w:val="000000"/>
          <w:sz w:val="17"/>
          <w:szCs w:val="17"/>
        </w:rPr>
        <w:t xml:space="preserve"> here for a minute; I will be offline for a couple. </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1:42 PM: Wo, Geoffrey Fox has your version 2 SW APIs in his Apache BD stack. This is the best organized and most co</w:t>
      </w:r>
      <w:r>
        <w:rPr>
          <w:rFonts w:ascii="Segoe UI" w:hAnsi="Segoe UI" w:cs="Segoe UI"/>
          <w:color w:val="000000"/>
          <w:sz w:val="17"/>
          <w:szCs w:val="17"/>
        </w:rPr>
        <w:t>mprehensive AFAIK.</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Capps (CENSUS) (to Everyone)</w:t>
      </w:r>
      <w:r>
        <w:rPr>
          <w:rFonts w:ascii="Segoe UI" w:hAnsi="Segoe UI" w:cs="Segoe UI"/>
          <w:color w:val="3BB63C"/>
          <w:sz w:val="17"/>
          <w:szCs w:val="17"/>
        </w:rPr>
        <w:t xml:space="preserve">: </w:t>
      </w:r>
      <w:r>
        <w:rPr>
          <w:rFonts w:ascii="Segoe UI" w:hAnsi="Segoe UI" w:cs="Segoe UI"/>
          <w:color w:val="000000"/>
          <w:sz w:val="17"/>
          <w:szCs w:val="17"/>
        </w:rPr>
        <w:t>1:43 PM: sorry late - phone problems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1:44 PM: Have returned</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1:44 PM: Note this Apache BD stack relies on the Java VM, just like Hadoop, </w:t>
      </w:r>
      <w:proofErr w:type="spellStart"/>
      <w:r>
        <w:rPr>
          <w:rFonts w:ascii="Segoe UI" w:hAnsi="Segoe UI" w:cs="Segoe UI"/>
          <w:color w:val="000000"/>
          <w:sz w:val="17"/>
          <w:szCs w:val="17"/>
        </w:rPr>
        <w:t>Solr</w:t>
      </w:r>
      <w:proofErr w:type="spellEnd"/>
      <w:r>
        <w:rPr>
          <w:rFonts w:ascii="Segoe UI" w:hAnsi="Segoe UI" w:cs="Segoe UI"/>
          <w:color w:val="000000"/>
          <w:sz w:val="17"/>
          <w:szCs w:val="17"/>
        </w:rPr>
        <w:t>/</w:t>
      </w:r>
      <w:proofErr w:type="spellStart"/>
      <w:r>
        <w:rPr>
          <w:rFonts w:ascii="Segoe UI" w:hAnsi="Segoe UI" w:cs="Segoe UI"/>
          <w:color w:val="000000"/>
          <w:sz w:val="17"/>
          <w:szCs w:val="17"/>
        </w:rPr>
        <w:t>Lucene</w:t>
      </w:r>
      <w:proofErr w:type="spellEnd"/>
      <w:r>
        <w:rPr>
          <w:rFonts w:ascii="Segoe UI" w:hAnsi="Segoe UI" w:cs="Segoe UI"/>
          <w:color w:val="000000"/>
          <w:sz w:val="17"/>
          <w:szCs w:val="17"/>
        </w:rPr>
        <w:t>, Hutch.</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Capps (CENSUS) (to Everyone)</w:t>
      </w:r>
      <w:r>
        <w:rPr>
          <w:rFonts w:ascii="Segoe UI" w:hAnsi="Segoe UI" w:cs="Segoe UI"/>
          <w:color w:val="3BB63C"/>
          <w:sz w:val="17"/>
          <w:szCs w:val="17"/>
        </w:rPr>
        <w:t xml:space="preserve">: </w:t>
      </w:r>
      <w:r>
        <w:rPr>
          <w:rFonts w:ascii="Segoe UI" w:hAnsi="Segoe UI" w:cs="Segoe UI"/>
          <w:color w:val="000000"/>
          <w:sz w:val="17"/>
          <w:szCs w:val="17"/>
        </w:rPr>
        <w:t xml:space="preserve">1:49 PM: </w:t>
      </w:r>
      <w:proofErr w:type="spellStart"/>
      <w:r>
        <w:rPr>
          <w:rFonts w:ascii="Segoe UI" w:hAnsi="Segoe UI" w:cs="Segoe UI"/>
          <w:color w:val="000000"/>
          <w:sz w:val="17"/>
          <w:szCs w:val="17"/>
        </w:rPr>
        <w:t>Noaa</w:t>
      </w:r>
      <w:proofErr w:type="spellEnd"/>
      <w:r>
        <w:rPr>
          <w:rFonts w:ascii="Segoe UI" w:hAnsi="Segoe UI" w:cs="Segoe UI"/>
          <w:color w:val="000000"/>
          <w:sz w:val="17"/>
          <w:szCs w:val="17"/>
        </w:rPr>
        <w:t xml:space="preserve"> always has large datasets that are public</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Capps (CENSUS) (to Everyone)</w:t>
      </w:r>
      <w:r>
        <w:rPr>
          <w:rFonts w:ascii="Segoe UI" w:hAnsi="Segoe UI" w:cs="Segoe UI"/>
          <w:color w:val="3BB63C"/>
          <w:sz w:val="17"/>
          <w:szCs w:val="17"/>
        </w:rPr>
        <w:t xml:space="preserve">: </w:t>
      </w:r>
      <w:r>
        <w:rPr>
          <w:rFonts w:ascii="Segoe UI" w:hAnsi="Segoe UI" w:cs="Segoe UI"/>
          <w:color w:val="000000"/>
          <w:sz w:val="17"/>
          <w:szCs w:val="17"/>
        </w:rPr>
        <w:t>1:52 PM: I would also be interested in testing extreme multi-user environments (like to explore monitoring it and</w:t>
      </w:r>
      <w:r>
        <w:rPr>
          <w:rFonts w:ascii="Segoe UI" w:hAnsi="Segoe UI" w:cs="Segoe UI"/>
          <w:color w:val="000000"/>
          <w:sz w:val="17"/>
          <w:szCs w:val="17"/>
        </w:rPr>
        <w:t xml:space="preserve"> extending graceful management)</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1:52 PM: Note the JVM faces many core chips (e.g., &gt;50), and there is no universal solution. </w:t>
      </w:r>
      <w:proofErr w:type="spellStart"/>
      <w:r>
        <w:rPr>
          <w:rFonts w:ascii="Segoe UI" w:hAnsi="Segoe UI" w:cs="Segoe UI"/>
          <w:color w:val="000000"/>
          <w:sz w:val="17"/>
          <w:szCs w:val="17"/>
        </w:rPr>
        <w:t>Stroustrup</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Odersky</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Stepanov</w:t>
      </w:r>
      <w:proofErr w:type="spellEnd"/>
      <w:r>
        <w:rPr>
          <w:rFonts w:ascii="Segoe UI" w:hAnsi="Segoe UI" w:cs="Segoe UI"/>
          <w:color w:val="000000"/>
          <w:sz w:val="17"/>
          <w:szCs w:val="17"/>
        </w:rPr>
        <w:t>, and Fox are working on post Von Neumann general machines.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Geoffrey Fox </w:t>
      </w:r>
      <w:r>
        <w:rPr>
          <w:rFonts w:ascii="Segoe UI" w:hAnsi="Segoe UI" w:cs="Segoe UI"/>
          <w:b/>
          <w:bCs/>
          <w:color w:val="3BB63C"/>
          <w:sz w:val="17"/>
          <w:szCs w:val="17"/>
        </w:rPr>
        <w:t>(to Everyone)</w:t>
      </w:r>
      <w:r>
        <w:rPr>
          <w:rFonts w:ascii="Segoe UI" w:hAnsi="Segoe UI" w:cs="Segoe UI"/>
          <w:color w:val="3BB63C"/>
          <w:sz w:val="17"/>
          <w:szCs w:val="17"/>
        </w:rPr>
        <w:t xml:space="preserve">: </w:t>
      </w:r>
      <w:r>
        <w:rPr>
          <w:rFonts w:ascii="Segoe UI" w:hAnsi="Segoe UI" w:cs="Segoe UI"/>
          <w:color w:val="000000"/>
          <w:sz w:val="17"/>
          <w:szCs w:val="17"/>
        </w:rPr>
        <w:t xml:space="preserve">1:53 PM: We have Hadoop </w:t>
      </w:r>
      <w:proofErr w:type="spellStart"/>
      <w:r>
        <w:rPr>
          <w:rFonts w:ascii="Segoe UI" w:hAnsi="Segoe UI" w:cs="Segoe UI"/>
          <w:color w:val="000000"/>
          <w:sz w:val="17"/>
          <w:szCs w:val="17"/>
        </w:rPr>
        <w:t>runnin</w:t>
      </w:r>
      <w:proofErr w:type="spellEnd"/>
      <w:r>
        <w:rPr>
          <w:rFonts w:ascii="Segoe UI" w:hAnsi="Segoe UI" w:cs="Segoe UI"/>
          <w:color w:val="000000"/>
          <w:sz w:val="17"/>
          <w:szCs w:val="17"/>
        </w:rPr>
        <w:t xml:space="preserve"> well on 100 nodes http://dsc.soic.indiana.edu/publications/LDA_optimization_paper.pdf with plug in Hadoop faster than Spark</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1:53 PM: Having a Spark DevOps environment seems critica</w:t>
      </w:r>
      <w:r>
        <w:rPr>
          <w:rFonts w:ascii="Segoe UI" w:hAnsi="Segoe UI" w:cs="Segoe UI"/>
          <w:color w:val="000000"/>
          <w:sz w:val="17"/>
          <w:szCs w:val="17"/>
        </w:rPr>
        <w:t>l for getting industry interest</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Capps (CENSUS) (to Everyone)</w:t>
      </w:r>
      <w:r>
        <w:rPr>
          <w:rFonts w:ascii="Segoe UI" w:hAnsi="Segoe UI" w:cs="Segoe UI"/>
          <w:color w:val="3BB63C"/>
          <w:sz w:val="17"/>
          <w:szCs w:val="17"/>
        </w:rPr>
        <w:t xml:space="preserve">: </w:t>
      </w:r>
      <w:r>
        <w:rPr>
          <w:rFonts w:ascii="Segoe UI" w:hAnsi="Segoe UI" w:cs="Segoe UI"/>
          <w:color w:val="000000"/>
          <w:sz w:val="17"/>
          <w:szCs w:val="17"/>
        </w:rPr>
        <w:t>1:54 PM: agree with Mark</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1:55 PM: 1+ the Spark</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1:56 PM: Geoffrey, these experts are using out of the box Apache and Open Stack and other open source. I understand your papers clearly point to future options.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1:56 PM: Geoffrey - thx for the link</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1:57 PM: Geoffrey, real world BD users are naive and prone to failure, so experts provide them safe SW tools, with training wheels.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1:58 PM: Cavan - does your remark about multi-user fit into the systems management space or i</w:t>
      </w:r>
      <w:r>
        <w:rPr>
          <w:rFonts w:ascii="Segoe UI" w:hAnsi="Segoe UI" w:cs="Segoe UI"/>
          <w:color w:val="000000"/>
          <w:sz w:val="17"/>
          <w:szCs w:val="17"/>
        </w:rPr>
        <w:t>s it straightforward scalability?</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2:04 PM: We have some work to do to link up our V1 fabric analysis with the issues Cavan has brought to us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Capps (CENSUS) (to Everyone)</w:t>
      </w:r>
      <w:r>
        <w:rPr>
          <w:rFonts w:ascii="Segoe UI" w:hAnsi="Segoe UI" w:cs="Segoe UI"/>
          <w:color w:val="3BB63C"/>
          <w:sz w:val="17"/>
          <w:szCs w:val="17"/>
        </w:rPr>
        <w:t xml:space="preserve">: </w:t>
      </w:r>
      <w:r>
        <w:rPr>
          <w:rFonts w:ascii="Segoe UI" w:hAnsi="Segoe UI" w:cs="Segoe UI"/>
          <w:color w:val="000000"/>
          <w:sz w:val="17"/>
          <w:szCs w:val="17"/>
        </w:rPr>
        <w:t>2:04 PM: I think both in reality</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w:t>
      </w:r>
      <w:r>
        <w:rPr>
          <w:rFonts w:ascii="Segoe UI" w:hAnsi="Segoe UI" w:cs="Segoe UI"/>
          <w:b/>
          <w:bCs/>
          <w:color w:val="3BB63C"/>
          <w:sz w:val="17"/>
          <w:szCs w:val="17"/>
        </w:rPr>
        <w:t>to Everyone)</w:t>
      </w:r>
      <w:r>
        <w:rPr>
          <w:rFonts w:ascii="Segoe UI" w:hAnsi="Segoe UI" w:cs="Segoe UI"/>
          <w:color w:val="3BB63C"/>
          <w:sz w:val="17"/>
          <w:szCs w:val="17"/>
        </w:rPr>
        <w:t xml:space="preserve">: </w:t>
      </w:r>
      <w:r>
        <w:rPr>
          <w:rFonts w:ascii="Segoe UI" w:hAnsi="Segoe UI" w:cs="Segoe UI"/>
          <w:color w:val="000000"/>
          <w:sz w:val="17"/>
          <w:szCs w:val="17"/>
        </w:rPr>
        <w:t xml:space="preserve">2:04 PM: E.g., not speaking of applications as sec / </w:t>
      </w:r>
      <w:proofErr w:type="spellStart"/>
      <w:r>
        <w:rPr>
          <w:rFonts w:ascii="Segoe UI" w:hAnsi="Segoe UI" w:cs="Segoe UI"/>
          <w:color w:val="000000"/>
          <w:sz w:val="17"/>
          <w:szCs w:val="17"/>
        </w:rPr>
        <w:t>priv</w:t>
      </w:r>
      <w:proofErr w:type="spellEnd"/>
      <w:r>
        <w:rPr>
          <w:rFonts w:ascii="Segoe UI" w:hAnsi="Segoe UI" w:cs="Segoe UI"/>
          <w:color w:val="000000"/>
          <w:sz w:val="17"/>
          <w:szCs w:val="17"/>
        </w:rPr>
        <w:t xml:space="preserve"> components omits a core element of how we integrate the RA with "fabric"</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2:05 PM: It's a nontrivial </w:t>
      </w:r>
      <w:proofErr w:type="spellStart"/>
      <w:r>
        <w:rPr>
          <w:rFonts w:ascii="Segoe UI" w:hAnsi="Segoe UI" w:cs="Segoe UI"/>
          <w:color w:val="000000"/>
          <w:sz w:val="17"/>
          <w:szCs w:val="17"/>
        </w:rPr>
        <w:t>todo</w:t>
      </w:r>
      <w:proofErr w:type="spellEnd"/>
      <w:r>
        <w:rPr>
          <w:rFonts w:ascii="Segoe UI" w:hAnsi="Segoe UI" w:cs="Segoe UI"/>
          <w:color w:val="000000"/>
          <w:sz w:val="17"/>
          <w:szCs w:val="17"/>
        </w:rPr>
        <w:t>!</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2:06 PM: The EU </w:t>
      </w:r>
      <w:proofErr w:type="spellStart"/>
      <w:r>
        <w:rPr>
          <w:rFonts w:ascii="Segoe UI" w:hAnsi="Segoe UI" w:cs="Segoe UI"/>
          <w:color w:val="000000"/>
          <w:sz w:val="17"/>
          <w:szCs w:val="17"/>
        </w:rPr>
        <w:t>Com</w:t>
      </w:r>
      <w:r>
        <w:rPr>
          <w:rFonts w:ascii="Segoe UI" w:hAnsi="Segoe UI" w:cs="Segoe UI"/>
          <w:color w:val="000000"/>
          <w:sz w:val="17"/>
          <w:szCs w:val="17"/>
        </w:rPr>
        <w:t>mision</w:t>
      </w:r>
      <w:proofErr w:type="spellEnd"/>
      <w:r>
        <w:rPr>
          <w:rFonts w:ascii="Segoe UI" w:hAnsi="Segoe UI" w:cs="Segoe UI"/>
          <w:color w:val="000000"/>
          <w:sz w:val="17"/>
          <w:szCs w:val="17"/>
        </w:rPr>
        <w:t xml:space="preserve"> is focused exclusively on complete control of information. They intend to control the Internet, public media, public access to data. When pushed hard, their concrete proposals are scary echoes from the past.</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Cavan Capps (CENSUS) (to Everyone)</w:t>
      </w:r>
      <w:r>
        <w:rPr>
          <w:rFonts w:ascii="Segoe UI" w:hAnsi="Segoe UI" w:cs="Segoe UI"/>
          <w:color w:val="3BB63C"/>
          <w:sz w:val="17"/>
          <w:szCs w:val="17"/>
        </w:rPr>
        <w:t xml:space="preserve">: </w:t>
      </w:r>
      <w:r>
        <w:rPr>
          <w:rFonts w:ascii="Segoe UI" w:hAnsi="Segoe UI" w:cs="Segoe UI"/>
          <w:color w:val="000000"/>
          <w:sz w:val="17"/>
          <w:szCs w:val="17"/>
        </w:rPr>
        <w:t>2:09 PM: The folks I talked to who helped developed Hadoop (at Strata 4 years ago) said not to use SAN storage, however cloud providers have pushed to relax that</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Capps (CENSUS) (to Everyone)</w:t>
      </w:r>
      <w:r>
        <w:rPr>
          <w:rFonts w:ascii="Segoe UI" w:hAnsi="Segoe UI" w:cs="Segoe UI"/>
          <w:color w:val="3BB63C"/>
          <w:sz w:val="17"/>
          <w:szCs w:val="17"/>
        </w:rPr>
        <w:t xml:space="preserve">: </w:t>
      </w:r>
      <w:r>
        <w:rPr>
          <w:rFonts w:ascii="Segoe UI" w:hAnsi="Segoe UI" w:cs="Segoe UI"/>
          <w:color w:val="000000"/>
          <w:sz w:val="17"/>
          <w:szCs w:val="17"/>
        </w:rPr>
        <w:t>2:10 PM: And most of them (back then) recommended to run o</w:t>
      </w:r>
      <w:r>
        <w:rPr>
          <w:rFonts w:ascii="Segoe UI" w:hAnsi="Segoe UI" w:cs="Segoe UI"/>
          <w:color w:val="000000"/>
          <w:sz w:val="17"/>
          <w:szCs w:val="17"/>
        </w:rPr>
        <w:t>n bare metal (i.e. not elastic)</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2:11 PM: Cavan, HDFS expands on RAID 0+1 as often implemented in a SAN. HDFS and SAN are redundant and extra overhead. For Hadoop/Spark use HDFS for share nothing and minimized LAN traffic.</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w:t>
      </w:r>
      <w:r>
        <w:rPr>
          <w:rFonts w:ascii="Segoe UI" w:hAnsi="Segoe UI" w:cs="Segoe UI"/>
          <w:b/>
          <w:bCs/>
          <w:color w:val="3BB63C"/>
          <w:sz w:val="17"/>
          <w:szCs w:val="17"/>
        </w:rPr>
        <w:t>immerlin (to Everyone)</w:t>
      </w:r>
      <w:r>
        <w:rPr>
          <w:rFonts w:ascii="Segoe UI" w:hAnsi="Segoe UI" w:cs="Segoe UI"/>
          <w:color w:val="3BB63C"/>
          <w:sz w:val="17"/>
          <w:szCs w:val="17"/>
        </w:rPr>
        <w:t xml:space="preserve">: </w:t>
      </w:r>
      <w:r>
        <w:rPr>
          <w:rFonts w:ascii="Segoe UI" w:hAnsi="Segoe UI" w:cs="Segoe UI"/>
          <w:color w:val="000000"/>
          <w:sz w:val="17"/>
          <w:szCs w:val="17"/>
        </w:rPr>
        <w:t>2:12 PM: Cavan, Amazon AWS solved all these bare vs VM, local storage vs SAN years ago. Just use AWS services, after test driving them.</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2:14 PM: Chinese chair ITU today. There is a lot of dust kicked up.</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2:16 PM: Previously, Putin tried to take over the Internet with his puppet chair of ITU. Putin failed because he did not understand how the Internet is governed. Today, the attack continues on a new initiative.</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Capps (CE</w:t>
      </w:r>
      <w:r>
        <w:rPr>
          <w:rFonts w:ascii="Segoe UI" w:hAnsi="Segoe UI" w:cs="Segoe UI"/>
          <w:b/>
          <w:bCs/>
          <w:color w:val="3BB63C"/>
          <w:sz w:val="17"/>
          <w:szCs w:val="17"/>
        </w:rPr>
        <w:t>NSUS) (to Everyone)</w:t>
      </w:r>
      <w:r>
        <w:rPr>
          <w:rFonts w:ascii="Segoe UI" w:hAnsi="Segoe UI" w:cs="Segoe UI"/>
          <w:color w:val="3BB63C"/>
          <w:sz w:val="17"/>
          <w:szCs w:val="17"/>
        </w:rPr>
        <w:t xml:space="preserve">: </w:t>
      </w:r>
      <w:r>
        <w:rPr>
          <w:rFonts w:ascii="Segoe UI" w:hAnsi="Segoe UI" w:cs="Segoe UI"/>
          <w:color w:val="000000"/>
          <w:sz w:val="17"/>
          <w:szCs w:val="17"/>
        </w:rPr>
        <w:t xml:space="preserve">2:17 PM: I don't truly understand how AWS </w:t>
      </w:r>
      <w:proofErr w:type="spellStart"/>
      <w:r>
        <w:rPr>
          <w:rFonts w:ascii="Segoe UI" w:hAnsi="Segoe UI" w:cs="Segoe UI"/>
          <w:color w:val="000000"/>
          <w:sz w:val="17"/>
          <w:szCs w:val="17"/>
        </w:rPr>
        <w:t>impliments</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hadoop</w:t>
      </w:r>
      <w:proofErr w:type="spellEnd"/>
      <w:r>
        <w:rPr>
          <w:rFonts w:ascii="Segoe UI" w:hAnsi="Segoe UI" w:cs="Segoe UI"/>
          <w:color w:val="000000"/>
          <w:sz w:val="17"/>
          <w:szCs w:val="17"/>
        </w:rPr>
        <w:t xml:space="preserve"> at a physical level - yet. I know it is a standard use now.</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2:18 PM: So China will handle security and privacy? That would be so Manchurian Candi</w:t>
      </w:r>
      <w:r>
        <w:rPr>
          <w:rFonts w:ascii="Segoe UI" w:hAnsi="Segoe UI" w:cs="Segoe UI"/>
          <w:color w:val="000000"/>
          <w:sz w:val="17"/>
          <w:szCs w:val="17"/>
        </w:rPr>
        <w:t>date</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2:20 PM: Cavan, Amazon will not tell you. Policy.</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Capps (CENSUS) (to Everyone)</w:t>
      </w:r>
      <w:r>
        <w:rPr>
          <w:rFonts w:ascii="Segoe UI" w:hAnsi="Segoe UI" w:cs="Segoe UI"/>
          <w:color w:val="3BB63C"/>
          <w:sz w:val="17"/>
          <w:szCs w:val="17"/>
        </w:rPr>
        <w:t xml:space="preserve">: </w:t>
      </w:r>
      <w:r>
        <w:rPr>
          <w:rFonts w:ascii="Segoe UI" w:hAnsi="Segoe UI" w:cs="Segoe UI"/>
          <w:color w:val="000000"/>
          <w:sz w:val="17"/>
          <w:szCs w:val="17"/>
        </w:rPr>
        <w:t>2:20 PM: figures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2:21 PM: Cavan, business survival strategy.</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2:25 PM: Mark, China is </w:t>
      </w:r>
      <w:proofErr w:type="gramStart"/>
      <w:r>
        <w:rPr>
          <w:rFonts w:ascii="Segoe UI" w:hAnsi="Segoe UI" w:cs="Segoe UI"/>
          <w:color w:val="000000"/>
          <w:sz w:val="17"/>
          <w:szCs w:val="17"/>
        </w:rPr>
        <w:t>understands</w:t>
      </w:r>
      <w:proofErr w:type="gramEnd"/>
      <w:r>
        <w:rPr>
          <w:rFonts w:ascii="Segoe UI" w:hAnsi="Segoe UI" w:cs="Segoe UI"/>
          <w:color w:val="000000"/>
          <w:sz w:val="17"/>
          <w:szCs w:val="17"/>
        </w:rPr>
        <w:t xml:space="preserve"> the strategic value of Great Walls.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2:26 PM: Cavan, based on what I know, AWS uses the Lambda architecture for most services. Lambda is documented in a few textbooks and articles.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w:t>
      </w:r>
      <w:r>
        <w:rPr>
          <w:rFonts w:ascii="Segoe UI" w:hAnsi="Segoe UI" w:cs="Segoe UI"/>
          <w:b/>
          <w:bCs/>
          <w:color w:val="3BB63C"/>
          <w:sz w:val="17"/>
          <w:szCs w:val="17"/>
        </w:rPr>
        <w:t>ood (to Everyone)</w:t>
      </w:r>
      <w:r>
        <w:rPr>
          <w:rFonts w:ascii="Segoe UI" w:hAnsi="Segoe UI" w:cs="Segoe UI"/>
          <w:color w:val="3BB63C"/>
          <w:sz w:val="17"/>
          <w:szCs w:val="17"/>
        </w:rPr>
        <w:t xml:space="preserve">: </w:t>
      </w:r>
      <w:r>
        <w:rPr>
          <w:rFonts w:ascii="Segoe UI" w:hAnsi="Segoe UI" w:cs="Segoe UI"/>
          <w:color w:val="000000"/>
          <w:sz w:val="17"/>
          <w:szCs w:val="17"/>
        </w:rPr>
        <w:t xml:space="preserve">2:27 PM: Tim, and not walled gardens </w:t>
      </w:r>
    </w:p>
    <w:p w:rsidR="00000000" w:rsidRDefault="00056DDC">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2:28 PM: Article 10: Processing not allowing identification</w:t>
      </w:r>
    </w:p>
    <w:p w:rsidR="00000000" w:rsidRDefault="00056DDC">
      <w:pPr>
        <w:widowControl w:val="0"/>
        <w:autoSpaceDE w:val="0"/>
        <w:autoSpaceDN w:val="0"/>
        <w:adjustRightInd w:val="0"/>
        <w:spacing w:after="0" w:line="240" w:lineRule="auto"/>
        <w:rPr>
          <w:rFonts w:ascii="Segoe UI" w:hAnsi="Segoe UI" w:cs="Segoe UI"/>
          <w:color w:val="000000"/>
          <w:sz w:val="17"/>
          <w:szCs w:val="17"/>
        </w:rPr>
      </w:pP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color w:val="000000"/>
          <w:sz w:val="17"/>
          <w:szCs w:val="17"/>
        </w:rPr>
        <w:t>If the data processed by a controller do not permit the controller to identify a natural person, the controll</w:t>
      </w:r>
      <w:r>
        <w:rPr>
          <w:rFonts w:ascii="Segoe UI" w:hAnsi="Segoe UI" w:cs="Segoe UI"/>
          <w:color w:val="000000"/>
          <w:sz w:val="17"/>
          <w:szCs w:val="17"/>
        </w:rPr>
        <w:t>er shall not be obliged to acquire additional information in order to identify the data subject for the sole purpose of complying with any provision of this Regulation.</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2:30 PM: Frank is describing a use case from our v1 doc</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w:t>
      </w:r>
      <w:r>
        <w:rPr>
          <w:rFonts w:ascii="Segoe UI" w:hAnsi="Segoe UI" w:cs="Segoe UI"/>
          <w:b/>
          <w:bCs/>
          <w:color w:val="3BB63C"/>
          <w:sz w:val="17"/>
          <w:szCs w:val="17"/>
        </w:rPr>
        <w:t>rnab Roy (to Everyone)</w:t>
      </w:r>
      <w:r>
        <w:rPr>
          <w:rFonts w:ascii="Segoe UI" w:hAnsi="Segoe UI" w:cs="Segoe UI"/>
          <w:color w:val="3BB63C"/>
          <w:sz w:val="17"/>
          <w:szCs w:val="17"/>
        </w:rPr>
        <w:t xml:space="preserve">: </w:t>
      </w:r>
      <w:r>
        <w:rPr>
          <w:rFonts w:ascii="Segoe UI" w:hAnsi="Segoe UI" w:cs="Segoe UI"/>
          <w:color w:val="000000"/>
          <w:sz w:val="17"/>
          <w:szCs w:val="17"/>
        </w:rPr>
        <w:t>2:32 PM: Agree that policy requirements need to be delineated from technologies enforcing them</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2:32 PM: What we need is policy as examples of requirements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2:32 PM: Then describe whic</w:t>
      </w:r>
      <w:r>
        <w:rPr>
          <w:rFonts w:ascii="Segoe UI" w:hAnsi="Segoe UI" w:cs="Segoe UI"/>
          <w:color w:val="000000"/>
          <w:sz w:val="17"/>
          <w:szCs w:val="17"/>
        </w:rPr>
        <w:t>h technologies address the specific requirements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2:33 PM: Arnab, policy can be distilled into cross cutting concerns and requirement elemental specifications.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2:34 PM: Arnab, the NSF's four BD hubs </w:t>
      </w:r>
      <w:r>
        <w:rPr>
          <w:rFonts w:ascii="Segoe UI" w:hAnsi="Segoe UI" w:cs="Segoe UI"/>
          <w:color w:val="000000"/>
          <w:sz w:val="17"/>
          <w:szCs w:val="17"/>
        </w:rPr>
        <w:t>have healthy SnP communities, including ethics.</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 xml:space="preserve">2:35 PM: Tim, if you have pointers </w:t>
      </w:r>
      <w:proofErr w:type="spellStart"/>
      <w:r>
        <w:rPr>
          <w:rFonts w:ascii="Segoe UI" w:hAnsi="Segoe UI" w:cs="Segoe UI"/>
          <w:color w:val="000000"/>
          <w:sz w:val="17"/>
          <w:szCs w:val="17"/>
        </w:rPr>
        <w:t>pls</w:t>
      </w:r>
      <w:proofErr w:type="spellEnd"/>
      <w:r>
        <w:rPr>
          <w:rFonts w:ascii="Segoe UI" w:hAnsi="Segoe UI" w:cs="Segoe UI"/>
          <w:color w:val="000000"/>
          <w:sz w:val="17"/>
          <w:szCs w:val="17"/>
        </w:rPr>
        <w:t xml:space="preserve"> share</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2:36 PM: Arnab, I have listed the four links to the hub sites. You can google North East, South, Midwest, Wes</w:t>
      </w:r>
      <w:r>
        <w:rPr>
          <w:rFonts w:ascii="Segoe UI" w:hAnsi="Segoe UI" w:cs="Segoe UI"/>
          <w:color w:val="000000"/>
          <w:sz w:val="17"/>
          <w:szCs w:val="17"/>
        </w:rPr>
        <w:t>t big data regional hubs with NSF.</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2:37 PM: OK thanks Tim</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2:45 PM: I realize this doesn't deliver immediately useful results for Census.  There are interim helpful results that might depart from our st</w:t>
      </w:r>
      <w:r>
        <w:rPr>
          <w:rFonts w:ascii="Segoe UI" w:hAnsi="Segoe UI" w:cs="Segoe UI"/>
          <w:color w:val="000000"/>
          <w:sz w:val="17"/>
          <w:szCs w:val="17"/>
        </w:rPr>
        <w:t>andards-guided instincts but still be helpful</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2:49 PM: http://iot.ieee.org/conferences-events/ieee-end-to-end-trust-and-security-for-the-internet-of-things.html</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2:57 PM: http://www.ieee-security.org/TC/SP2016/</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 xml:space="preserve">2:57 PM: Tim do you have a pointer to something on the concept of public records on Dr and </w:t>
      </w:r>
      <w:proofErr w:type="gramStart"/>
      <w:r>
        <w:rPr>
          <w:rFonts w:ascii="Segoe UI" w:hAnsi="Segoe UI" w:cs="Segoe UI"/>
          <w:color w:val="000000"/>
          <w:sz w:val="17"/>
          <w:szCs w:val="17"/>
        </w:rPr>
        <w:t>lawyers</w:t>
      </w:r>
      <w:proofErr w:type="gramEnd"/>
      <w:r>
        <w:rPr>
          <w:rFonts w:ascii="Segoe UI" w:hAnsi="Segoe UI" w:cs="Segoe UI"/>
          <w:color w:val="000000"/>
          <w:sz w:val="17"/>
          <w:szCs w:val="17"/>
        </w:rPr>
        <w:t xml:space="preserve"> history of...</w:t>
      </w:r>
    </w:p>
    <w:p w:rsidR="00000000" w:rsidRDefault="00056DDC">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2:58 PM: http://csis.pace.edu/BigDataSecurity/BigDataSecurity2016/</w:t>
      </w:r>
    </w:p>
    <w:p w:rsidR="00056DDC" w:rsidRDefault="00056DDC">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Cavan Capps (CENSUS) (to Everyone)</w:t>
      </w:r>
      <w:r>
        <w:rPr>
          <w:rFonts w:ascii="Segoe UI" w:hAnsi="Segoe UI" w:cs="Segoe UI"/>
          <w:color w:val="3BB63C"/>
          <w:sz w:val="17"/>
          <w:szCs w:val="17"/>
        </w:rPr>
        <w:t xml:space="preserve">: </w:t>
      </w:r>
      <w:r>
        <w:rPr>
          <w:rFonts w:ascii="Segoe UI" w:hAnsi="Segoe UI" w:cs="Segoe UI"/>
          <w:color w:val="000000"/>
          <w:sz w:val="17"/>
          <w:szCs w:val="17"/>
        </w:rPr>
        <w:t>2:58 PM: Thanks for the links</w:t>
      </w:r>
    </w:p>
    <w:sectPr w:rsidR="00056D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D1"/>
    <w:rsid w:val="00056DDC"/>
    <w:rsid w:val="000D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AA22CF"/>
  <w14:defaultImageDpi w14:val="0"/>
  <w15:docId w15:val="{39D10FA1-35B0-44DE-8536-B661A9DB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0D46D1"/>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2016-01-12T20:35:00Z</dcterms:created>
  <dcterms:modified xsi:type="dcterms:W3CDTF">2016-01-12T20:35:00Z</dcterms:modified>
</cp:coreProperties>
</file>