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7EB" w:rsidRDefault="00A227EB" w:rsidP="00A227EB">
      <w:pPr>
        <w:pStyle w:val="Default"/>
        <w:jc w:val="center"/>
        <w:rPr>
          <w:rFonts w:ascii="Calibri Light" w:hAnsi="Calibri Light"/>
          <w:b/>
          <w:bCs/>
          <w:sz w:val="36"/>
          <w:szCs w:val="36"/>
        </w:rPr>
      </w:pPr>
      <w:r>
        <w:rPr>
          <w:rFonts w:ascii="Calibri Light" w:hAnsi="Calibri Light"/>
          <w:b/>
          <w:bCs/>
          <w:sz w:val="36"/>
          <w:szCs w:val="36"/>
        </w:rPr>
        <w:t>NIST Big Data Public Working Group (NBD-PWG)</w:t>
      </w:r>
    </w:p>
    <w:p w:rsidR="00A227EB" w:rsidRDefault="00A227EB" w:rsidP="00A227EB">
      <w:pPr>
        <w:pStyle w:val="Default"/>
        <w:jc w:val="center"/>
        <w:rPr>
          <w:rFonts w:ascii="Calibri Light" w:hAnsi="Calibri Light"/>
          <w:b/>
          <w:bCs/>
          <w:sz w:val="44"/>
          <w:szCs w:val="44"/>
        </w:rPr>
      </w:pPr>
      <w:r>
        <w:rPr>
          <w:rFonts w:ascii="Calibri Light" w:hAnsi="Calibri Light"/>
          <w:b/>
          <w:bCs/>
          <w:sz w:val="28"/>
          <w:szCs w:val="28"/>
        </w:rPr>
        <w:t>NBD-PWD-2016/</w:t>
      </w:r>
      <w:r w:rsidR="00743D4F">
        <w:rPr>
          <w:rFonts w:ascii="Calibri Light" w:hAnsi="Calibri Light"/>
          <w:b/>
          <w:bCs/>
          <w:color w:val="FF0000"/>
          <w:sz w:val="44"/>
          <w:szCs w:val="44"/>
        </w:rPr>
        <w:t>M0538</w:t>
      </w:r>
      <w:bookmarkStart w:id="0" w:name="_GoBack"/>
      <w:bookmarkEnd w:id="0"/>
    </w:p>
    <w:p w:rsidR="00A227EB" w:rsidRDefault="00A227EB" w:rsidP="00A227EB">
      <w:pPr>
        <w:pStyle w:val="Default"/>
        <w:rPr>
          <w:rFonts w:ascii="Calibri Light" w:hAnsi="Calibri Light"/>
          <w:b/>
          <w:bCs/>
          <w:sz w:val="28"/>
          <w:szCs w:val="28"/>
        </w:rPr>
      </w:pPr>
    </w:p>
    <w:p w:rsidR="00A227EB" w:rsidRDefault="00A227EB" w:rsidP="00A227EB">
      <w:pPr>
        <w:spacing w:line="360" w:lineRule="auto"/>
        <w:jc w:val="both"/>
        <w:rPr>
          <w:rFonts w:ascii="Calibri Light" w:hAnsi="Calibri Light"/>
          <w:b/>
          <w:bCs/>
          <w:sz w:val="22"/>
          <w:szCs w:val="22"/>
          <w:lang w:val="en-GB"/>
        </w:rPr>
      </w:pPr>
      <w:r>
        <w:rPr>
          <w:rFonts w:ascii="Calibri Light" w:hAnsi="Calibri Light"/>
          <w:b/>
          <w:bCs/>
          <w:lang w:val="en-GB"/>
        </w:rPr>
        <w:t xml:space="preserve">Source:    NBD-PWG </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Status:     Draft</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Title:      </w:t>
      </w:r>
      <w:r w:rsidR="00C93511">
        <w:rPr>
          <w:rFonts w:ascii="Calibri Light" w:hAnsi="Calibri Light"/>
          <w:b/>
          <w:bCs/>
          <w:lang w:val="en-GB"/>
        </w:rPr>
        <w:t xml:space="preserve"> </w:t>
      </w:r>
      <w:r>
        <w:rPr>
          <w:rFonts w:ascii="Calibri Light" w:hAnsi="Calibri Light"/>
          <w:b/>
          <w:bCs/>
          <w:lang w:val="en-GB"/>
        </w:rPr>
        <w:t xml:space="preserve"> </w:t>
      </w:r>
      <w:r w:rsidR="00BC7868">
        <w:rPr>
          <w:rFonts w:ascii="Calibri Light" w:hAnsi="Calibri Light"/>
          <w:b/>
          <w:bCs/>
          <w:lang w:val="en-GB"/>
        </w:rPr>
        <w:t>N</w:t>
      </w:r>
      <w:r w:rsidR="0094381A">
        <w:rPr>
          <w:rFonts w:ascii="Calibri Light" w:hAnsi="Calibri Light"/>
          <w:b/>
          <w:bCs/>
          <w:lang w:val="en-GB"/>
        </w:rPr>
        <w:t>BD-PWG Meeting Agenda for Jun 28</w:t>
      </w:r>
      <w:r>
        <w:rPr>
          <w:rFonts w:ascii="Calibri Light" w:hAnsi="Calibri Light"/>
          <w:b/>
          <w:bCs/>
          <w:lang w:val="en-GB"/>
        </w:rPr>
        <w:t>, 2016</w:t>
      </w:r>
    </w:p>
    <w:p w:rsidR="00A227EB" w:rsidRDefault="00A227EB" w:rsidP="00A227EB">
      <w:pPr>
        <w:spacing w:line="360" w:lineRule="auto"/>
        <w:jc w:val="both"/>
        <w:rPr>
          <w:rFonts w:ascii="Calibri Light" w:hAnsi="Calibri Light"/>
          <w:b/>
          <w:bCs/>
          <w:lang w:val="en-GB"/>
        </w:rPr>
      </w:pPr>
      <w:r>
        <w:rPr>
          <w:rFonts w:ascii="Calibri Light" w:hAnsi="Calibri Light"/>
          <w:b/>
          <w:bCs/>
          <w:lang w:val="en-GB"/>
        </w:rPr>
        <w:t>Author:   NBD-PWG Subgroup Co-Chairs</w:t>
      </w:r>
    </w:p>
    <w:p w:rsidR="00A227EB" w:rsidRDefault="00A227EB" w:rsidP="00A227EB">
      <w:pPr>
        <w:pStyle w:val="NormalWeb"/>
        <w:shd w:val="clear" w:color="auto" w:fill="FFFFFF"/>
        <w:rPr>
          <w:rFonts w:ascii="Calibri Light" w:hAnsi="Calibri Light"/>
          <w:color w:val="000000"/>
        </w:rPr>
      </w:pPr>
      <w:r>
        <w:rPr>
          <w:rFonts w:ascii="Calibri Light" w:hAnsi="Calibri Light"/>
          <w:color w:val="000000"/>
        </w:rPr>
        <w:t> </w:t>
      </w:r>
    </w:p>
    <w:p w:rsidR="00A227EB" w:rsidRDefault="00A227EB" w:rsidP="00A227EB">
      <w:pPr>
        <w:pStyle w:val="Default"/>
        <w:rPr>
          <w:rFonts w:ascii="Calibri Light" w:hAnsi="Calibri Light"/>
          <w:b/>
          <w:bCs/>
          <w:sz w:val="28"/>
          <w:szCs w:val="28"/>
        </w:rPr>
      </w:pPr>
      <w:r>
        <w:rPr>
          <w:rStyle w:val="Heading1Char"/>
        </w:rPr>
        <w:t>Meeting logistics</w:t>
      </w:r>
    </w:p>
    <w:p w:rsidR="00A227EB" w:rsidRPr="006008F3" w:rsidRDefault="0094381A" w:rsidP="00A227EB">
      <w:pPr>
        <w:pStyle w:val="NoSpacing"/>
        <w:rPr>
          <w:rFonts w:ascii="Calibri Light" w:hAnsi="Calibri Light"/>
          <w:sz w:val="24"/>
          <w:szCs w:val="24"/>
          <w:lang w:val="en-GB"/>
        </w:rPr>
      </w:pPr>
      <w:r>
        <w:rPr>
          <w:rFonts w:ascii="Calibri Light" w:hAnsi="Calibri Light"/>
          <w:sz w:val="24"/>
          <w:szCs w:val="24"/>
          <w:lang w:val="en-GB"/>
        </w:rPr>
        <w:t>Date/time: June 28</w:t>
      </w:r>
      <w:r w:rsidR="00A227EB" w:rsidRPr="006008F3">
        <w:rPr>
          <w:rFonts w:ascii="Calibri Light" w:hAnsi="Calibri Light"/>
          <w:sz w:val="24"/>
          <w:szCs w:val="24"/>
          <w:lang w:val="en-GB"/>
        </w:rPr>
        <w:t>, 1:00PM – 3:00PM EDT</w:t>
      </w:r>
    </w:p>
    <w:p w:rsidR="00A227EB" w:rsidRDefault="00A227EB" w:rsidP="00A227EB">
      <w:pPr>
        <w:autoSpaceDE w:val="0"/>
        <w:autoSpaceDN w:val="0"/>
        <w:rPr>
          <w:rFonts w:ascii="Calibri Light" w:hAnsi="Calibri Light"/>
          <w:sz w:val="22"/>
          <w:szCs w:val="22"/>
          <w:lang w:val="en-GB"/>
        </w:rPr>
      </w:pPr>
      <w:r>
        <w:rPr>
          <w:rFonts w:ascii="Calibri Light" w:hAnsi="Calibri Light"/>
          <w:lang w:val="en-GB"/>
        </w:rPr>
        <w:t xml:space="preserve">Web conferencing tool: </w:t>
      </w:r>
      <w:hyperlink r:id="rId8" w:history="1">
        <w:r>
          <w:rPr>
            <w:rStyle w:val="Hyperlink"/>
            <w:lang w:val="en-GB"/>
          </w:rPr>
          <w:t>https://global.gotomeeting.com/join/790820565</w:t>
        </w:r>
      </w:hyperlink>
    </w:p>
    <w:p w:rsidR="00A227EB" w:rsidRDefault="00A227EB" w:rsidP="00A227EB">
      <w:pPr>
        <w:rPr>
          <w:rFonts w:ascii="Calibri Light" w:hAnsi="Calibri Light"/>
          <w:lang w:val="en-GB"/>
        </w:rPr>
      </w:pPr>
      <w:r>
        <w:rPr>
          <w:rFonts w:ascii="Calibri Light" w:hAnsi="Calibri Light"/>
          <w:lang w:val="en-GB"/>
        </w:rPr>
        <w:t>Audio: Use your microphone and speakers (VoIP) - a headset is recommended, or, call in using your telephone (US, long distance): +1 (646) 749-3122, access code/meeting ID: 790-820-565</w:t>
      </w:r>
    </w:p>
    <w:p w:rsidR="00A227EB" w:rsidRPr="00A227EB" w:rsidRDefault="00A227EB" w:rsidP="00A227EB">
      <w:pPr>
        <w:pStyle w:val="NormalWeb"/>
        <w:shd w:val="clear" w:color="auto" w:fill="FFFFFF"/>
        <w:rPr>
          <w:rFonts w:ascii="Cambria" w:hAnsi="Cambria"/>
          <w:color w:val="000000"/>
        </w:rPr>
      </w:pPr>
      <w:r w:rsidRPr="00F71CB6">
        <w:rPr>
          <w:rFonts w:ascii="Cambria" w:hAnsi="Cambria"/>
          <w:color w:val="000000"/>
        </w:rPr>
        <w:t> </w:t>
      </w:r>
    </w:p>
    <w:p w:rsidR="00A227EB" w:rsidRPr="00F71CB6" w:rsidRDefault="00A227EB" w:rsidP="00A227EB">
      <w:pPr>
        <w:pStyle w:val="Heading2"/>
        <w:rPr>
          <w:rFonts w:ascii="Cambria" w:eastAsia="Times New Roman" w:hAnsi="Cambria"/>
          <w:b/>
          <w:bCs/>
          <w:color w:val="000000"/>
          <w:sz w:val="24"/>
          <w:szCs w:val="24"/>
        </w:rPr>
      </w:pPr>
      <w:r w:rsidRPr="00F71CB6">
        <w:rPr>
          <w:rFonts w:ascii="Cambria" w:eastAsia="Times New Roman" w:hAnsi="Cambria"/>
          <w:b/>
          <w:bCs/>
          <w:color w:val="000000"/>
          <w:sz w:val="24"/>
          <w:szCs w:val="24"/>
        </w:rPr>
        <w:t>Agenda</w:t>
      </w:r>
    </w:p>
    <w:p w:rsidR="00D2494B" w:rsidRPr="00F71CB6" w:rsidRDefault="00D2494B" w:rsidP="00A227EB">
      <w:pPr>
        <w:rPr>
          <w:rFonts w:ascii="Cambria" w:eastAsiaTheme="minorEastAsia" w:hAnsi="Cambria"/>
          <w:color w:val="000000"/>
          <w:lang w:val="en-GB"/>
        </w:rPr>
      </w:pPr>
    </w:p>
    <w:p w:rsidR="00D2494B" w:rsidRDefault="006E6128" w:rsidP="00A227EB">
      <w:pPr>
        <w:pStyle w:val="ListParagraph"/>
        <w:numPr>
          <w:ilvl w:val="0"/>
          <w:numId w:val="9"/>
        </w:numPr>
        <w:shd w:val="clear" w:color="auto" w:fill="FFFFFF"/>
        <w:rPr>
          <w:rFonts w:ascii="Cambria" w:hAnsi="Cambria"/>
          <w:color w:val="000000"/>
        </w:rPr>
      </w:pPr>
      <w:r>
        <w:rPr>
          <w:rFonts w:ascii="Cambria" w:hAnsi="Cambria"/>
          <w:color w:val="000000"/>
          <w:lang w:val="en-GB"/>
        </w:rPr>
        <w:t xml:space="preserve">Tentative </w:t>
      </w:r>
      <w:r w:rsidR="00BB6BC5">
        <w:rPr>
          <w:rFonts w:ascii="Cambria" w:hAnsi="Cambria"/>
          <w:color w:val="000000"/>
        </w:rPr>
        <w:t>face-to-face NBD-PWG workshop at NIST</w:t>
      </w:r>
      <w:r w:rsidR="00D2494B" w:rsidRPr="00F71CB6">
        <w:rPr>
          <w:rFonts w:ascii="Cambria" w:hAnsi="Cambria"/>
          <w:color w:val="000000"/>
        </w:rPr>
        <w:t xml:space="preserve">, </w:t>
      </w:r>
      <w:r w:rsidR="00D2494B" w:rsidRPr="00A227EB">
        <w:rPr>
          <w:rFonts w:ascii="Cambria" w:hAnsi="Cambria"/>
          <w:color w:val="000000"/>
        </w:rPr>
        <w:t xml:space="preserve">Dec. 14 – 16, </w:t>
      </w:r>
      <w:r w:rsidR="00D2494B" w:rsidRPr="00F71CB6">
        <w:rPr>
          <w:rFonts w:ascii="Cambria" w:hAnsi="Cambria"/>
          <w:color w:val="000000"/>
        </w:rPr>
        <w:t>2016 (tentative)</w:t>
      </w:r>
    </w:p>
    <w:p w:rsidR="00571128" w:rsidRPr="00D2494B" w:rsidRDefault="00571128" w:rsidP="00A227EB">
      <w:pPr>
        <w:rPr>
          <w:rFonts w:ascii="Cambria" w:hAnsi="Cambria"/>
          <w:color w:val="000000"/>
        </w:rPr>
      </w:pPr>
    </w:p>
    <w:p w:rsidR="0094381A" w:rsidRPr="0094381A" w:rsidRDefault="0094381A" w:rsidP="0094381A">
      <w:pPr>
        <w:pStyle w:val="ListParagraph"/>
        <w:numPr>
          <w:ilvl w:val="0"/>
          <w:numId w:val="9"/>
        </w:numPr>
        <w:shd w:val="clear" w:color="auto" w:fill="FFFFFF"/>
        <w:rPr>
          <w:rFonts w:ascii="Cambria" w:hAnsi="Cambria"/>
          <w:color w:val="000000"/>
        </w:rPr>
      </w:pPr>
      <w:r w:rsidRPr="0094381A">
        <w:rPr>
          <w:rFonts w:ascii="Cambria" w:hAnsi="Cambria"/>
          <w:color w:val="000000"/>
        </w:rPr>
        <w:t>BD-PWG Subgroups Meeting Schedules (from July 5 – September 27)</w:t>
      </w:r>
    </w:p>
    <w:tbl>
      <w:tblPr>
        <w:tblStyle w:val="TableGrid1"/>
        <w:tblW w:w="0" w:type="auto"/>
        <w:jc w:val="center"/>
        <w:tblLook w:val="04A0" w:firstRow="1" w:lastRow="0" w:firstColumn="1" w:lastColumn="0" w:noHBand="0" w:noVBand="1"/>
      </w:tblPr>
      <w:tblGrid>
        <w:gridCol w:w="784"/>
        <w:gridCol w:w="1476"/>
        <w:gridCol w:w="4665"/>
        <w:gridCol w:w="2340"/>
      </w:tblGrid>
      <w:tr w:rsidR="0094381A" w:rsidTr="0094381A">
        <w:trPr>
          <w:jc w:val="center"/>
        </w:trPr>
        <w:tc>
          <w:tcPr>
            <w:tcW w:w="784" w:type="dxa"/>
            <w:tcBorders>
              <w:top w:val="single" w:sz="4" w:space="0" w:color="auto"/>
              <w:left w:val="single" w:sz="4" w:space="0" w:color="auto"/>
              <w:bottom w:val="single" w:sz="4" w:space="0" w:color="auto"/>
              <w:right w:val="single" w:sz="4" w:space="0" w:color="auto"/>
            </w:tcBorders>
            <w:shd w:val="clear" w:color="auto" w:fill="D9D9D9"/>
            <w:hideMark/>
          </w:tcPr>
          <w:p w:rsidR="0094381A" w:rsidRDefault="0094381A" w:rsidP="00E67112">
            <w:pPr>
              <w:rPr>
                <w:rFonts w:ascii="Calibri" w:eastAsia="Calibri" w:hAnsi="Calibri"/>
                <w:b/>
                <w:sz w:val="22"/>
                <w:szCs w:val="22"/>
              </w:rPr>
            </w:pPr>
            <w:r>
              <w:rPr>
                <w:rFonts w:ascii="Calibri" w:eastAsia="Calibri" w:hAnsi="Calibri"/>
                <w:b/>
                <w:sz w:val="22"/>
                <w:szCs w:val="22"/>
              </w:rPr>
              <w:t>Date</w:t>
            </w:r>
          </w:p>
        </w:tc>
        <w:tc>
          <w:tcPr>
            <w:tcW w:w="1476" w:type="dxa"/>
            <w:tcBorders>
              <w:top w:val="single" w:sz="4" w:space="0" w:color="auto"/>
              <w:left w:val="single" w:sz="4" w:space="0" w:color="auto"/>
              <w:bottom w:val="single" w:sz="4" w:space="0" w:color="auto"/>
              <w:right w:val="single" w:sz="4" w:space="0" w:color="auto"/>
            </w:tcBorders>
            <w:shd w:val="clear" w:color="auto" w:fill="D9D9D9"/>
            <w:hideMark/>
          </w:tcPr>
          <w:p w:rsidR="0094381A" w:rsidRDefault="0094381A" w:rsidP="00E67112">
            <w:pPr>
              <w:rPr>
                <w:rFonts w:ascii="Calibri" w:eastAsia="Calibri" w:hAnsi="Calibri"/>
                <w:b/>
                <w:sz w:val="22"/>
                <w:szCs w:val="22"/>
              </w:rPr>
            </w:pPr>
            <w:r>
              <w:rPr>
                <w:rFonts w:ascii="Calibri" w:eastAsia="Calibri" w:hAnsi="Calibri"/>
                <w:b/>
                <w:sz w:val="22"/>
                <w:szCs w:val="22"/>
              </w:rPr>
              <w:t>Subgroup</w:t>
            </w:r>
          </w:p>
        </w:tc>
        <w:tc>
          <w:tcPr>
            <w:tcW w:w="4665" w:type="dxa"/>
            <w:tcBorders>
              <w:top w:val="single" w:sz="4" w:space="0" w:color="auto"/>
              <w:left w:val="single" w:sz="4" w:space="0" w:color="auto"/>
              <w:bottom w:val="single" w:sz="4" w:space="0" w:color="auto"/>
              <w:right w:val="single" w:sz="4" w:space="0" w:color="auto"/>
            </w:tcBorders>
            <w:shd w:val="clear" w:color="auto" w:fill="D9D9D9"/>
            <w:hideMark/>
          </w:tcPr>
          <w:p w:rsidR="0094381A" w:rsidRDefault="0094381A" w:rsidP="00E67112">
            <w:pPr>
              <w:rPr>
                <w:rFonts w:ascii="Calibri" w:eastAsia="Calibri" w:hAnsi="Calibri"/>
                <w:b/>
                <w:sz w:val="22"/>
                <w:szCs w:val="22"/>
              </w:rPr>
            </w:pPr>
            <w:r>
              <w:rPr>
                <w:rFonts w:ascii="Calibri" w:eastAsia="Calibri" w:hAnsi="Calibri"/>
                <w:b/>
                <w:sz w:val="22"/>
                <w:szCs w:val="22"/>
              </w:rPr>
              <w:t>Topics</w:t>
            </w:r>
          </w:p>
        </w:tc>
        <w:tc>
          <w:tcPr>
            <w:tcW w:w="2340" w:type="dxa"/>
            <w:tcBorders>
              <w:top w:val="single" w:sz="4" w:space="0" w:color="auto"/>
              <w:left w:val="single" w:sz="4" w:space="0" w:color="auto"/>
              <w:bottom w:val="single" w:sz="4" w:space="0" w:color="auto"/>
              <w:right w:val="single" w:sz="4" w:space="0" w:color="auto"/>
            </w:tcBorders>
            <w:shd w:val="clear" w:color="auto" w:fill="D9D9D9"/>
            <w:hideMark/>
          </w:tcPr>
          <w:p w:rsidR="0094381A" w:rsidRDefault="0094381A" w:rsidP="00E67112">
            <w:pPr>
              <w:rPr>
                <w:rFonts w:ascii="Calibri" w:eastAsia="Calibri" w:hAnsi="Calibri"/>
                <w:b/>
                <w:sz w:val="22"/>
                <w:szCs w:val="22"/>
              </w:rPr>
            </w:pPr>
            <w:r>
              <w:rPr>
                <w:rFonts w:ascii="Calibri" w:eastAsia="Calibri" w:hAnsi="Calibri"/>
                <w:b/>
                <w:sz w:val="22"/>
                <w:szCs w:val="22"/>
              </w:rPr>
              <w:t>Co-Chairs</w:t>
            </w:r>
          </w:p>
        </w:tc>
      </w:tr>
      <w:tr w:rsidR="0094381A" w:rsidTr="0094381A">
        <w:trPr>
          <w:jc w:val="center"/>
        </w:trPr>
        <w:tc>
          <w:tcPr>
            <w:tcW w:w="784" w:type="dxa"/>
            <w:tcBorders>
              <w:top w:val="single" w:sz="4" w:space="0" w:color="auto"/>
              <w:left w:val="single" w:sz="4" w:space="0" w:color="auto"/>
              <w:bottom w:val="single" w:sz="4" w:space="0" w:color="000000"/>
              <w:right w:val="single" w:sz="4" w:space="0" w:color="auto"/>
            </w:tcBorders>
            <w:shd w:val="clear" w:color="auto" w:fill="FFF2CC"/>
            <w:hideMark/>
          </w:tcPr>
          <w:p w:rsidR="0094381A" w:rsidRDefault="0094381A" w:rsidP="00E67112">
            <w:pPr>
              <w:rPr>
                <w:rFonts w:ascii="Calibri" w:eastAsia="Calibri" w:hAnsi="Calibri"/>
                <w:sz w:val="22"/>
                <w:szCs w:val="22"/>
              </w:rPr>
            </w:pPr>
            <w:r>
              <w:rPr>
                <w:rFonts w:ascii="Calibri" w:eastAsia="Calibri" w:hAnsi="Calibri"/>
                <w:sz w:val="22"/>
                <w:szCs w:val="22"/>
              </w:rPr>
              <w:t>07/05</w:t>
            </w:r>
          </w:p>
        </w:tc>
        <w:tc>
          <w:tcPr>
            <w:tcW w:w="1476" w:type="dxa"/>
            <w:tcBorders>
              <w:top w:val="single" w:sz="4" w:space="0" w:color="auto"/>
              <w:left w:val="single" w:sz="4" w:space="0" w:color="auto"/>
              <w:bottom w:val="single" w:sz="4" w:space="0" w:color="000000"/>
              <w:right w:val="single" w:sz="4" w:space="0" w:color="auto"/>
            </w:tcBorders>
            <w:shd w:val="clear" w:color="auto" w:fill="FFF2CC"/>
          </w:tcPr>
          <w:p w:rsidR="0094381A" w:rsidRDefault="0094381A" w:rsidP="00E67112">
            <w:pPr>
              <w:rPr>
                <w:rFonts w:ascii="Calibri" w:eastAsia="Calibri" w:hAnsi="Calibri"/>
                <w:sz w:val="22"/>
                <w:szCs w:val="22"/>
              </w:rPr>
            </w:pPr>
            <w:r>
              <w:rPr>
                <w:rFonts w:ascii="Calibri" w:eastAsia="Calibri" w:hAnsi="Calibri"/>
                <w:sz w:val="22"/>
                <w:szCs w:val="22"/>
              </w:rPr>
              <w:t>Def &amp; Tax</w:t>
            </w:r>
          </w:p>
        </w:tc>
        <w:tc>
          <w:tcPr>
            <w:tcW w:w="4665" w:type="dxa"/>
            <w:tcBorders>
              <w:top w:val="single" w:sz="4" w:space="0" w:color="auto"/>
              <w:left w:val="single" w:sz="4" w:space="0" w:color="auto"/>
              <w:bottom w:val="single" w:sz="4" w:space="0" w:color="000000"/>
              <w:right w:val="single" w:sz="4" w:space="0" w:color="auto"/>
            </w:tcBorders>
            <w:shd w:val="clear" w:color="auto" w:fill="FFF2CC"/>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 xml:space="preserve">V2.0 business </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000000"/>
              <w:right w:val="single" w:sz="4" w:space="0" w:color="auto"/>
            </w:tcBorders>
            <w:shd w:val="clear" w:color="auto" w:fill="FFF2CC"/>
            <w:hideMark/>
          </w:tcPr>
          <w:p w:rsidR="0094381A" w:rsidRDefault="0094381A" w:rsidP="00E67112">
            <w:pPr>
              <w:rPr>
                <w:rFonts w:ascii="Calibri" w:eastAsia="Calibri" w:hAnsi="Calibri"/>
                <w:sz w:val="22"/>
                <w:szCs w:val="22"/>
              </w:rPr>
            </w:pPr>
            <w:r>
              <w:rPr>
                <w:rFonts w:ascii="Calibri" w:eastAsia="Calibri" w:hAnsi="Calibri"/>
                <w:sz w:val="22"/>
                <w:szCs w:val="22"/>
              </w:rPr>
              <w:t>Nancy</w:t>
            </w:r>
          </w:p>
        </w:tc>
      </w:tr>
      <w:tr w:rsidR="0094381A" w:rsidTr="0094381A">
        <w:trPr>
          <w:jc w:val="center"/>
        </w:trPr>
        <w:tc>
          <w:tcPr>
            <w:tcW w:w="784" w:type="dxa"/>
            <w:tcBorders>
              <w:top w:val="single" w:sz="4" w:space="0" w:color="auto"/>
              <w:left w:val="single" w:sz="4" w:space="0" w:color="auto"/>
              <w:bottom w:val="single" w:sz="4" w:space="0" w:color="000000"/>
              <w:right w:val="single" w:sz="4" w:space="0" w:color="auto"/>
            </w:tcBorders>
            <w:shd w:val="clear" w:color="auto" w:fill="FFF2CC"/>
            <w:hideMark/>
          </w:tcPr>
          <w:p w:rsidR="0094381A" w:rsidRDefault="0094381A" w:rsidP="00E67112">
            <w:pPr>
              <w:rPr>
                <w:rFonts w:ascii="Calibri" w:eastAsia="Calibri" w:hAnsi="Calibri"/>
                <w:sz w:val="22"/>
                <w:szCs w:val="22"/>
              </w:rPr>
            </w:pPr>
            <w:r>
              <w:rPr>
                <w:rFonts w:ascii="Calibri" w:eastAsia="Calibri" w:hAnsi="Calibri"/>
                <w:sz w:val="22"/>
                <w:szCs w:val="22"/>
              </w:rPr>
              <w:t>07/12</w:t>
            </w:r>
          </w:p>
        </w:tc>
        <w:tc>
          <w:tcPr>
            <w:tcW w:w="1476" w:type="dxa"/>
            <w:tcBorders>
              <w:top w:val="single" w:sz="4" w:space="0" w:color="auto"/>
              <w:left w:val="single" w:sz="4" w:space="0" w:color="auto"/>
              <w:bottom w:val="single" w:sz="4" w:space="0" w:color="000000"/>
              <w:right w:val="single" w:sz="4" w:space="0" w:color="auto"/>
            </w:tcBorders>
            <w:shd w:val="clear" w:color="auto" w:fill="FFF2CC"/>
          </w:tcPr>
          <w:p w:rsidR="0094381A" w:rsidRDefault="0094381A" w:rsidP="00E67112">
            <w:pPr>
              <w:rPr>
                <w:rFonts w:ascii="Calibri" w:eastAsia="Calibri" w:hAnsi="Calibri"/>
                <w:sz w:val="22"/>
                <w:szCs w:val="22"/>
              </w:rPr>
            </w:pPr>
            <w:r>
              <w:rPr>
                <w:rFonts w:ascii="Calibri" w:eastAsia="Calibri" w:hAnsi="Calibri"/>
                <w:sz w:val="22"/>
                <w:szCs w:val="22"/>
              </w:rPr>
              <w:t>SnP</w:t>
            </w:r>
          </w:p>
        </w:tc>
        <w:tc>
          <w:tcPr>
            <w:tcW w:w="4665" w:type="dxa"/>
            <w:tcBorders>
              <w:top w:val="single" w:sz="4" w:space="0" w:color="auto"/>
              <w:left w:val="single" w:sz="4" w:space="0" w:color="auto"/>
              <w:bottom w:val="single" w:sz="4" w:space="0" w:color="000000"/>
              <w:right w:val="single" w:sz="4" w:space="0" w:color="auto"/>
            </w:tcBorders>
            <w:shd w:val="clear" w:color="auto" w:fill="FFF2CC"/>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 xml:space="preserve">Universal SnP Taxonomies </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 xml:space="preserve">V2.0 business </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000000"/>
              <w:right w:val="single" w:sz="4" w:space="0" w:color="auto"/>
            </w:tcBorders>
            <w:shd w:val="clear" w:color="auto" w:fill="FFF2CC"/>
            <w:hideMark/>
          </w:tcPr>
          <w:p w:rsidR="0094381A" w:rsidRDefault="0094381A" w:rsidP="00E67112">
            <w:pPr>
              <w:rPr>
                <w:rFonts w:ascii="Calibri" w:eastAsia="Calibri" w:hAnsi="Calibri"/>
                <w:sz w:val="22"/>
                <w:szCs w:val="22"/>
              </w:rPr>
            </w:pPr>
            <w:r>
              <w:rPr>
                <w:rFonts w:ascii="Calibri" w:eastAsia="Calibri" w:hAnsi="Calibri"/>
                <w:sz w:val="22"/>
                <w:szCs w:val="22"/>
              </w:rPr>
              <w:t>Arnab &amp; Mark</w:t>
            </w:r>
          </w:p>
        </w:tc>
      </w:tr>
      <w:tr w:rsidR="0094381A" w:rsidTr="0094381A">
        <w:trPr>
          <w:jc w:val="center"/>
        </w:trPr>
        <w:tc>
          <w:tcPr>
            <w:tcW w:w="784" w:type="dxa"/>
            <w:tcBorders>
              <w:top w:val="single" w:sz="4" w:space="0" w:color="auto"/>
              <w:left w:val="single" w:sz="4" w:space="0" w:color="auto"/>
              <w:bottom w:val="single" w:sz="4" w:space="0" w:color="000000"/>
              <w:right w:val="single" w:sz="4" w:space="0" w:color="auto"/>
            </w:tcBorders>
            <w:shd w:val="clear" w:color="auto" w:fill="FFF2CC"/>
            <w:hideMark/>
          </w:tcPr>
          <w:p w:rsidR="0094381A" w:rsidRDefault="0094381A" w:rsidP="00E67112">
            <w:pPr>
              <w:rPr>
                <w:rFonts w:ascii="Calibri" w:eastAsia="Calibri" w:hAnsi="Calibri"/>
                <w:sz w:val="22"/>
                <w:szCs w:val="22"/>
              </w:rPr>
            </w:pPr>
            <w:r>
              <w:rPr>
                <w:rFonts w:ascii="Calibri" w:eastAsia="Calibri" w:hAnsi="Calibri"/>
                <w:sz w:val="22"/>
                <w:szCs w:val="22"/>
              </w:rPr>
              <w:t>07/19</w:t>
            </w:r>
          </w:p>
        </w:tc>
        <w:tc>
          <w:tcPr>
            <w:tcW w:w="1476" w:type="dxa"/>
            <w:tcBorders>
              <w:top w:val="single" w:sz="4" w:space="0" w:color="auto"/>
              <w:left w:val="single" w:sz="4" w:space="0" w:color="auto"/>
              <w:bottom w:val="single" w:sz="4" w:space="0" w:color="000000"/>
              <w:right w:val="single" w:sz="4" w:space="0" w:color="auto"/>
            </w:tcBorders>
            <w:shd w:val="clear" w:color="auto" w:fill="FFF2CC"/>
          </w:tcPr>
          <w:p w:rsidR="0094381A" w:rsidRDefault="0094381A" w:rsidP="00E67112">
            <w:pPr>
              <w:rPr>
                <w:rFonts w:ascii="Calibri" w:eastAsia="Calibri" w:hAnsi="Calibri"/>
                <w:sz w:val="22"/>
                <w:szCs w:val="22"/>
              </w:rPr>
            </w:pPr>
            <w:r>
              <w:rPr>
                <w:rFonts w:ascii="Calibri" w:eastAsia="Calibri" w:hAnsi="Calibri"/>
                <w:sz w:val="22"/>
                <w:szCs w:val="22"/>
              </w:rPr>
              <w:t>RA</w:t>
            </w:r>
          </w:p>
        </w:tc>
        <w:tc>
          <w:tcPr>
            <w:tcW w:w="4665" w:type="dxa"/>
            <w:tcBorders>
              <w:top w:val="single" w:sz="4" w:space="0" w:color="auto"/>
              <w:left w:val="single" w:sz="4" w:space="0" w:color="auto"/>
              <w:bottom w:val="single" w:sz="4" w:space="0" w:color="000000"/>
              <w:right w:val="single" w:sz="4" w:space="0" w:color="auto"/>
            </w:tcBorders>
            <w:shd w:val="clear" w:color="auto" w:fill="FFF2CC"/>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 xml:space="preserve">V2.0 business </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000000"/>
              <w:right w:val="single" w:sz="4" w:space="0" w:color="auto"/>
            </w:tcBorders>
            <w:shd w:val="clear" w:color="auto" w:fill="FFF2CC"/>
            <w:hideMark/>
          </w:tcPr>
          <w:p w:rsidR="0094381A" w:rsidRDefault="0094381A" w:rsidP="00E67112">
            <w:pPr>
              <w:rPr>
                <w:rFonts w:ascii="Calibri" w:eastAsia="Calibri" w:hAnsi="Calibri"/>
                <w:sz w:val="22"/>
                <w:szCs w:val="22"/>
              </w:rPr>
            </w:pPr>
            <w:r>
              <w:rPr>
                <w:rFonts w:ascii="Calibri" w:eastAsia="Calibri" w:hAnsi="Calibri"/>
                <w:sz w:val="22"/>
                <w:szCs w:val="22"/>
              </w:rPr>
              <w:t>David</w:t>
            </w:r>
          </w:p>
        </w:tc>
      </w:tr>
      <w:tr w:rsidR="0094381A" w:rsidTr="0094381A">
        <w:trPr>
          <w:jc w:val="center"/>
        </w:trPr>
        <w:tc>
          <w:tcPr>
            <w:tcW w:w="784" w:type="dxa"/>
            <w:tcBorders>
              <w:top w:val="single" w:sz="4" w:space="0" w:color="000000"/>
              <w:left w:val="single" w:sz="4" w:space="0" w:color="auto"/>
              <w:bottom w:val="single" w:sz="4" w:space="0" w:color="auto"/>
              <w:right w:val="single" w:sz="4" w:space="0" w:color="auto"/>
            </w:tcBorders>
            <w:shd w:val="clear" w:color="auto" w:fill="FFF2CC"/>
            <w:hideMark/>
          </w:tcPr>
          <w:p w:rsidR="0094381A" w:rsidRDefault="0094381A" w:rsidP="00E67112">
            <w:pPr>
              <w:rPr>
                <w:rFonts w:ascii="Calibri" w:eastAsia="Calibri" w:hAnsi="Calibri"/>
                <w:sz w:val="22"/>
                <w:szCs w:val="22"/>
              </w:rPr>
            </w:pPr>
            <w:r>
              <w:rPr>
                <w:rFonts w:ascii="Calibri" w:eastAsia="Calibri" w:hAnsi="Calibri"/>
                <w:sz w:val="22"/>
                <w:szCs w:val="22"/>
              </w:rPr>
              <w:t>07/26</w:t>
            </w:r>
          </w:p>
        </w:tc>
        <w:tc>
          <w:tcPr>
            <w:tcW w:w="1476" w:type="dxa"/>
            <w:tcBorders>
              <w:top w:val="single" w:sz="4" w:space="0" w:color="000000"/>
              <w:left w:val="single" w:sz="4" w:space="0" w:color="auto"/>
              <w:bottom w:val="single" w:sz="4" w:space="0" w:color="auto"/>
              <w:right w:val="single" w:sz="4" w:space="0" w:color="auto"/>
            </w:tcBorders>
            <w:shd w:val="clear" w:color="auto" w:fill="FFF2CC"/>
          </w:tcPr>
          <w:p w:rsidR="0094381A" w:rsidRDefault="0094381A" w:rsidP="00E67112">
            <w:pPr>
              <w:rPr>
                <w:rFonts w:ascii="Calibri" w:eastAsia="Calibri" w:hAnsi="Calibri"/>
                <w:sz w:val="22"/>
                <w:szCs w:val="22"/>
              </w:rPr>
            </w:pPr>
            <w:r>
              <w:rPr>
                <w:rFonts w:ascii="Calibri" w:eastAsia="Calibri" w:hAnsi="Calibri"/>
                <w:sz w:val="22"/>
                <w:szCs w:val="22"/>
              </w:rPr>
              <w:t>Std Roadmap</w:t>
            </w:r>
          </w:p>
        </w:tc>
        <w:tc>
          <w:tcPr>
            <w:tcW w:w="4665" w:type="dxa"/>
            <w:tcBorders>
              <w:top w:val="single" w:sz="4" w:space="0" w:color="000000"/>
              <w:left w:val="single" w:sz="4" w:space="0" w:color="auto"/>
              <w:bottom w:val="single" w:sz="4" w:space="0" w:color="auto"/>
              <w:right w:val="single" w:sz="4" w:space="0" w:color="auto"/>
            </w:tcBorders>
            <w:shd w:val="clear" w:color="auto" w:fill="FFF2CC"/>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 xml:space="preserve">Universal SnP Taxonomies </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 xml:space="preserve">V2.0 business </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000000"/>
              <w:left w:val="single" w:sz="4" w:space="0" w:color="auto"/>
              <w:bottom w:val="single" w:sz="4" w:space="0" w:color="auto"/>
              <w:right w:val="single" w:sz="4" w:space="0" w:color="auto"/>
            </w:tcBorders>
            <w:shd w:val="clear" w:color="auto" w:fill="FFF2CC"/>
            <w:hideMark/>
          </w:tcPr>
          <w:p w:rsidR="0094381A" w:rsidRDefault="0094381A" w:rsidP="00E67112">
            <w:pPr>
              <w:rPr>
                <w:rFonts w:ascii="Calibri" w:eastAsia="Calibri" w:hAnsi="Calibri"/>
                <w:sz w:val="22"/>
                <w:szCs w:val="22"/>
              </w:rPr>
            </w:pPr>
            <w:r>
              <w:rPr>
                <w:rFonts w:ascii="Calibri" w:eastAsia="Calibri" w:hAnsi="Calibri"/>
                <w:sz w:val="22"/>
                <w:szCs w:val="22"/>
              </w:rPr>
              <w:t>Russell</w:t>
            </w:r>
          </w:p>
        </w:tc>
      </w:tr>
      <w:tr w:rsidR="0094381A" w:rsidTr="0094381A">
        <w:trPr>
          <w:jc w:val="center"/>
        </w:trPr>
        <w:tc>
          <w:tcPr>
            <w:tcW w:w="784"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E67112">
            <w:pPr>
              <w:rPr>
                <w:rFonts w:ascii="Calibri" w:eastAsia="Calibri" w:hAnsi="Calibri"/>
                <w:sz w:val="22"/>
                <w:szCs w:val="22"/>
              </w:rPr>
            </w:pPr>
            <w:r>
              <w:rPr>
                <w:rFonts w:ascii="Calibri" w:eastAsia="Calibri" w:hAnsi="Calibri"/>
                <w:sz w:val="22"/>
                <w:szCs w:val="22"/>
              </w:rPr>
              <w:t>08/02</w:t>
            </w:r>
          </w:p>
        </w:tc>
        <w:tc>
          <w:tcPr>
            <w:tcW w:w="147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rsidR="0094381A" w:rsidRDefault="0094381A" w:rsidP="00E67112">
            <w:pPr>
              <w:rPr>
                <w:rFonts w:ascii="Calibri" w:eastAsia="Calibri" w:hAnsi="Calibri"/>
                <w:sz w:val="22"/>
                <w:szCs w:val="22"/>
              </w:rPr>
            </w:pPr>
            <w:r>
              <w:rPr>
                <w:rFonts w:ascii="Calibri" w:eastAsia="Calibri" w:hAnsi="Calibri"/>
                <w:sz w:val="22"/>
                <w:szCs w:val="22"/>
              </w:rPr>
              <w:t>UC &amp; Req</w:t>
            </w:r>
          </w:p>
        </w:tc>
        <w:tc>
          <w:tcPr>
            <w:tcW w:w="4665"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V2.0 business</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E67112">
            <w:pPr>
              <w:rPr>
                <w:rFonts w:ascii="Calibri" w:eastAsia="Calibri" w:hAnsi="Calibri"/>
                <w:sz w:val="22"/>
                <w:szCs w:val="22"/>
              </w:rPr>
            </w:pPr>
            <w:r>
              <w:rPr>
                <w:rFonts w:ascii="Calibri" w:eastAsia="Calibri" w:hAnsi="Calibri"/>
                <w:sz w:val="22"/>
                <w:szCs w:val="22"/>
              </w:rPr>
              <w:t>Geoffrey &amp; Piyush</w:t>
            </w:r>
          </w:p>
        </w:tc>
      </w:tr>
      <w:tr w:rsidR="0094381A" w:rsidTr="0094381A">
        <w:trPr>
          <w:jc w:val="center"/>
        </w:trPr>
        <w:tc>
          <w:tcPr>
            <w:tcW w:w="784"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E67112">
            <w:pPr>
              <w:rPr>
                <w:rFonts w:ascii="Calibri" w:eastAsia="Calibri" w:hAnsi="Calibri"/>
                <w:sz w:val="22"/>
                <w:szCs w:val="22"/>
              </w:rPr>
            </w:pPr>
            <w:r>
              <w:rPr>
                <w:rFonts w:ascii="Calibri" w:eastAsia="Calibri" w:hAnsi="Calibri"/>
                <w:sz w:val="22"/>
                <w:szCs w:val="22"/>
              </w:rPr>
              <w:t>08/09</w:t>
            </w:r>
          </w:p>
        </w:tc>
        <w:tc>
          <w:tcPr>
            <w:tcW w:w="147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rsidR="0094381A" w:rsidRDefault="0094381A" w:rsidP="00E67112">
            <w:pPr>
              <w:rPr>
                <w:rFonts w:ascii="Calibri" w:eastAsia="Calibri" w:hAnsi="Calibri"/>
                <w:sz w:val="22"/>
                <w:szCs w:val="22"/>
              </w:rPr>
            </w:pPr>
            <w:r>
              <w:rPr>
                <w:rFonts w:ascii="Calibri" w:eastAsia="Calibri" w:hAnsi="Calibri"/>
                <w:sz w:val="22"/>
                <w:szCs w:val="22"/>
              </w:rPr>
              <w:t>Def &amp; Tax</w:t>
            </w:r>
          </w:p>
        </w:tc>
        <w:tc>
          <w:tcPr>
            <w:tcW w:w="4665"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V2.0 business</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E67112">
            <w:pPr>
              <w:rPr>
                <w:rFonts w:ascii="Calibri" w:eastAsia="Calibri" w:hAnsi="Calibri"/>
                <w:sz w:val="22"/>
                <w:szCs w:val="22"/>
              </w:rPr>
            </w:pPr>
            <w:r>
              <w:rPr>
                <w:rFonts w:ascii="Calibri" w:eastAsia="Calibri" w:hAnsi="Calibri"/>
                <w:sz w:val="22"/>
                <w:szCs w:val="22"/>
              </w:rPr>
              <w:t>Nancy</w:t>
            </w:r>
          </w:p>
        </w:tc>
      </w:tr>
      <w:tr w:rsidR="0094381A" w:rsidTr="0094381A">
        <w:trPr>
          <w:jc w:val="center"/>
        </w:trPr>
        <w:tc>
          <w:tcPr>
            <w:tcW w:w="784"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E67112">
            <w:pPr>
              <w:rPr>
                <w:rFonts w:ascii="Calibri" w:eastAsia="Calibri" w:hAnsi="Calibri"/>
                <w:sz w:val="22"/>
                <w:szCs w:val="22"/>
              </w:rPr>
            </w:pPr>
            <w:r>
              <w:rPr>
                <w:rFonts w:ascii="Calibri" w:eastAsia="Calibri" w:hAnsi="Calibri"/>
                <w:sz w:val="22"/>
                <w:szCs w:val="22"/>
              </w:rPr>
              <w:t>08/16</w:t>
            </w:r>
          </w:p>
        </w:tc>
        <w:tc>
          <w:tcPr>
            <w:tcW w:w="147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rsidR="0094381A" w:rsidRDefault="0094381A" w:rsidP="00E67112">
            <w:pPr>
              <w:rPr>
                <w:rFonts w:ascii="Calibri" w:eastAsia="Calibri" w:hAnsi="Calibri"/>
                <w:sz w:val="22"/>
                <w:szCs w:val="22"/>
              </w:rPr>
            </w:pPr>
            <w:r>
              <w:rPr>
                <w:rFonts w:ascii="Calibri" w:eastAsia="Calibri" w:hAnsi="Calibri"/>
                <w:sz w:val="22"/>
                <w:szCs w:val="22"/>
              </w:rPr>
              <w:t>SnP</w:t>
            </w:r>
          </w:p>
        </w:tc>
        <w:tc>
          <w:tcPr>
            <w:tcW w:w="4665"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 xml:space="preserve">Universal SnP Taxonomies </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V2.0 business</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E67112">
            <w:pPr>
              <w:rPr>
                <w:rFonts w:ascii="Calibri" w:eastAsia="Calibri" w:hAnsi="Calibri"/>
                <w:sz w:val="22"/>
                <w:szCs w:val="22"/>
              </w:rPr>
            </w:pPr>
            <w:r>
              <w:rPr>
                <w:rFonts w:ascii="Calibri" w:eastAsia="Calibri" w:hAnsi="Calibri"/>
                <w:sz w:val="22"/>
                <w:szCs w:val="22"/>
              </w:rPr>
              <w:t>Arnab &amp; Mark</w:t>
            </w:r>
          </w:p>
        </w:tc>
      </w:tr>
      <w:tr w:rsidR="0094381A" w:rsidTr="0094381A">
        <w:trPr>
          <w:jc w:val="center"/>
        </w:trPr>
        <w:tc>
          <w:tcPr>
            <w:tcW w:w="784"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E67112">
            <w:pPr>
              <w:rPr>
                <w:rFonts w:ascii="Calibri" w:eastAsia="Calibri" w:hAnsi="Calibri"/>
                <w:sz w:val="22"/>
                <w:szCs w:val="22"/>
              </w:rPr>
            </w:pPr>
            <w:r>
              <w:rPr>
                <w:rFonts w:ascii="Calibri" w:eastAsia="Calibri" w:hAnsi="Calibri"/>
                <w:sz w:val="22"/>
                <w:szCs w:val="22"/>
              </w:rPr>
              <w:t>08/23</w:t>
            </w:r>
          </w:p>
        </w:tc>
        <w:tc>
          <w:tcPr>
            <w:tcW w:w="147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rsidR="0094381A" w:rsidRDefault="0094381A" w:rsidP="00E67112">
            <w:pPr>
              <w:rPr>
                <w:rFonts w:ascii="Calibri" w:eastAsia="Calibri" w:hAnsi="Calibri"/>
                <w:sz w:val="22"/>
                <w:szCs w:val="22"/>
              </w:rPr>
            </w:pPr>
            <w:r>
              <w:rPr>
                <w:rFonts w:ascii="Calibri" w:eastAsia="Calibri" w:hAnsi="Calibri"/>
                <w:sz w:val="22"/>
                <w:szCs w:val="22"/>
              </w:rPr>
              <w:t>RA</w:t>
            </w:r>
          </w:p>
        </w:tc>
        <w:tc>
          <w:tcPr>
            <w:tcW w:w="4665"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V2.0 business</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E67112">
            <w:pPr>
              <w:rPr>
                <w:rFonts w:ascii="Calibri" w:eastAsia="Calibri" w:hAnsi="Calibri"/>
                <w:sz w:val="22"/>
                <w:szCs w:val="22"/>
              </w:rPr>
            </w:pPr>
            <w:r>
              <w:rPr>
                <w:rFonts w:ascii="Calibri" w:eastAsia="Calibri" w:hAnsi="Calibri"/>
                <w:sz w:val="22"/>
                <w:szCs w:val="22"/>
              </w:rPr>
              <w:t>David</w:t>
            </w:r>
          </w:p>
        </w:tc>
      </w:tr>
      <w:tr w:rsidR="0094381A" w:rsidTr="0094381A">
        <w:trPr>
          <w:jc w:val="center"/>
        </w:trPr>
        <w:tc>
          <w:tcPr>
            <w:tcW w:w="784"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E67112">
            <w:pPr>
              <w:rPr>
                <w:rFonts w:ascii="Calibri" w:eastAsia="Calibri" w:hAnsi="Calibri"/>
                <w:sz w:val="22"/>
                <w:szCs w:val="22"/>
              </w:rPr>
            </w:pPr>
            <w:r>
              <w:rPr>
                <w:rFonts w:ascii="Calibri" w:eastAsia="Calibri" w:hAnsi="Calibri"/>
                <w:sz w:val="22"/>
                <w:szCs w:val="22"/>
              </w:rPr>
              <w:t>08/30</w:t>
            </w:r>
          </w:p>
        </w:tc>
        <w:tc>
          <w:tcPr>
            <w:tcW w:w="1476" w:type="dxa"/>
            <w:tcBorders>
              <w:top w:val="single" w:sz="4" w:space="0" w:color="auto"/>
              <w:left w:val="single" w:sz="4" w:space="0" w:color="auto"/>
              <w:bottom w:val="single" w:sz="4" w:space="0" w:color="auto"/>
              <w:right w:val="single" w:sz="4" w:space="0" w:color="auto"/>
            </w:tcBorders>
            <w:shd w:val="clear" w:color="auto" w:fill="E5DFEC" w:themeFill="accent4" w:themeFillTint="33"/>
          </w:tcPr>
          <w:p w:rsidR="0094381A" w:rsidRDefault="0094381A" w:rsidP="00E67112">
            <w:pPr>
              <w:rPr>
                <w:rFonts w:ascii="Calibri" w:eastAsia="Calibri" w:hAnsi="Calibri"/>
                <w:sz w:val="22"/>
                <w:szCs w:val="22"/>
              </w:rPr>
            </w:pPr>
            <w:r>
              <w:rPr>
                <w:rFonts w:ascii="Calibri" w:eastAsia="Calibri" w:hAnsi="Calibri"/>
                <w:sz w:val="22"/>
                <w:szCs w:val="22"/>
              </w:rPr>
              <w:t>Std Roadmap</w:t>
            </w:r>
          </w:p>
        </w:tc>
        <w:tc>
          <w:tcPr>
            <w:tcW w:w="4665"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V2.0 business</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auto"/>
              <w:right w:val="single" w:sz="4" w:space="0" w:color="auto"/>
            </w:tcBorders>
            <w:shd w:val="clear" w:color="auto" w:fill="E5DFEC" w:themeFill="accent4" w:themeFillTint="33"/>
            <w:hideMark/>
          </w:tcPr>
          <w:p w:rsidR="0094381A" w:rsidRDefault="0094381A" w:rsidP="00E67112">
            <w:pPr>
              <w:rPr>
                <w:rFonts w:ascii="Calibri" w:eastAsia="Calibri" w:hAnsi="Calibri"/>
                <w:sz w:val="22"/>
                <w:szCs w:val="22"/>
              </w:rPr>
            </w:pPr>
            <w:r>
              <w:rPr>
                <w:rFonts w:ascii="Calibri" w:eastAsia="Calibri" w:hAnsi="Calibri"/>
                <w:sz w:val="22"/>
                <w:szCs w:val="22"/>
              </w:rPr>
              <w:t>Russell</w:t>
            </w:r>
          </w:p>
        </w:tc>
      </w:tr>
      <w:tr w:rsidR="0094381A" w:rsidTr="0094381A">
        <w:trPr>
          <w:jc w:val="center"/>
        </w:trPr>
        <w:tc>
          <w:tcPr>
            <w:tcW w:w="784"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E67112">
            <w:pPr>
              <w:rPr>
                <w:rFonts w:ascii="Calibri" w:eastAsia="Calibri" w:hAnsi="Calibri"/>
                <w:sz w:val="22"/>
                <w:szCs w:val="22"/>
              </w:rPr>
            </w:pPr>
            <w:r>
              <w:rPr>
                <w:rFonts w:ascii="Calibri" w:eastAsia="Calibri" w:hAnsi="Calibri"/>
                <w:sz w:val="22"/>
                <w:szCs w:val="22"/>
              </w:rPr>
              <w:lastRenderedPageBreak/>
              <w:t>09/06</w:t>
            </w:r>
          </w:p>
        </w:tc>
        <w:tc>
          <w:tcPr>
            <w:tcW w:w="1476" w:type="dxa"/>
            <w:tcBorders>
              <w:top w:val="single" w:sz="4" w:space="0" w:color="auto"/>
              <w:left w:val="single" w:sz="4" w:space="0" w:color="auto"/>
              <w:bottom w:val="single" w:sz="4" w:space="0" w:color="auto"/>
              <w:right w:val="single" w:sz="4" w:space="0" w:color="auto"/>
            </w:tcBorders>
            <w:shd w:val="clear" w:color="auto" w:fill="E2EFD9"/>
          </w:tcPr>
          <w:p w:rsidR="0094381A" w:rsidRDefault="0094381A" w:rsidP="00E67112">
            <w:pPr>
              <w:rPr>
                <w:rFonts w:ascii="Calibri" w:eastAsia="Calibri" w:hAnsi="Calibri"/>
                <w:sz w:val="22"/>
                <w:szCs w:val="22"/>
              </w:rPr>
            </w:pPr>
            <w:r>
              <w:rPr>
                <w:rFonts w:ascii="Calibri" w:eastAsia="Calibri" w:hAnsi="Calibri"/>
                <w:sz w:val="22"/>
                <w:szCs w:val="22"/>
              </w:rPr>
              <w:t>Def &amp; Tax</w:t>
            </w:r>
          </w:p>
        </w:tc>
        <w:tc>
          <w:tcPr>
            <w:tcW w:w="4665"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 xml:space="preserve">V2.0 business </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E67112">
            <w:pPr>
              <w:rPr>
                <w:rFonts w:ascii="Calibri" w:eastAsia="Calibri" w:hAnsi="Calibri"/>
                <w:sz w:val="22"/>
                <w:szCs w:val="22"/>
              </w:rPr>
            </w:pPr>
            <w:r>
              <w:rPr>
                <w:rFonts w:ascii="Calibri" w:eastAsia="Calibri" w:hAnsi="Calibri"/>
                <w:sz w:val="22"/>
                <w:szCs w:val="22"/>
              </w:rPr>
              <w:t>Nancy</w:t>
            </w:r>
          </w:p>
        </w:tc>
      </w:tr>
      <w:tr w:rsidR="0094381A" w:rsidTr="0094381A">
        <w:trPr>
          <w:jc w:val="center"/>
        </w:trPr>
        <w:tc>
          <w:tcPr>
            <w:tcW w:w="784"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E67112">
            <w:pPr>
              <w:rPr>
                <w:rFonts w:ascii="Calibri" w:eastAsia="Calibri" w:hAnsi="Calibri"/>
                <w:sz w:val="22"/>
                <w:szCs w:val="22"/>
              </w:rPr>
            </w:pPr>
            <w:r>
              <w:rPr>
                <w:rFonts w:ascii="Calibri" w:eastAsia="Calibri" w:hAnsi="Calibri"/>
                <w:sz w:val="22"/>
                <w:szCs w:val="22"/>
              </w:rPr>
              <w:t>09/13</w:t>
            </w:r>
          </w:p>
        </w:tc>
        <w:tc>
          <w:tcPr>
            <w:tcW w:w="1476" w:type="dxa"/>
            <w:tcBorders>
              <w:top w:val="single" w:sz="4" w:space="0" w:color="auto"/>
              <w:left w:val="single" w:sz="4" w:space="0" w:color="auto"/>
              <w:bottom w:val="single" w:sz="4" w:space="0" w:color="auto"/>
              <w:right w:val="single" w:sz="4" w:space="0" w:color="auto"/>
            </w:tcBorders>
            <w:shd w:val="clear" w:color="auto" w:fill="E2EFD9"/>
          </w:tcPr>
          <w:p w:rsidR="0094381A" w:rsidRDefault="0094381A" w:rsidP="00E67112">
            <w:pPr>
              <w:rPr>
                <w:rFonts w:ascii="Calibri" w:eastAsia="Calibri" w:hAnsi="Calibri"/>
                <w:sz w:val="22"/>
                <w:szCs w:val="22"/>
              </w:rPr>
            </w:pPr>
            <w:r>
              <w:rPr>
                <w:rFonts w:ascii="Calibri" w:eastAsia="Calibri" w:hAnsi="Calibri"/>
                <w:sz w:val="22"/>
                <w:szCs w:val="22"/>
              </w:rPr>
              <w:t>SnP</w:t>
            </w:r>
          </w:p>
        </w:tc>
        <w:tc>
          <w:tcPr>
            <w:tcW w:w="4665"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 xml:space="preserve">Universal SnP Taxonomies </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 xml:space="preserve">V2.0 business </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E67112">
            <w:pPr>
              <w:rPr>
                <w:rFonts w:ascii="Calibri" w:eastAsia="Calibri" w:hAnsi="Calibri"/>
                <w:sz w:val="22"/>
                <w:szCs w:val="22"/>
              </w:rPr>
            </w:pPr>
            <w:r>
              <w:rPr>
                <w:rFonts w:ascii="Calibri" w:eastAsia="Calibri" w:hAnsi="Calibri"/>
                <w:sz w:val="22"/>
                <w:szCs w:val="22"/>
              </w:rPr>
              <w:t>Arnab &amp; Mark</w:t>
            </w:r>
          </w:p>
        </w:tc>
      </w:tr>
      <w:tr w:rsidR="0094381A" w:rsidTr="0094381A">
        <w:trPr>
          <w:jc w:val="center"/>
        </w:trPr>
        <w:tc>
          <w:tcPr>
            <w:tcW w:w="784"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E67112">
            <w:pPr>
              <w:rPr>
                <w:rFonts w:ascii="Calibri" w:eastAsia="Calibri" w:hAnsi="Calibri"/>
                <w:sz w:val="22"/>
                <w:szCs w:val="22"/>
              </w:rPr>
            </w:pPr>
            <w:r>
              <w:rPr>
                <w:rFonts w:ascii="Calibri" w:eastAsia="Calibri" w:hAnsi="Calibri"/>
                <w:sz w:val="22"/>
                <w:szCs w:val="22"/>
              </w:rPr>
              <w:t>09/20</w:t>
            </w:r>
          </w:p>
        </w:tc>
        <w:tc>
          <w:tcPr>
            <w:tcW w:w="1476" w:type="dxa"/>
            <w:tcBorders>
              <w:top w:val="single" w:sz="4" w:space="0" w:color="auto"/>
              <w:left w:val="single" w:sz="4" w:space="0" w:color="auto"/>
              <w:bottom w:val="single" w:sz="4" w:space="0" w:color="auto"/>
              <w:right w:val="single" w:sz="4" w:space="0" w:color="auto"/>
            </w:tcBorders>
            <w:shd w:val="clear" w:color="auto" w:fill="E2EFD9"/>
          </w:tcPr>
          <w:p w:rsidR="0094381A" w:rsidRDefault="0094381A" w:rsidP="00E67112">
            <w:pPr>
              <w:rPr>
                <w:rFonts w:ascii="Calibri" w:eastAsia="Calibri" w:hAnsi="Calibri"/>
                <w:sz w:val="22"/>
                <w:szCs w:val="22"/>
              </w:rPr>
            </w:pPr>
            <w:r>
              <w:rPr>
                <w:rFonts w:ascii="Calibri" w:eastAsia="Calibri" w:hAnsi="Calibri"/>
                <w:sz w:val="22"/>
                <w:szCs w:val="22"/>
              </w:rPr>
              <w:t>RA</w:t>
            </w:r>
          </w:p>
        </w:tc>
        <w:tc>
          <w:tcPr>
            <w:tcW w:w="4665"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V2.0 business</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E67112">
            <w:pPr>
              <w:rPr>
                <w:rFonts w:ascii="Calibri" w:eastAsia="Calibri" w:hAnsi="Calibri"/>
                <w:sz w:val="22"/>
                <w:szCs w:val="22"/>
              </w:rPr>
            </w:pPr>
            <w:r>
              <w:rPr>
                <w:rFonts w:ascii="Calibri" w:eastAsia="Calibri" w:hAnsi="Calibri"/>
                <w:sz w:val="22"/>
                <w:szCs w:val="22"/>
              </w:rPr>
              <w:t>David</w:t>
            </w:r>
          </w:p>
        </w:tc>
      </w:tr>
      <w:tr w:rsidR="0094381A" w:rsidTr="0094381A">
        <w:trPr>
          <w:jc w:val="center"/>
        </w:trPr>
        <w:tc>
          <w:tcPr>
            <w:tcW w:w="784"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E67112">
            <w:pPr>
              <w:rPr>
                <w:rFonts w:ascii="Calibri" w:eastAsia="Calibri" w:hAnsi="Calibri"/>
                <w:sz w:val="22"/>
                <w:szCs w:val="22"/>
              </w:rPr>
            </w:pPr>
            <w:r>
              <w:rPr>
                <w:rFonts w:ascii="Calibri" w:eastAsia="Calibri" w:hAnsi="Calibri"/>
                <w:sz w:val="22"/>
                <w:szCs w:val="22"/>
              </w:rPr>
              <w:t>09/27</w:t>
            </w:r>
          </w:p>
        </w:tc>
        <w:tc>
          <w:tcPr>
            <w:tcW w:w="1476" w:type="dxa"/>
            <w:tcBorders>
              <w:top w:val="single" w:sz="4" w:space="0" w:color="auto"/>
              <w:left w:val="single" w:sz="4" w:space="0" w:color="auto"/>
              <w:bottom w:val="single" w:sz="4" w:space="0" w:color="auto"/>
              <w:right w:val="single" w:sz="4" w:space="0" w:color="auto"/>
            </w:tcBorders>
            <w:shd w:val="clear" w:color="auto" w:fill="E2EFD9"/>
          </w:tcPr>
          <w:p w:rsidR="0094381A" w:rsidRDefault="0094381A" w:rsidP="00E67112">
            <w:pPr>
              <w:rPr>
                <w:rFonts w:ascii="Calibri" w:eastAsia="Calibri" w:hAnsi="Calibri"/>
                <w:sz w:val="22"/>
                <w:szCs w:val="22"/>
              </w:rPr>
            </w:pPr>
            <w:r>
              <w:rPr>
                <w:rFonts w:ascii="Calibri" w:eastAsia="Calibri" w:hAnsi="Calibri"/>
                <w:sz w:val="22"/>
                <w:szCs w:val="22"/>
              </w:rPr>
              <w:t>Std Roadmap</w:t>
            </w:r>
          </w:p>
        </w:tc>
        <w:tc>
          <w:tcPr>
            <w:tcW w:w="4665"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V2.0 business</w:t>
            </w:r>
          </w:p>
          <w:p w:rsidR="0094381A" w:rsidRDefault="0094381A" w:rsidP="0094381A">
            <w:pPr>
              <w:numPr>
                <w:ilvl w:val="0"/>
                <w:numId w:val="32"/>
              </w:numPr>
              <w:ind w:left="162" w:hanging="180"/>
              <w:rPr>
                <w:rFonts w:ascii="Calibri" w:eastAsia="Calibri" w:hAnsi="Calibri"/>
                <w:sz w:val="22"/>
                <w:szCs w:val="22"/>
              </w:rPr>
            </w:pPr>
            <w:r>
              <w:rPr>
                <w:rFonts w:ascii="Calibri" w:eastAsia="Calibri" w:hAnsi="Calibri"/>
                <w:sz w:val="22"/>
                <w:szCs w:val="22"/>
              </w:rPr>
              <w:t>Others…</w:t>
            </w:r>
          </w:p>
        </w:tc>
        <w:tc>
          <w:tcPr>
            <w:tcW w:w="2340" w:type="dxa"/>
            <w:tcBorders>
              <w:top w:val="single" w:sz="4" w:space="0" w:color="auto"/>
              <w:left w:val="single" w:sz="4" w:space="0" w:color="auto"/>
              <w:bottom w:val="single" w:sz="4" w:space="0" w:color="auto"/>
              <w:right w:val="single" w:sz="4" w:space="0" w:color="auto"/>
            </w:tcBorders>
            <w:shd w:val="clear" w:color="auto" w:fill="E2EFD9"/>
            <w:hideMark/>
          </w:tcPr>
          <w:p w:rsidR="0094381A" w:rsidRDefault="0094381A" w:rsidP="00E67112">
            <w:pPr>
              <w:rPr>
                <w:rFonts w:ascii="Calibri" w:eastAsia="Calibri" w:hAnsi="Calibri"/>
                <w:sz w:val="22"/>
                <w:szCs w:val="22"/>
              </w:rPr>
            </w:pPr>
            <w:r>
              <w:rPr>
                <w:rFonts w:ascii="Calibri" w:eastAsia="Calibri" w:hAnsi="Calibri"/>
                <w:sz w:val="22"/>
                <w:szCs w:val="22"/>
              </w:rPr>
              <w:t>Russell</w:t>
            </w:r>
          </w:p>
        </w:tc>
      </w:tr>
    </w:tbl>
    <w:p w:rsidR="0094381A" w:rsidRPr="0094381A" w:rsidRDefault="0094381A" w:rsidP="0094381A">
      <w:pPr>
        <w:shd w:val="clear" w:color="auto" w:fill="FFFFFF"/>
        <w:rPr>
          <w:rFonts w:ascii="Cambria" w:hAnsi="Cambria"/>
          <w:color w:val="000000"/>
        </w:rPr>
      </w:pPr>
    </w:p>
    <w:p w:rsidR="0094381A" w:rsidRDefault="0094381A" w:rsidP="0094381A">
      <w:pPr>
        <w:pStyle w:val="ListParagraph"/>
        <w:shd w:val="clear" w:color="auto" w:fill="FFFFFF"/>
        <w:rPr>
          <w:rFonts w:ascii="Cambria" w:hAnsi="Cambria"/>
          <w:color w:val="000000"/>
        </w:rPr>
      </w:pPr>
    </w:p>
    <w:p w:rsidR="006939F2" w:rsidRDefault="00B76339" w:rsidP="00A227EB">
      <w:pPr>
        <w:pStyle w:val="ListParagraph"/>
        <w:numPr>
          <w:ilvl w:val="0"/>
          <w:numId w:val="9"/>
        </w:numPr>
        <w:shd w:val="clear" w:color="auto" w:fill="FFFFFF"/>
        <w:rPr>
          <w:rFonts w:ascii="Cambria" w:hAnsi="Cambria"/>
          <w:color w:val="000000"/>
        </w:rPr>
      </w:pPr>
      <w:r>
        <w:rPr>
          <w:rFonts w:ascii="Cambria" w:hAnsi="Cambria"/>
          <w:color w:val="000000"/>
        </w:rPr>
        <w:t xml:space="preserve">Continue </w:t>
      </w:r>
      <w:r w:rsidR="006939F2">
        <w:rPr>
          <w:rFonts w:ascii="Cambria" w:hAnsi="Cambria"/>
          <w:color w:val="000000"/>
        </w:rPr>
        <w:t>Subgroup Co-Chairs report</w:t>
      </w:r>
      <w:r w:rsidR="00B72610">
        <w:rPr>
          <w:rFonts w:ascii="Cambria" w:hAnsi="Cambria"/>
          <w:color w:val="000000"/>
        </w:rPr>
        <w:t xml:space="preserve"> – Draft V2 outline/content</w:t>
      </w:r>
      <w:r w:rsidR="006939F2">
        <w:rPr>
          <w:rFonts w:ascii="Cambria" w:hAnsi="Cambria"/>
          <w:color w:val="000000"/>
        </w:rPr>
        <w:t>:</w:t>
      </w:r>
    </w:p>
    <w:p w:rsidR="00B56F2C" w:rsidRDefault="00B56F2C" w:rsidP="00A227EB">
      <w:pPr>
        <w:ind w:left="720"/>
        <w:rPr>
          <w:rFonts w:ascii="Cambria" w:hAnsi="Cambria"/>
          <w:color w:val="FF0000"/>
        </w:rPr>
      </w:pPr>
      <w:r>
        <w:rPr>
          <w:rFonts w:ascii="Cambria" w:hAnsi="Cambria"/>
          <w:color w:val="FF0000"/>
        </w:rPr>
        <w:t>(Our V2 drafts are on Google Drive: Anyone with links can review and download</w:t>
      </w:r>
      <w:r w:rsidR="00913397">
        <w:rPr>
          <w:rFonts w:ascii="Cambria" w:hAnsi="Cambria"/>
          <w:color w:val="FF0000"/>
        </w:rPr>
        <w:t xml:space="preserve">. For online editing, </w:t>
      </w:r>
      <w:r>
        <w:rPr>
          <w:rFonts w:ascii="Cambria" w:hAnsi="Cambria"/>
          <w:color w:val="FF0000"/>
        </w:rPr>
        <w:t xml:space="preserve">you need an GMAIL account. </w:t>
      </w:r>
      <w:r w:rsidR="00913397">
        <w:rPr>
          <w:rFonts w:ascii="Cambria" w:hAnsi="Cambria"/>
          <w:color w:val="FF0000"/>
        </w:rPr>
        <w:t xml:space="preserve">If interested, email </w:t>
      </w:r>
      <w:r w:rsidR="00FD643D">
        <w:rPr>
          <w:rFonts w:ascii="Cambria" w:hAnsi="Cambria"/>
          <w:color w:val="FF0000"/>
        </w:rPr>
        <w:t xml:space="preserve">Wo for </w:t>
      </w:r>
      <w:r w:rsidR="00913397">
        <w:rPr>
          <w:rFonts w:ascii="Cambria" w:hAnsi="Cambria"/>
          <w:color w:val="FF0000"/>
        </w:rPr>
        <w:t>“edit” access</w:t>
      </w:r>
      <w:r>
        <w:rPr>
          <w:rFonts w:ascii="Cambria" w:hAnsi="Cambria"/>
          <w:color w:val="FF0000"/>
        </w:rPr>
        <w:t>)</w:t>
      </w:r>
    </w:p>
    <w:p w:rsidR="00610D6D" w:rsidRPr="00B56F2C" w:rsidRDefault="00610D6D" w:rsidP="00A227EB">
      <w:pPr>
        <w:pStyle w:val="ListParagraph"/>
        <w:numPr>
          <w:ilvl w:val="0"/>
          <w:numId w:val="10"/>
        </w:numPr>
        <w:rPr>
          <w:rFonts w:ascii="Cambria" w:eastAsia="Calibri" w:hAnsi="Cambria" w:cs="Calibri"/>
          <w:b/>
        </w:rPr>
      </w:pPr>
      <w:r w:rsidRPr="00B56F2C">
        <w:rPr>
          <w:rFonts w:ascii="Cambria" w:eastAsia="Calibri" w:hAnsi="Cambria" w:cs="Calibri"/>
          <w:b/>
        </w:rPr>
        <w:t xml:space="preserve">Vol. 1 Definitions, Nancy </w:t>
      </w:r>
    </w:p>
    <w:p w:rsidR="00B56F2C" w:rsidRDefault="00515122" w:rsidP="003125B9">
      <w:pPr>
        <w:pStyle w:val="ListParagraph"/>
        <w:ind w:left="1080"/>
        <w:rPr>
          <w:rFonts w:ascii="Cambria" w:eastAsia="Calibri" w:hAnsi="Cambria" w:cs="Calibri"/>
        </w:rPr>
      </w:pPr>
      <w:r>
        <w:rPr>
          <w:rFonts w:ascii="Cambria" w:eastAsia="Calibri" w:hAnsi="Cambria" w:cs="Calibri"/>
        </w:rPr>
        <w:t xml:space="preserve">Draft: </w:t>
      </w:r>
    </w:p>
    <w:p w:rsidR="008A31EE" w:rsidRPr="00A227EB" w:rsidRDefault="00743D4F" w:rsidP="003125B9">
      <w:pPr>
        <w:pStyle w:val="ListParagraph"/>
        <w:ind w:left="1080"/>
        <w:rPr>
          <w:rFonts w:ascii="Cambria" w:eastAsia="Calibri" w:hAnsi="Cambria" w:cs="Calibri"/>
        </w:rPr>
      </w:pPr>
      <w:hyperlink r:id="rId9" w:history="1">
        <w:r w:rsidR="008A31EE" w:rsidRPr="00F905E6">
          <w:rPr>
            <w:rStyle w:val="Hyperlink"/>
            <w:rFonts w:ascii="Cambria" w:eastAsia="Calibri" w:hAnsi="Cambria" w:cs="Calibri"/>
          </w:rPr>
          <w:t>https://drive.google.com/open?id=1AFFxut4nu1Yj8uxnzUQoBWW0QwKbcmtqVxnNmU2v0EM</w:t>
        </w:r>
      </w:hyperlink>
      <w:r w:rsidR="008A31EE">
        <w:rPr>
          <w:rFonts w:ascii="Cambria" w:eastAsia="Calibri" w:hAnsi="Cambria" w:cs="Calibri"/>
        </w:rPr>
        <w:t xml:space="preserve"> </w:t>
      </w:r>
    </w:p>
    <w:p w:rsidR="00511D99" w:rsidRPr="00A227EB" w:rsidRDefault="00511D99" w:rsidP="00511D99">
      <w:pPr>
        <w:pStyle w:val="ListParagraph"/>
        <w:numPr>
          <w:ilvl w:val="0"/>
          <w:numId w:val="11"/>
        </w:numPr>
        <w:rPr>
          <w:rFonts w:ascii="Cambria" w:eastAsia="Calibri" w:hAnsi="Cambria" w:cs="Calibri"/>
        </w:rPr>
      </w:pPr>
      <w:r w:rsidRPr="00A227EB">
        <w:rPr>
          <w:rFonts w:ascii="Cambria" w:eastAsia="Calibri" w:hAnsi="Cambria" w:cs="Calibri"/>
        </w:rPr>
        <w:t xml:space="preserve">Enhance existing V1 definitions </w:t>
      </w:r>
    </w:p>
    <w:p w:rsidR="00511D99" w:rsidRPr="002B4074"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t xml:space="preserve">Defining the different patterns of communications between Big Data resources to better clarify the different approaches being taken; </w:t>
      </w:r>
    </w:p>
    <w:p w:rsidR="00511D99" w:rsidRPr="002B4074"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t xml:space="preserve">Improving the discussions of governance, value, and data ownership; </w:t>
      </w:r>
      <w:r>
        <w:rPr>
          <w:rFonts w:ascii="Cambria" w:eastAsia="Calibri" w:hAnsi="Cambria" w:cs="Calibri"/>
        </w:rPr>
        <w:t>(Tim, Quyen)</w:t>
      </w:r>
    </w:p>
    <w:p w:rsidR="00511D99" w:rsidRPr="002B4074" w:rsidRDefault="00511D99" w:rsidP="00511D99">
      <w:pPr>
        <w:pStyle w:val="ListParagraph"/>
        <w:numPr>
          <w:ilvl w:val="0"/>
          <w:numId w:val="11"/>
        </w:numPr>
        <w:rPr>
          <w:rFonts w:ascii="Cambria" w:eastAsia="Calibri" w:hAnsi="Cambria" w:cs="Calibri"/>
        </w:rPr>
      </w:pPr>
      <w:r w:rsidRPr="00D2494B">
        <w:rPr>
          <w:rFonts w:ascii="Cambria" w:eastAsia="Calibri" w:hAnsi="Cambria" w:cs="Calibri"/>
        </w:rPr>
        <w:t>Developing the Management section; (Sco</w:t>
      </w:r>
      <w:r w:rsidRPr="002B4074">
        <w:rPr>
          <w:rFonts w:ascii="Cambria" w:eastAsia="Calibri" w:hAnsi="Cambria" w:cs="Calibri"/>
        </w:rPr>
        <w:t xml:space="preserve">pe? Obviously systems, etc.) </w:t>
      </w:r>
    </w:p>
    <w:p w:rsidR="00511D99" w:rsidRPr="002B4074" w:rsidRDefault="00511D99" w:rsidP="00511D99">
      <w:pPr>
        <w:pStyle w:val="ListParagraph"/>
        <w:numPr>
          <w:ilvl w:val="0"/>
          <w:numId w:val="11"/>
        </w:numPr>
        <w:rPr>
          <w:rFonts w:ascii="Cambria" w:eastAsia="Calibri" w:hAnsi="Cambria" w:cs="Calibri"/>
        </w:rPr>
      </w:pPr>
      <w:r w:rsidRPr="00D2494B">
        <w:rPr>
          <w:rFonts w:ascii="Cambria" w:eastAsia="Calibri" w:hAnsi="Cambria" w:cs="Calibri"/>
        </w:rPr>
        <w:t>Developing the Security and Privacy section; (Arnab, Mark)</w:t>
      </w:r>
    </w:p>
    <w:p w:rsidR="00511D99"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t>Improve discussion of new behavior (new de</w:t>
      </w:r>
      <w:r w:rsidRPr="002B4074">
        <w:rPr>
          <w:rFonts w:ascii="Cambria" w:eastAsia="Calibri" w:hAnsi="Cambria" w:cs="Calibri"/>
        </w:rPr>
        <w:t>sign patterns?)</w:t>
      </w:r>
      <w:r w:rsidRPr="00F71CB6">
        <w:rPr>
          <w:rFonts w:ascii="Cambria" w:eastAsia="Calibri" w:hAnsi="Cambria" w:cs="Calibri"/>
        </w:rPr>
        <w:t xml:space="preserve"> in big data</w:t>
      </w:r>
    </w:p>
    <w:p w:rsidR="00511D99" w:rsidRDefault="00511D99" w:rsidP="00511D99">
      <w:pPr>
        <w:pStyle w:val="ListParagraph"/>
        <w:numPr>
          <w:ilvl w:val="1"/>
          <w:numId w:val="11"/>
        </w:numPr>
        <w:rPr>
          <w:rFonts w:ascii="Cambria" w:eastAsia="Calibri" w:hAnsi="Cambria" w:cs="Calibri"/>
        </w:rPr>
      </w:pPr>
      <w:r>
        <w:rPr>
          <w:rFonts w:ascii="Cambria" w:eastAsia="Calibri" w:hAnsi="Cambria" w:cs="Calibri"/>
        </w:rPr>
        <w:t>Bob IoT</w:t>
      </w:r>
    </w:p>
    <w:p w:rsidR="00511D99" w:rsidRPr="002B4074" w:rsidRDefault="00511D99" w:rsidP="00511D99">
      <w:pPr>
        <w:pStyle w:val="ListParagraph"/>
        <w:numPr>
          <w:ilvl w:val="1"/>
          <w:numId w:val="11"/>
        </w:numPr>
        <w:rPr>
          <w:rFonts w:ascii="Cambria" w:eastAsia="Calibri" w:hAnsi="Cambria" w:cs="Calibri"/>
        </w:rPr>
      </w:pPr>
      <w:r>
        <w:rPr>
          <w:rFonts w:ascii="Cambria" w:eastAsia="Calibri" w:hAnsi="Cambria" w:cs="Calibri"/>
        </w:rPr>
        <w:t>???</w:t>
      </w:r>
    </w:p>
    <w:p w:rsidR="00511D99" w:rsidRPr="002B4074" w:rsidRDefault="00511D99" w:rsidP="00511D99">
      <w:pPr>
        <w:pStyle w:val="ListParagraph"/>
        <w:numPr>
          <w:ilvl w:val="0"/>
          <w:numId w:val="11"/>
        </w:numPr>
        <w:rPr>
          <w:rFonts w:ascii="Cambria" w:eastAsia="Calibri" w:hAnsi="Cambria" w:cs="Calibri"/>
        </w:rPr>
      </w:pPr>
      <w:r w:rsidRPr="00F71CB6">
        <w:rPr>
          <w:rFonts w:ascii="Cambria" w:eastAsia="Calibri" w:hAnsi="Cambria" w:cs="Calibri"/>
        </w:rPr>
        <w:t xml:space="preserve">Whitepaper: Implication of Big Data in social, business, public, knowledge </w:t>
      </w:r>
    </w:p>
    <w:p w:rsidR="00511D99" w:rsidRPr="002B4074" w:rsidRDefault="00511D99" w:rsidP="00511D99">
      <w:pPr>
        <w:pStyle w:val="ListParagraph"/>
        <w:numPr>
          <w:ilvl w:val="0"/>
          <w:numId w:val="11"/>
        </w:numPr>
        <w:rPr>
          <w:rFonts w:ascii="Cambria" w:eastAsia="Calibri" w:hAnsi="Cambria" w:cs="Calibri"/>
        </w:rPr>
      </w:pPr>
      <w:r w:rsidRPr="002B4074">
        <w:rPr>
          <w:rFonts w:ascii="Cambria" w:eastAsia="Calibri" w:hAnsi="Cambria" w:cs="Calibri"/>
        </w:rPr>
        <w:t>Architectures (briefly introduce, use GFox descriptions, etc. Brief here, fleshed out elsewh</w:t>
      </w:r>
      <w:r>
        <w:rPr>
          <w:rFonts w:ascii="Cambria" w:eastAsia="Calibri" w:hAnsi="Cambria" w:cs="Calibri"/>
        </w:rPr>
        <w:t>ere in Taxonomy.</w:t>
      </w:r>
      <w:r w:rsidRPr="002B4074">
        <w:rPr>
          <w:rFonts w:ascii="Cambria" w:eastAsia="Calibri" w:hAnsi="Cambria" w:cs="Calibri"/>
        </w:rPr>
        <w:t>)</w:t>
      </w:r>
    </w:p>
    <w:p w:rsidR="00511D99" w:rsidRDefault="00511D99" w:rsidP="00511D99">
      <w:pPr>
        <w:pStyle w:val="ListParagraph"/>
        <w:numPr>
          <w:ilvl w:val="0"/>
          <w:numId w:val="11"/>
        </w:numPr>
        <w:rPr>
          <w:rFonts w:ascii="Cambria" w:eastAsia="Calibri" w:hAnsi="Cambria" w:cs="Calibri"/>
        </w:rPr>
      </w:pPr>
      <w:r w:rsidRPr="002B4074">
        <w:rPr>
          <w:rFonts w:ascii="Cambria" w:eastAsia="Calibri" w:hAnsi="Cambria" w:cs="Calibri"/>
        </w:rPr>
        <w:t xml:space="preserve">Orchestrator / Orchestration: Refer to additional detail in the MindMap, (a discussion ensued re: Orchestrator as role, but also as conceptual underpinning for enterprise (“business”) process in the RA. </w:t>
      </w:r>
    </w:p>
    <w:p w:rsidR="00511D99" w:rsidRDefault="00511D99" w:rsidP="00511D99">
      <w:pPr>
        <w:pStyle w:val="ListParagraph"/>
        <w:numPr>
          <w:ilvl w:val="0"/>
          <w:numId w:val="11"/>
        </w:numPr>
        <w:rPr>
          <w:rFonts w:ascii="Cambria" w:eastAsia="Calibri" w:hAnsi="Cambria" w:cs="Calibri"/>
        </w:rPr>
      </w:pPr>
      <w:r w:rsidRPr="002B4074">
        <w:rPr>
          <w:rFonts w:ascii="Cambria" w:eastAsia="Calibri" w:hAnsi="Cambria" w:cs="Calibri"/>
        </w:rPr>
        <w:t>Cross references to other volumes…</w:t>
      </w:r>
    </w:p>
    <w:p w:rsidR="00511D99" w:rsidRDefault="00511D99" w:rsidP="00511D99">
      <w:pPr>
        <w:pStyle w:val="ListParagraph"/>
        <w:numPr>
          <w:ilvl w:val="0"/>
          <w:numId w:val="11"/>
        </w:numPr>
        <w:rPr>
          <w:rFonts w:ascii="Cambria" w:eastAsia="Calibri" w:hAnsi="Cambria" w:cs="Calibri"/>
        </w:rPr>
      </w:pPr>
      <w:r>
        <w:rPr>
          <w:rFonts w:ascii="Cambria" w:eastAsia="Calibri" w:hAnsi="Cambria" w:cs="Calibri"/>
        </w:rPr>
        <w:t>Discussion of relationship to cloud</w:t>
      </w:r>
    </w:p>
    <w:p w:rsidR="00511D99" w:rsidRDefault="00511D99" w:rsidP="00511D99">
      <w:pPr>
        <w:pStyle w:val="ListParagraph"/>
        <w:numPr>
          <w:ilvl w:val="0"/>
          <w:numId w:val="11"/>
        </w:numPr>
        <w:rPr>
          <w:rFonts w:ascii="Cambria" w:eastAsia="Calibri" w:hAnsi="Cambria" w:cs="Calibri"/>
        </w:rPr>
      </w:pPr>
      <w:r>
        <w:rPr>
          <w:rFonts w:ascii="Cambria" w:eastAsia="Calibri" w:hAnsi="Cambria" w:cs="Calibri"/>
        </w:rPr>
        <w:t xml:space="preserve">Discussion of Machine Learning? </w:t>
      </w:r>
    </w:p>
    <w:p w:rsidR="00511D99" w:rsidRDefault="00511D99" w:rsidP="00511D99">
      <w:pPr>
        <w:pStyle w:val="ListParagraph"/>
        <w:numPr>
          <w:ilvl w:val="0"/>
          <w:numId w:val="11"/>
        </w:numPr>
        <w:rPr>
          <w:rFonts w:ascii="Cambria" w:eastAsia="Calibri" w:hAnsi="Cambria" w:cs="Calibri"/>
        </w:rPr>
      </w:pPr>
      <w:r>
        <w:rPr>
          <w:rFonts w:ascii="Cambria" w:eastAsia="Calibri" w:hAnsi="Cambria" w:cs="Calibri"/>
        </w:rPr>
        <w:t>Do we need a separate section for analytics, or should that be rolled up into the Data Science section?</w:t>
      </w:r>
    </w:p>
    <w:p w:rsidR="00511D99" w:rsidRPr="002B4074" w:rsidRDefault="00511D99" w:rsidP="00511D99">
      <w:pPr>
        <w:pStyle w:val="ListParagraph"/>
        <w:numPr>
          <w:ilvl w:val="0"/>
          <w:numId w:val="11"/>
        </w:numPr>
        <w:rPr>
          <w:rFonts w:ascii="Cambria" w:eastAsia="Calibri" w:hAnsi="Cambria" w:cs="Calibri"/>
        </w:rPr>
      </w:pPr>
      <w:r>
        <w:rPr>
          <w:rFonts w:ascii="Cambria" w:eastAsia="Calibri" w:hAnsi="Cambria" w:cs="Calibri"/>
        </w:rPr>
        <w:t>Rewrite “paradigm” section to convert to Frank’s Big Data Field, or “when do you have a big data problem?” (Nancy)</w:t>
      </w:r>
    </w:p>
    <w:p w:rsidR="00610D6D" w:rsidRPr="00F71CB6" w:rsidRDefault="00610D6D" w:rsidP="00610D6D">
      <w:pPr>
        <w:rPr>
          <w:rFonts w:ascii="Cambria" w:hAnsi="Cambria"/>
        </w:rPr>
      </w:pPr>
    </w:p>
    <w:p w:rsidR="00610D6D" w:rsidRPr="00B56F2C" w:rsidRDefault="00610D6D" w:rsidP="00315891">
      <w:pPr>
        <w:pStyle w:val="ListParagraph"/>
        <w:numPr>
          <w:ilvl w:val="0"/>
          <w:numId w:val="10"/>
        </w:numPr>
        <w:rPr>
          <w:rFonts w:ascii="Cambria" w:eastAsia="Calibri" w:hAnsi="Cambria" w:cs="Calibri"/>
          <w:b/>
        </w:rPr>
      </w:pPr>
      <w:r w:rsidRPr="00B56F2C">
        <w:rPr>
          <w:rFonts w:ascii="Cambria" w:eastAsia="Calibri" w:hAnsi="Cambria" w:cs="Calibri"/>
          <w:b/>
        </w:rPr>
        <w:t xml:space="preserve">Vol. 2 Taxonomies, Nancy </w:t>
      </w:r>
    </w:p>
    <w:p w:rsidR="00515122" w:rsidRDefault="00515122" w:rsidP="00515122">
      <w:pPr>
        <w:ind w:left="1080"/>
        <w:rPr>
          <w:rFonts w:ascii="Cambria" w:eastAsia="Calibri" w:hAnsi="Cambria" w:cs="Calibri"/>
        </w:rPr>
      </w:pPr>
      <w:r>
        <w:rPr>
          <w:rFonts w:ascii="Cambria" w:eastAsia="Calibri" w:hAnsi="Cambria" w:cs="Calibri"/>
        </w:rPr>
        <w:t xml:space="preserve">Mindmap: </w:t>
      </w:r>
      <w:hyperlink r:id="rId10" w:history="1">
        <w:r w:rsidRPr="00F905E6">
          <w:rPr>
            <w:rStyle w:val="Hyperlink"/>
            <w:rFonts w:ascii="Cambria" w:eastAsia="Calibri" w:hAnsi="Cambria" w:cs="Calibri"/>
          </w:rPr>
          <w:t>https://www.mindmeister.com/322462463</w:t>
        </w:r>
      </w:hyperlink>
      <w:r>
        <w:rPr>
          <w:rFonts w:ascii="Cambria" w:eastAsia="Calibri" w:hAnsi="Cambria" w:cs="Calibri"/>
        </w:rPr>
        <w:t xml:space="preserve"> </w:t>
      </w:r>
      <w:r w:rsidR="00C7553C">
        <w:rPr>
          <w:rFonts w:ascii="Cambria" w:eastAsia="Calibri" w:hAnsi="Cambria" w:cs="Calibri"/>
        </w:rPr>
        <w:t xml:space="preserve">[Email </w:t>
      </w:r>
      <w:r>
        <w:rPr>
          <w:rFonts w:ascii="Cambria" w:eastAsia="Calibri" w:hAnsi="Cambria" w:cs="Calibri"/>
        </w:rPr>
        <w:t xml:space="preserve">Wo for access] </w:t>
      </w:r>
    </w:p>
    <w:p w:rsidR="00515122" w:rsidRPr="00515122" w:rsidRDefault="00515122" w:rsidP="00515122">
      <w:pPr>
        <w:ind w:left="1080"/>
        <w:rPr>
          <w:rFonts w:ascii="Cambria" w:eastAsia="Calibri" w:hAnsi="Cambria" w:cs="Calibri"/>
        </w:rPr>
      </w:pPr>
      <w:r>
        <w:rPr>
          <w:rFonts w:ascii="Cambria" w:eastAsia="Calibri" w:hAnsi="Cambria" w:cs="Calibri"/>
        </w:rPr>
        <w:t xml:space="preserve">Draft: </w:t>
      </w:r>
      <w:r w:rsidR="00C7553C">
        <w:rPr>
          <w:rFonts w:ascii="Cambria" w:eastAsia="Calibri" w:hAnsi="Cambria" w:cs="Calibri"/>
        </w:rPr>
        <w:t>[coming soon]</w:t>
      </w:r>
    </w:p>
    <w:p w:rsidR="00515122"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Align with</w:t>
      </w:r>
      <w:r w:rsidR="00515122">
        <w:rPr>
          <w:rFonts w:ascii="Cambria" w:eastAsia="Calibri" w:hAnsi="Cambria" w:cs="Calibri"/>
        </w:rPr>
        <w:t xml:space="preserve"> the other v1 documents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The Subgroup is continuing to explore the changes in both Management and in Security and Privacy. As changes in the activities within these roles are clarified, the taxonomy will be developed further.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 xml:space="preserve">In addition, a fuller understanding of Big Data and its technologies should consider the interactions between the characteristics of the data and the desired methods in both technique and time window for performance. These characteristics drive the application and the choice of tools to meet system requirements. Investigation of the interfaces between data characteristics and technologies is a continuing task for the NBD-PWG Definitions and Taxonomy Subgroup and the NBD-PWG Reference Architecture Subgroup. </w:t>
      </w:r>
    </w:p>
    <w:p w:rsidR="00610D6D" w:rsidRPr="00315891"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Finally, societal impact issues have not yet been fully explored. There are a number of overarching issues in the implications of Big Data, such as data ownership and data governance, which need more examination. Big Data is a rapidly evolving field, and the initial discussion presented in this volume must be considered a work in progress.</w:t>
      </w:r>
    </w:p>
    <w:p w:rsidR="00610D6D" w:rsidRDefault="00610D6D" w:rsidP="00315891">
      <w:pPr>
        <w:pStyle w:val="ListParagraph"/>
        <w:numPr>
          <w:ilvl w:val="0"/>
          <w:numId w:val="19"/>
        </w:numPr>
        <w:rPr>
          <w:rFonts w:ascii="Cambria" w:eastAsia="Calibri" w:hAnsi="Cambria" w:cs="Calibri"/>
        </w:rPr>
      </w:pPr>
      <w:r w:rsidRPr="00F71CB6">
        <w:rPr>
          <w:rFonts w:ascii="Cambria" w:eastAsia="Calibri" w:hAnsi="Cambria" w:cs="Calibri"/>
        </w:rPr>
        <w:t>Explore the taxonomy’s ability to work with Geoffrey’s blend of HPC and Big Data</w:t>
      </w:r>
    </w:p>
    <w:p w:rsidR="00597BA7" w:rsidRPr="00315891" w:rsidRDefault="00597BA7" w:rsidP="00315891">
      <w:pPr>
        <w:pStyle w:val="ListParagraph"/>
        <w:numPr>
          <w:ilvl w:val="0"/>
          <w:numId w:val="19"/>
        </w:numPr>
        <w:rPr>
          <w:rFonts w:ascii="Cambria" w:eastAsia="Calibri" w:hAnsi="Cambria" w:cs="Calibri"/>
        </w:rPr>
      </w:pPr>
      <w:r>
        <w:rPr>
          <w:rFonts w:ascii="Cambria" w:eastAsia="Calibri" w:hAnsi="Cambria" w:cs="Calibri"/>
        </w:rPr>
        <w:t xml:space="preserve">Cloud Taxonomy: </w:t>
      </w:r>
      <w:hyperlink r:id="rId11" w:anchor="sorted_table" w:history="1">
        <w:r>
          <w:rPr>
            <w:rStyle w:val="Hyperlink"/>
          </w:rPr>
          <w:t>http://collaborate.nist.gov/twiki-cloud-computing/bin/view/CloudComputing/ReferenceArchitectureTaxonomy?sortcol=5;table=4;up=1#sorted_table</w:t>
        </w:r>
      </w:hyperlink>
    </w:p>
    <w:p w:rsidR="00C7553C" w:rsidRDefault="00610D6D" w:rsidP="00315891">
      <w:pPr>
        <w:pStyle w:val="ListParagraph"/>
        <w:numPr>
          <w:ilvl w:val="0"/>
          <w:numId w:val="19"/>
        </w:numPr>
        <w:rPr>
          <w:rFonts w:ascii="Cambria" w:eastAsia="Calibri" w:hAnsi="Cambria" w:cs="Calibri"/>
        </w:rPr>
      </w:pPr>
      <w:r w:rsidRPr="00D2494B">
        <w:rPr>
          <w:rFonts w:ascii="Cambria" w:eastAsia="Calibri" w:hAnsi="Cambria" w:cs="Calibri"/>
        </w:rPr>
        <w:t xml:space="preserve">Explore formal methods to define taxonomy </w:t>
      </w:r>
    </w:p>
    <w:p w:rsidR="00610D6D" w:rsidRPr="00C7553C" w:rsidRDefault="00610D6D" w:rsidP="00D46872">
      <w:pPr>
        <w:pStyle w:val="ListParagraph"/>
        <w:numPr>
          <w:ilvl w:val="0"/>
          <w:numId w:val="19"/>
        </w:numPr>
        <w:rPr>
          <w:rFonts w:ascii="Cambria" w:hAnsi="Cambria"/>
        </w:rPr>
      </w:pPr>
      <w:r w:rsidRPr="00C7553C">
        <w:rPr>
          <w:rFonts w:ascii="Cambria" w:eastAsia="Calibri" w:hAnsi="Cambria" w:cs="Calibri"/>
        </w:rPr>
        <w:t xml:space="preserve">Efforts should leverage definitions produced elsewhere to avoid ocean-boiling or unresolvable concerns that are less salient for big data. </w:t>
      </w:r>
    </w:p>
    <w:p w:rsidR="00C7553C" w:rsidRPr="00C7553C" w:rsidRDefault="00C7553C" w:rsidP="00C7553C">
      <w:pPr>
        <w:pStyle w:val="ListParagraph"/>
        <w:ind w:left="1440"/>
        <w:rPr>
          <w:rFonts w:ascii="Cambria" w:hAnsi="Cambria"/>
        </w:rPr>
      </w:pPr>
    </w:p>
    <w:p w:rsidR="002C21DE" w:rsidRPr="00C406C7" w:rsidRDefault="00610D6D" w:rsidP="006B10DC">
      <w:pPr>
        <w:pStyle w:val="ListParagraph"/>
        <w:numPr>
          <w:ilvl w:val="0"/>
          <w:numId w:val="10"/>
        </w:numPr>
        <w:rPr>
          <w:rFonts w:ascii="Cambria" w:eastAsia="Calibri" w:hAnsi="Cambria" w:cs="Calibri"/>
          <w:b/>
        </w:rPr>
      </w:pPr>
      <w:r w:rsidRPr="00C406C7">
        <w:rPr>
          <w:rFonts w:ascii="Cambria" w:eastAsia="Calibri" w:hAnsi="Cambria" w:cs="Calibri"/>
          <w:b/>
        </w:rPr>
        <w:t xml:space="preserve">Vol. 3 Use Cases &amp; Requirements, Geoffrey and Piyush </w:t>
      </w:r>
    </w:p>
    <w:p w:rsidR="00C7553C" w:rsidRDefault="00C7553C" w:rsidP="00C7553C">
      <w:pPr>
        <w:pStyle w:val="ListParagraph"/>
        <w:ind w:left="1080"/>
        <w:rPr>
          <w:rFonts w:ascii="Cambria" w:eastAsia="Calibri" w:hAnsi="Cambria" w:cs="Calibri"/>
        </w:rPr>
      </w:pPr>
      <w:r>
        <w:rPr>
          <w:rFonts w:ascii="Cambria" w:eastAsia="Calibri" w:hAnsi="Cambria" w:cs="Calibri"/>
        </w:rPr>
        <w:t xml:space="preserve">UC2 </w:t>
      </w:r>
      <w:r w:rsidR="00913397">
        <w:rPr>
          <w:rFonts w:ascii="Cambria" w:eastAsia="Calibri" w:hAnsi="Cambria" w:cs="Calibri"/>
        </w:rPr>
        <w:t xml:space="preserve">Google </w:t>
      </w:r>
      <w:r>
        <w:rPr>
          <w:rFonts w:ascii="Cambria" w:eastAsia="Calibri" w:hAnsi="Cambria" w:cs="Calibri"/>
        </w:rPr>
        <w:t xml:space="preserve">Form: </w:t>
      </w:r>
      <w:hyperlink r:id="rId12" w:history="1">
        <w:r w:rsidRPr="00F905E6">
          <w:rPr>
            <w:rStyle w:val="Hyperlink"/>
            <w:rFonts w:ascii="Cambria" w:eastAsia="Calibri" w:hAnsi="Cambria" w:cs="Calibri"/>
          </w:rPr>
          <w:t>http://bit.ly/1ff7iM9</w:t>
        </w:r>
      </w:hyperlink>
    </w:p>
    <w:p w:rsidR="00C7553C" w:rsidRDefault="00C7553C" w:rsidP="00C7553C">
      <w:pPr>
        <w:pStyle w:val="ListParagraph"/>
        <w:ind w:left="1080"/>
        <w:rPr>
          <w:rFonts w:ascii="Cambria" w:hAnsi="Cambria"/>
          <w:color w:val="FF0000"/>
        </w:rPr>
      </w:pPr>
      <w:r w:rsidRPr="00C7553C">
        <w:rPr>
          <w:rFonts w:ascii="Cambria" w:eastAsia="Calibri" w:hAnsi="Cambria" w:cs="Calibri"/>
          <w:color w:val="FF0000"/>
        </w:rPr>
        <w:t>(</w:t>
      </w:r>
      <w:r w:rsidRPr="00C7553C">
        <w:rPr>
          <w:rFonts w:ascii="Cambria" w:hAnsi="Cambria"/>
          <w:color w:val="FF0000"/>
        </w:rPr>
        <w:t>Mark is willing to take time to interview people who have BD applications)</w:t>
      </w:r>
    </w:p>
    <w:p w:rsidR="00DC7AC9" w:rsidRDefault="00DC7AC9" w:rsidP="00C7553C">
      <w:pPr>
        <w:pStyle w:val="ListParagraph"/>
        <w:ind w:left="1080"/>
      </w:pPr>
      <w:r w:rsidRPr="00DC7AC9">
        <w:rPr>
          <w:rFonts w:ascii="Cambria" w:eastAsia="Calibri" w:hAnsi="Cambria" w:cs="Calibri"/>
        </w:rPr>
        <w:t xml:space="preserve">Students’ Project: </w:t>
      </w:r>
      <w:hyperlink r:id="rId13" w:history="1">
        <w:r>
          <w:rPr>
            <w:rStyle w:val="Hyperlink"/>
          </w:rPr>
          <w:t>https://docs.google.com/document/d/1OCPO2uqOkADvoxynRyZwh5IyFQ2_m1fkpBVMo3UBblg/</w:t>
        </w:r>
      </w:hyperlink>
    </w:p>
    <w:p w:rsidR="00913397" w:rsidRPr="00DC7AC9" w:rsidRDefault="00913397" w:rsidP="00C7553C">
      <w:pPr>
        <w:pStyle w:val="ListParagraph"/>
        <w:ind w:left="1080"/>
        <w:rPr>
          <w:rFonts w:ascii="Cambria" w:eastAsia="Calibri" w:hAnsi="Cambria" w:cs="Calibri"/>
        </w:rPr>
      </w:pPr>
      <w:r>
        <w:rPr>
          <w:rFonts w:ascii="Cambria" w:eastAsia="Calibri" w:hAnsi="Cambria" w:cs="Calibri"/>
        </w:rPr>
        <w:t>Draft: [coming soon]</w:t>
      </w:r>
    </w:p>
    <w:p w:rsidR="00610D6D" w:rsidRPr="00F71CB6" w:rsidRDefault="00610D6D" w:rsidP="00C7553C">
      <w:pPr>
        <w:pStyle w:val="ListParagraph"/>
        <w:numPr>
          <w:ilvl w:val="0"/>
          <w:numId w:val="22"/>
        </w:numPr>
        <w:rPr>
          <w:rFonts w:ascii="Cambria" w:hAnsi="Cambria"/>
        </w:rPr>
      </w:pPr>
      <w:r w:rsidRPr="00F71CB6">
        <w:rPr>
          <w:rFonts w:ascii="Cambria" w:eastAsia="Calibri" w:hAnsi="Cambria" w:cs="Calibri"/>
        </w:rPr>
        <w:t xml:space="preserve">Review, finalize, and begin collecting new use cases based from UC Template V2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How to analyze new use cases with SnP info? How to coordinate vol. 4?</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Draw on the use case classification to suggest classes of software models and syste</w:t>
      </w:r>
      <w:r w:rsidR="008A31EE">
        <w:rPr>
          <w:rFonts w:ascii="Cambria" w:eastAsia="Calibri" w:hAnsi="Cambria" w:cs="Calibri"/>
        </w:rPr>
        <w:t xml:space="preserve">m architectures </w:t>
      </w:r>
      <w:r w:rsidRPr="00F71CB6">
        <w:rPr>
          <w:rFonts w:ascii="Cambria" w:eastAsia="Calibri" w:hAnsi="Cambria" w:cs="Calibri"/>
        </w:rPr>
        <w:t xml:space="preserve">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A more detailed analysis of reference architecture based on sample codes that are being implemen</w:t>
      </w:r>
      <w:r w:rsidR="008A31EE">
        <w:rPr>
          <w:rFonts w:ascii="Cambria" w:eastAsia="Calibri" w:hAnsi="Cambria" w:cs="Calibri"/>
        </w:rPr>
        <w:t xml:space="preserve">ted in a university class. </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Collect benchmarks that capture the “essence” of individual use cases.</w:t>
      </w:r>
    </w:p>
    <w:p w:rsidR="00610D6D" w:rsidRPr="006B10DC" w:rsidRDefault="00610D6D" w:rsidP="006B10DC">
      <w:pPr>
        <w:pStyle w:val="ListParagraph"/>
        <w:numPr>
          <w:ilvl w:val="0"/>
          <w:numId w:val="22"/>
        </w:numPr>
        <w:rPr>
          <w:rFonts w:ascii="Cambria" w:eastAsia="Calibri" w:hAnsi="Cambria" w:cs="Calibri"/>
        </w:rPr>
      </w:pPr>
      <w:r w:rsidRPr="00F71CB6">
        <w:rPr>
          <w:rFonts w:ascii="Cambria" w:eastAsia="Calibri" w:hAnsi="Cambria" w:cs="Calibri"/>
        </w:rPr>
        <w:t>Additional work may arise from these or other NBD-PWG activities. Other future work may include collection and classification of additional use cases in areas that would benefit from additional entries, such as Government Operations, Commercial, Internet of Things, and Energy. Additional information on current or new use cases may become available, including associated figures. In future use cases, more quantitative specifications could be made, including more precise and uniform recording of data volume. In addition, further requirements analysis can be performed now that the reference architecture is more mature.</w:t>
      </w:r>
    </w:p>
    <w:p w:rsidR="00610D6D" w:rsidRPr="00F71CB6" w:rsidRDefault="00610D6D" w:rsidP="00610D6D">
      <w:pPr>
        <w:rPr>
          <w:rFonts w:ascii="Cambria" w:hAnsi="Cambria"/>
        </w:rPr>
      </w:pPr>
    </w:p>
    <w:p w:rsidR="00610D6D" w:rsidRDefault="00610D6D" w:rsidP="006B10DC">
      <w:pPr>
        <w:pStyle w:val="ListParagraph"/>
        <w:numPr>
          <w:ilvl w:val="0"/>
          <w:numId w:val="10"/>
        </w:numPr>
        <w:rPr>
          <w:rFonts w:ascii="Cambria" w:eastAsia="Calibri" w:hAnsi="Cambria" w:cs="Calibri"/>
          <w:b/>
        </w:rPr>
      </w:pPr>
      <w:r w:rsidRPr="00C406C7">
        <w:rPr>
          <w:rFonts w:ascii="Cambria" w:eastAsia="Calibri" w:hAnsi="Cambria" w:cs="Calibri"/>
          <w:b/>
        </w:rPr>
        <w:t>Vol. 4 Security &amp; Privacy, Arnab and Mark</w:t>
      </w:r>
    </w:p>
    <w:p w:rsidR="008A31EE" w:rsidRDefault="00C406C7" w:rsidP="00C406C7">
      <w:pPr>
        <w:pStyle w:val="ListParagraph"/>
        <w:ind w:left="1080"/>
        <w:rPr>
          <w:rFonts w:ascii="Cambria" w:eastAsia="Calibri" w:hAnsi="Cambria" w:cs="Calibri"/>
        </w:rPr>
      </w:pPr>
      <w:r w:rsidRPr="00DC7AC9">
        <w:rPr>
          <w:rFonts w:ascii="Cambria" w:eastAsia="Calibri" w:hAnsi="Cambria" w:cs="Calibri"/>
        </w:rPr>
        <w:t>Topics</w:t>
      </w:r>
      <w:r w:rsidR="00A540A4">
        <w:rPr>
          <w:rFonts w:ascii="Cambria" w:eastAsia="Calibri" w:hAnsi="Cambria" w:cs="Calibri"/>
        </w:rPr>
        <w:t xml:space="preserve"> Assignment: </w:t>
      </w:r>
    </w:p>
    <w:p w:rsidR="008A31EE" w:rsidRDefault="00743D4F" w:rsidP="00C406C7">
      <w:pPr>
        <w:pStyle w:val="ListParagraph"/>
        <w:ind w:left="1080"/>
        <w:rPr>
          <w:rFonts w:ascii="Cambria" w:eastAsia="Calibri" w:hAnsi="Cambria" w:cs="Calibri"/>
        </w:rPr>
      </w:pPr>
      <w:hyperlink r:id="rId14" w:history="1">
        <w:r w:rsidR="008A31EE" w:rsidRPr="00F905E6">
          <w:rPr>
            <w:rStyle w:val="Hyperlink"/>
            <w:rFonts w:ascii="Cambria" w:eastAsia="Calibri" w:hAnsi="Cambria" w:cs="Calibri"/>
          </w:rPr>
          <w:t>https://drive.google.com/open?id=1Rs6LkwMkNv-116tGFRg0OJU1pi2FZXsMlFMRBpBtZ9g</w:t>
        </w:r>
      </w:hyperlink>
    </w:p>
    <w:p w:rsidR="00C406C7" w:rsidRDefault="00FD643D" w:rsidP="00C406C7">
      <w:pPr>
        <w:pStyle w:val="ListParagraph"/>
        <w:ind w:left="1080"/>
        <w:rPr>
          <w:rFonts w:ascii="Cambria" w:eastAsia="Calibri" w:hAnsi="Cambria" w:cs="Calibri"/>
        </w:rPr>
      </w:pPr>
      <w:r>
        <w:rPr>
          <w:rFonts w:ascii="Cambria" w:eastAsia="Calibri" w:hAnsi="Cambria" w:cs="Calibri"/>
        </w:rPr>
        <w:t>Unified</w:t>
      </w:r>
      <w:r w:rsidR="00C406C7" w:rsidRPr="00DC7AC9">
        <w:rPr>
          <w:rFonts w:ascii="Cambria" w:eastAsia="Calibri" w:hAnsi="Cambria" w:cs="Calibri"/>
        </w:rPr>
        <w:t xml:space="preserve"> SnP Taxonomy: </w:t>
      </w:r>
    </w:p>
    <w:p w:rsidR="00E204C8" w:rsidRDefault="00E204C8" w:rsidP="00C406C7">
      <w:pPr>
        <w:pStyle w:val="ListParagraph"/>
        <w:ind w:left="1080"/>
        <w:rPr>
          <w:rFonts w:ascii="Cambria" w:eastAsia="Calibri" w:hAnsi="Cambria" w:cs="Calibri"/>
        </w:rPr>
      </w:pPr>
      <w:r>
        <w:rPr>
          <w:rFonts w:ascii="Cambria" w:eastAsia="Calibri" w:hAnsi="Cambria" w:cs="Calibri"/>
        </w:rPr>
        <w:t xml:space="preserve">  Visio format: </w:t>
      </w:r>
      <w:hyperlink r:id="rId15" w:history="1">
        <w:r w:rsidRPr="00F905E6">
          <w:rPr>
            <w:rStyle w:val="Hyperlink"/>
            <w:rFonts w:ascii="Cambria" w:eastAsia="Calibri" w:hAnsi="Cambria" w:cs="Calibri"/>
          </w:rPr>
          <w:t>https://drive.google.com/open?id=0B6JGdUJOefinNldMWEZZX1J1YWs</w:t>
        </w:r>
      </w:hyperlink>
      <w:r>
        <w:rPr>
          <w:rFonts w:ascii="Cambria" w:eastAsia="Calibri" w:hAnsi="Cambria" w:cs="Calibri"/>
        </w:rPr>
        <w:t xml:space="preserve"> </w:t>
      </w:r>
    </w:p>
    <w:p w:rsidR="00E204C8" w:rsidRPr="00DC7AC9" w:rsidRDefault="00E204C8" w:rsidP="00C406C7">
      <w:pPr>
        <w:pStyle w:val="ListParagraph"/>
        <w:ind w:left="1080"/>
        <w:rPr>
          <w:rFonts w:ascii="Cambria" w:eastAsia="Calibri" w:hAnsi="Cambria" w:cs="Calibri"/>
        </w:rPr>
      </w:pPr>
      <w:r>
        <w:rPr>
          <w:rFonts w:ascii="Cambria" w:eastAsia="Calibri" w:hAnsi="Cambria" w:cs="Calibri"/>
        </w:rPr>
        <w:t xml:space="preserve">  PDF format: </w:t>
      </w:r>
      <w:hyperlink r:id="rId16" w:history="1">
        <w:r w:rsidRPr="00F905E6">
          <w:rPr>
            <w:rStyle w:val="Hyperlink"/>
            <w:rFonts w:ascii="Cambria" w:eastAsia="Calibri" w:hAnsi="Cambria" w:cs="Calibri"/>
          </w:rPr>
          <w:t>https://drive.google.com/open?id=0B6JGdUJOefincjNQTFBfZEQyVUU</w:t>
        </w:r>
      </w:hyperlink>
      <w:r>
        <w:rPr>
          <w:rFonts w:ascii="Cambria" w:eastAsia="Calibri" w:hAnsi="Cambria" w:cs="Calibri"/>
        </w:rPr>
        <w:t xml:space="preserve"> </w:t>
      </w:r>
    </w:p>
    <w:p w:rsidR="00610D6D" w:rsidRPr="006B10DC" w:rsidRDefault="00610D6D" w:rsidP="006B10DC">
      <w:pPr>
        <w:pStyle w:val="ListParagraph"/>
        <w:numPr>
          <w:ilvl w:val="0"/>
          <w:numId w:val="23"/>
        </w:numPr>
        <w:rPr>
          <w:rFonts w:ascii="Cambria" w:eastAsia="Calibri" w:hAnsi="Cambria" w:cs="Calibri"/>
        </w:rPr>
      </w:pPr>
      <w:r w:rsidRPr="00F71CB6">
        <w:rPr>
          <w:rFonts w:ascii="Cambria" w:eastAsia="Calibri" w:hAnsi="Cambria" w:cs="Calibri"/>
        </w:rPr>
        <w:t>How to coordinate with vol.3 new use cases on SnP?</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Developing the unified security and privacy taxonomy:</w:t>
      </w:r>
      <w:r w:rsidR="002C21DE" w:rsidRPr="00D2494B">
        <w:rPr>
          <w:rFonts w:ascii="Cambria" w:eastAsia="Calibri" w:hAnsi="Cambria" w:cs="Calibri"/>
        </w:rPr>
        <w:t xml:space="preserve"> </w:t>
      </w:r>
    </w:p>
    <w:p w:rsidR="002C21DE"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Exploring governance, risk management, data ownership, and valuation with respect to Big Data ecosystem, with a focus on security and privacy;</w:t>
      </w:r>
      <w:r w:rsidR="002C21DE" w:rsidRPr="00D2494B">
        <w:rPr>
          <w:rFonts w:ascii="Cambria" w:eastAsia="Calibri" w:hAnsi="Cambria" w:cs="Calibri"/>
        </w:rPr>
        <w:t xml:space="preserve"> </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Contextualizing the content of Appendix B in the NBDRA; and</w:t>
      </w:r>
    </w:p>
    <w:p w:rsidR="00610D6D" w:rsidRPr="006B10DC" w:rsidRDefault="00610D6D" w:rsidP="006B10DC">
      <w:pPr>
        <w:pStyle w:val="ListParagraph"/>
        <w:numPr>
          <w:ilvl w:val="0"/>
          <w:numId w:val="23"/>
        </w:numPr>
        <w:rPr>
          <w:rFonts w:ascii="Cambria" w:eastAsia="Calibri" w:hAnsi="Cambria" w:cs="Calibri"/>
        </w:rPr>
      </w:pPr>
      <w:r w:rsidRPr="00D2494B">
        <w:rPr>
          <w:rFonts w:ascii="Cambria" w:eastAsia="Calibri" w:hAnsi="Cambria" w:cs="Calibri"/>
        </w:rPr>
        <w:t>Expanding the privacy discussion within the scope of this volume;</w:t>
      </w:r>
    </w:p>
    <w:p w:rsidR="00610D6D" w:rsidRPr="006B10DC" w:rsidRDefault="00610D6D" w:rsidP="006B10DC">
      <w:pPr>
        <w:pStyle w:val="ListParagraph"/>
        <w:numPr>
          <w:ilvl w:val="0"/>
          <w:numId w:val="24"/>
        </w:numPr>
        <w:ind w:left="2250"/>
        <w:rPr>
          <w:rFonts w:ascii="Cambria" w:eastAsia="Calibri" w:hAnsi="Cambria" w:cs="Calibri"/>
        </w:rPr>
      </w:pPr>
      <w:r w:rsidRPr="00D2494B">
        <w:rPr>
          <w:rFonts w:ascii="Cambria" w:eastAsia="Calibri" w:hAnsi="Cambria" w:cs="Calibri"/>
        </w:rPr>
        <w:t>Exploring privacy in actionable terms based on frameworks such as those described in NISTIR 8062 [7] with respect to the NBDRA.</w:t>
      </w:r>
    </w:p>
    <w:p w:rsidR="00C406C7" w:rsidRPr="00C406C7" w:rsidRDefault="00C406C7" w:rsidP="00C406C7">
      <w:pPr>
        <w:pStyle w:val="ListParagraph"/>
        <w:numPr>
          <w:ilvl w:val="0"/>
          <w:numId w:val="23"/>
        </w:numPr>
        <w:rPr>
          <w:rFonts w:ascii="Cambria" w:eastAsia="Calibri" w:hAnsi="Cambria" w:cs="Calibri"/>
        </w:rPr>
      </w:pPr>
      <w:r>
        <w:rPr>
          <w:rFonts w:ascii="Cambria" w:eastAsia="Calibri" w:hAnsi="Cambria" w:cs="Calibri"/>
        </w:rPr>
        <w:t>Set of w</w:t>
      </w:r>
      <w:r w:rsidR="00610D6D" w:rsidRPr="006B10DC">
        <w:rPr>
          <w:rFonts w:ascii="Cambria" w:eastAsia="Calibri" w:hAnsi="Cambria" w:cs="Calibri"/>
        </w:rPr>
        <w:t>hitepap</w:t>
      </w:r>
      <w:r>
        <w:rPr>
          <w:rFonts w:ascii="Cambria" w:eastAsia="Calibri" w:hAnsi="Cambria" w:cs="Calibri"/>
        </w:rPr>
        <w:t>ers</w:t>
      </w:r>
    </w:p>
    <w:p w:rsidR="00610D6D" w:rsidRPr="00F71CB6" w:rsidRDefault="00610D6D" w:rsidP="00610D6D">
      <w:pPr>
        <w:rPr>
          <w:rFonts w:ascii="Cambria" w:hAnsi="Cambria"/>
        </w:rPr>
      </w:pPr>
    </w:p>
    <w:p w:rsidR="00610D6D" w:rsidRPr="00395D39" w:rsidRDefault="00C406C7" w:rsidP="00395D39">
      <w:pPr>
        <w:pStyle w:val="ListParagraph"/>
        <w:numPr>
          <w:ilvl w:val="0"/>
          <w:numId w:val="10"/>
        </w:numPr>
        <w:rPr>
          <w:rFonts w:ascii="Cambria" w:eastAsia="Calibri" w:hAnsi="Cambria" w:cs="Calibri"/>
        </w:rPr>
      </w:pPr>
      <w:r>
        <w:rPr>
          <w:rFonts w:ascii="Cambria" w:eastAsia="Calibri" w:hAnsi="Cambria" w:cs="Calibri"/>
        </w:rPr>
        <w:t xml:space="preserve">Vol. 5 White Paper Survey, </w:t>
      </w:r>
      <w:r w:rsidR="00610D6D" w:rsidRPr="00F71CB6">
        <w:rPr>
          <w:rFonts w:ascii="Cambria" w:eastAsia="Calibri" w:hAnsi="Cambria" w:cs="Calibri"/>
        </w:rPr>
        <w:t>No Future Work for now</w:t>
      </w:r>
    </w:p>
    <w:p w:rsidR="00610D6D" w:rsidRPr="00395D39" w:rsidRDefault="00610D6D" w:rsidP="00395D39">
      <w:pPr>
        <w:pStyle w:val="ListParagraph"/>
        <w:ind w:left="1080"/>
        <w:rPr>
          <w:rFonts w:ascii="Cambria" w:eastAsia="Calibri" w:hAnsi="Cambria" w:cs="Calibri"/>
        </w:rPr>
      </w:pPr>
    </w:p>
    <w:p w:rsidR="00610D6D" w:rsidRPr="00C406C7" w:rsidRDefault="00610D6D" w:rsidP="00395D39">
      <w:pPr>
        <w:pStyle w:val="ListParagraph"/>
        <w:numPr>
          <w:ilvl w:val="0"/>
          <w:numId w:val="10"/>
        </w:numPr>
        <w:rPr>
          <w:rFonts w:ascii="Cambria" w:eastAsia="Calibri" w:hAnsi="Cambria" w:cs="Calibri"/>
          <w:b/>
        </w:rPr>
      </w:pPr>
      <w:r w:rsidRPr="00C406C7">
        <w:rPr>
          <w:rFonts w:ascii="Cambria" w:eastAsia="Calibri" w:hAnsi="Cambria" w:cs="Calibri"/>
          <w:b/>
        </w:rPr>
        <w:t xml:space="preserve">Vol. 6 Reference Architecture, David </w:t>
      </w:r>
    </w:p>
    <w:p w:rsidR="008A31EE" w:rsidRDefault="00C406C7" w:rsidP="008A31EE">
      <w:pPr>
        <w:ind w:left="1080"/>
        <w:rPr>
          <w:rFonts w:ascii="Cambria" w:eastAsia="Calibri" w:hAnsi="Cambria" w:cs="Calibri"/>
        </w:rPr>
      </w:pPr>
      <w:r>
        <w:rPr>
          <w:rFonts w:ascii="Cambria" w:eastAsia="Calibri" w:hAnsi="Cambria" w:cs="Calibri"/>
        </w:rPr>
        <w:t xml:space="preserve">Draft: </w:t>
      </w:r>
      <w:hyperlink r:id="rId17" w:history="1">
        <w:r w:rsidR="002241E1" w:rsidRPr="00F905E6">
          <w:rPr>
            <w:rStyle w:val="Hyperlink"/>
            <w:rFonts w:ascii="Cambria" w:eastAsia="Calibri" w:hAnsi="Cambria" w:cs="Calibri"/>
          </w:rPr>
          <w:t>https://drive.google.com/open?id=1Tol4tKxo-xugIjVyjfm9GSJpbNRFB3AFXQ4unKJjW0w</w:t>
        </w:r>
      </w:hyperlink>
      <w:r w:rsidR="002241E1">
        <w:rPr>
          <w:rFonts w:ascii="Cambria" w:eastAsia="Calibri" w:hAnsi="Cambria" w:cs="Calibri"/>
        </w:rPr>
        <w:t xml:space="preserve"> </w:t>
      </w:r>
    </w:p>
    <w:p w:rsidR="00C406C7" w:rsidRDefault="00C406C7" w:rsidP="00395D39">
      <w:pPr>
        <w:ind w:left="1080"/>
        <w:rPr>
          <w:rFonts w:ascii="Cambria" w:eastAsia="Calibri" w:hAnsi="Cambria" w:cs="Calibri"/>
        </w:rPr>
      </w:pPr>
      <w:r>
        <w:rPr>
          <w:rFonts w:ascii="Cambria" w:eastAsia="Calibri" w:hAnsi="Cambria" w:cs="Calibri"/>
        </w:rPr>
        <w:t xml:space="preserve">Activities/Functional Diagrams: </w:t>
      </w:r>
      <w:hyperlink r:id="rId18" w:history="1">
        <w:r w:rsidR="002241E1" w:rsidRPr="00F905E6">
          <w:rPr>
            <w:rStyle w:val="Hyperlink"/>
            <w:rFonts w:ascii="Cambria" w:eastAsia="Calibri" w:hAnsi="Cambria" w:cs="Calibri"/>
          </w:rPr>
          <w:t>https://drive.google.com/open?id=0B4Y1OQqW13RLcG90ZXN3dHJiWjg</w:t>
        </w:r>
      </w:hyperlink>
      <w:r w:rsidR="002241E1">
        <w:rPr>
          <w:rFonts w:ascii="Cambria" w:eastAsia="Calibri" w:hAnsi="Cambria" w:cs="Calibri"/>
        </w:rPr>
        <w:t xml:space="preserve"> </w:t>
      </w:r>
    </w:p>
    <w:p w:rsidR="002C2AFD" w:rsidRDefault="00DC7AC9" w:rsidP="00395D39">
      <w:pPr>
        <w:ind w:left="1080"/>
        <w:rPr>
          <w:rFonts w:ascii="Cambria" w:eastAsia="Calibri" w:hAnsi="Cambria" w:cs="Calibri"/>
        </w:rPr>
      </w:pPr>
      <w:r>
        <w:rPr>
          <w:rFonts w:ascii="Cambria" w:eastAsia="Calibri" w:hAnsi="Cambria" w:cs="Calibri"/>
        </w:rPr>
        <w:t>White Paper Sample</w:t>
      </w:r>
      <w:r w:rsidR="00C406C7">
        <w:rPr>
          <w:rFonts w:ascii="Cambria" w:eastAsia="Calibri" w:hAnsi="Cambria" w:cs="Calibri"/>
        </w:rPr>
        <w:t>:</w:t>
      </w:r>
    </w:p>
    <w:p w:rsidR="002C2AFD" w:rsidRDefault="00743D4F" w:rsidP="00395D39">
      <w:pPr>
        <w:ind w:left="1080"/>
        <w:rPr>
          <w:rFonts w:ascii="Cambria" w:eastAsia="Calibri" w:hAnsi="Cambria" w:cs="Calibri"/>
        </w:rPr>
      </w:pPr>
      <w:hyperlink r:id="rId19" w:history="1">
        <w:r w:rsidR="002C2AFD" w:rsidRPr="00F905E6">
          <w:rPr>
            <w:rStyle w:val="Hyperlink"/>
            <w:rFonts w:ascii="Cambria" w:eastAsia="Calibri" w:hAnsi="Cambria" w:cs="Calibri"/>
          </w:rPr>
          <w:t>https://drive.google.com/open?id=1_4o2vN8kNInc2e08aySgRBqU-dMizShbaz8_DJ6wiWM</w:t>
        </w:r>
      </w:hyperlink>
      <w:r w:rsidR="002C2AFD">
        <w:rPr>
          <w:rFonts w:ascii="Cambria" w:eastAsia="Calibri" w:hAnsi="Cambria" w:cs="Calibri"/>
        </w:rPr>
        <w:t xml:space="preserve"> </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Refinement</w:t>
      </w:r>
    </w:p>
    <w:p w:rsidR="00610D6D"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Establish activity and functional component views beyond the current conceptual view</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Define high level and general activities and functional components within each view</w:t>
      </w:r>
    </w:p>
    <w:p w:rsidR="00610D6D" w:rsidRPr="00395D39" w:rsidRDefault="00610D6D" w:rsidP="00395D39">
      <w:pPr>
        <w:pStyle w:val="ListParagraph"/>
        <w:numPr>
          <w:ilvl w:val="0"/>
          <w:numId w:val="27"/>
        </w:numPr>
        <w:ind w:left="2160"/>
        <w:rPr>
          <w:rFonts w:ascii="Cambria" w:eastAsia="Calibri" w:hAnsi="Cambria" w:cs="Calibri"/>
        </w:rPr>
      </w:pPr>
      <w:r w:rsidRPr="00F71CB6">
        <w:rPr>
          <w:rFonts w:ascii="Cambria" w:eastAsia="Calibri" w:hAnsi="Cambria" w:cs="Calibri"/>
        </w:rPr>
        <w:t>Identify high level stakeholder and map their concerns to activities and functional components</w:t>
      </w:r>
    </w:p>
    <w:p w:rsidR="00610D6D" w:rsidRPr="00395D39" w:rsidRDefault="00610D6D" w:rsidP="00395D39">
      <w:pPr>
        <w:pStyle w:val="ListParagraph"/>
        <w:numPr>
          <w:ilvl w:val="0"/>
          <w:numId w:val="26"/>
        </w:numPr>
        <w:rPr>
          <w:rFonts w:ascii="Cambria" w:eastAsia="Calibri" w:hAnsi="Cambria" w:cs="Calibri"/>
        </w:rPr>
      </w:pPr>
      <w:r w:rsidRPr="00F71CB6">
        <w:rPr>
          <w:rFonts w:ascii="Cambria" w:eastAsia="Calibri" w:hAnsi="Cambria" w:cs="Calibri"/>
        </w:rPr>
        <w:t>Reference Architecture application</w:t>
      </w:r>
    </w:p>
    <w:p w:rsidR="00EA1BDF" w:rsidRPr="00395D39" w:rsidRDefault="00610D6D" w:rsidP="00395D39">
      <w:pPr>
        <w:pStyle w:val="ListParagraph"/>
        <w:numPr>
          <w:ilvl w:val="0"/>
          <w:numId w:val="28"/>
        </w:numPr>
        <w:ind w:left="2160"/>
        <w:rPr>
          <w:rFonts w:ascii="Cambria" w:eastAsia="Calibri" w:hAnsi="Cambria" w:cs="Calibri"/>
        </w:rPr>
      </w:pPr>
      <w:r w:rsidRPr="00F71CB6">
        <w:rPr>
          <w:rFonts w:ascii="Cambria" w:eastAsia="Calibri" w:hAnsi="Cambria" w:cs="Calibri"/>
        </w:rPr>
        <w:t xml:space="preserve">Establish white paper template  </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Implement the NIST identified six use cases and/or other use cases from the 62 (51 generals and 11 security and privacy) collected use cases or others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Identify development</w:t>
      </w:r>
      <w:r w:rsidR="00913397">
        <w:rPr>
          <w:rFonts w:ascii="Cambria" w:eastAsia="Calibri" w:hAnsi="Cambria" w:cs="Calibri"/>
        </w:rPr>
        <w:t xml:space="preserve"> environment</w:t>
      </w:r>
      <w:r w:rsidRPr="00D2494B">
        <w:rPr>
          <w:rFonts w:ascii="Cambria" w:eastAsia="Calibri" w:hAnsi="Cambria" w:cs="Calibri"/>
        </w:rPr>
        <w:t xml:space="preserve"> for hosting the use case implementations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Create white papers by working with domain experts to identify workflow and interactions among the NBDRA components and fabrics</w:t>
      </w:r>
    </w:p>
    <w:p w:rsidR="00610D6D" w:rsidRPr="00395D39" w:rsidRDefault="00610D6D" w:rsidP="00395D39">
      <w:pPr>
        <w:pStyle w:val="ListParagraph"/>
        <w:numPr>
          <w:ilvl w:val="0"/>
          <w:numId w:val="28"/>
        </w:numPr>
        <w:ind w:left="2160"/>
        <w:rPr>
          <w:rFonts w:ascii="Cambria" w:eastAsia="Calibri" w:hAnsi="Cambria" w:cs="Calibri"/>
        </w:rPr>
      </w:pPr>
      <w:r w:rsidRPr="00D2494B">
        <w:rPr>
          <w:rFonts w:ascii="Cambria" w:eastAsia="Calibri" w:hAnsi="Cambria" w:cs="Calibri"/>
        </w:rPr>
        <w:t xml:space="preserve">Review, analyze white papers high-level interactions and workflows and aggregate them into preliminary general interfaces </w:t>
      </w:r>
    </w:p>
    <w:p w:rsidR="00610D6D" w:rsidRPr="00395D39" w:rsidRDefault="00610D6D" w:rsidP="00395D39">
      <w:pPr>
        <w:pStyle w:val="ListParagraph"/>
        <w:numPr>
          <w:ilvl w:val="0"/>
          <w:numId w:val="28"/>
        </w:numPr>
        <w:ind w:left="2160"/>
        <w:rPr>
          <w:rFonts w:ascii="Cambria" w:eastAsia="Calibri" w:hAnsi="Cambria" w:cs="Calibri"/>
        </w:rPr>
      </w:pPr>
      <w:r w:rsidRPr="00395D39">
        <w:rPr>
          <w:rFonts w:ascii="Cambria" w:eastAsia="Calibri" w:hAnsi="Cambria" w:cs="Calibri"/>
        </w:rPr>
        <w:t>Conformance appro</w:t>
      </w:r>
      <w:r w:rsidR="00C406C7">
        <w:rPr>
          <w:rFonts w:ascii="Cambria" w:eastAsia="Calibri" w:hAnsi="Cambria" w:cs="Calibri"/>
        </w:rPr>
        <w:t xml:space="preserve">ach </w:t>
      </w:r>
    </w:p>
    <w:p w:rsidR="00610D6D" w:rsidRPr="00D2494B" w:rsidRDefault="00610D6D" w:rsidP="00610D6D">
      <w:pPr>
        <w:rPr>
          <w:rFonts w:ascii="Cambria" w:hAnsi="Cambria"/>
        </w:rPr>
      </w:pPr>
    </w:p>
    <w:p w:rsidR="00610D6D" w:rsidRPr="00C406C7" w:rsidRDefault="00610D6D" w:rsidP="00395D39">
      <w:pPr>
        <w:pStyle w:val="ListParagraph"/>
        <w:numPr>
          <w:ilvl w:val="0"/>
          <w:numId w:val="10"/>
        </w:numPr>
        <w:rPr>
          <w:rFonts w:ascii="Cambria" w:eastAsia="Calibri" w:hAnsi="Cambria" w:cs="Calibri"/>
          <w:b/>
        </w:rPr>
      </w:pPr>
      <w:r w:rsidRPr="00C406C7">
        <w:rPr>
          <w:rFonts w:ascii="Cambria" w:eastAsia="Calibri" w:hAnsi="Cambria" w:cs="Calibri"/>
          <w:b/>
        </w:rPr>
        <w:t xml:space="preserve">Vol. 7 Standards Roadmap, Russell </w:t>
      </w:r>
    </w:p>
    <w:p w:rsidR="00C406C7" w:rsidRDefault="00C406C7" w:rsidP="00395D39">
      <w:pPr>
        <w:ind w:left="360" w:firstLine="720"/>
        <w:rPr>
          <w:rFonts w:ascii="Cambria" w:eastAsia="Calibri" w:hAnsi="Cambria" w:cs="Calibri"/>
        </w:rPr>
      </w:pPr>
      <w:r>
        <w:rPr>
          <w:rFonts w:ascii="Cambria" w:eastAsia="Calibri" w:hAnsi="Cambria" w:cs="Calibri"/>
        </w:rPr>
        <w:t>Draft:</w:t>
      </w:r>
      <w:r w:rsidR="002241E1">
        <w:rPr>
          <w:rFonts w:ascii="Cambria" w:eastAsia="Calibri" w:hAnsi="Cambria" w:cs="Calibri"/>
        </w:rPr>
        <w:t xml:space="preserve"> [coming soon]</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Examine all version 1 volumes and:</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Identify available standards, and those under development</w:t>
      </w:r>
      <w:r w:rsidR="00C406C7">
        <w:rPr>
          <w:rFonts w:ascii="Cambria" w:eastAsia="Calibri" w:hAnsi="Cambria" w:cs="Calibri"/>
        </w:rPr>
        <w:t xml:space="preserve">. </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Gap the differences between version 1 volumes and list of standards, and continue to build and refine the gap analysis and document the findings;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Extend related SDO listing and establish criteria on how to select relevant SDOs</w:t>
      </w:r>
    </w:p>
    <w:p w:rsidR="00610D6D" w:rsidRPr="00395D39" w:rsidRDefault="00610D6D" w:rsidP="00395D39">
      <w:pPr>
        <w:pStyle w:val="ListParagraph"/>
        <w:numPr>
          <w:ilvl w:val="0"/>
          <w:numId w:val="30"/>
        </w:numPr>
        <w:ind w:left="2160"/>
        <w:rPr>
          <w:rFonts w:ascii="Cambria" w:eastAsia="Calibri" w:hAnsi="Cambria" w:cs="Calibri"/>
        </w:rPr>
      </w:pPr>
      <w:r w:rsidRPr="00D2494B">
        <w:rPr>
          <w:rFonts w:ascii="Cambria" w:eastAsia="Calibri" w:hAnsi="Cambria" w:cs="Calibri"/>
        </w:rPr>
        <w:t>Support harmonizing of terminology between volumes</w:t>
      </w:r>
      <w:r w:rsidR="008C346C" w:rsidRPr="00D2494B">
        <w:rPr>
          <w:rFonts w:ascii="Cambria" w:eastAsia="Calibri" w:hAnsi="Cambria" w:cs="Calibri"/>
        </w:rPr>
        <w:t xml:space="preserve">.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early adopters from academia, government and industry</w:t>
      </w:r>
      <w:r w:rsidR="008C346C" w:rsidRPr="00D2494B">
        <w:rPr>
          <w:rFonts w:ascii="Cambria" w:eastAsia="Calibri" w:hAnsi="Cambria" w:cs="Calibri"/>
        </w:rPr>
        <w:t xml:space="preserve">.  </w:t>
      </w:r>
    </w:p>
    <w:p w:rsidR="00C406C7"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barriers to big data adoption</w:t>
      </w:r>
      <w:r w:rsidR="008C346C" w:rsidRPr="00D2494B">
        <w:rPr>
          <w:rFonts w:ascii="Cambria" w:eastAsia="Calibri" w:hAnsi="Cambria" w:cs="Calibri"/>
        </w:rPr>
        <w:t xml:space="preserve">. </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Identify where standards may accelerate the adoption and interoperability of Big Data technologies;</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Further map standards to NBDRA components and the interfaces between them.</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Enhance gap analysis on how to enable the RA</w:t>
      </w:r>
    </w:p>
    <w:p w:rsidR="00610D6D" w:rsidRPr="00395D39"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Document vision and recommendations for future standards activities</w:t>
      </w:r>
    </w:p>
    <w:p w:rsidR="000B266C" w:rsidRDefault="00610D6D" w:rsidP="00395D39">
      <w:pPr>
        <w:pStyle w:val="ListParagraph"/>
        <w:numPr>
          <w:ilvl w:val="0"/>
          <w:numId w:val="29"/>
        </w:numPr>
        <w:rPr>
          <w:rFonts w:ascii="Cambria" w:eastAsia="Calibri" w:hAnsi="Cambria" w:cs="Calibri"/>
        </w:rPr>
      </w:pPr>
      <w:r w:rsidRPr="00D2494B">
        <w:rPr>
          <w:rFonts w:ascii="Cambria" w:eastAsia="Calibri" w:hAnsi="Cambria" w:cs="Calibri"/>
        </w:rPr>
        <w:t xml:space="preserve">Engage communities to attract additional </w:t>
      </w:r>
      <w:r w:rsidR="00C406C7">
        <w:rPr>
          <w:rFonts w:ascii="Cambria" w:eastAsia="Calibri" w:hAnsi="Cambria" w:cs="Calibri"/>
        </w:rPr>
        <w:t>N</w:t>
      </w:r>
      <w:r w:rsidRPr="00D2494B">
        <w:rPr>
          <w:rFonts w:ascii="Cambria" w:eastAsia="Calibri" w:hAnsi="Cambria" w:cs="Calibri"/>
        </w:rPr>
        <w:t>BD</w:t>
      </w:r>
      <w:r w:rsidR="00C406C7">
        <w:rPr>
          <w:rFonts w:ascii="Cambria" w:eastAsia="Calibri" w:hAnsi="Cambria" w:cs="Calibri"/>
        </w:rPr>
        <w:t>-P</w:t>
      </w:r>
      <w:r w:rsidRPr="00D2494B">
        <w:rPr>
          <w:rFonts w:ascii="Cambria" w:eastAsia="Calibri" w:hAnsi="Cambria" w:cs="Calibri"/>
        </w:rPr>
        <w:t xml:space="preserve">WG participation and drive consensus on how big data should move forward. </w:t>
      </w:r>
    </w:p>
    <w:sectPr w:rsidR="000B266C" w:rsidSect="00D01EB7">
      <w:footerReference w:type="default" r:id="rId20"/>
      <w:pgSz w:w="12240" w:h="15840"/>
      <w:pgMar w:top="1440" w:right="117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801" w:rsidRDefault="00E15801" w:rsidP="00D125C5">
      <w:r>
        <w:separator/>
      </w:r>
    </w:p>
  </w:endnote>
  <w:endnote w:type="continuationSeparator" w:id="0">
    <w:p w:rsidR="00E15801" w:rsidRDefault="00E15801" w:rsidP="00D12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Ps2OcuAe"/>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737110"/>
      <w:docPartObj>
        <w:docPartGallery w:val="Page Numbers (Bottom of Page)"/>
        <w:docPartUnique/>
      </w:docPartObj>
    </w:sdtPr>
    <w:sdtEndPr>
      <w:rPr>
        <w:noProof/>
      </w:rPr>
    </w:sdtEndPr>
    <w:sdtContent>
      <w:p w:rsidR="008F46DB" w:rsidRDefault="008F46DB">
        <w:pPr>
          <w:pStyle w:val="Footer"/>
          <w:jc w:val="right"/>
        </w:pPr>
        <w:r>
          <w:fldChar w:fldCharType="begin"/>
        </w:r>
        <w:r>
          <w:instrText xml:space="preserve"> PAGE   \* MERGEFORMAT </w:instrText>
        </w:r>
        <w:r>
          <w:fldChar w:fldCharType="separate"/>
        </w:r>
        <w:r w:rsidR="00743D4F">
          <w:rPr>
            <w:noProof/>
          </w:rPr>
          <w:t>1</w:t>
        </w:r>
        <w:r>
          <w:rPr>
            <w:noProof/>
          </w:rPr>
          <w:fldChar w:fldCharType="end"/>
        </w:r>
      </w:p>
    </w:sdtContent>
  </w:sdt>
  <w:p w:rsidR="008F46DB" w:rsidRDefault="008F46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801" w:rsidRDefault="00E15801" w:rsidP="00D125C5">
      <w:r>
        <w:separator/>
      </w:r>
    </w:p>
  </w:footnote>
  <w:footnote w:type="continuationSeparator" w:id="0">
    <w:p w:rsidR="00E15801" w:rsidRDefault="00E15801" w:rsidP="00D125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6A21"/>
    <w:multiLevelType w:val="multilevel"/>
    <w:tmpl w:val="9D6E03D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355F59"/>
    <w:multiLevelType w:val="hybridMultilevel"/>
    <w:tmpl w:val="9BA0B98C"/>
    <w:lvl w:ilvl="0" w:tplc="ACA61128">
      <w:numFmt w:val="bullet"/>
      <w:lvlText w:val=""/>
      <w:lvlJc w:val="left"/>
      <w:pPr>
        <w:ind w:left="840" w:hanging="360"/>
      </w:pPr>
      <w:rPr>
        <w:rFonts w:ascii="Symbol" w:eastAsiaTheme="minorHAnsi" w:hAnsi="Symbol" w:cstheme="minorBidi" w:hint="default"/>
      </w:rPr>
    </w:lvl>
    <w:lvl w:ilvl="1" w:tplc="04090003">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15:restartNumberingAfterBreak="0">
    <w:nsid w:val="0D337F54"/>
    <w:multiLevelType w:val="hybridMultilevel"/>
    <w:tmpl w:val="0F90539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E5B60BD"/>
    <w:multiLevelType w:val="hybridMultilevel"/>
    <w:tmpl w:val="DD96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9E563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7A2AD2"/>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8D70C4"/>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195C9B"/>
    <w:multiLevelType w:val="hybridMultilevel"/>
    <w:tmpl w:val="2B56C7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4B56F6"/>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3DD1EF6"/>
    <w:multiLevelType w:val="hybridMultilevel"/>
    <w:tmpl w:val="0AC2FE20"/>
    <w:lvl w:ilvl="0" w:tplc="AE58D1FE">
      <w:numFmt w:val="bullet"/>
      <w:lvlText w:val="-"/>
      <w:lvlJc w:val="left"/>
      <w:pPr>
        <w:ind w:left="3720" w:hanging="360"/>
      </w:pPr>
      <w:rPr>
        <w:rFonts w:ascii="Calibri" w:eastAsiaTheme="minorHAnsi" w:hAnsi="Calibri" w:cstheme="minorBidi"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10" w15:restartNumberingAfterBreak="0">
    <w:nsid w:val="287137B6"/>
    <w:multiLevelType w:val="hybridMultilevel"/>
    <w:tmpl w:val="EBE683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30FA2E89"/>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347CB8"/>
    <w:multiLevelType w:val="hybridMultilevel"/>
    <w:tmpl w:val="11D0CD74"/>
    <w:lvl w:ilvl="0" w:tplc="51300292">
      <w:start w:val="1"/>
      <w:numFmt w:val="bullet"/>
      <w:pStyle w:val="BDTextBulletList"/>
      <w:lvlText w:val=""/>
      <w:lvlJc w:val="left"/>
      <w:pPr>
        <w:ind w:left="81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60C9F"/>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D335BF"/>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990A24"/>
    <w:multiLevelType w:val="hybridMultilevel"/>
    <w:tmpl w:val="4EF6B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E0BAD"/>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6F05DB"/>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1203E4"/>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D37F4E"/>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6065CE2"/>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660757A"/>
    <w:multiLevelType w:val="hybridMultilevel"/>
    <w:tmpl w:val="3AB45B36"/>
    <w:lvl w:ilvl="0" w:tplc="AE58D1FE">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73D77C6"/>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2978AA"/>
    <w:multiLevelType w:val="hybridMultilevel"/>
    <w:tmpl w:val="0F90539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79058CF"/>
    <w:multiLevelType w:val="multilevel"/>
    <w:tmpl w:val="7DBC0DB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689267CF"/>
    <w:multiLevelType w:val="hybridMultilevel"/>
    <w:tmpl w:val="7938B70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69BA5B98"/>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414BC4"/>
    <w:multiLevelType w:val="hybridMultilevel"/>
    <w:tmpl w:val="AD68068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701F3481"/>
    <w:multiLevelType w:val="hybridMultilevel"/>
    <w:tmpl w:val="F5A8E4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51398B"/>
    <w:multiLevelType w:val="hybridMultilevel"/>
    <w:tmpl w:val="41C8E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F50AF9"/>
    <w:multiLevelType w:val="hybridMultilevel"/>
    <w:tmpl w:val="504CC4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4"/>
  </w:num>
  <w:num w:numId="4">
    <w:abstractNumId w:val="0"/>
  </w:num>
  <w:num w:numId="5">
    <w:abstractNumId w:val="1"/>
  </w:num>
  <w:num w:numId="6">
    <w:abstractNumId w:val="27"/>
  </w:num>
  <w:num w:numId="7">
    <w:abstractNumId w:val="7"/>
  </w:num>
  <w:num w:numId="8">
    <w:abstractNumId w:val="9"/>
  </w:num>
  <w:num w:numId="9">
    <w:abstractNumId w:val="15"/>
  </w:num>
  <w:num w:numId="10">
    <w:abstractNumId w:val="30"/>
  </w:num>
  <w:num w:numId="11">
    <w:abstractNumId w:val="2"/>
  </w:num>
  <w:num w:numId="12">
    <w:abstractNumId w:val="25"/>
  </w:num>
  <w:num w:numId="13">
    <w:abstractNumId w:val="21"/>
  </w:num>
  <w:num w:numId="14">
    <w:abstractNumId w:val="11"/>
  </w:num>
  <w:num w:numId="15">
    <w:abstractNumId w:val="17"/>
  </w:num>
  <w:num w:numId="16">
    <w:abstractNumId w:val="6"/>
  </w:num>
  <w:num w:numId="17">
    <w:abstractNumId w:val="5"/>
  </w:num>
  <w:num w:numId="18">
    <w:abstractNumId w:val="22"/>
  </w:num>
  <w:num w:numId="19">
    <w:abstractNumId w:val="19"/>
  </w:num>
  <w:num w:numId="20">
    <w:abstractNumId w:val="26"/>
  </w:num>
  <w:num w:numId="21">
    <w:abstractNumId w:val="14"/>
  </w:num>
  <w:num w:numId="22">
    <w:abstractNumId w:val="23"/>
  </w:num>
  <w:num w:numId="23">
    <w:abstractNumId w:val="8"/>
  </w:num>
  <w:num w:numId="24">
    <w:abstractNumId w:val="13"/>
  </w:num>
  <w:num w:numId="25">
    <w:abstractNumId w:val="29"/>
  </w:num>
  <w:num w:numId="26">
    <w:abstractNumId w:val="18"/>
  </w:num>
  <w:num w:numId="27">
    <w:abstractNumId w:val="4"/>
  </w:num>
  <w:num w:numId="28">
    <w:abstractNumId w:val="16"/>
  </w:num>
  <w:num w:numId="29">
    <w:abstractNumId w:val="20"/>
  </w:num>
  <w:num w:numId="30">
    <w:abstractNumId w:val="28"/>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739"/>
    <w:rsid w:val="000050B0"/>
    <w:rsid w:val="0001199A"/>
    <w:rsid w:val="00013375"/>
    <w:rsid w:val="00017DEB"/>
    <w:rsid w:val="00024C85"/>
    <w:rsid w:val="00025772"/>
    <w:rsid w:val="00027625"/>
    <w:rsid w:val="0004699D"/>
    <w:rsid w:val="00055BBF"/>
    <w:rsid w:val="00072E43"/>
    <w:rsid w:val="0007429A"/>
    <w:rsid w:val="00091694"/>
    <w:rsid w:val="00097C14"/>
    <w:rsid w:val="000A4C9B"/>
    <w:rsid w:val="000B266C"/>
    <w:rsid w:val="000B3D17"/>
    <w:rsid w:val="000B6995"/>
    <w:rsid w:val="000C4C4B"/>
    <w:rsid w:val="000C4FBB"/>
    <w:rsid w:val="000D0E62"/>
    <w:rsid w:val="000D10DB"/>
    <w:rsid w:val="000D6C02"/>
    <w:rsid w:val="000D702F"/>
    <w:rsid w:val="000E3D16"/>
    <w:rsid w:val="000E599C"/>
    <w:rsid w:val="000F5515"/>
    <w:rsid w:val="000F5F0A"/>
    <w:rsid w:val="000F70C7"/>
    <w:rsid w:val="001027FD"/>
    <w:rsid w:val="0010625F"/>
    <w:rsid w:val="00107407"/>
    <w:rsid w:val="001075D0"/>
    <w:rsid w:val="00115DD3"/>
    <w:rsid w:val="00117298"/>
    <w:rsid w:val="00122341"/>
    <w:rsid w:val="00132BEB"/>
    <w:rsid w:val="00134940"/>
    <w:rsid w:val="00136567"/>
    <w:rsid w:val="0014289E"/>
    <w:rsid w:val="001448EF"/>
    <w:rsid w:val="00147064"/>
    <w:rsid w:val="001532EC"/>
    <w:rsid w:val="0015753B"/>
    <w:rsid w:val="00163939"/>
    <w:rsid w:val="00165166"/>
    <w:rsid w:val="00165269"/>
    <w:rsid w:val="00167653"/>
    <w:rsid w:val="00171F9F"/>
    <w:rsid w:val="001724C5"/>
    <w:rsid w:val="00172E45"/>
    <w:rsid w:val="00173243"/>
    <w:rsid w:val="00177862"/>
    <w:rsid w:val="00184CEB"/>
    <w:rsid w:val="00185DEB"/>
    <w:rsid w:val="00193B93"/>
    <w:rsid w:val="001A1064"/>
    <w:rsid w:val="001A10CF"/>
    <w:rsid w:val="001A20BD"/>
    <w:rsid w:val="001A52C8"/>
    <w:rsid w:val="001A6D81"/>
    <w:rsid w:val="001A788A"/>
    <w:rsid w:val="001B0177"/>
    <w:rsid w:val="001B039D"/>
    <w:rsid w:val="001B2B1B"/>
    <w:rsid w:val="001B4264"/>
    <w:rsid w:val="001B473F"/>
    <w:rsid w:val="001B5626"/>
    <w:rsid w:val="001B7ADE"/>
    <w:rsid w:val="001C40E9"/>
    <w:rsid w:val="001C4228"/>
    <w:rsid w:val="001C6762"/>
    <w:rsid w:val="001C7A63"/>
    <w:rsid w:val="001C7F4A"/>
    <w:rsid w:val="001D6125"/>
    <w:rsid w:val="001D77DC"/>
    <w:rsid w:val="001E0992"/>
    <w:rsid w:val="001E226B"/>
    <w:rsid w:val="001E7DF5"/>
    <w:rsid w:val="001F742E"/>
    <w:rsid w:val="001F7A7D"/>
    <w:rsid w:val="00206202"/>
    <w:rsid w:val="00213649"/>
    <w:rsid w:val="00216C8D"/>
    <w:rsid w:val="00221763"/>
    <w:rsid w:val="002241E1"/>
    <w:rsid w:val="00230799"/>
    <w:rsid w:val="00230864"/>
    <w:rsid w:val="00233CDD"/>
    <w:rsid w:val="00235B10"/>
    <w:rsid w:val="00235FE5"/>
    <w:rsid w:val="00236808"/>
    <w:rsid w:val="00243376"/>
    <w:rsid w:val="00245A0A"/>
    <w:rsid w:val="002460B6"/>
    <w:rsid w:val="00250C68"/>
    <w:rsid w:val="00250F74"/>
    <w:rsid w:val="002556ED"/>
    <w:rsid w:val="00257428"/>
    <w:rsid w:val="00262BC9"/>
    <w:rsid w:val="00267D54"/>
    <w:rsid w:val="00272390"/>
    <w:rsid w:val="002723A1"/>
    <w:rsid w:val="00272F90"/>
    <w:rsid w:val="002744C1"/>
    <w:rsid w:val="00276639"/>
    <w:rsid w:val="00280549"/>
    <w:rsid w:val="002842A3"/>
    <w:rsid w:val="002936A7"/>
    <w:rsid w:val="00294375"/>
    <w:rsid w:val="002955B7"/>
    <w:rsid w:val="002959A9"/>
    <w:rsid w:val="002A75F0"/>
    <w:rsid w:val="002B2377"/>
    <w:rsid w:val="002B267D"/>
    <w:rsid w:val="002B2B0F"/>
    <w:rsid w:val="002B4074"/>
    <w:rsid w:val="002C1BDD"/>
    <w:rsid w:val="002C21DE"/>
    <w:rsid w:val="002C2AFD"/>
    <w:rsid w:val="002C5C11"/>
    <w:rsid w:val="002D2CC0"/>
    <w:rsid w:val="002D73E9"/>
    <w:rsid w:val="002E0DC7"/>
    <w:rsid w:val="002E741D"/>
    <w:rsid w:val="002E78D6"/>
    <w:rsid w:val="002F0860"/>
    <w:rsid w:val="002F284A"/>
    <w:rsid w:val="002F6AF7"/>
    <w:rsid w:val="0030036A"/>
    <w:rsid w:val="00302E3E"/>
    <w:rsid w:val="00303927"/>
    <w:rsid w:val="003055E4"/>
    <w:rsid w:val="00307CC8"/>
    <w:rsid w:val="003100F0"/>
    <w:rsid w:val="003125B9"/>
    <w:rsid w:val="00315891"/>
    <w:rsid w:val="00326927"/>
    <w:rsid w:val="00331342"/>
    <w:rsid w:val="003317B1"/>
    <w:rsid w:val="0033317B"/>
    <w:rsid w:val="003465AF"/>
    <w:rsid w:val="00346628"/>
    <w:rsid w:val="0034725E"/>
    <w:rsid w:val="00353D7D"/>
    <w:rsid w:val="003543A2"/>
    <w:rsid w:val="0036242E"/>
    <w:rsid w:val="00371063"/>
    <w:rsid w:val="00371451"/>
    <w:rsid w:val="00372F36"/>
    <w:rsid w:val="00380E9E"/>
    <w:rsid w:val="00386921"/>
    <w:rsid w:val="00386B69"/>
    <w:rsid w:val="00386E4F"/>
    <w:rsid w:val="00387C8B"/>
    <w:rsid w:val="00390FEF"/>
    <w:rsid w:val="003956B8"/>
    <w:rsid w:val="00395D39"/>
    <w:rsid w:val="003A0ADA"/>
    <w:rsid w:val="003A2562"/>
    <w:rsid w:val="003A440E"/>
    <w:rsid w:val="003A624D"/>
    <w:rsid w:val="003B301B"/>
    <w:rsid w:val="003B7048"/>
    <w:rsid w:val="003C415C"/>
    <w:rsid w:val="003C5500"/>
    <w:rsid w:val="003C5B5A"/>
    <w:rsid w:val="003D1DBE"/>
    <w:rsid w:val="003D233A"/>
    <w:rsid w:val="003D3ABD"/>
    <w:rsid w:val="003D433A"/>
    <w:rsid w:val="003D5641"/>
    <w:rsid w:val="003E2779"/>
    <w:rsid w:val="003E6925"/>
    <w:rsid w:val="003F12C6"/>
    <w:rsid w:val="003F5A54"/>
    <w:rsid w:val="00403DF3"/>
    <w:rsid w:val="0040420B"/>
    <w:rsid w:val="00410E8C"/>
    <w:rsid w:val="00413EF4"/>
    <w:rsid w:val="0041760E"/>
    <w:rsid w:val="004241D3"/>
    <w:rsid w:val="00430298"/>
    <w:rsid w:val="004345C4"/>
    <w:rsid w:val="0043483D"/>
    <w:rsid w:val="0043620A"/>
    <w:rsid w:val="00440AE3"/>
    <w:rsid w:val="004420F3"/>
    <w:rsid w:val="0044284F"/>
    <w:rsid w:val="004455E1"/>
    <w:rsid w:val="0045544E"/>
    <w:rsid w:val="00456931"/>
    <w:rsid w:val="00457737"/>
    <w:rsid w:val="00466026"/>
    <w:rsid w:val="004729D5"/>
    <w:rsid w:val="00482BFA"/>
    <w:rsid w:val="00484610"/>
    <w:rsid w:val="004A2FA4"/>
    <w:rsid w:val="004A3B27"/>
    <w:rsid w:val="004A587B"/>
    <w:rsid w:val="004B568F"/>
    <w:rsid w:val="004C0611"/>
    <w:rsid w:val="004C4A03"/>
    <w:rsid w:val="004C524D"/>
    <w:rsid w:val="004D1119"/>
    <w:rsid w:val="004D7169"/>
    <w:rsid w:val="004E3E9D"/>
    <w:rsid w:val="004E5A76"/>
    <w:rsid w:val="004F1823"/>
    <w:rsid w:val="004F2D3E"/>
    <w:rsid w:val="004F3967"/>
    <w:rsid w:val="004F452E"/>
    <w:rsid w:val="004F7063"/>
    <w:rsid w:val="005047FD"/>
    <w:rsid w:val="00507C6B"/>
    <w:rsid w:val="005112F6"/>
    <w:rsid w:val="00511D99"/>
    <w:rsid w:val="0051448B"/>
    <w:rsid w:val="00515122"/>
    <w:rsid w:val="0051775E"/>
    <w:rsid w:val="005241BC"/>
    <w:rsid w:val="005256C8"/>
    <w:rsid w:val="00531CCB"/>
    <w:rsid w:val="005332C6"/>
    <w:rsid w:val="00536467"/>
    <w:rsid w:val="00543A72"/>
    <w:rsid w:val="00543F36"/>
    <w:rsid w:val="005444C6"/>
    <w:rsid w:val="00556EC4"/>
    <w:rsid w:val="005608CF"/>
    <w:rsid w:val="00562EE1"/>
    <w:rsid w:val="00567295"/>
    <w:rsid w:val="00567E6B"/>
    <w:rsid w:val="00570B30"/>
    <w:rsid w:val="00571128"/>
    <w:rsid w:val="00571F97"/>
    <w:rsid w:val="00573F11"/>
    <w:rsid w:val="00584094"/>
    <w:rsid w:val="00584187"/>
    <w:rsid w:val="00584617"/>
    <w:rsid w:val="00586841"/>
    <w:rsid w:val="00587FC7"/>
    <w:rsid w:val="0059113E"/>
    <w:rsid w:val="00595F3D"/>
    <w:rsid w:val="00597BA7"/>
    <w:rsid w:val="005A31BA"/>
    <w:rsid w:val="005B0C35"/>
    <w:rsid w:val="005B316C"/>
    <w:rsid w:val="005B5FD6"/>
    <w:rsid w:val="005C576B"/>
    <w:rsid w:val="005D0A46"/>
    <w:rsid w:val="005D1D53"/>
    <w:rsid w:val="005D239B"/>
    <w:rsid w:val="005D56A4"/>
    <w:rsid w:val="005D5874"/>
    <w:rsid w:val="005E4F05"/>
    <w:rsid w:val="005E512F"/>
    <w:rsid w:val="005E51F7"/>
    <w:rsid w:val="005E5450"/>
    <w:rsid w:val="005E75BE"/>
    <w:rsid w:val="005F1802"/>
    <w:rsid w:val="005F27F7"/>
    <w:rsid w:val="005F4D69"/>
    <w:rsid w:val="0060117B"/>
    <w:rsid w:val="00610BF1"/>
    <w:rsid w:val="00610D6D"/>
    <w:rsid w:val="00615293"/>
    <w:rsid w:val="006173DA"/>
    <w:rsid w:val="00620609"/>
    <w:rsid w:val="00623900"/>
    <w:rsid w:val="00625063"/>
    <w:rsid w:val="0062704B"/>
    <w:rsid w:val="00627A92"/>
    <w:rsid w:val="006366B6"/>
    <w:rsid w:val="006400B3"/>
    <w:rsid w:val="00642D17"/>
    <w:rsid w:val="00644D38"/>
    <w:rsid w:val="0064529E"/>
    <w:rsid w:val="006479A2"/>
    <w:rsid w:val="00650D41"/>
    <w:rsid w:val="0065696D"/>
    <w:rsid w:val="00657778"/>
    <w:rsid w:val="00665875"/>
    <w:rsid w:val="00665C39"/>
    <w:rsid w:val="00667119"/>
    <w:rsid w:val="006700B8"/>
    <w:rsid w:val="00671222"/>
    <w:rsid w:val="006744FC"/>
    <w:rsid w:val="006771E7"/>
    <w:rsid w:val="006836BA"/>
    <w:rsid w:val="00683F36"/>
    <w:rsid w:val="00684B6F"/>
    <w:rsid w:val="00684F55"/>
    <w:rsid w:val="00687B92"/>
    <w:rsid w:val="00692E1E"/>
    <w:rsid w:val="00692F6D"/>
    <w:rsid w:val="006939F2"/>
    <w:rsid w:val="00693CD3"/>
    <w:rsid w:val="006971E5"/>
    <w:rsid w:val="006A0653"/>
    <w:rsid w:val="006B071B"/>
    <w:rsid w:val="006B10DC"/>
    <w:rsid w:val="006B2037"/>
    <w:rsid w:val="006B6767"/>
    <w:rsid w:val="006C15B6"/>
    <w:rsid w:val="006C1891"/>
    <w:rsid w:val="006D0B8F"/>
    <w:rsid w:val="006D2AA5"/>
    <w:rsid w:val="006D7A66"/>
    <w:rsid w:val="006E517D"/>
    <w:rsid w:val="006E6128"/>
    <w:rsid w:val="006F47D9"/>
    <w:rsid w:val="00700CDA"/>
    <w:rsid w:val="00702CC0"/>
    <w:rsid w:val="007106A0"/>
    <w:rsid w:val="007138FB"/>
    <w:rsid w:val="00727D55"/>
    <w:rsid w:val="007300F8"/>
    <w:rsid w:val="0073212C"/>
    <w:rsid w:val="007322C9"/>
    <w:rsid w:val="0073680C"/>
    <w:rsid w:val="00742B77"/>
    <w:rsid w:val="00743D4F"/>
    <w:rsid w:val="00745DB0"/>
    <w:rsid w:val="007464C3"/>
    <w:rsid w:val="0075686D"/>
    <w:rsid w:val="007611B7"/>
    <w:rsid w:val="0077060E"/>
    <w:rsid w:val="00773931"/>
    <w:rsid w:val="00784AB6"/>
    <w:rsid w:val="007855CE"/>
    <w:rsid w:val="007925BA"/>
    <w:rsid w:val="00794986"/>
    <w:rsid w:val="00794C8B"/>
    <w:rsid w:val="007B16BB"/>
    <w:rsid w:val="007B6A75"/>
    <w:rsid w:val="007C67CA"/>
    <w:rsid w:val="007D21D0"/>
    <w:rsid w:val="007D4C41"/>
    <w:rsid w:val="007D5ED1"/>
    <w:rsid w:val="007D6978"/>
    <w:rsid w:val="007D7298"/>
    <w:rsid w:val="007E0319"/>
    <w:rsid w:val="007F01DF"/>
    <w:rsid w:val="007F4387"/>
    <w:rsid w:val="007F4D1D"/>
    <w:rsid w:val="00800A75"/>
    <w:rsid w:val="00804D6D"/>
    <w:rsid w:val="00805DEE"/>
    <w:rsid w:val="00811AF8"/>
    <w:rsid w:val="008224D8"/>
    <w:rsid w:val="008229F9"/>
    <w:rsid w:val="00825E93"/>
    <w:rsid w:val="00826F8D"/>
    <w:rsid w:val="00837A9B"/>
    <w:rsid w:val="00842032"/>
    <w:rsid w:val="008650CC"/>
    <w:rsid w:val="00877A77"/>
    <w:rsid w:val="00880F94"/>
    <w:rsid w:val="008852DA"/>
    <w:rsid w:val="00892F3E"/>
    <w:rsid w:val="008A1668"/>
    <w:rsid w:val="008A1898"/>
    <w:rsid w:val="008A31EE"/>
    <w:rsid w:val="008B01C6"/>
    <w:rsid w:val="008B1E99"/>
    <w:rsid w:val="008B2EB1"/>
    <w:rsid w:val="008B6CC2"/>
    <w:rsid w:val="008B74F1"/>
    <w:rsid w:val="008C1EC5"/>
    <w:rsid w:val="008C346C"/>
    <w:rsid w:val="008C6A92"/>
    <w:rsid w:val="008D314E"/>
    <w:rsid w:val="008D6232"/>
    <w:rsid w:val="008D6863"/>
    <w:rsid w:val="008E2251"/>
    <w:rsid w:val="008E264C"/>
    <w:rsid w:val="008F04C7"/>
    <w:rsid w:val="008F210E"/>
    <w:rsid w:val="008F46DB"/>
    <w:rsid w:val="009008E2"/>
    <w:rsid w:val="0090627D"/>
    <w:rsid w:val="009074D9"/>
    <w:rsid w:val="00907937"/>
    <w:rsid w:val="00911EC8"/>
    <w:rsid w:val="00912430"/>
    <w:rsid w:val="00913397"/>
    <w:rsid w:val="009204BD"/>
    <w:rsid w:val="009209CB"/>
    <w:rsid w:val="00920B09"/>
    <w:rsid w:val="009217FF"/>
    <w:rsid w:val="00923699"/>
    <w:rsid w:val="00926107"/>
    <w:rsid w:val="00927BA2"/>
    <w:rsid w:val="009318CA"/>
    <w:rsid w:val="00933BC6"/>
    <w:rsid w:val="0094179D"/>
    <w:rsid w:val="00942AD0"/>
    <w:rsid w:val="0094381A"/>
    <w:rsid w:val="00953014"/>
    <w:rsid w:val="00953468"/>
    <w:rsid w:val="00974F74"/>
    <w:rsid w:val="00975EB6"/>
    <w:rsid w:val="00983310"/>
    <w:rsid w:val="009837D3"/>
    <w:rsid w:val="009864C7"/>
    <w:rsid w:val="00986767"/>
    <w:rsid w:val="009A031C"/>
    <w:rsid w:val="009A2195"/>
    <w:rsid w:val="009A59D4"/>
    <w:rsid w:val="009B2952"/>
    <w:rsid w:val="009B3174"/>
    <w:rsid w:val="009B41F9"/>
    <w:rsid w:val="009C09E7"/>
    <w:rsid w:val="009C0DC1"/>
    <w:rsid w:val="009C23B9"/>
    <w:rsid w:val="009C2B41"/>
    <w:rsid w:val="009C2B77"/>
    <w:rsid w:val="009C35AD"/>
    <w:rsid w:val="009C5A8D"/>
    <w:rsid w:val="009D04AA"/>
    <w:rsid w:val="009D22D0"/>
    <w:rsid w:val="009D6343"/>
    <w:rsid w:val="009E2244"/>
    <w:rsid w:val="009E44E5"/>
    <w:rsid w:val="009E58FB"/>
    <w:rsid w:val="009F0BAE"/>
    <w:rsid w:val="009F1052"/>
    <w:rsid w:val="00A0117B"/>
    <w:rsid w:val="00A01CC6"/>
    <w:rsid w:val="00A03AC8"/>
    <w:rsid w:val="00A03EF4"/>
    <w:rsid w:val="00A0672D"/>
    <w:rsid w:val="00A0730B"/>
    <w:rsid w:val="00A10BB6"/>
    <w:rsid w:val="00A16CE8"/>
    <w:rsid w:val="00A17848"/>
    <w:rsid w:val="00A227EB"/>
    <w:rsid w:val="00A23323"/>
    <w:rsid w:val="00A26FDC"/>
    <w:rsid w:val="00A316F3"/>
    <w:rsid w:val="00A37954"/>
    <w:rsid w:val="00A40EAE"/>
    <w:rsid w:val="00A41A04"/>
    <w:rsid w:val="00A44432"/>
    <w:rsid w:val="00A44FE2"/>
    <w:rsid w:val="00A4679E"/>
    <w:rsid w:val="00A50459"/>
    <w:rsid w:val="00A51492"/>
    <w:rsid w:val="00A51B6A"/>
    <w:rsid w:val="00A540A4"/>
    <w:rsid w:val="00A54BA0"/>
    <w:rsid w:val="00A62C29"/>
    <w:rsid w:val="00A6567E"/>
    <w:rsid w:val="00A667DE"/>
    <w:rsid w:val="00A82ABB"/>
    <w:rsid w:val="00A90DB0"/>
    <w:rsid w:val="00A91C47"/>
    <w:rsid w:val="00A93CE0"/>
    <w:rsid w:val="00A95784"/>
    <w:rsid w:val="00A960BB"/>
    <w:rsid w:val="00AA47D2"/>
    <w:rsid w:val="00AA58F8"/>
    <w:rsid w:val="00AB14FA"/>
    <w:rsid w:val="00AB6369"/>
    <w:rsid w:val="00AC3DED"/>
    <w:rsid w:val="00AC4FB4"/>
    <w:rsid w:val="00AC6AFB"/>
    <w:rsid w:val="00AD0D67"/>
    <w:rsid w:val="00AD33E7"/>
    <w:rsid w:val="00AD346D"/>
    <w:rsid w:val="00AE5B76"/>
    <w:rsid w:val="00B01739"/>
    <w:rsid w:val="00B10506"/>
    <w:rsid w:val="00B14CF5"/>
    <w:rsid w:val="00B14F26"/>
    <w:rsid w:val="00B15125"/>
    <w:rsid w:val="00B15861"/>
    <w:rsid w:val="00B16278"/>
    <w:rsid w:val="00B16A14"/>
    <w:rsid w:val="00B21AC4"/>
    <w:rsid w:val="00B22398"/>
    <w:rsid w:val="00B22E70"/>
    <w:rsid w:val="00B245D6"/>
    <w:rsid w:val="00B3058A"/>
    <w:rsid w:val="00B33359"/>
    <w:rsid w:val="00B344F1"/>
    <w:rsid w:val="00B37849"/>
    <w:rsid w:val="00B46E01"/>
    <w:rsid w:val="00B4726F"/>
    <w:rsid w:val="00B5661D"/>
    <w:rsid w:val="00B56F2C"/>
    <w:rsid w:val="00B5705C"/>
    <w:rsid w:val="00B601EF"/>
    <w:rsid w:val="00B603B3"/>
    <w:rsid w:val="00B60B4D"/>
    <w:rsid w:val="00B72610"/>
    <w:rsid w:val="00B76339"/>
    <w:rsid w:val="00B82011"/>
    <w:rsid w:val="00B878AA"/>
    <w:rsid w:val="00B90500"/>
    <w:rsid w:val="00B9054E"/>
    <w:rsid w:val="00B95191"/>
    <w:rsid w:val="00B95CCD"/>
    <w:rsid w:val="00B96403"/>
    <w:rsid w:val="00B96B37"/>
    <w:rsid w:val="00B977AB"/>
    <w:rsid w:val="00BA1BE9"/>
    <w:rsid w:val="00BB49B6"/>
    <w:rsid w:val="00BB5296"/>
    <w:rsid w:val="00BB6BC5"/>
    <w:rsid w:val="00BC24E1"/>
    <w:rsid w:val="00BC7868"/>
    <w:rsid w:val="00BD1359"/>
    <w:rsid w:val="00BD49E3"/>
    <w:rsid w:val="00BE3345"/>
    <w:rsid w:val="00BE425E"/>
    <w:rsid w:val="00BE6B6F"/>
    <w:rsid w:val="00BF19EE"/>
    <w:rsid w:val="00BF6C3B"/>
    <w:rsid w:val="00BF71D1"/>
    <w:rsid w:val="00C03153"/>
    <w:rsid w:val="00C12E1A"/>
    <w:rsid w:val="00C24F2A"/>
    <w:rsid w:val="00C26852"/>
    <w:rsid w:val="00C3485A"/>
    <w:rsid w:val="00C406C7"/>
    <w:rsid w:val="00C6039C"/>
    <w:rsid w:val="00C60A57"/>
    <w:rsid w:val="00C66F65"/>
    <w:rsid w:val="00C7553C"/>
    <w:rsid w:val="00C801B4"/>
    <w:rsid w:val="00C80AA7"/>
    <w:rsid w:val="00C82C22"/>
    <w:rsid w:val="00C83E7F"/>
    <w:rsid w:val="00C91804"/>
    <w:rsid w:val="00C93511"/>
    <w:rsid w:val="00CA6D8B"/>
    <w:rsid w:val="00CB41AE"/>
    <w:rsid w:val="00CB42D5"/>
    <w:rsid w:val="00CB5D32"/>
    <w:rsid w:val="00CB63F3"/>
    <w:rsid w:val="00CC0D7F"/>
    <w:rsid w:val="00CC6637"/>
    <w:rsid w:val="00CD309A"/>
    <w:rsid w:val="00CE00BF"/>
    <w:rsid w:val="00CE0A7F"/>
    <w:rsid w:val="00CE73A5"/>
    <w:rsid w:val="00CF11CD"/>
    <w:rsid w:val="00CF559A"/>
    <w:rsid w:val="00CF7395"/>
    <w:rsid w:val="00CF77B2"/>
    <w:rsid w:val="00D01EB7"/>
    <w:rsid w:val="00D07D6C"/>
    <w:rsid w:val="00D107F2"/>
    <w:rsid w:val="00D125C5"/>
    <w:rsid w:val="00D227E9"/>
    <w:rsid w:val="00D23A5E"/>
    <w:rsid w:val="00D2494B"/>
    <w:rsid w:val="00D33E46"/>
    <w:rsid w:val="00D444A5"/>
    <w:rsid w:val="00D54B29"/>
    <w:rsid w:val="00D54DF6"/>
    <w:rsid w:val="00D5678D"/>
    <w:rsid w:val="00D57DD2"/>
    <w:rsid w:val="00D57E9A"/>
    <w:rsid w:val="00D66A02"/>
    <w:rsid w:val="00D730C5"/>
    <w:rsid w:val="00D77799"/>
    <w:rsid w:val="00D82ABD"/>
    <w:rsid w:val="00D84AA2"/>
    <w:rsid w:val="00D86DC4"/>
    <w:rsid w:val="00DA21BD"/>
    <w:rsid w:val="00DB4A30"/>
    <w:rsid w:val="00DC773E"/>
    <w:rsid w:val="00DC7AC9"/>
    <w:rsid w:val="00DD21D1"/>
    <w:rsid w:val="00DE1B19"/>
    <w:rsid w:val="00DE4703"/>
    <w:rsid w:val="00DE51C8"/>
    <w:rsid w:val="00DF034B"/>
    <w:rsid w:val="00DF285A"/>
    <w:rsid w:val="00DF4A15"/>
    <w:rsid w:val="00E01E45"/>
    <w:rsid w:val="00E025A2"/>
    <w:rsid w:val="00E0696B"/>
    <w:rsid w:val="00E10F96"/>
    <w:rsid w:val="00E1288E"/>
    <w:rsid w:val="00E15801"/>
    <w:rsid w:val="00E1702E"/>
    <w:rsid w:val="00E175C8"/>
    <w:rsid w:val="00E204C8"/>
    <w:rsid w:val="00E21BAA"/>
    <w:rsid w:val="00E366F2"/>
    <w:rsid w:val="00E441F3"/>
    <w:rsid w:val="00E44C4A"/>
    <w:rsid w:val="00E64D23"/>
    <w:rsid w:val="00E72DA6"/>
    <w:rsid w:val="00E87938"/>
    <w:rsid w:val="00E90005"/>
    <w:rsid w:val="00EA1BDF"/>
    <w:rsid w:val="00EB07CB"/>
    <w:rsid w:val="00EB37E6"/>
    <w:rsid w:val="00EB7965"/>
    <w:rsid w:val="00EC2269"/>
    <w:rsid w:val="00EC4B80"/>
    <w:rsid w:val="00ED17F4"/>
    <w:rsid w:val="00ED7525"/>
    <w:rsid w:val="00ED7B77"/>
    <w:rsid w:val="00EE0CC2"/>
    <w:rsid w:val="00EE6D26"/>
    <w:rsid w:val="00EF433A"/>
    <w:rsid w:val="00EF5BA4"/>
    <w:rsid w:val="00F030B3"/>
    <w:rsid w:val="00F04720"/>
    <w:rsid w:val="00F0617B"/>
    <w:rsid w:val="00F07B55"/>
    <w:rsid w:val="00F12716"/>
    <w:rsid w:val="00F16CD7"/>
    <w:rsid w:val="00F25A72"/>
    <w:rsid w:val="00F2794E"/>
    <w:rsid w:val="00F3328D"/>
    <w:rsid w:val="00F473D5"/>
    <w:rsid w:val="00F548C2"/>
    <w:rsid w:val="00F56565"/>
    <w:rsid w:val="00F71CB6"/>
    <w:rsid w:val="00F7360D"/>
    <w:rsid w:val="00F752B1"/>
    <w:rsid w:val="00F8224E"/>
    <w:rsid w:val="00F90A36"/>
    <w:rsid w:val="00F92476"/>
    <w:rsid w:val="00F97729"/>
    <w:rsid w:val="00FA65F2"/>
    <w:rsid w:val="00FB629F"/>
    <w:rsid w:val="00FC424B"/>
    <w:rsid w:val="00FD13CC"/>
    <w:rsid w:val="00FD643D"/>
    <w:rsid w:val="00FD64B9"/>
    <w:rsid w:val="00FF3E4E"/>
    <w:rsid w:val="00FF420B"/>
    <w:rsid w:val="00FF42D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5CCD69-EF2A-4524-8DFE-AEBC6879C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739"/>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3328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85DE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1739"/>
    <w:rPr>
      <w:color w:val="0563C1"/>
      <w:u w:val="single"/>
    </w:rPr>
  </w:style>
  <w:style w:type="paragraph" w:styleId="NormalWeb">
    <w:name w:val="Normal (Web)"/>
    <w:basedOn w:val="Normal"/>
    <w:uiPriority w:val="99"/>
    <w:unhideWhenUsed/>
    <w:rsid w:val="00B01739"/>
  </w:style>
  <w:style w:type="paragraph" w:styleId="ListParagraph">
    <w:name w:val="List Paragraph"/>
    <w:basedOn w:val="Normal"/>
    <w:uiPriority w:val="34"/>
    <w:qFormat/>
    <w:rsid w:val="00B01739"/>
    <w:pPr>
      <w:ind w:left="720"/>
    </w:pPr>
  </w:style>
  <w:style w:type="paragraph" w:customStyle="1" w:styleId="Default">
    <w:name w:val="Default"/>
    <w:uiPriority w:val="99"/>
    <w:rsid w:val="00562EE1"/>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F3328D"/>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F3328D"/>
    <w:pPr>
      <w:spacing w:after="0" w:line="240" w:lineRule="auto"/>
    </w:pPr>
  </w:style>
  <w:style w:type="character" w:styleId="FollowedHyperlink">
    <w:name w:val="FollowedHyperlink"/>
    <w:basedOn w:val="DefaultParagraphFont"/>
    <w:uiPriority w:val="99"/>
    <w:semiHidden/>
    <w:unhideWhenUsed/>
    <w:rsid w:val="006366B6"/>
    <w:rPr>
      <w:color w:val="800080" w:themeColor="followedHyperlink"/>
      <w:u w:val="single"/>
    </w:rPr>
  </w:style>
  <w:style w:type="character" w:customStyle="1" w:styleId="Heading2Char">
    <w:name w:val="Heading 2 Char"/>
    <w:basedOn w:val="DefaultParagraphFont"/>
    <w:link w:val="Heading2"/>
    <w:uiPriority w:val="9"/>
    <w:rsid w:val="00185DEB"/>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9B3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semiHidden/>
    <w:unhideWhenUsed/>
    <w:rsid w:val="006836BA"/>
    <w:rPr>
      <w:sz w:val="22"/>
      <w:szCs w:val="22"/>
      <w:lang w:eastAsia="x-none"/>
    </w:rPr>
  </w:style>
  <w:style w:type="character" w:customStyle="1" w:styleId="BodyText2Char">
    <w:name w:val="Body Text 2 Char"/>
    <w:basedOn w:val="DefaultParagraphFont"/>
    <w:link w:val="BodyText2"/>
    <w:uiPriority w:val="99"/>
    <w:semiHidden/>
    <w:rsid w:val="006836BA"/>
    <w:rPr>
      <w:rFonts w:ascii="Times New Roman" w:hAnsi="Times New Roman" w:cs="Times New Roman"/>
      <w:lang w:eastAsia="x-none"/>
    </w:rPr>
  </w:style>
  <w:style w:type="table" w:customStyle="1" w:styleId="TableGrid1">
    <w:name w:val="Table Grid1"/>
    <w:basedOn w:val="TableNormal"/>
    <w:next w:val="TableGrid"/>
    <w:uiPriority w:val="39"/>
    <w:rsid w:val="009E5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DTextBulletList">
    <w:name w:val="BD Text Bullet List"/>
    <w:basedOn w:val="Normal"/>
    <w:qFormat/>
    <w:rsid w:val="005F4D69"/>
    <w:pPr>
      <w:numPr>
        <w:numId w:val="2"/>
      </w:numPr>
      <w:spacing w:after="120"/>
      <w:contextualSpacing/>
    </w:pPr>
    <w:rPr>
      <w:rFonts w:eastAsia="Calibri"/>
      <w:sz w:val="22"/>
      <w:szCs w:val="22"/>
    </w:rPr>
  </w:style>
  <w:style w:type="paragraph" w:styleId="EndnoteText">
    <w:name w:val="endnote text"/>
    <w:basedOn w:val="Normal"/>
    <w:link w:val="EndnoteTextChar"/>
    <w:uiPriority w:val="99"/>
    <w:unhideWhenUsed/>
    <w:rsid w:val="00D125C5"/>
    <w:pPr>
      <w:spacing w:after="120"/>
    </w:pPr>
    <w:rPr>
      <w:rFonts w:eastAsia="Calibri"/>
      <w:sz w:val="20"/>
      <w:szCs w:val="20"/>
    </w:rPr>
  </w:style>
  <w:style w:type="character" w:customStyle="1" w:styleId="EndnoteTextChar">
    <w:name w:val="Endnote Text Char"/>
    <w:basedOn w:val="DefaultParagraphFont"/>
    <w:link w:val="EndnoteText"/>
    <w:uiPriority w:val="99"/>
    <w:rsid w:val="00D125C5"/>
    <w:rPr>
      <w:rFonts w:ascii="Times New Roman" w:eastAsia="Calibri" w:hAnsi="Times New Roman" w:cs="Times New Roman"/>
      <w:sz w:val="20"/>
      <w:szCs w:val="20"/>
    </w:rPr>
  </w:style>
  <w:style w:type="character" w:styleId="EndnoteReference">
    <w:name w:val="endnote reference"/>
    <w:uiPriority w:val="99"/>
    <w:semiHidden/>
    <w:unhideWhenUsed/>
    <w:rsid w:val="00D125C5"/>
    <w:rPr>
      <w:vertAlign w:val="superscript"/>
    </w:rPr>
  </w:style>
  <w:style w:type="paragraph" w:styleId="BalloonText">
    <w:name w:val="Balloon Text"/>
    <w:basedOn w:val="Normal"/>
    <w:link w:val="BalloonTextChar"/>
    <w:uiPriority w:val="99"/>
    <w:semiHidden/>
    <w:unhideWhenUsed/>
    <w:rsid w:val="00804D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D6D"/>
    <w:rPr>
      <w:rFonts w:ascii="Segoe UI" w:hAnsi="Segoe UI" w:cs="Segoe UI"/>
      <w:sz w:val="18"/>
      <w:szCs w:val="18"/>
    </w:rPr>
  </w:style>
  <w:style w:type="paragraph" w:styleId="FootnoteText">
    <w:name w:val="footnote text"/>
    <w:basedOn w:val="Normal"/>
    <w:link w:val="FootnoteTextChar"/>
    <w:uiPriority w:val="99"/>
    <w:semiHidden/>
    <w:rsid w:val="00BD1359"/>
    <w:pPr>
      <w:spacing w:after="120"/>
    </w:pPr>
    <w:rPr>
      <w:rFonts w:eastAsia="Times New Roman"/>
      <w:sz w:val="20"/>
      <w:szCs w:val="20"/>
    </w:rPr>
  </w:style>
  <w:style w:type="character" w:customStyle="1" w:styleId="FootnoteTextChar">
    <w:name w:val="Footnote Text Char"/>
    <w:basedOn w:val="DefaultParagraphFont"/>
    <w:link w:val="FootnoteText"/>
    <w:uiPriority w:val="99"/>
    <w:semiHidden/>
    <w:rsid w:val="00BD1359"/>
    <w:rPr>
      <w:rFonts w:ascii="Times New Roman" w:eastAsia="Times New Roman" w:hAnsi="Times New Roman" w:cs="Times New Roman"/>
      <w:sz w:val="20"/>
      <w:szCs w:val="20"/>
    </w:rPr>
  </w:style>
  <w:style w:type="character" w:styleId="FootnoteReference">
    <w:name w:val="footnote reference"/>
    <w:uiPriority w:val="99"/>
    <w:semiHidden/>
    <w:rsid w:val="00BD1359"/>
    <w:rPr>
      <w:vertAlign w:val="superscript"/>
    </w:rPr>
  </w:style>
  <w:style w:type="paragraph" w:styleId="Header">
    <w:name w:val="header"/>
    <w:basedOn w:val="Normal"/>
    <w:link w:val="HeaderChar"/>
    <w:uiPriority w:val="99"/>
    <w:unhideWhenUsed/>
    <w:rsid w:val="00610BF1"/>
    <w:pPr>
      <w:tabs>
        <w:tab w:val="center" w:pos="4680"/>
        <w:tab w:val="right" w:pos="9360"/>
      </w:tabs>
    </w:pPr>
  </w:style>
  <w:style w:type="character" w:customStyle="1" w:styleId="HeaderChar">
    <w:name w:val="Header Char"/>
    <w:basedOn w:val="DefaultParagraphFont"/>
    <w:link w:val="Header"/>
    <w:uiPriority w:val="99"/>
    <w:rsid w:val="00610BF1"/>
    <w:rPr>
      <w:rFonts w:ascii="Times New Roman" w:hAnsi="Times New Roman" w:cs="Times New Roman"/>
      <w:sz w:val="24"/>
      <w:szCs w:val="24"/>
    </w:rPr>
  </w:style>
  <w:style w:type="paragraph" w:styleId="Footer">
    <w:name w:val="footer"/>
    <w:basedOn w:val="Normal"/>
    <w:link w:val="FooterChar"/>
    <w:uiPriority w:val="99"/>
    <w:unhideWhenUsed/>
    <w:rsid w:val="00610BF1"/>
    <w:pPr>
      <w:tabs>
        <w:tab w:val="center" w:pos="4680"/>
        <w:tab w:val="right" w:pos="9360"/>
      </w:tabs>
    </w:pPr>
  </w:style>
  <w:style w:type="character" w:customStyle="1" w:styleId="FooterChar">
    <w:name w:val="Footer Char"/>
    <w:basedOn w:val="DefaultParagraphFont"/>
    <w:link w:val="Footer"/>
    <w:uiPriority w:val="99"/>
    <w:rsid w:val="00610BF1"/>
    <w:rPr>
      <w:rFonts w:ascii="Times New Roman" w:hAnsi="Times New Roman" w:cs="Times New Roman"/>
      <w:sz w:val="24"/>
      <w:szCs w:val="24"/>
    </w:rPr>
  </w:style>
  <w:style w:type="paragraph" w:styleId="PlainText">
    <w:name w:val="Plain Text"/>
    <w:basedOn w:val="Normal"/>
    <w:link w:val="PlainTextChar"/>
    <w:uiPriority w:val="99"/>
    <w:semiHidden/>
    <w:unhideWhenUsed/>
    <w:rsid w:val="001075D0"/>
    <w:rPr>
      <w:rFonts w:ascii="Calibri" w:hAnsi="Calibri" w:cstheme="minorBidi"/>
      <w:sz w:val="22"/>
      <w:szCs w:val="21"/>
    </w:rPr>
  </w:style>
  <w:style w:type="character" w:customStyle="1" w:styleId="PlainTextChar">
    <w:name w:val="Plain Text Char"/>
    <w:basedOn w:val="DefaultParagraphFont"/>
    <w:link w:val="PlainText"/>
    <w:uiPriority w:val="99"/>
    <w:semiHidden/>
    <w:rsid w:val="001075D0"/>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0564">
      <w:bodyDiv w:val="1"/>
      <w:marLeft w:val="0"/>
      <w:marRight w:val="0"/>
      <w:marTop w:val="0"/>
      <w:marBottom w:val="0"/>
      <w:divBdr>
        <w:top w:val="none" w:sz="0" w:space="0" w:color="auto"/>
        <w:left w:val="none" w:sz="0" w:space="0" w:color="auto"/>
        <w:bottom w:val="none" w:sz="0" w:space="0" w:color="auto"/>
        <w:right w:val="none" w:sz="0" w:space="0" w:color="auto"/>
      </w:divBdr>
    </w:div>
    <w:div w:id="123737271">
      <w:bodyDiv w:val="1"/>
      <w:marLeft w:val="0"/>
      <w:marRight w:val="0"/>
      <w:marTop w:val="0"/>
      <w:marBottom w:val="0"/>
      <w:divBdr>
        <w:top w:val="none" w:sz="0" w:space="0" w:color="auto"/>
        <w:left w:val="none" w:sz="0" w:space="0" w:color="auto"/>
        <w:bottom w:val="none" w:sz="0" w:space="0" w:color="auto"/>
        <w:right w:val="none" w:sz="0" w:space="0" w:color="auto"/>
      </w:divBdr>
    </w:div>
    <w:div w:id="133451822">
      <w:bodyDiv w:val="1"/>
      <w:marLeft w:val="0"/>
      <w:marRight w:val="0"/>
      <w:marTop w:val="0"/>
      <w:marBottom w:val="0"/>
      <w:divBdr>
        <w:top w:val="none" w:sz="0" w:space="0" w:color="auto"/>
        <w:left w:val="none" w:sz="0" w:space="0" w:color="auto"/>
        <w:bottom w:val="none" w:sz="0" w:space="0" w:color="auto"/>
        <w:right w:val="none" w:sz="0" w:space="0" w:color="auto"/>
      </w:divBdr>
    </w:div>
    <w:div w:id="137386466">
      <w:bodyDiv w:val="1"/>
      <w:marLeft w:val="0"/>
      <w:marRight w:val="0"/>
      <w:marTop w:val="0"/>
      <w:marBottom w:val="0"/>
      <w:divBdr>
        <w:top w:val="none" w:sz="0" w:space="0" w:color="auto"/>
        <w:left w:val="none" w:sz="0" w:space="0" w:color="auto"/>
        <w:bottom w:val="none" w:sz="0" w:space="0" w:color="auto"/>
        <w:right w:val="none" w:sz="0" w:space="0" w:color="auto"/>
      </w:divBdr>
    </w:div>
    <w:div w:id="205531764">
      <w:bodyDiv w:val="1"/>
      <w:marLeft w:val="0"/>
      <w:marRight w:val="0"/>
      <w:marTop w:val="0"/>
      <w:marBottom w:val="0"/>
      <w:divBdr>
        <w:top w:val="none" w:sz="0" w:space="0" w:color="auto"/>
        <w:left w:val="none" w:sz="0" w:space="0" w:color="auto"/>
        <w:bottom w:val="none" w:sz="0" w:space="0" w:color="auto"/>
        <w:right w:val="none" w:sz="0" w:space="0" w:color="auto"/>
      </w:divBdr>
    </w:div>
    <w:div w:id="298918998">
      <w:bodyDiv w:val="1"/>
      <w:marLeft w:val="0"/>
      <w:marRight w:val="0"/>
      <w:marTop w:val="0"/>
      <w:marBottom w:val="0"/>
      <w:divBdr>
        <w:top w:val="none" w:sz="0" w:space="0" w:color="auto"/>
        <w:left w:val="none" w:sz="0" w:space="0" w:color="auto"/>
        <w:bottom w:val="none" w:sz="0" w:space="0" w:color="auto"/>
        <w:right w:val="none" w:sz="0" w:space="0" w:color="auto"/>
      </w:divBdr>
    </w:div>
    <w:div w:id="309019665">
      <w:bodyDiv w:val="1"/>
      <w:marLeft w:val="0"/>
      <w:marRight w:val="0"/>
      <w:marTop w:val="0"/>
      <w:marBottom w:val="0"/>
      <w:divBdr>
        <w:top w:val="none" w:sz="0" w:space="0" w:color="auto"/>
        <w:left w:val="none" w:sz="0" w:space="0" w:color="auto"/>
        <w:bottom w:val="none" w:sz="0" w:space="0" w:color="auto"/>
        <w:right w:val="none" w:sz="0" w:space="0" w:color="auto"/>
      </w:divBdr>
    </w:div>
    <w:div w:id="378364840">
      <w:bodyDiv w:val="1"/>
      <w:marLeft w:val="0"/>
      <w:marRight w:val="0"/>
      <w:marTop w:val="0"/>
      <w:marBottom w:val="0"/>
      <w:divBdr>
        <w:top w:val="none" w:sz="0" w:space="0" w:color="auto"/>
        <w:left w:val="none" w:sz="0" w:space="0" w:color="auto"/>
        <w:bottom w:val="none" w:sz="0" w:space="0" w:color="auto"/>
        <w:right w:val="none" w:sz="0" w:space="0" w:color="auto"/>
      </w:divBdr>
    </w:div>
    <w:div w:id="407769103">
      <w:bodyDiv w:val="1"/>
      <w:marLeft w:val="0"/>
      <w:marRight w:val="0"/>
      <w:marTop w:val="0"/>
      <w:marBottom w:val="0"/>
      <w:divBdr>
        <w:top w:val="none" w:sz="0" w:space="0" w:color="auto"/>
        <w:left w:val="none" w:sz="0" w:space="0" w:color="auto"/>
        <w:bottom w:val="none" w:sz="0" w:space="0" w:color="auto"/>
        <w:right w:val="none" w:sz="0" w:space="0" w:color="auto"/>
      </w:divBdr>
    </w:div>
    <w:div w:id="433481409">
      <w:bodyDiv w:val="1"/>
      <w:marLeft w:val="0"/>
      <w:marRight w:val="0"/>
      <w:marTop w:val="0"/>
      <w:marBottom w:val="0"/>
      <w:divBdr>
        <w:top w:val="none" w:sz="0" w:space="0" w:color="auto"/>
        <w:left w:val="none" w:sz="0" w:space="0" w:color="auto"/>
        <w:bottom w:val="none" w:sz="0" w:space="0" w:color="auto"/>
        <w:right w:val="none" w:sz="0" w:space="0" w:color="auto"/>
      </w:divBdr>
    </w:div>
    <w:div w:id="543758967">
      <w:bodyDiv w:val="1"/>
      <w:marLeft w:val="0"/>
      <w:marRight w:val="0"/>
      <w:marTop w:val="0"/>
      <w:marBottom w:val="0"/>
      <w:divBdr>
        <w:top w:val="none" w:sz="0" w:space="0" w:color="auto"/>
        <w:left w:val="none" w:sz="0" w:space="0" w:color="auto"/>
        <w:bottom w:val="none" w:sz="0" w:space="0" w:color="auto"/>
        <w:right w:val="none" w:sz="0" w:space="0" w:color="auto"/>
      </w:divBdr>
    </w:div>
    <w:div w:id="556816824">
      <w:bodyDiv w:val="1"/>
      <w:marLeft w:val="0"/>
      <w:marRight w:val="0"/>
      <w:marTop w:val="0"/>
      <w:marBottom w:val="0"/>
      <w:divBdr>
        <w:top w:val="none" w:sz="0" w:space="0" w:color="auto"/>
        <w:left w:val="none" w:sz="0" w:space="0" w:color="auto"/>
        <w:bottom w:val="none" w:sz="0" w:space="0" w:color="auto"/>
        <w:right w:val="none" w:sz="0" w:space="0" w:color="auto"/>
      </w:divBdr>
    </w:div>
    <w:div w:id="648675366">
      <w:bodyDiv w:val="1"/>
      <w:marLeft w:val="0"/>
      <w:marRight w:val="0"/>
      <w:marTop w:val="0"/>
      <w:marBottom w:val="0"/>
      <w:divBdr>
        <w:top w:val="none" w:sz="0" w:space="0" w:color="auto"/>
        <w:left w:val="none" w:sz="0" w:space="0" w:color="auto"/>
        <w:bottom w:val="none" w:sz="0" w:space="0" w:color="auto"/>
        <w:right w:val="none" w:sz="0" w:space="0" w:color="auto"/>
      </w:divBdr>
    </w:div>
    <w:div w:id="688605521">
      <w:bodyDiv w:val="1"/>
      <w:marLeft w:val="0"/>
      <w:marRight w:val="0"/>
      <w:marTop w:val="0"/>
      <w:marBottom w:val="0"/>
      <w:divBdr>
        <w:top w:val="none" w:sz="0" w:space="0" w:color="auto"/>
        <w:left w:val="none" w:sz="0" w:space="0" w:color="auto"/>
        <w:bottom w:val="none" w:sz="0" w:space="0" w:color="auto"/>
        <w:right w:val="none" w:sz="0" w:space="0" w:color="auto"/>
      </w:divBdr>
    </w:div>
    <w:div w:id="724839140">
      <w:bodyDiv w:val="1"/>
      <w:marLeft w:val="0"/>
      <w:marRight w:val="0"/>
      <w:marTop w:val="0"/>
      <w:marBottom w:val="0"/>
      <w:divBdr>
        <w:top w:val="none" w:sz="0" w:space="0" w:color="auto"/>
        <w:left w:val="none" w:sz="0" w:space="0" w:color="auto"/>
        <w:bottom w:val="none" w:sz="0" w:space="0" w:color="auto"/>
        <w:right w:val="none" w:sz="0" w:space="0" w:color="auto"/>
      </w:divBdr>
    </w:div>
    <w:div w:id="757098737">
      <w:bodyDiv w:val="1"/>
      <w:marLeft w:val="0"/>
      <w:marRight w:val="0"/>
      <w:marTop w:val="0"/>
      <w:marBottom w:val="0"/>
      <w:divBdr>
        <w:top w:val="none" w:sz="0" w:space="0" w:color="auto"/>
        <w:left w:val="none" w:sz="0" w:space="0" w:color="auto"/>
        <w:bottom w:val="none" w:sz="0" w:space="0" w:color="auto"/>
        <w:right w:val="none" w:sz="0" w:space="0" w:color="auto"/>
      </w:divBdr>
    </w:div>
    <w:div w:id="886071086">
      <w:bodyDiv w:val="1"/>
      <w:marLeft w:val="0"/>
      <w:marRight w:val="0"/>
      <w:marTop w:val="0"/>
      <w:marBottom w:val="0"/>
      <w:divBdr>
        <w:top w:val="none" w:sz="0" w:space="0" w:color="auto"/>
        <w:left w:val="none" w:sz="0" w:space="0" w:color="auto"/>
        <w:bottom w:val="none" w:sz="0" w:space="0" w:color="auto"/>
        <w:right w:val="none" w:sz="0" w:space="0" w:color="auto"/>
      </w:divBdr>
    </w:div>
    <w:div w:id="911620498">
      <w:bodyDiv w:val="1"/>
      <w:marLeft w:val="0"/>
      <w:marRight w:val="0"/>
      <w:marTop w:val="0"/>
      <w:marBottom w:val="0"/>
      <w:divBdr>
        <w:top w:val="none" w:sz="0" w:space="0" w:color="auto"/>
        <w:left w:val="none" w:sz="0" w:space="0" w:color="auto"/>
        <w:bottom w:val="none" w:sz="0" w:space="0" w:color="auto"/>
        <w:right w:val="none" w:sz="0" w:space="0" w:color="auto"/>
      </w:divBdr>
    </w:div>
    <w:div w:id="914163172">
      <w:bodyDiv w:val="1"/>
      <w:marLeft w:val="0"/>
      <w:marRight w:val="0"/>
      <w:marTop w:val="0"/>
      <w:marBottom w:val="0"/>
      <w:divBdr>
        <w:top w:val="none" w:sz="0" w:space="0" w:color="auto"/>
        <w:left w:val="none" w:sz="0" w:space="0" w:color="auto"/>
        <w:bottom w:val="none" w:sz="0" w:space="0" w:color="auto"/>
        <w:right w:val="none" w:sz="0" w:space="0" w:color="auto"/>
      </w:divBdr>
    </w:div>
    <w:div w:id="997272147">
      <w:bodyDiv w:val="1"/>
      <w:marLeft w:val="0"/>
      <w:marRight w:val="0"/>
      <w:marTop w:val="0"/>
      <w:marBottom w:val="0"/>
      <w:divBdr>
        <w:top w:val="none" w:sz="0" w:space="0" w:color="auto"/>
        <w:left w:val="none" w:sz="0" w:space="0" w:color="auto"/>
        <w:bottom w:val="none" w:sz="0" w:space="0" w:color="auto"/>
        <w:right w:val="none" w:sz="0" w:space="0" w:color="auto"/>
      </w:divBdr>
    </w:div>
    <w:div w:id="1034037756">
      <w:bodyDiv w:val="1"/>
      <w:marLeft w:val="0"/>
      <w:marRight w:val="0"/>
      <w:marTop w:val="0"/>
      <w:marBottom w:val="0"/>
      <w:divBdr>
        <w:top w:val="none" w:sz="0" w:space="0" w:color="auto"/>
        <w:left w:val="none" w:sz="0" w:space="0" w:color="auto"/>
        <w:bottom w:val="none" w:sz="0" w:space="0" w:color="auto"/>
        <w:right w:val="none" w:sz="0" w:space="0" w:color="auto"/>
      </w:divBdr>
    </w:div>
    <w:div w:id="1059210902">
      <w:bodyDiv w:val="1"/>
      <w:marLeft w:val="0"/>
      <w:marRight w:val="0"/>
      <w:marTop w:val="0"/>
      <w:marBottom w:val="0"/>
      <w:divBdr>
        <w:top w:val="none" w:sz="0" w:space="0" w:color="auto"/>
        <w:left w:val="none" w:sz="0" w:space="0" w:color="auto"/>
        <w:bottom w:val="none" w:sz="0" w:space="0" w:color="auto"/>
        <w:right w:val="none" w:sz="0" w:space="0" w:color="auto"/>
      </w:divBdr>
    </w:div>
    <w:div w:id="1087380012">
      <w:bodyDiv w:val="1"/>
      <w:marLeft w:val="0"/>
      <w:marRight w:val="0"/>
      <w:marTop w:val="0"/>
      <w:marBottom w:val="0"/>
      <w:divBdr>
        <w:top w:val="none" w:sz="0" w:space="0" w:color="auto"/>
        <w:left w:val="none" w:sz="0" w:space="0" w:color="auto"/>
        <w:bottom w:val="none" w:sz="0" w:space="0" w:color="auto"/>
        <w:right w:val="none" w:sz="0" w:space="0" w:color="auto"/>
      </w:divBdr>
    </w:div>
    <w:div w:id="1095830153">
      <w:bodyDiv w:val="1"/>
      <w:marLeft w:val="0"/>
      <w:marRight w:val="0"/>
      <w:marTop w:val="0"/>
      <w:marBottom w:val="0"/>
      <w:divBdr>
        <w:top w:val="none" w:sz="0" w:space="0" w:color="auto"/>
        <w:left w:val="none" w:sz="0" w:space="0" w:color="auto"/>
        <w:bottom w:val="none" w:sz="0" w:space="0" w:color="auto"/>
        <w:right w:val="none" w:sz="0" w:space="0" w:color="auto"/>
      </w:divBdr>
    </w:div>
    <w:div w:id="1181629567">
      <w:bodyDiv w:val="1"/>
      <w:marLeft w:val="0"/>
      <w:marRight w:val="0"/>
      <w:marTop w:val="0"/>
      <w:marBottom w:val="0"/>
      <w:divBdr>
        <w:top w:val="none" w:sz="0" w:space="0" w:color="auto"/>
        <w:left w:val="none" w:sz="0" w:space="0" w:color="auto"/>
        <w:bottom w:val="none" w:sz="0" w:space="0" w:color="auto"/>
        <w:right w:val="none" w:sz="0" w:space="0" w:color="auto"/>
      </w:divBdr>
    </w:div>
    <w:div w:id="1331904996">
      <w:bodyDiv w:val="1"/>
      <w:marLeft w:val="0"/>
      <w:marRight w:val="0"/>
      <w:marTop w:val="0"/>
      <w:marBottom w:val="0"/>
      <w:divBdr>
        <w:top w:val="none" w:sz="0" w:space="0" w:color="auto"/>
        <w:left w:val="none" w:sz="0" w:space="0" w:color="auto"/>
        <w:bottom w:val="none" w:sz="0" w:space="0" w:color="auto"/>
        <w:right w:val="none" w:sz="0" w:space="0" w:color="auto"/>
      </w:divBdr>
    </w:div>
    <w:div w:id="1369719753">
      <w:bodyDiv w:val="1"/>
      <w:marLeft w:val="0"/>
      <w:marRight w:val="0"/>
      <w:marTop w:val="0"/>
      <w:marBottom w:val="0"/>
      <w:divBdr>
        <w:top w:val="none" w:sz="0" w:space="0" w:color="auto"/>
        <w:left w:val="none" w:sz="0" w:space="0" w:color="auto"/>
        <w:bottom w:val="none" w:sz="0" w:space="0" w:color="auto"/>
        <w:right w:val="none" w:sz="0" w:space="0" w:color="auto"/>
      </w:divBdr>
    </w:div>
    <w:div w:id="1384982601">
      <w:bodyDiv w:val="1"/>
      <w:marLeft w:val="0"/>
      <w:marRight w:val="0"/>
      <w:marTop w:val="0"/>
      <w:marBottom w:val="0"/>
      <w:divBdr>
        <w:top w:val="none" w:sz="0" w:space="0" w:color="auto"/>
        <w:left w:val="none" w:sz="0" w:space="0" w:color="auto"/>
        <w:bottom w:val="none" w:sz="0" w:space="0" w:color="auto"/>
        <w:right w:val="none" w:sz="0" w:space="0" w:color="auto"/>
      </w:divBdr>
    </w:div>
    <w:div w:id="1405682543">
      <w:bodyDiv w:val="1"/>
      <w:marLeft w:val="0"/>
      <w:marRight w:val="0"/>
      <w:marTop w:val="0"/>
      <w:marBottom w:val="0"/>
      <w:divBdr>
        <w:top w:val="none" w:sz="0" w:space="0" w:color="auto"/>
        <w:left w:val="none" w:sz="0" w:space="0" w:color="auto"/>
        <w:bottom w:val="none" w:sz="0" w:space="0" w:color="auto"/>
        <w:right w:val="none" w:sz="0" w:space="0" w:color="auto"/>
      </w:divBdr>
    </w:div>
    <w:div w:id="1441946391">
      <w:bodyDiv w:val="1"/>
      <w:marLeft w:val="0"/>
      <w:marRight w:val="0"/>
      <w:marTop w:val="0"/>
      <w:marBottom w:val="0"/>
      <w:divBdr>
        <w:top w:val="none" w:sz="0" w:space="0" w:color="auto"/>
        <w:left w:val="none" w:sz="0" w:space="0" w:color="auto"/>
        <w:bottom w:val="none" w:sz="0" w:space="0" w:color="auto"/>
        <w:right w:val="none" w:sz="0" w:space="0" w:color="auto"/>
      </w:divBdr>
    </w:div>
    <w:div w:id="1496997054">
      <w:bodyDiv w:val="1"/>
      <w:marLeft w:val="0"/>
      <w:marRight w:val="0"/>
      <w:marTop w:val="0"/>
      <w:marBottom w:val="0"/>
      <w:divBdr>
        <w:top w:val="none" w:sz="0" w:space="0" w:color="auto"/>
        <w:left w:val="none" w:sz="0" w:space="0" w:color="auto"/>
        <w:bottom w:val="none" w:sz="0" w:space="0" w:color="auto"/>
        <w:right w:val="none" w:sz="0" w:space="0" w:color="auto"/>
      </w:divBdr>
    </w:div>
    <w:div w:id="1553348666">
      <w:bodyDiv w:val="1"/>
      <w:marLeft w:val="0"/>
      <w:marRight w:val="0"/>
      <w:marTop w:val="0"/>
      <w:marBottom w:val="0"/>
      <w:divBdr>
        <w:top w:val="none" w:sz="0" w:space="0" w:color="auto"/>
        <w:left w:val="none" w:sz="0" w:space="0" w:color="auto"/>
        <w:bottom w:val="none" w:sz="0" w:space="0" w:color="auto"/>
        <w:right w:val="none" w:sz="0" w:space="0" w:color="auto"/>
      </w:divBdr>
    </w:div>
    <w:div w:id="1558929972">
      <w:bodyDiv w:val="1"/>
      <w:marLeft w:val="0"/>
      <w:marRight w:val="0"/>
      <w:marTop w:val="0"/>
      <w:marBottom w:val="0"/>
      <w:divBdr>
        <w:top w:val="none" w:sz="0" w:space="0" w:color="auto"/>
        <w:left w:val="none" w:sz="0" w:space="0" w:color="auto"/>
        <w:bottom w:val="none" w:sz="0" w:space="0" w:color="auto"/>
        <w:right w:val="none" w:sz="0" w:space="0" w:color="auto"/>
      </w:divBdr>
    </w:div>
    <w:div w:id="1602028746">
      <w:bodyDiv w:val="1"/>
      <w:marLeft w:val="0"/>
      <w:marRight w:val="0"/>
      <w:marTop w:val="0"/>
      <w:marBottom w:val="0"/>
      <w:divBdr>
        <w:top w:val="none" w:sz="0" w:space="0" w:color="auto"/>
        <w:left w:val="none" w:sz="0" w:space="0" w:color="auto"/>
        <w:bottom w:val="none" w:sz="0" w:space="0" w:color="auto"/>
        <w:right w:val="none" w:sz="0" w:space="0" w:color="auto"/>
      </w:divBdr>
    </w:div>
    <w:div w:id="1618945067">
      <w:bodyDiv w:val="1"/>
      <w:marLeft w:val="0"/>
      <w:marRight w:val="0"/>
      <w:marTop w:val="0"/>
      <w:marBottom w:val="0"/>
      <w:divBdr>
        <w:top w:val="none" w:sz="0" w:space="0" w:color="auto"/>
        <w:left w:val="none" w:sz="0" w:space="0" w:color="auto"/>
        <w:bottom w:val="none" w:sz="0" w:space="0" w:color="auto"/>
        <w:right w:val="none" w:sz="0" w:space="0" w:color="auto"/>
      </w:divBdr>
    </w:div>
    <w:div w:id="1641957908">
      <w:bodyDiv w:val="1"/>
      <w:marLeft w:val="0"/>
      <w:marRight w:val="0"/>
      <w:marTop w:val="0"/>
      <w:marBottom w:val="0"/>
      <w:divBdr>
        <w:top w:val="none" w:sz="0" w:space="0" w:color="auto"/>
        <w:left w:val="none" w:sz="0" w:space="0" w:color="auto"/>
        <w:bottom w:val="none" w:sz="0" w:space="0" w:color="auto"/>
        <w:right w:val="none" w:sz="0" w:space="0" w:color="auto"/>
      </w:divBdr>
    </w:div>
    <w:div w:id="1644390510">
      <w:bodyDiv w:val="1"/>
      <w:marLeft w:val="0"/>
      <w:marRight w:val="0"/>
      <w:marTop w:val="0"/>
      <w:marBottom w:val="0"/>
      <w:divBdr>
        <w:top w:val="none" w:sz="0" w:space="0" w:color="auto"/>
        <w:left w:val="none" w:sz="0" w:space="0" w:color="auto"/>
        <w:bottom w:val="none" w:sz="0" w:space="0" w:color="auto"/>
        <w:right w:val="none" w:sz="0" w:space="0" w:color="auto"/>
      </w:divBdr>
    </w:div>
    <w:div w:id="1703437925">
      <w:bodyDiv w:val="1"/>
      <w:marLeft w:val="0"/>
      <w:marRight w:val="0"/>
      <w:marTop w:val="0"/>
      <w:marBottom w:val="0"/>
      <w:divBdr>
        <w:top w:val="none" w:sz="0" w:space="0" w:color="auto"/>
        <w:left w:val="none" w:sz="0" w:space="0" w:color="auto"/>
        <w:bottom w:val="none" w:sz="0" w:space="0" w:color="auto"/>
        <w:right w:val="none" w:sz="0" w:space="0" w:color="auto"/>
      </w:divBdr>
    </w:div>
    <w:div w:id="1704283454">
      <w:bodyDiv w:val="1"/>
      <w:marLeft w:val="0"/>
      <w:marRight w:val="0"/>
      <w:marTop w:val="0"/>
      <w:marBottom w:val="0"/>
      <w:divBdr>
        <w:top w:val="none" w:sz="0" w:space="0" w:color="auto"/>
        <w:left w:val="none" w:sz="0" w:space="0" w:color="auto"/>
        <w:bottom w:val="none" w:sz="0" w:space="0" w:color="auto"/>
        <w:right w:val="none" w:sz="0" w:space="0" w:color="auto"/>
      </w:divBdr>
    </w:div>
    <w:div w:id="1722750214">
      <w:bodyDiv w:val="1"/>
      <w:marLeft w:val="0"/>
      <w:marRight w:val="0"/>
      <w:marTop w:val="0"/>
      <w:marBottom w:val="0"/>
      <w:divBdr>
        <w:top w:val="none" w:sz="0" w:space="0" w:color="auto"/>
        <w:left w:val="none" w:sz="0" w:space="0" w:color="auto"/>
        <w:bottom w:val="none" w:sz="0" w:space="0" w:color="auto"/>
        <w:right w:val="none" w:sz="0" w:space="0" w:color="auto"/>
      </w:divBdr>
    </w:div>
    <w:div w:id="1735657722">
      <w:bodyDiv w:val="1"/>
      <w:marLeft w:val="0"/>
      <w:marRight w:val="0"/>
      <w:marTop w:val="0"/>
      <w:marBottom w:val="0"/>
      <w:divBdr>
        <w:top w:val="none" w:sz="0" w:space="0" w:color="auto"/>
        <w:left w:val="none" w:sz="0" w:space="0" w:color="auto"/>
        <w:bottom w:val="none" w:sz="0" w:space="0" w:color="auto"/>
        <w:right w:val="none" w:sz="0" w:space="0" w:color="auto"/>
      </w:divBdr>
    </w:div>
    <w:div w:id="1815485257">
      <w:bodyDiv w:val="1"/>
      <w:marLeft w:val="0"/>
      <w:marRight w:val="0"/>
      <w:marTop w:val="0"/>
      <w:marBottom w:val="0"/>
      <w:divBdr>
        <w:top w:val="none" w:sz="0" w:space="0" w:color="auto"/>
        <w:left w:val="none" w:sz="0" w:space="0" w:color="auto"/>
        <w:bottom w:val="none" w:sz="0" w:space="0" w:color="auto"/>
        <w:right w:val="none" w:sz="0" w:space="0" w:color="auto"/>
      </w:divBdr>
    </w:div>
    <w:div w:id="1897668264">
      <w:bodyDiv w:val="1"/>
      <w:marLeft w:val="0"/>
      <w:marRight w:val="0"/>
      <w:marTop w:val="0"/>
      <w:marBottom w:val="0"/>
      <w:divBdr>
        <w:top w:val="none" w:sz="0" w:space="0" w:color="auto"/>
        <w:left w:val="none" w:sz="0" w:space="0" w:color="auto"/>
        <w:bottom w:val="none" w:sz="0" w:space="0" w:color="auto"/>
        <w:right w:val="none" w:sz="0" w:space="0" w:color="auto"/>
      </w:divBdr>
    </w:div>
    <w:div w:id="1985697768">
      <w:bodyDiv w:val="1"/>
      <w:marLeft w:val="0"/>
      <w:marRight w:val="0"/>
      <w:marTop w:val="0"/>
      <w:marBottom w:val="0"/>
      <w:divBdr>
        <w:top w:val="none" w:sz="0" w:space="0" w:color="auto"/>
        <w:left w:val="none" w:sz="0" w:space="0" w:color="auto"/>
        <w:bottom w:val="none" w:sz="0" w:space="0" w:color="auto"/>
        <w:right w:val="none" w:sz="0" w:space="0" w:color="auto"/>
      </w:divBdr>
    </w:div>
    <w:div w:id="2043817997">
      <w:bodyDiv w:val="1"/>
      <w:marLeft w:val="0"/>
      <w:marRight w:val="0"/>
      <w:marTop w:val="0"/>
      <w:marBottom w:val="0"/>
      <w:divBdr>
        <w:top w:val="none" w:sz="0" w:space="0" w:color="auto"/>
        <w:left w:val="none" w:sz="0" w:space="0" w:color="auto"/>
        <w:bottom w:val="none" w:sz="0" w:space="0" w:color="auto"/>
        <w:right w:val="none" w:sz="0" w:space="0" w:color="auto"/>
      </w:divBdr>
    </w:div>
    <w:div w:id="2060083736">
      <w:bodyDiv w:val="1"/>
      <w:marLeft w:val="0"/>
      <w:marRight w:val="0"/>
      <w:marTop w:val="0"/>
      <w:marBottom w:val="0"/>
      <w:divBdr>
        <w:top w:val="none" w:sz="0" w:space="0" w:color="auto"/>
        <w:left w:val="none" w:sz="0" w:space="0" w:color="auto"/>
        <w:bottom w:val="none" w:sz="0" w:space="0" w:color="auto"/>
        <w:right w:val="none" w:sz="0" w:space="0" w:color="auto"/>
      </w:divBdr>
    </w:div>
    <w:div w:id="209801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bal.gotomeeting.com/join/790820565" TargetMode="External"/><Relationship Id="rId13" Type="http://schemas.openxmlformats.org/officeDocument/2006/relationships/hyperlink" Target="https://docs.google.com/document/d/1OCPO2uqOkADvoxynRyZwh5IyFQ2_m1fkpBVMo3UBblg/" TargetMode="External"/><Relationship Id="rId18" Type="http://schemas.openxmlformats.org/officeDocument/2006/relationships/hyperlink" Target="https://drive.google.com/open?id=0B4Y1OQqW13RLcG90ZXN3dHJiWj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bit.ly/1ff7iM9" TargetMode="External"/><Relationship Id="rId17" Type="http://schemas.openxmlformats.org/officeDocument/2006/relationships/hyperlink" Target="https://drive.google.com/open?id=1Tol4tKxo-xugIjVyjfm9GSJpbNRFB3AFXQ4unKJjW0w" TargetMode="External"/><Relationship Id="rId2" Type="http://schemas.openxmlformats.org/officeDocument/2006/relationships/numbering" Target="numbering.xml"/><Relationship Id="rId16" Type="http://schemas.openxmlformats.org/officeDocument/2006/relationships/hyperlink" Target="https://drive.google.com/open?id=0B6JGdUJOefincjNQTFBfZEQyVU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llaborate.nist.gov/twiki-cloud-computing/bin/view/CloudComputing/ReferenceArchitectureTaxonomy?sortcol=5;table=4;up=1" TargetMode="External"/><Relationship Id="rId5" Type="http://schemas.openxmlformats.org/officeDocument/2006/relationships/webSettings" Target="webSettings.xml"/><Relationship Id="rId15" Type="http://schemas.openxmlformats.org/officeDocument/2006/relationships/hyperlink" Target="https://drive.google.com/open?id=0B6JGdUJOefinNldMWEZZX1J1YWs" TargetMode="External"/><Relationship Id="rId10" Type="http://schemas.openxmlformats.org/officeDocument/2006/relationships/hyperlink" Target="https://www.mindmeister.com/322462463" TargetMode="External"/><Relationship Id="rId19" Type="http://schemas.openxmlformats.org/officeDocument/2006/relationships/hyperlink" Target="https://drive.google.com/open?id=1_4o2vN8kNInc2e08aySgRBqU-dMizShbaz8_DJ6wiWM" TargetMode="External"/><Relationship Id="rId4" Type="http://schemas.openxmlformats.org/officeDocument/2006/relationships/settings" Target="settings.xml"/><Relationship Id="rId9" Type="http://schemas.openxmlformats.org/officeDocument/2006/relationships/hyperlink" Target="https://drive.google.com/open?id=1AFFxut4nu1Yj8uxnzUQoBWW0QwKbcmtqVxnNmU2v0EM" TargetMode="External"/><Relationship Id="rId14" Type="http://schemas.openxmlformats.org/officeDocument/2006/relationships/hyperlink" Target="https://drive.google.com/open?id=1Rs6LkwMkNv-116tGFRg0OJU1pi2FZXsMlFMRBpBtZ9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52A77-59D6-40A6-8EA3-61A33C16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4</cp:revision>
  <cp:lastPrinted>2016-04-28T02:38:00Z</cp:lastPrinted>
  <dcterms:created xsi:type="dcterms:W3CDTF">2016-06-28T12:55:00Z</dcterms:created>
  <dcterms:modified xsi:type="dcterms:W3CDTF">2016-12-29T20:41:00Z</dcterms:modified>
</cp:coreProperties>
</file>