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A97334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M0568</w:t>
      </w:r>
      <w:bookmarkStart w:id="0" w:name="_GoBack"/>
      <w:bookmarkEnd w:id="0"/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Title:        NBD-PWG Meeting Agenda for Oct. 11, 2016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194760" w:rsidRDefault="00194760" w:rsidP="00194760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194760" w:rsidRDefault="00194760" w:rsidP="00194760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Oct. 11, 1:00PM – 3:00PM EDT</w:t>
      </w:r>
    </w:p>
    <w:p w:rsidR="00194760" w:rsidRDefault="00194760" w:rsidP="00194760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194760" w:rsidRDefault="00194760" w:rsidP="00194760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194760" w:rsidRDefault="00194760" w:rsidP="00194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NBD-PWG Work plan and schedule (see schedule below) – Wo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NBDIF Version 2 update/development for all volumes </w:t>
      </w:r>
    </w:p>
    <w:p w:rsidR="00194760" w:rsidRDefault="00194760" w:rsidP="00194760">
      <w:pPr>
        <w:pStyle w:val="ListParagrap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(Make sure Laurie has all the latest version of V2)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194760" w:rsidRDefault="00194760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Use Case Template V2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7 Standards Roadmap – Russell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White Paper Template – Wo </w:t>
      </w:r>
    </w:p>
    <w:p w:rsidR="00194760" w:rsidRDefault="00194760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Implementation environment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CloudMesh (how to make it available, etc.) – Gregor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White Papers status (have to be at system to system level) – Wo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Big Data Implication – Ann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Privacy – Cavan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Others???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Contribution workflow/process – Wo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Brainstorm March workshop invite speakers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(Very limited: workshop should focus more on the V2 discussion. 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speakers should focus vision of BD ecosystems and how data scientists can benefit)</w:t>
      </w:r>
    </w:p>
    <w:p w:rsidR="00194760" w:rsidRDefault="00194760" w:rsidP="00194760">
      <w:pPr>
        <w:shd w:val="clear" w:color="auto" w:fill="FFFFFF"/>
        <w:rPr>
          <w:rFonts w:asciiTheme="majorHAnsi" w:hAnsiTheme="majorHAnsi"/>
          <w:b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  <w:r>
        <w:rPr>
          <w:rFonts w:ascii="Cambria" w:eastAsia="Calibri" w:hAnsi="Cambria" w:cs="Times New Roman"/>
          <w:b/>
          <w:color w:val="000000"/>
          <w:sz w:val="24"/>
          <w:szCs w:val="24"/>
        </w:rPr>
        <w:lastRenderedPageBreak/>
        <w:t>2017 NBD-PWG Work Plan (draft)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165"/>
        <w:gridCol w:w="5760"/>
      </w:tblGrid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Tasks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Get Use Case &amp; White Paper templates ready on SharePoint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Explore white paper implementation environment: CloudMesh, Mesos/Kubernetes with Docker microservices, etc.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public website online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Solicit new use cases &amp; white papers with implementation via SharePoint (on-going)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Version 2 development (ongoing)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03/30 – 03/31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workshop (high-level program)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Day-1 (whole day)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Subgroup co-chairs V2 presentation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White paper implementation lightning talk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Breakouts for detail discussion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Brief report back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Day-2 (AM)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Subgroup co-chairs V2 feedback presentation 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Action items and work plan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03/31 – 04/30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Integrate workshop feedback into V2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 06/15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V2 for public comments (45 days)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06/15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Dispose public comments and get V2 draft for NIST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Fine-tune and more test on white paper implementation before making them available to public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08/01 – 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NIST internal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NBDIF Version 3 – Validation on interface </w:t>
            </w:r>
            <w:r>
              <w:rPr>
                <w:rFonts w:ascii="Calibri" w:eastAsia="Calibri" w:hAnsi="Calibri" w:cs="Times New Roman"/>
              </w:rPr>
              <w:sym w:font="Wingdings" w:char="F04A"/>
            </w:r>
            <w:r>
              <w:rPr>
                <w:rFonts w:ascii="Calibri" w:eastAsia="Calibri" w:hAnsi="Calibri" w:cs="Times New Roman"/>
              </w:rPr>
              <w:t xml:space="preserve"> | </w:t>
            </w:r>
            <w:r>
              <w:rPr>
                <w:rFonts w:ascii="Calibri" w:eastAsia="Calibri" w:hAnsi="Calibri" w:cs="Times New Roman"/>
              </w:rPr>
              <w:sym w:font="Wingdings" w:char="F04C"/>
            </w:r>
          </w:p>
        </w:tc>
      </w:tr>
    </w:tbl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194760" w:rsidRDefault="00194760" w:rsidP="00194760">
      <w:pPr>
        <w:shd w:val="clear" w:color="auto" w:fill="FFFFFF"/>
        <w:rPr>
          <w:rFonts w:asciiTheme="majorHAnsi" w:hAnsiTheme="majorHAnsi"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hAnsi="Cambria"/>
          <w:b/>
          <w:color w:val="000000"/>
        </w:rPr>
      </w:pPr>
    </w:p>
    <w:p w:rsidR="00194760" w:rsidRDefault="00194760" w:rsidP="00194760"/>
    <w:p w:rsidR="00E223FB" w:rsidRPr="00194760" w:rsidRDefault="00E223FB" w:rsidP="00194760"/>
    <w:sectPr w:rsidR="00E223FB" w:rsidRPr="0019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582E49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2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194760"/>
    <w:rsid w:val="001B0788"/>
    <w:rsid w:val="001C2D5D"/>
    <w:rsid w:val="00233B94"/>
    <w:rsid w:val="00290B62"/>
    <w:rsid w:val="00294EB1"/>
    <w:rsid w:val="002F4B03"/>
    <w:rsid w:val="00375837"/>
    <w:rsid w:val="00380B1C"/>
    <w:rsid w:val="004D0F3C"/>
    <w:rsid w:val="004F5BC2"/>
    <w:rsid w:val="005857B3"/>
    <w:rsid w:val="00586A7A"/>
    <w:rsid w:val="0062314B"/>
    <w:rsid w:val="00696830"/>
    <w:rsid w:val="006E55B4"/>
    <w:rsid w:val="007107A8"/>
    <w:rsid w:val="00737BC3"/>
    <w:rsid w:val="007436BA"/>
    <w:rsid w:val="00773A3C"/>
    <w:rsid w:val="00785854"/>
    <w:rsid w:val="008F5629"/>
    <w:rsid w:val="00925EF5"/>
    <w:rsid w:val="00927227"/>
    <w:rsid w:val="009514CF"/>
    <w:rsid w:val="00983A8D"/>
    <w:rsid w:val="0098513C"/>
    <w:rsid w:val="00991FF5"/>
    <w:rsid w:val="009D43BD"/>
    <w:rsid w:val="009E47D3"/>
    <w:rsid w:val="00A2721E"/>
    <w:rsid w:val="00A53CED"/>
    <w:rsid w:val="00A961B8"/>
    <w:rsid w:val="00A97334"/>
    <w:rsid w:val="00AE3F9C"/>
    <w:rsid w:val="00B34A70"/>
    <w:rsid w:val="00B44972"/>
    <w:rsid w:val="00B938C6"/>
    <w:rsid w:val="00B97258"/>
    <w:rsid w:val="00BC2FA0"/>
    <w:rsid w:val="00C342A1"/>
    <w:rsid w:val="00C50B2F"/>
    <w:rsid w:val="00C64D38"/>
    <w:rsid w:val="00C65D5D"/>
    <w:rsid w:val="00C8209B"/>
    <w:rsid w:val="00D66F25"/>
    <w:rsid w:val="00DF6DC2"/>
    <w:rsid w:val="00E223FB"/>
    <w:rsid w:val="00E41B8F"/>
    <w:rsid w:val="00E55A70"/>
    <w:rsid w:val="00E96158"/>
    <w:rsid w:val="00EB5F3C"/>
    <w:rsid w:val="00EC742F"/>
    <w:rsid w:val="00ED3F16"/>
    <w:rsid w:val="00F33B66"/>
    <w:rsid w:val="00F4025B"/>
    <w:rsid w:val="00F82BEE"/>
    <w:rsid w:val="00FA1594"/>
    <w:rsid w:val="00FA6DAF"/>
    <w:rsid w:val="00FD6F59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6360-FFBF-4209-A755-FF22F752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8</cp:revision>
  <dcterms:created xsi:type="dcterms:W3CDTF">2016-10-11T13:18:00Z</dcterms:created>
  <dcterms:modified xsi:type="dcterms:W3CDTF">2016-12-29T22:33:00Z</dcterms:modified>
</cp:coreProperties>
</file>