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DA8" w:rsidRDefault="00197DA8" w:rsidP="00197DA8">
      <w:pPr>
        <w:pStyle w:val="Default"/>
        <w:jc w:val="center"/>
        <w:rPr>
          <w:rFonts w:ascii="Calibri Light" w:hAnsi="Calibri Light"/>
          <w:b/>
          <w:sz w:val="36"/>
          <w:szCs w:val="36"/>
        </w:rPr>
      </w:pPr>
      <w:bookmarkStart w:id="0" w:name="_GoBack"/>
      <w:bookmarkEnd w:id="0"/>
      <w:r>
        <w:rPr>
          <w:rFonts w:ascii="Calibri Light" w:hAnsi="Calibri Light"/>
          <w:b/>
          <w:sz w:val="36"/>
          <w:szCs w:val="36"/>
        </w:rPr>
        <w:t>NIST Big Data Public Working Group (NBD-PWG)</w:t>
      </w:r>
    </w:p>
    <w:p w:rsidR="00197DA8" w:rsidRDefault="00197DA8" w:rsidP="00197DA8">
      <w:pPr>
        <w:pStyle w:val="Default"/>
        <w:jc w:val="center"/>
        <w:rPr>
          <w:rFonts w:ascii="Calibri Light" w:hAnsi="Calibri Light"/>
          <w:b/>
          <w:sz w:val="44"/>
          <w:szCs w:val="44"/>
        </w:rPr>
      </w:pPr>
      <w:r>
        <w:rPr>
          <w:rFonts w:ascii="Calibri Light" w:hAnsi="Calibri Light"/>
          <w:b/>
          <w:sz w:val="28"/>
          <w:szCs w:val="28"/>
        </w:rPr>
        <w:t>NBD-PWD-2017/</w:t>
      </w:r>
      <w:r>
        <w:rPr>
          <w:rFonts w:ascii="Calibri Light" w:hAnsi="Calibri Light"/>
          <w:b/>
          <w:color w:val="FF0000"/>
          <w:sz w:val="44"/>
          <w:szCs w:val="44"/>
        </w:rPr>
        <w:t>M0612</w:t>
      </w:r>
    </w:p>
    <w:p w:rsidR="00197DA8" w:rsidRDefault="00197DA8" w:rsidP="00197DA8">
      <w:pPr>
        <w:pStyle w:val="Default"/>
        <w:rPr>
          <w:rFonts w:ascii="Calibri Light" w:hAnsi="Calibri Light"/>
          <w:b/>
          <w:sz w:val="28"/>
          <w:szCs w:val="28"/>
        </w:rPr>
      </w:pPr>
    </w:p>
    <w:p w:rsidR="00197DA8" w:rsidRDefault="00197DA8" w:rsidP="00197DA8">
      <w:pPr>
        <w:tabs>
          <w:tab w:val="left" w:pos="1134"/>
        </w:tabs>
        <w:suppressAutoHyphens/>
        <w:spacing w:line="360" w:lineRule="auto"/>
        <w:jc w:val="both"/>
        <w:rPr>
          <w:rFonts w:ascii="Calibri Light" w:hAnsi="Calibri Light"/>
          <w:b/>
          <w:szCs w:val="20"/>
        </w:rPr>
      </w:pPr>
      <w:r>
        <w:rPr>
          <w:rFonts w:ascii="Calibri Light" w:hAnsi="Calibri Light"/>
          <w:b/>
        </w:rPr>
        <w:t>Source:</w:t>
      </w:r>
      <w:r>
        <w:rPr>
          <w:rFonts w:ascii="Calibri Light" w:hAnsi="Calibri Light"/>
          <w:b/>
        </w:rPr>
        <w:tab/>
        <w:t xml:space="preserve">NBD-PWG </w:t>
      </w:r>
    </w:p>
    <w:p w:rsidR="00197DA8" w:rsidRDefault="00197DA8" w:rsidP="00197DA8">
      <w:pPr>
        <w:tabs>
          <w:tab w:val="left" w:pos="1134"/>
        </w:tabs>
        <w:suppressAutoHyphens/>
        <w:spacing w:line="360" w:lineRule="auto"/>
        <w:jc w:val="both"/>
        <w:rPr>
          <w:rFonts w:ascii="Calibri Light" w:hAnsi="Calibri Light"/>
          <w:b/>
          <w:szCs w:val="20"/>
        </w:rPr>
      </w:pPr>
      <w:r>
        <w:rPr>
          <w:rFonts w:ascii="Calibri Light" w:hAnsi="Calibri Light"/>
          <w:b/>
        </w:rPr>
        <w:t>Status:</w:t>
      </w:r>
      <w:r>
        <w:rPr>
          <w:rFonts w:ascii="Calibri Light" w:hAnsi="Calibri Light"/>
          <w:b/>
        </w:rPr>
        <w:tab/>
        <w:t>Draft</w:t>
      </w:r>
    </w:p>
    <w:p w:rsidR="00197DA8" w:rsidRDefault="00197DA8" w:rsidP="00197DA8">
      <w:pPr>
        <w:tabs>
          <w:tab w:val="left" w:pos="1134"/>
        </w:tabs>
        <w:suppressAutoHyphens/>
        <w:spacing w:line="360" w:lineRule="auto"/>
        <w:jc w:val="both"/>
        <w:rPr>
          <w:rFonts w:ascii="Calibri Light" w:hAnsi="Calibri Light"/>
          <w:b/>
          <w:szCs w:val="20"/>
        </w:rPr>
      </w:pPr>
      <w:r>
        <w:rPr>
          <w:rFonts w:ascii="Calibri Light" w:hAnsi="Calibri Light"/>
          <w:b/>
        </w:rPr>
        <w:t>Title:</w:t>
      </w:r>
      <w:r>
        <w:rPr>
          <w:rFonts w:ascii="Calibri Light" w:hAnsi="Calibri Light"/>
          <w:b/>
        </w:rPr>
        <w:tab/>
        <w:t>Web chat from Meeting of March 28, 2017</w:t>
      </w:r>
    </w:p>
    <w:p w:rsidR="00BA1E19" w:rsidRDefault="00BA1E1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000000"/>
          <w:sz w:val="17"/>
          <w:szCs w:val="17"/>
        </w:rPr>
        <w:t>Chat Log   D:\_wo\1DMG\2015\_BigDataWG\Docs\ChatLog 2017_03_28 15_08.rtf</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1:22 PM: the pdf option is reasonable</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Geoffrey Fox (to Everyone)</w:t>
      </w:r>
      <w:r>
        <w:rPr>
          <w:rFonts w:ascii="Segoe UI" w:hAnsi="Segoe UI" w:cs="Segoe UI"/>
          <w:color w:val="3BB63C"/>
          <w:sz w:val="17"/>
          <w:szCs w:val="17"/>
        </w:rPr>
        <w:t xml:space="preserve">: </w:t>
      </w:r>
      <w:r>
        <w:rPr>
          <w:rFonts w:ascii="Segoe UI" w:hAnsi="Segoe UI" w:cs="Segoe UI"/>
          <w:color w:val="000000"/>
          <w:sz w:val="17"/>
          <w:szCs w:val="17"/>
        </w:rPr>
        <w:t>1:34 PM: http://www.exascale.org/bdec/sites/www.exascale.org.bdec/files/Baidu_ABC_Platform.pdf baidu cloud and hpc, big data</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1:46 PM: In social media, not valid data is common. Amazon.com has fake customer evaluations, Twitter has many chatbots, Facebook has people vandalizing others' facebook pages, Wikipedia has dualing chatbots fighting each other (machine vs machine).</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1:46 PM: ...on the Interent, the machine wins.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Nancy Grady (to Everyone)</w:t>
      </w:r>
      <w:r>
        <w:rPr>
          <w:rFonts w:ascii="Segoe UI" w:hAnsi="Segoe UI" w:cs="Segoe UI"/>
          <w:color w:val="3BB63C"/>
          <w:sz w:val="17"/>
          <w:szCs w:val="17"/>
        </w:rPr>
        <w:t xml:space="preserve">: </w:t>
      </w:r>
      <w:r>
        <w:rPr>
          <w:rFonts w:ascii="Segoe UI" w:hAnsi="Segoe UI" w:cs="Segoe UI"/>
          <w:color w:val="000000"/>
          <w:sz w:val="17"/>
          <w:szCs w:val="17"/>
        </w:rPr>
        <w:t>1:47 PM: @Tim I think you've just described "fake data"</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Laurie Aldape (to Everyone)</w:t>
      </w:r>
      <w:r>
        <w:rPr>
          <w:rFonts w:ascii="Segoe UI" w:hAnsi="Segoe UI" w:cs="Segoe UI"/>
          <w:color w:val="3BB63C"/>
          <w:sz w:val="17"/>
          <w:szCs w:val="17"/>
        </w:rPr>
        <w:t xml:space="preserve">: </w:t>
      </w:r>
      <w:r>
        <w:rPr>
          <w:rFonts w:ascii="Segoe UI" w:hAnsi="Segoe UI" w:cs="Segoe UI"/>
          <w:color w:val="000000"/>
          <w:sz w:val="17"/>
          <w:szCs w:val="17"/>
        </w:rPr>
        <w:t>1:47 PM: Please collect references to HPC, cloud, IoT, and CPS to include in Volume 3. Send the references to Nancy and Laurie.</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1:47 PM: ...EHRs are trivially easy to modify with complete lies...a lifelong non smoker becomes a heavy smoker. etc.</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1:48 PM: Nancy, "fake data" is fake data...all the way down.</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1:50 PM: Frank, I have a seasonal allergy. The Internet pollen sites are often completely non valid, contradicting each other, just wrong.</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1:50 PM: ...the pollen levels, the pollen sources, today are completely different.</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1:54 PM: US experts relate their experiences with the people performing polls, the impact of daily news cycles, and more on even the most carefully designed surveys.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1:55 PM: ...big data is messy, biased.</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1:56 PM: ...the better polls ask the same question multiple times, from diverse perspectives, surrounded by neutral questions.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5A5AB6"/>
          <w:sz w:val="17"/>
          <w:szCs w:val="17"/>
        </w:rPr>
        <w:t>Ann Racuya-Robbins (to Organizer(s) Only)</w:t>
      </w:r>
      <w:r>
        <w:rPr>
          <w:rFonts w:ascii="Segoe UI" w:hAnsi="Segoe UI" w:cs="Segoe UI"/>
          <w:color w:val="5A5AB6"/>
          <w:sz w:val="17"/>
          <w:szCs w:val="17"/>
        </w:rPr>
        <w:t xml:space="preserve">: </w:t>
      </w:r>
      <w:r>
        <w:rPr>
          <w:rFonts w:ascii="Segoe UI" w:hAnsi="Segoe UI" w:cs="Segoe UI"/>
          <w:color w:val="000000"/>
          <w:sz w:val="17"/>
          <w:szCs w:val="17"/>
        </w:rPr>
        <w:t>1:56 PM: Can you make me the presenter?</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1:59 PM: I suggest that ALL V WORDS are pain points, negatives, the opposite of positives, risks, failure modes.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2:02 PM: ...V WORDS frame a non technical narrative of failures.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2:11 PM: is this working? Having technical issues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2:12 PM: Cavan, if you are speaking, we cannot hear you now.</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2:12 PM: seems that my mike isn't working, thanks Tim</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2:14 PM: I still have an issue with emergence</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2:15 PM: that seems to speak about self organization in complex adaptive systems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2:16 PM: it isn't important, but the stat agencies typically use the term the mosaic effect to describe the re-identification of data by using multiple data sets together.... just a thought</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2:19 PM: hubris = vanity  :&gt;)</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2:19 PM: Cavan, several good points. E.g., emergence in Wikipedia, Facebook, Twitter, and other Internet social media.</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2:19 PM: yes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2:20 PM: Bob, Greek hubris equate "man to god" and evokes the wrath of the gods.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2:20 PM: ...today, management professors teach luck vs skill in business outcomes.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2:22 PM: Frank, don't tell Congress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2:22 PM: ...be wary of "data worshippers".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2:22 PM: We aren't allowed to sample for decennial</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2:23 PM: thanks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Tim Zimmerlin (to Everyone)</w:t>
      </w:r>
      <w:r>
        <w:rPr>
          <w:rFonts w:ascii="Segoe UI" w:hAnsi="Segoe UI" w:cs="Segoe UI"/>
          <w:color w:val="3BB63C"/>
          <w:sz w:val="17"/>
          <w:szCs w:val="17"/>
        </w:rPr>
        <w:t xml:space="preserve">: </w:t>
      </w:r>
      <w:r>
        <w:rPr>
          <w:rFonts w:ascii="Segoe UI" w:hAnsi="Segoe UI" w:cs="Segoe UI"/>
          <w:color w:val="000000"/>
          <w:sz w:val="17"/>
          <w:szCs w:val="17"/>
        </w:rPr>
        <w:t>2:25 PM: Cavan, social graphs represent "emergence".</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2:25 PM: ...ANOVA does not.</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2:25 PM: Cavan, just trying to get that point out, but to explain in it a way that does NOT touch upon political parties, but framing the differences between Quality Management in Physical Objects (e.g., productioin model applies) vs. Information Objects (e.g., productiion model might not apply, sampling technique might produce higher quality data).</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Frank Farance (to Everyone)</w:t>
      </w:r>
      <w:r>
        <w:rPr>
          <w:rFonts w:ascii="Segoe UI" w:hAnsi="Segoe UI" w:cs="Segoe UI"/>
          <w:color w:val="3BB63C"/>
          <w:sz w:val="17"/>
          <w:szCs w:val="17"/>
        </w:rPr>
        <w:t xml:space="preserve">: </w:t>
      </w:r>
      <w:r>
        <w:rPr>
          <w:rFonts w:ascii="Segoe UI" w:hAnsi="Segoe UI" w:cs="Segoe UI"/>
          <w:color w:val="000000"/>
          <w:sz w:val="17"/>
          <w:szCs w:val="17"/>
        </w:rPr>
        <w:t>2:31 PM: FYI, the problem with the 2010 census in New York City (which I was able to isolate here on Roosevelt Island because (1) we're all high rises, and (2) we actually have access to tenants lists in buildings) is that the Census Bureau survey methodology has problems when surveying high-rise buildings, which apply (typically) only in very large cities.  For example, there were strong undercounts in Manhattan (lots of high rises) and Roosevelt Island (all high rises).  The way we proved this was that we were able to actually count the people on Roosevelt Island (due to quirks in the NY State administration of this City property).  It's not about Democrats vs. Republicans, it's about surevey detached houses and garden apartments (low rises) versus high-density high rises (10+ floors).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2:31 PM: Tim, yes social graphs do document a type of emergence. (but the classic examples of emergence is often unofficial adoption of best practice as unofficial standard on the internet, and of course repeated solutions for biological organization in evolution... as I understand it. I hadn't really thought of social graphs as a documentation of emergence... interesting</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2:32 PM: Cavan, the antithesis of emergence is stability...2 POVs of a system.</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2:33 PM: ...metrics &amp; measurement processes that simultaneously address both sides...I tend to rely on stability.</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2:34 PM: Frank, I think the Census agreed with you for the 2000? census. I think that Congress disagreed. So currently the legal definition of a complete enumeration is a count... very expensive.</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2:34 PM: ...e.g., 2006 Flash Crash followed by 2007 Liquidity Crisis.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2:41 PM: Smart Cities are an important Use Case for Big Data. See recent NIST documents at https://pages.nist.gov/smartcitiesarchitecture/</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 Reinsch (to Everyone)</w:t>
      </w:r>
      <w:r>
        <w:rPr>
          <w:rFonts w:ascii="Segoe UI" w:hAnsi="Segoe UI" w:cs="Segoe UI"/>
          <w:color w:val="3BB63C"/>
          <w:sz w:val="17"/>
          <w:szCs w:val="17"/>
        </w:rPr>
        <w:t xml:space="preserve">: </w:t>
      </w:r>
      <w:r>
        <w:rPr>
          <w:rFonts w:ascii="Segoe UI" w:hAnsi="Segoe UI" w:cs="Segoe UI"/>
          <w:color w:val="000000"/>
          <w:sz w:val="17"/>
          <w:szCs w:val="17"/>
        </w:rPr>
        <w:t>2:43 PM: Go back and consider column identifiers for table 4</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2:43 PM: Bob, are you prepared to share your knowledge of smart X, IoT, CPS?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2:44 PM: ...I am researching 5G as the central, common tech.</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2:45 PM: ...today's hyperclouds are threatened by FOG computing and Edge Computing".</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2:47 PM: ...around 19 critical US infrastructures have been identified.</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Bob Marcus (to Everyone)</w:t>
      </w:r>
      <w:r>
        <w:rPr>
          <w:rFonts w:ascii="Segoe UI" w:hAnsi="Segoe UI" w:cs="Segoe UI"/>
          <w:color w:val="3BB63C"/>
          <w:sz w:val="17"/>
          <w:szCs w:val="17"/>
        </w:rPr>
        <w:t xml:space="preserve">: </w:t>
      </w:r>
      <w:r>
        <w:rPr>
          <w:rFonts w:ascii="Segoe UI" w:hAnsi="Segoe UI" w:cs="Segoe UI"/>
          <w:color w:val="000000"/>
          <w:sz w:val="17"/>
          <w:szCs w:val="17"/>
        </w:rPr>
        <w:t>2:47 PM: Tim:  I will be working on Big Data for Smart Cities during the next few months. I think it will be a leading edge application area combining IoT, Big Data, and Cloud + There is a major NIST and international  initiative on Smart Cities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Robert Reyling (to Everyone)</w:t>
      </w:r>
      <w:r>
        <w:rPr>
          <w:rFonts w:ascii="Segoe UI" w:hAnsi="Segoe UI" w:cs="Segoe UI"/>
          <w:color w:val="3BB63C"/>
          <w:sz w:val="17"/>
          <w:szCs w:val="17"/>
        </w:rPr>
        <w:t xml:space="preserve">: </w:t>
      </w:r>
      <w:r>
        <w:rPr>
          <w:rFonts w:ascii="Segoe UI" w:hAnsi="Segoe UI" w:cs="Segoe UI"/>
          <w:color w:val="000000"/>
          <w:sz w:val="17"/>
          <w:szCs w:val="17"/>
        </w:rPr>
        <w:t>2:49 PM: Yes, please post Russ's latest version!</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2:52 PM: Bob, I talked to the Barcelona smart city group in DC. I have listened to AT&amp;T and Verizon on 5G. I am reading National Instruments tech reports on 5G and smart X.</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2:53 PM: ...TDD, FDD, SDD, SCDD for incredibly dense RANs.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2:53 PM: ...Massive MIMO.</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2:54 PM: ...street canyons.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2:55 PM: ...personally, I do like smart parking incl reserved parking.</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2:57 PM: ...channel aggregation and mgnt.</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2:57 PM: ...the first loser is real money, all about credit cards. Bankers win.</w:t>
      </w:r>
    </w:p>
    <w:p w:rsidR="00BA1E19" w:rsidRDefault="00BA1E1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 xml:space="preserve">2:58 PM: 2:54 PM </w:t>
      </w:r>
    </w:p>
    <w:p w:rsidR="00BA1E19" w:rsidRDefault="00BA1E1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Tim Zimmerlin &lt;&lt;A HREF=&gt;</w:t>
      </w:r>
    </w:p>
    <w:p w:rsidR="00BA1E19" w:rsidRDefault="00BA1E19">
      <w:pPr>
        <w:widowControl w:val="0"/>
        <w:autoSpaceDE w:val="0"/>
        <w:autoSpaceDN w:val="0"/>
        <w:adjustRightInd w:val="0"/>
        <w:spacing w:after="0" w:line="240" w:lineRule="auto"/>
        <w:rPr>
          <w:rFonts w:ascii="Segoe UI" w:hAnsi="Segoe UI" w:cs="Segoe UI"/>
          <w:color w:val="000000"/>
          <w:sz w:val="17"/>
          <w:szCs w:val="17"/>
        </w:rPr>
      </w:pPr>
      <w:r>
        <w:rPr>
          <w:rFonts w:ascii="Segoe UI" w:hAnsi="Segoe UI" w:cs="Segoe UI"/>
          <w:color w:val="000000"/>
          <w:sz w:val="17"/>
          <w:szCs w:val="17"/>
        </w:rPr>
        <w:t>Standards by perspective allows for gaps and emergence to be addressed</w:t>
      </w:r>
    </w:p>
    <w:p w:rsidR="00BA1E19" w:rsidRDefault="00BA1E19">
      <w:pPr>
        <w:widowControl w:val="0"/>
        <w:autoSpaceDE w:val="0"/>
        <w:autoSpaceDN w:val="0"/>
        <w:adjustRightInd w:val="0"/>
        <w:spacing w:after="0" w:line="240" w:lineRule="auto"/>
        <w:rPr>
          <w:rFonts w:ascii="Segoe UI" w:hAnsi="Segoe UI" w:cs="Segoe UI"/>
          <w:color w:val="000000"/>
          <w:sz w:val="17"/>
          <w:szCs w:val="17"/>
        </w:rPr>
      </w:pPr>
    </w:p>
    <w:p w:rsidR="00BA1E19" w:rsidRDefault="00BA1E19">
      <w:pPr>
        <w:widowControl w:val="0"/>
        <w:autoSpaceDE w:val="0"/>
        <w:autoSpaceDN w:val="0"/>
        <w:adjustRightInd w:val="0"/>
        <w:spacing w:after="0" w:line="240" w:lineRule="auto"/>
        <w:rPr>
          <w:rFonts w:ascii="Segoe UI" w:hAnsi="Segoe UI" w:cs="Segoe UI"/>
          <w:color w:val="FFFFFF"/>
          <w:sz w:val="17"/>
          <w:szCs w:val="17"/>
        </w:rPr>
      </w:pP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2:58 PM: ...that ensures successful outcomes.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2:59 PM: Ann, I do not understand...</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3:00 PM: sorry Tim this was meant for everyone and Russell</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3:00 PM: ...standards are great...everyone has their own. At university, this comment was raised to tone down standards debates.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 xml:space="preserve">3:01 PM: Tim, I think of emergence coming from complex adaptive systems as developing what I would call "fuzzy standards"  </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Cavan (to Everyone)</w:t>
      </w:r>
      <w:r>
        <w:rPr>
          <w:rFonts w:ascii="Segoe UI" w:hAnsi="Segoe UI" w:cs="Segoe UI"/>
          <w:color w:val="3BB63C"/>
          <w:sz w:val="17"/>
          <w:szCs w:val="17"/>
        </w:rPr>
        <w:t xml:space="preserve">: </w:t>
      </w:r>
      <w:r>
        <w:rPr>
          <w:rFonts w:ascii="Segoe UI" w:hAnsi="Segoe UI" w:cs="Segoe UI"/>
          <w:color w:val="000000"/>
          <w:sz w:val="17"/>
          <w:szCs w:val="17"/>
        </w:rPr>
        <w:t>3:03 PM: have another meeting..  bye and thanks</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Russ Reinsch (to Everyone)</w:t>
      </w:r>
      <w:r>
        <w:rPr>
          <w:rFonts w:ascii="Segoe UI" w:hAnsi="Segoe UI" w:cs="Segoe UI"/>
          <w:color w:val="3BB63C"/>
          <w:sz w:val="17"/>
          <w:szCs w:val="17"/>
        </w:rPr>
        <w:t xml:space="preserve">: </w:t>
      </w:r>
      <w:r>
        <w:rPr>
          <w:rFonts w:ascii="Segoe UI" w:hAnsi="Segoe UI" w:cs="Segoe UI"/>
          <w:color w:val="000000"/>
          <w:sz w:val="17"/>
          <w:szCs w:val="17"/>
        </w:rPr>
        <w:t>3:04 PM: examples at the leaves of the trees vol 9. figure 1. [on premise, cloud, ...]</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Ann Racuya-Robbins (to Everyone)</w:t>
      </w:r>
      <w:r>
        <w:rPr>
          <w:rFonts w:ascii="Segoe UI" w:hAnsi="Segoe UI" w:cs="Segoe UI"/>
          <w:color w:val="3BB63C"/>
          <w:sz w:val="17"/>
          <w:szCs w:val="17"/>
        </w:rPr>
        <w:t xml:space="preserve">: </w:t>
      </w:r>
      <w:r>
        <w:rPr>
          <w:rFonts w:ascii="Segoe UI" w:hAnsi="Segoe UI" w:cs="Segoe UI"/>
          <w:color w:val="000000"/>
          <w:sz w:val="17"/>
          <w:szCs w:val="17"/>
        </w:rPr>
        <w:t>3:04 PM: Good work Russell</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lastRenderedPageBreak/>
        <w:t>Tim Zimmerlin (to Everyone)</w:t>
      </w:r>
      <w:r>
        <w:rPr>
          <w:rFonts w:ascii="Segoe UI" w:hAnsi="Segoe UI" w:cs="Segoe UI"/>
          <w:color w:val="3BB63C"/>
          <w:sz w:val="17"/>
          <w:szCs w:val="17"/>
        </w:rPr>
        <w:t xml:space="preserve">: </w:t>
      </w:r>
      <w:r>
        <w:rPr>
          <w:rFonts w:ascii="Segoe UI" w:hAnsi="Segoe UI" w:cs="Segoe UI"/>
          <w:color w:val="000000"/>
          <w:sz w:val="17"/>
          <w:szCs w:val="17"/>
        </w:rPr>
        <w:t>3:05 PM: Cavan, for the NBD-PWG, I consider emergence in marketplaces as central.</w:t>
      </w:r>
    </w:p>
    <w:p w:rsidR="00BA1E19" w:rsidRDefault="00BA1E19">
      <w:pPr>
        <w:widowControl w:val="0"/>
        <w:autoSpaceDE w:val="0"/>
        <w:autoSpaceDN w:val="0"/>
        <w:adjustRightInd w:val="0"/>
        <w:spacing w:after="0" w:line="240" w:lineRule="auto"/>
        <w:rPr>
          <w:rFonts w:ascii="Segoe UI" w:hAnsi="Segoe UI" w:cs="Segoe UI"/>
          <w:color w:val="FFFFFF"/>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3:06 PM: ...marketplaces supercharge commerce, digitization, data flows.</w:t>
      </w:r>
    </w:p>
    <w:p w:rsidR="00BA1E19" w:rsidRDefault="00BA1E19">
      <w:pPr>
        <w:widowControl w:val="0"/>
        <w:autoSpaceDE w:val="0"/>
        <w:autoSpaceDN w:val="0"/>
        <w:adjustRightInd w:val="0"/>
        <w:spacing w:after="0" w:line="240" w:lineRule="auto"/>
        <w:rPr>
          <w:rFonts w:ascii="Segoe UI" w:hAnsi="Segoe UI" w:cs="Segoe UI"/>
          <w:sz w:val="17"/>
          <w:szCs w:val="17"/>
        </w:rPr>
      </w:pPr>
      <w:r>
        <w:rPr>
          <w:rFonts w:ascii="Segoe UI" w:hAnsi="Segoe UI" w:cs="Segoe UI"/>
          <w:b/>
          <w:bCs/>
          <w:color w:val="3BB63C"/>
          <w:sz w:val="17"/>
          <w:szCs w:val="17"/>
        </w:rPr>
        <w:t>Tim Zimmerlin (to Everyone)</w:t>
      </w:r>
      <w:r>
        <w:rPr>
          <w:rFonts w:ascii="Segoe UI" w:hAnsi="Segoe UI" w:cs="Segoe UI"/>
          <w:color w:val="3BB63C"/>
          <w:sz w:val="17"/>
          <w:szCs w:val="17"/>
        </w:rPr>
        <w:t xml:space="preserve">: </w:t>
      </w:r>
      <w:r>
        <w:rPr>
          <w:rFonts w:ascii="Segoe UI" w:hAnsi="Segoe UI" w:cs="Segoe UI"/>
          <w:color w:val="000000"/>
          <w:sz w:val="17"/>
          <w:szCs w:val="17"/>
        </w:rPr>
        <w:t>3:06 PM: ...social networks, e commerce, MOOCs, news...</w:t>
      </w:r>
    </w:p>
    <w:sectPr w:rsidR="00BA1E1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DA8"/>
    <w:rsid w:val="00197DA8"/>
    <w:rsid w:val="009F34BB"/>
    <w:rsid w:val="00B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1BDD80B-33A1-44BA-A363-4C55E88D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197DA8"/>
    <w:pPr>
      <w:autoSpaceDE w:val="0"/>
      <w:autoSpaceDN w:val="0"/>
      <w:adjustRightInd w:val="0"/>
      <w:spacing w:after="0" w:line="240" w:lineRule="auto"/>
    </w:pPr>
    <w:rPr>
      <w:rFonts w:ascii="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 Chang</dc:creator>
  <cp:keywords/>
  <dc:description/>
  <cp:lastModifiedBy>Wo Chang</cp:lastModifiedBy>
  <cp:revision>2</cp:revision>
  <dcterms:created xsi:type="dcterms:W3CDTF">2017-04-02T01:25:00Z</dcterms:created>
  <dcterms:modified xsi:type="dcterms:W3CDTF">2017-04-02T01:25:00Z</dcterms:modified>
</cp:coreProperties>
</file>