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78EA" w14:textId="1AC994AD" w:rsidR="007262E4" w:rsidRDefault="007262E4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SCC options list</w:t>
      </w:r>
      <w:r w:rsid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– </w:t>
      </w:r>
    </w:p>
    <w:p w14:paraId="0633BC81" w14:textId="0F1A3F66" w:rsidR="007262E4" w:rsidRDefault="0088664E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change text </w:t>
      </w:r>
      <w:r w:rsid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- </w:t>
      </w:r>
    </w:p>
    <w:p w14:paraId="71C0A2DB" w14:textId="63F96097" w:rsidR="00094217" w:rsidRPr="00094217" w:rsidRDefault="0088664E" w:rsidP="00094217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“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Low - 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$1</w:t>
      </w:r>
      <w:r w:rsidR="009A2CD1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8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 202</w:t>
      </w:r>
      <w:r w:rsidR="009A2CD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</w:t>
      </w:r>
    </w:p>
    <w:p w14:paraId="06348DCC" w14:textId="7B5C5093" w:rsidR="00094217" w:rsidRPr="00094217" w:rsidRDefault="0088664E" w:rsidP="00094217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“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Medium - 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$</w:t>
      </w:r>
      <w:r w:rsidR="009A2CD1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6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1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 202</w:t>
      </w:r>
      <w:r w:rsidR="009A2CD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</w:t>
      </w:r>
    </w:p>
    <w:p w14:paraId="2930743F" w14:textId="5CA064FC" w:rsidR="00094217" w:rsidRPr="00094217" w:rsidRDefault="0088664E" w:rsidP="00094217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“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High - 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$1</w:t>
      </w:r>
      <w:r w:rsidR="009A2CD1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83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 202</w:t>
      </w:r>
      <w:r w:rsidR="009A2CD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</w:t>
      </w:r>
    </w:p>
    <w:p w14:paraId="0AE46474" w14:textId="77777777" w:rsidR="007262E4" w:rsidRPr="00E33DAD" w:rsidRDefault="007262E4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</w:p>
    <w:p w14:paraId="539156DD" w14:textId="263C5B7D" w:rsidR="000137B9" w:rsidRPr="00E33DAD" w:rsidRDefault="000137B9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SCC - Tool tip – </w:t>
      </w:r>
    </w:p>
    <w:p w14:paraId="74FFAF02" w14:textId="48887570" w:rsidR="000137B9" w:rsidRPr="00E33DAD" w:rsidRDefault="000137B9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change text…</w:t>
      </w:r>
    </w:p>
    <w:p w14:paraId="1A09E198" w14:textId="360E1B53" w:rsidR="000137B9" w:rsidRPr="00E33DAD" w:rsidRDefault="00E33DAD" w:rsidP="0033714B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Low - $</w:t>
      </w:r>
      <w:r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1</w:t>
      </w:r>
      <w:r w:rsidR="009A2CD1"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8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in 202</w:t>
      </w:r>
      <w:r w:rsidR="009A2CD1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- 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5% DR (Average)</w:t>
      </w:r>
    </w:p>
    <w:p w14:paraId="1BB703A1" w14:textId="563B01D6" w:rsidR="000137B9" w:rsidRPr="00E33DAD" w:rsidRDefault="00E33DAD" w:rsidP="0033714B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Medium - $</w:t>
      </w:r>
      <w:r w:rsidR="009A2CD1"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6</w:t>
      </w:r>
      <w:r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1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in 202</w:t>
      </w:r>
      <w:r w:rsidR="009A2CD1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- 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3% DR (Average)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</w:t>
      </w:r>
    </w:p>
    <w:p w14:paraId="455AF5FD" w14:textId="30C261E9" w:rsidR="000137B9" w:rsidRPr="00E33DAD" w:rsidRDefault="00E33DAD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High - $</w:t>
      </w:r>
      <w:r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1</w:t>
      </w:r>
      <w:r w:rsidR="009A2CD1"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83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in 202</w:t>
      </w:r>
      <w:r w:rsidR="009A2CD1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- 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3% DR (95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  <w:vertAlign w:val="superscript"/>
        </w:rPr>
        <w:t>th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Percentile)</w:t>
      </w:r>
    </w:p>
    <w:p w14:paraId="5E70645E" w14:textId="3884D131" w:rsidR="0033714B" w:rsidRPr="00E33DAD" w:rsidRDefault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color w:val="201F1E"/>
          <w:sz w:val="24"/>
          <w:szCs w:val="24"/>
        </w:rPr>
        <w:br/>
      </w:r>
    </w:p>
    <w:p w14:paraId="30EF626B" w14:textId="198890CE" w:rsidR="0033714B" w:rsidRDefault="0033714B"/>
    <w:sectPr w:rsidR="0033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4B"/>
    <w:rsid w:val="000137B9"/>
    <w:rsid w:val="00094217"/>
    <w:rsid w:val="000F0500"/>
    <w:rsid w:val="0033714B"/>
    <w:rsid w:val="003D2FA1"/>
    <w:rsid w:val="0040358A"/>
    <w:rsid w:val="00451C2C"/>
    <w:rsid w:val="007262E4"/>
    <w:rsid w:val="0088664E"/>
    <w:rsid w:val="009A2CD1"/>
    <w:rsid w:val="009B74FF"/>
    <w:rsid w:val="00A06DF8"/>
    <w:rsid w:val="00D5294C"/>
    <w:rsid w:val="00E33DAD"/>
    <w:rsid w:val="00F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A498"/>
  <w15:chartTrackingRefBased/>
  <w15:docId w15:val="{5E6D0CFD-2B7B-4383-8C71-E65FC326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Kneifel, Joshua D. (Fed)</dc:creator>
  <cp:keywords/>
  <dc:description/>
  <cp:lastModifiedBy>Kneifel, Joshua D. (Fed)</cp:lastModifiedBy>
  <cp:revision>7</cp:revision>
  <dcterms:created xsi:type="dcterms:W3CDTF">2023-09-11T13:33:00Z</dcterms:created>
  <dcterms:modified xsi:type="dcterms:W3CDTF">2023-10-02T17:07:00Z</dcterms:modified>
</cp:coreProperties>
</file>