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C15" w:rsidRPr="00984EF1" w:rsidRDefault="00984EF1">
      <w:pPr>
        <w:rPr>
          <w:rFonts w:cs="Arial"/>
          <w:sz w:val="32"/>
          <w:szCs w:val="32"/>
        </w:rPr>
      </w:pPr>
      <w:bookmarkStart w:id="0" w:name="_GoBack"/>
      <w:bookmarkEnd w:id="0"/>
      <w:r w:rsidRPr="00984EF1">
        <w:rPr>
          <w:rFonts w:cs="Arial"/>
          <w:b/>
        </w:rPr>
        <w:t>EL Project:</w:t>
      </w:r>
      <w:r w:rsidRPr="00984EF1">
        <w:rPr>
          <w:rFonts w:cs="Arial"/>
          <w:sz w:val="32"/>
          <w:szCs w:val="32"/>
        </w:rPr>
        <w:t xml:space="preserve"> Intelligent Planning and Modeling</w:t>
      </w:r>
      <w:r w:rsidR="000539CB">
        <w:rPr>
          <w:rFonts w:cs="Arial"/>
          <w:sz w:val="32"/>
          <w:szCs w:val="32"/>
        </w:rPr>
        <w:t xml:space="preserve"> for Autonomous Systems</w:t>
      </w:r>
    </w:p>
    <w:p w:rsidR="00984EF1" w:rsidRPr="00984EF1" w:rsidRDefault="00984EF1">
      <w:pPr>
        <w:rPr>
          <w:rFonts w:cs="Arial"/>
          <w:sz w:val="28"/>
          <w:szCs w:val="28"/>
        </w:rPr>
      </w:pPr>
      <w:r w:rsidRPr="00984EF1">
        <w:rPr>
          <w:rFonts w:cs="Arial"/>
          <w:b/>
        </w:rPr>
        <w:t>Principal Investigator:</w:t>
      </w:r>
      <w:r w:rsidRPr="00984EF1">
        <w:rPr>
          <w:rFonts w:cs="Arial"/>
          <w:sz w:val="28"/>
          <w:szCs w:val="28"/>
        </w:rPr>
        <w:t xml:space="preserve"> Stephen Balakirsky, Intelligent Systems Division, x4791</w:t>
      </w:r>
    </w:p>
    <w:p w:rsidR="00984EF1" w:rsidRDefault="00984EF1">
      <w:pPr>
        <w:rPr>
          <w:rFonts w:cs="Arial"/>
        </w:rPr>
      </w:pPr>
      <w:r>
        <w:rPr>
          <w:rFonts w:cs="Arial"/>
          <w:b/>
        </w:rPr>
        <w:t xml:space="preserve">Program Title: </w:t>
      </w:r>
      <w:r w:rsidR="009A5F45">
        <w:rPr>
          <w:rFonts w:cs="Arial"/>
        </w:rPr>
        <w:t>Next-Generation Robotics and Automation</w:t>
      </w:r>
    </w:p>
    <w:p w:rsidR="00984EF1" w:rsidRDefault="00984EF1">
      <w:pPr>
        <w:rPr>
          <w:rFonts w:cs="Arial"/>
        </w:rPr>
      </w:pPr>
      <w:r>
        <w:rPr>
          <w:rFonts w:cs="Arial"/>
          <w:b/>
        </w:rPr>
        <w:t>Date Prepared:</w:t>
      </w:r>
      <w:r>
        <w:rPr>
          <w:rFonts w:cs="Arial"/>
        </w:rPr>
        <w:t xml:space="preserve"> </w:t>
      </w:r>
      <w:r w:rsidR="008A26C5">
        <w:rPr>
          <w:rFonts w:cs="Arial"/>
        </w:rPr>
        <w:t xml:space="preserve">August </w:t>
      </w:r>
      <w:r w:rsidR="00A07EF6">
        <w:rPr>
          <w:rFonts w:cs="Arial"/>
        </w:rPr>
        <w:t>31</w:t>
      </w:r>
      <w:r>
        <w:rPr>
          <w:rFonts w:cs="Arial"/>
        </w:rPr>
        <w:t>, 2011</w:t>
      </w:r>
    </w:p>
    <w:p w:rsidR="00984EF1" w:rsidRDefault="00984EF1" w:rsidP="0087782F">
      <w:pPr>
        <w:pStyle w:val="NoSpacing"/>
        <w:rPr>
          <w:b/>
        </w:rPr>
      </w:pPr>
      <w:r w:rsidRPr="0087782F">
        <w:rPr>
          <w:b/>
        </w:rPr>
        <w:t xml:space="preserve">Summary: </w:t>
      </w:r>
    </w:p>
    <w:p w:rsidR="0087782F" w:rsidRPr="0087782F" w:rsidRDefault="003B11A0" w:rsidP="0087782F">
      <w:r>
        <w:t xml:space="preserve">This project will </w:t>
      </w:r>
      <w:r w:rsidRPr="00BC39EB">
        <w:t xml:space="preserve">develop the measurement science and </w:t>
      </w:r>
      <w:r>
        <w:t>standards</w:t>
      </w:r>
      <w:r w:rsidRPr="00BC39EB">
        <w:t xml:space="preserve"> to enable advancements in the autonomous decision-making of robots</w:t>
      </w:r>
      <w:r>
        <w:t xml:space="preserve"> through application to specific scenarios relevant to manufacturing. </w:t>
      </w:r>
      <w:r w:rsidR="0087782F">
        <w:t xml:space="preserve">The ability to create and execute plans in real-world scenarios is what separates a machine-tool from an intelligent </w:t>
      </w:r>
      <w:r w:rsidR="008A26C5">
        <w:t xml:space="preserve">manufacturing </w:t>
      </w:r>
      <w:r w:rsidR="0087782F">
        <w:t xml:space="preserve">system. </w:t>
      </w:r>
      <w:r w:rsidR="00857E87">
        <w:t xml:space="preserve">Plans enable a robot to change its actions to deal with uncertainty in its environment and to rapidly switch to new tasks. </w:t>
      </w:r>
      <w:r w:rsidR="0087782F">
        <w:t>These plans are based on models of the current environment</w:t>
      </w:r>
      <w:r w:rsidR="00377458">
        <w:t>, predictions about the future,</w:t>
      </w:r>
      <w:r w:rsidR="0087782F">
        <w:t xml:space="preserve"> and </w:t>
      </w:r>
      <w:r w:rsidR="0087782F">
        <w:rPr>
          <w:i/>
        </w:rPr>
        <w:t>a priori</w:t>
      </w:r>
      <w:r w:rsidR="0087782F">
        <w:t xml:space="preserve"> knowledge of causal relationships between </w:t>
      </w:r>
      <w:r w:rsidR="00377458">
        <w:t xml:space="preserve">current </w:t>
      </w:r>
      <w:r w:rsidR="0087782F">
        <w:t xml:space="preserve">actions and results. The breadth </w:t>
      </w:r>
      <w:r w:rsidR="00BC39EB">
        <w:t xml:space="preserve">and usability </w:t>
      </w:r>
      <w:r w:rsidR="0087782F">
        <w:t xml:space="preserve">of </w:t>
      </w:r>
      <w:r w:rsidR="00E327F6" w:rsidRPr="003535DC">
        <w:t>knowledge</w:t>
      </w:r>
      <w:r w:rsidR="0087782F">
        <w:t xml:space="preserve"> in these models is one of the main factors that </w:t>
      </w:r>
      <w:r w:rsidR="005211DE">
        <w:t xml:space="preserve">constrains </w:t>
      </w:r>
      <w:r w:rsidR="0087782F">
        <w:t xml:space="preserve">the flexibility and performance of </w:t>
      </w:r>
      <w:r w:rsidR="008A26C5">
        <w:t xml:space="preserve">manufacturing </w:t>
      </w:r>
      <w:r w:rsidR="0087782F">
        <w:t xml:space="preserve">planning systems. </w:t>
      </w:r>
      <w:r w:rsidR="00B75130">
        <w:t>Currently, however</w:t>
      </w:r>
      <w:r w:rsidR="00377458">
        <w:t>, there is no accepted standardized way to represent this knowledge</w:t>
      </w:r>
      <w:r w:rsidR="00E66801">
        <w:t>, to reason with this knowledge,</w:t>
      </w:r>
      <w:r w:rsidR="00774E62">
        <w:t xml:space="preserve"> or to measure the performance of these systems</w:t>
      </w:r>
      <w:r w:rsidR="00377458">
        <w:t xml:space="preserve">. </w:t>
      </w:r>
      <w:r>
        <w:t xml:space="preserve"> </w:t>
      </w:r>
    </w:p>
    <w:p w:rsidR="00984EF1" w:rsidRDefault="00984EF1">
      <w:pPr>
        <w:rPr>
          <w:rFonts w:cs="Arial"/>
          <w:b/>
        </w:rPr>
      </w:pPr>
      <w:r>
        <w:rPr>
          <w:rFonts w:cs="Arial"/>
          <w:b/>
        </w:rPr>
        <w:t>New Project</w:t>
      </w:r>
    </w:p>
    <w:p w:rsidR="0093717C" w:rsidRPr="00EA51C3" w:rsidRDefault="0093717C" w:rsidP="0093717C">
      <w:pPr>
        <w:rPr>
          <w:rFonts w:cs="Arial"/>
          <w:b/>
        </w:rPr>
      </w:pPr>
    </w:p>
    <w:p w:rsidR="0093717C" w:rsidRPr="00250EF9" w:rsidRDefault="0093717C" w:rsidP="0093717C">
      <w:pPr>
        <w:rPr>
          <w:rFonts w:cs="Arial"/>
        </w:rPr>
      </w:pPr>
      <w:r w:rsidRPr="00250EF9">
        <w:rPr>
          <w:rFonts w:cs="Arial"/>
        </w:rPr>
        <w:t>Approvals:</w:t>
      </w:r>
    </w:p>
    <w:p w:rsidR="0093717C" w:rsidRPr="00250EF9" w:rsidRDefault="0093717C" w:rsidP="0093717C">
      <w:pPr>
        <w:rPr>
          <w:rFonts w:cs="Arial"/>
        </w:rPr>
      </w:pPr>
    </w:p>
    <w:p w:rsidR="0093717C" w:rsidRPr="00250EF9" w:rsidRDefault="0093717C" w:rsidP="0093717C">
      <w:pPr>
        <w:rPr>
          <w:rFonts w:cs="Arial"/>
        </w:rPr>
      </w:pPr>
      <w:r w:rsidRPr="00250EF9">
        <w:rPr>
          <w:rFonts w:cs="Arial"/>
        </w:rPr>
        <w:t>______________________</w:t>
      </w:r>
    </w:p>
    <w:p w:rsidR="0093717C" w:rsidRPr="00250EF9" w:rsidRDefault="0093717C" w:rsidP="0093717C">
      <w:pPr>
        <w:rPr>
          <w:rFonts w:cs="Arial"/>
        </w:rPr>
      </w:pPr>
      <w:r w:rsidRPr="00250EF9">
        <w:rPr>
          <w:rFonts w:cs="Arial"/>
        </w:rPr>
        <w:t>EL Director</w:t>
      </w:r>
    </w:p>
    <w:p w:rsidR="0093717C" w:rsidRPr="00250EF9" w:rsidRDefault="0093717C" w:rsidP="0093717C">
      <w:pPr>
        <w:rPr>
          <w:rFonts w:cs="Arial"/>
        </w:rPr>
      </w:pPr>
    </w:p>
    <w:p w:rsidR="0093717C" w:rsidRPr="00250EF9" w:rsidRDefault="0093717C" w:rsidP="0093717C">
      <w:pPr>
        <w:rPr>
          <w:rFonts w:cs="Arial"/>
        </w:rPr>
      </w:pPr>
      <w:r w:rsidRPr="00250EF9">
        <w:rPr>
          <w:rFonts w:cs="Arial"/>
        </w:rPr>
        <w:t>______________________</w:t>
      </w:r>
    </w:p>
    <w:p w:rsidR="0093717C" w:rsidRPr="00250EF9" w:rsidRDefault="0093717C" w:rsidP="0093717C">
      <w:pPr>
        <w:rPr>
          <w:rFonts w:cs="Arial"/>
        </w:rPr>
      </w:pPr>
      <w:r w:rsidRPr="00250EF9">
        <w:rPr>
          <w:rFonts w:cs="Arial"/>
        </w:rPr>
        <w:t>Program Manager</w:t>
      </w:r>
    </w:p>
    <w:p w:rsidR="0093717C" w:rsidRPr="00250EF9" w:rsidRDefault="0093717C" w:rsidP="0093717C">
      <w:pPr>
        <w:rPr>
          <w:rFonts w:cs="Arial"/>
        </w:rPr>
      </w:pPr>
    </w:p>
    <w:p w:rsidR="0093717C" w:rsidRPr="00250EF9" w:rsidRDefault="0093717C" w:rsidP="0093717C">
      <w:pPr>
        <w:rPr>
          <w:rFonts w:cs="Arial"/>
        </w:rPr>
      </w:pPr>
      <w:r w:rsidRPr="00250EF9">
        <w:rPr>
          <w:rFonts w:cs="Arial"/>
        </w:rPr>
        <w:t>______________________</w:t>
      </w:r>
    </w:p>
    <w:p w:rsidR="0093717C" w:rsidRPr="00250EF9" w:rsidRDefault="0093717C" w:rsidP="0093717C">
      <w:pPr>
        <w:rPr>
          <w:rFonts w:cs="Arial"/>
        </w:rPr>
      </w:pPr>
      <w:r w:rsidRPr="00250EF9">
        <w:rPr>
          <w:rFonts w:cs="Arial"/>
        </w:rPr>
        <w:t>Division/Office Chief</w:t>
      </w:r>
    </w:p>
    <w:p w:rsidR="000D7EEB" w:rsidRDefault="000D7EEB">
      <w:pPr>
        <w:rPr>
          <w:rFonts w:cs="Arial"/>
          <w:b/>
        </w:rPr>
      </w:pPr>
      <w:r>
        <w:rPr>
          <w:rFonts w:cs="Arial"/>
          <w:b/>
        </w:rPr>
        <w:br w:type="page"/>
      </w:r>
    </w:p>
    <w:p w:rsidR="009A5F45" w:rsidRPr="009A5F45" w:rsidRDefault="009A5F45" w:rsidP="009A5F45">
      <w:pPr>
        <w:pStyle w:val="NoSpacing"/>
        <w:rPr>
          <w:b/>
        </w:rPr>
      </w:pPr>
      <w:r w:rsidRPr="009A5F45">
        <w:rPr>
          <w:b/>
        </w:rPr>
        <w:lastRenderedPageBreak/>
        <w:t xml:space="preserve">Project Number: </w:t>
      </w:r>
      <w:r w:rsidR="00CD6610" w:rsidRPr="00CD6610">
        <w:rPr>
          <w:b/>
          <w:sz w:val="24"/>
          <w:szCs w:val="24"/>
        </w:rPr>
        <w:t>7355006</w:t>
      </w:r>
    </w:p>
    <w:p w:rsidR="009A5F45" w:rsidRPr="009A5F45" w:rsidRDefault="009A5F45" w:rsidP="009A5F45">
      <w:pPr>
        <w:pStyle w:val="NoSpacing"/>
        <w:rPr>
          <w:b/>
        </w:rPr>
      </w:pPr>
      <w:r w:rsidRPr="009A5F45">
        <w:rPr>
          <w:b/>
        </w:rPr>
        <w:t xml:space="preserve">Project Name: </w:t>
      </w:r>
      <w:r w:rsidRPr="009A5F45">
        <w:rPr>
          <w:b/>
          <w:sz w:val="24"/>
          <w:szCs w:val="24"/>
        </w:rPr>
        <w:t>Intelligent Planning and Modeling</w:t>
      </w:r>
      <w:r w:rsidR="0012719B">
        <w:rPr>
          <w:b/>
          <w:sz w:val="24"/>
          <w:szCs w:val="24"/>
        </w:rPr>
        <w:t xml:space="preserve"> for Autonomous Systems</w:t>
      </w:r>
    </w:p>
    <w:p w:rsidR="009A5F45" w:rsidRPr="009A5F45" w:rsidRDefault="009A5F45" w:rsidP="009A5F45">
      <w:pPr>
        <w:pStyle w:val="NoSpacing"/>
        <w:rPr>
          <w:b/>
        </w:rPr>
      </w:pPr>
      <w:r w:rsidRPr="009A5F45">
        <w:rPr>
          <w:b/>
        </w:rPr>
        <w:t xml:space="preserve">Program Title: </w:t>
      </w:r>
      <w:r w:rsidRPr="009A5F45">
        <w:rPr>
          <w:b/>
          <w:sz w:val="24"/>
          <w:szCs w:val="24"/>
        </w:rPr>
        <w:t>Next-Generation Robotics and Automation</w:t>
      </w:r>
    </w:p>
    <w:p w:rsidR="009A5F45" w:rsidRDefault="009A5F45" w:rsidP="009A5F45">
      <w:pPr>
        <w:pStyle w:val="NoSpacing"/>
        <w:rPr>
          <w:b/>
          <w:sz w:val="24"/>
          <w:szCs w:val="24"/>
        </w:rPr>
      </w:pPr>
      <w:r w:rsidRPr="009A5F45">
        <w:rPr>
          <w:b/>
        </w:rPr>
        <w:t xml:space="preserve">PI: </w:t>
      </w:r>
      <w:r w:rsidRPr="009A5F45">
        <w:rPr>
          <w:b/>
          <w:sz w:val="24"/>
          <w:szCs w:val="24"/>
        </w:rPr>
        <w:t>Stephen Balakirsky</w:t>
      </w:r>
    </w:p>
    <w:p w:rsidR="009A5F45" w:rsidRDefault="009A5F45" w:rsidP="009A5F45"/>
    <w:p w:rsidR="009A5F45" w:rsidRPr="00BA5E09" w:rsidRDefault="009A5F45" w:rsidP="00774E62">
      <w:pPr>
        <w:pStyle w:val="NoSpacing"/>
        <w:rPr>
          <w:b/>
        </w:rPr>
      </w:pPr>
      <w:r w:rsidRPr="00BA5E09">
        <w:rPr>
          <w:b/>
        </w:rPr>
        <w:t>Objective:</w:t>
      </w:r>
    </w:p>
    <w:p w:rsidR="00774E62" w:rsidRDefault="00E66801" w:rsidP="009A5F45">
      <w:r>
        <w:t>To</w:t>
      </w:r>
      <w:r w:rsidR="00774E62">
        <w:t xml:space="preserve"> </w:t>
      </w:r>
      <w:r w:rsidR="005E7A74">
        <w:t xml:space="preserve">develop the measurement science </w:t>
      </w:r>
      <w:r>
        <w:t xml:space="preserve">and standards </w:t>
      </w:r>
      <w:r w:rsidR="005E7A74">
        <w:t xml:space="preserve">for planning and modeling by robots so that they are able to be more quickly re-tasked and are more flexible and adaptive in manufacturing applications.  </w:t>
      </w:r>
    </w:p>
    <w:p w:rsidR="009A5F45" w:rsidRPr="00BA5E09" w:rsidRDefault="009A5F45" w:rsidP="00BA5E09">
      <w:pPr>
        <w:pStyle w:val="NoSpacing"/>
        <w:rPr>
          <w:b/>
        </w:rPr>
      </w:pPr>
      <w:r w:rsidRPr="00BA5E09">
        <w:rPr>
          <w:b/>
        </w:rPr>
        <w:t>What is the new technical idea?</w:t>
      </w:r>
    </w:p>
    <w:p w:rsidR="00BB2C5A" w:rsidRDefault="002C17DE" w:rsidP="009A5F45">
      <w:r>
        <w:t>Current manufacturing robots have little or no understanding of the world around them and no capability to dynamically change their actions</w:t>
      </w:r>
      <w:r w:rsidR="0050515D">
        <w:t xml:space="preserve"> </w:t>
      </w:r>
      <w:r>
        <w:t>if the environment changes. This restricts them to operate in highly constrained environments and makes it difficult to change from one ta</w:t>
      </w:r>
      <w:r w:rsidR="0050515D">
        <w:t>sk</w:t>
      </w:r>
      <w:r>
        <w:t xml:space="preserve"> to another. </w:t>
      </w:r>
      <w:r w:rsidR="008B148A">
        <w:t xml:space="preserve">Systems that are capable of </w:t>
      </w:r>
      <w:r>
        <w:t xml:space="preserve">modifying their behavior by </w:t>
      </w:r>
      <w:r w:rsidR="008A26C5">
        <w:t xml:space="preserve">generating </w:t>
      </w:r>
      <w:r>
        <w:t xml:space="preserve">and </w:t>
      </w:r>
      <w:r w:rsidR="008A26C5">
        <w:t>executing plans</w:t>
      </w:r>
      <w:r w:rsidR="00E66801">
        <w:t xml:space="preserve"> </w:t>
      </w:r>
      <w:r w:rsidR="008B148A">
        <w:t xml:space="preserve">will require detailed knowledge </w:t>
      </w:r>
      <w:r w:rsidR="00731152">
        <w:t xml:space="preserve">of </w:t>
      </w:r>
      <w:r w:rsidR="008B148A">
        <w:t xml:space="preserve">and a consistent representation for both the </w:t>
      </w:r>
      <w:r w:rsidR="008A26C5">
        <w:t>manufacturing environment</w:t>
      </w:r>
      <w:r w:rsidR="00C05AFA">
        <w:t xml:space="preserve"> </w:t>
      </w:r>
      <w:r w:rsidR="008B148A">
        <w:t>and the plan</w:t>
      </w:r>
      <w:r w:rsidR="008A26C5">
        <w:t>s</w:t>
      </w:r>
      <w:r w:rsidR="008B148A">
        <w:t>.</w:t>
      </w:r>
      <w:r w:rsidR="00FF0A50">
        <w:t xml:space="preserve"> This project will </w:t>
      </w:r>
      <w:r>
        <w:t xml:space="preserve">develop </w:t>
      </w:r>
      <w:r w:rsidR="0050515D">
        <w:t>standard</w:t>
      </w:r>
      <w:r w:rsidR="00FF0A50">
        <w:t xml:space="preserve"> data representations for maintaining and sharing </w:t>
      </w:r>
      <w:r w:rsidR="0050515D">
        <w:t>knowledge of the world and how to plan actions in it. Performance measurement techniques and artifacts will be developed to enable manufacture</w:t>
      </w:r>
      <w:r w:rsidR="00E35F09">
        <w:t>r</w:t>
      </w:r>
      <w:r w:rsidR="0050515D">
        <w:t>s to use these systems and representations in a cost-effective manner. Initially, a</w:t>
      </w:r>
      <w:r w:rsidR="00FF0A50">
        <w:t xml:space="preserve"> </w:t>
      </w:r>
      <w:r w:rsidR="0050515D">
        <w:t>high-fidelity physics-based simulation engine will be used to simulate plan execution in content rich worlds that include semantic labels and virtual sensors capable of detecting and reporting the entirety of the environment. R</w:t>
      </w:r>
      <w:r w:rsidR="008D07EF">
        <w:t xml:space="preserve">epeatable scenarios will allow for the comparison of </w:t>
      </w:r>
      <w:r w:rsidR="00BC39EB">
        <w:t xml:space="preserve">planning </w:t>
      </w:r>
      <w:r w:rsidR="008A26C5">
        <w:t xml:space="preserve">systems </w:t>
      </w:r>
      <w:r w:rsidR="00BC39EB">
        <w:t xml:space="preserve">that are capable of exploiting </w:t>
      </w:r>
      <w:r w:rsidR="0050515D">
        <w:t>this rich</w:t>
      </w:r>
      <w:r w:rsidR="008D07EF">
        <w:t xml:space="preserve"> content</w:t>
      </w:r>
      <w:r w:rsidR="00BC39EB">
        <w:t xml:space="preserve">. </w:t>
      </w:r>
      <w:r w:rsidR="0050515D">
        <w:t xml:space="preserve">Later, work in </w:t>
      </w:r>
      <w:r w:rsidR="00BB2C5A">
        <w:t xml:space="preserve">the project </w:t>
      </w:r>
      <w:r w:rsidR="0050515D">
        <w:t>will migrate</w:t>
      </w:r>
      <w:r w:rsidR="00BB2C5A">
        <w:t xml:space="preserve"> to real robotic hardware.</w:t>
      </w:r>
    </w:p>
    <w:p w:rsidR="009A5F45" w:rsidRPr="00BB2C5A" w:rsidRDefault="009A5F45" w:rsidP="00BB2C5A">
      <w:pPr>
        <w:pStyle w:val="NoSpacing"/>
        <w:rPr>
          <w:b/>
        </w:rPr>
      </w:pPr>
      <w:r w:rsidRPr="00BB2C5A">
        <w:rPr>
          <w:b/>
        </w:rPr>
        <w:t>What is the research plan?</w:t>
      </w:r>
    </w:p>
    <w:p w:rsidR="00BB2C5A" w:rsidRDefault="006C62A2" w:rsidP="009A5F45">
      <w:r>
        <w:t xml:space="preserve">While this project presents a very ambitious research agenda, </w:t>
      </w:r>
      <w:r w:rsidR="00237ABB">
        <w:t xml:space="preserve">it is designed to </w:t>
      </w:r>
      <w:r w:rsidR="00E66801">
        <w:t>be implemented with a crawl, walk, run strategy</w:t>
      </w:r>
      <w:r w:rsidR="00237ABB">
        <w:t xml:space="preserve">. </w:t>
      </w:r>
      <w:r w:rsidR="0012719B">
        <w:t xml:space="preserve">During the crawl period, we will develop </w:t>
      </w:r>
      <w:r w:rsidR="00B75130">
        <w:t xml:space="preserve">an understanding of the </w:t>
      </w:r>
      <w:r w:rsidR="0012719B">
        <w:t xml:space="preserve">state-of-the-art </w:t>
      </w:r>
      <w:r w:rsidR="00B75130">
        <w:t>of</w:t>
      </w:r>
      <w:r w:rsidR="0012719B">
        <w:t xml:space="preserve"> knowledge representation and planning in intelligent autonomous systems that address the general class of manufacturing problems </w:t>
      </w:r>
      <w:r w:rsidR="00B75130">
        <w:t>related to</w:t>
      </w:r>
      <w:r w:rsidR="0012719B">
        <w:t xml:space="preserve"> component placement</w:t>
      </w:r>
      <w:r w:rsidR="00C46AB1">
        <w:t>, f</w:t>
      </w:r>
      <w:r w:rsidR="0012719B">
        <w:t xml:space="preserve">or example, the construction of assembly kits (kitting) and packaging. This will transition to our walking phase where we will </w:t>
      </w:r>
      <w:r w:rsidR="00F714CC">
        <w:t>provide leadership to the newly formed IEEE working group on knowledge representation</w:t>
      </w:r>
      <w:r w:rsidR="00CD1A7A">
        <w:t xml:space="preserve"> (KR)</w:t>
      </w:r>
      <w:r w:rsidR="00F714CC">
        <w:t xml:space="preserve"> and develop a generic KR specifically aimed at manufacturing problems in the area of component placement (i.e. kitting and packaging). The goal of this KR is to allow for the development of planning systems capable of rapid </w:t>
      </w:r>
      <w:proofErr w:type="spellStart"/>
      <w:r w:rsidR="00F714CC">
        <w:t>retasking</w:t>
      </w:r>
      <w:proofErr w:type="spellEnd"/>
      <w:r w:rsidR="00F714CC">
        <w:t xml:space="preserve">. We will also develop the simulation tools, evaluation tools, test methods, and metrics necessary to fully evaluate both the KR and planning algorithms in manufacturing environments that require rapid </w:t>
      </w:r>
      <w:proofErr w:type="spellStart"/>
      <w:r w:rsidR="00F714CC">
        <w:t>retasking</w:t>
      </w:r>
      <w:proofErr w:type="spellEnd"/>
      <w:r w:rsidR="00F714CC">
        <w:t xml:space="preserve"> (i.e. construction of multiple different kits at the same assembly station or packaging multiple products). Finally, once we are fully running, we will continue to work with the IEEE to promote new KR standards and will look to generalize the previous work to allow rapid </w:t>
      </w:r>
      <w:proofErr w:type="spellStart"/>
      <w:r w:rsidR="00F714CC">
        <w:t>retasking</w:t>
      </w:r>
      <w:proofErr w:type="spellEnd"/>
      <w:r w:rsidR="00F714CC">
        <w:t xml:space="preserve"> in general assembly tasks</w:t>
      </w:r>
      <w:r w:rsidR="00050DC6">
        <w:t xml:space="preserve"> requiring dexterous manipulation and multi-modal sensing</w:t>
      </w:r>
      <w:r w:rsidR="00F714CC">
        <w:t>.</w:t>
      </w:r>
      <w:r w:rsidR="005D0CF8">
        <w:t xml:space="preserve"> The plan includes tasks in the following areas:</w:t>
      </w:r>
    </w:p>
    <w:p w:rsidR="002F4C83" w:rsidRDefault="005D0CF8" w:rsidP="00FA6CC3">
      <w:r>
        <w:rPr>
          <w:b/>
        </w:rPr>
        <w:lastRenderedPageBreak/>
        <w:t>Knowledge Representation</w:t>
      </w:r>
      <w:r w:rsidR="002F4C83">
        <w:t xml:space="preserve">: Develop </w:t>
      </w:r>
      <w:r w:rsidR="005E25DE">
        <w:t>s</w:t>
      </w:r>
      <w:r w:rsidR="00BE7FFB">
        <w:t xml:space="preserve">tandard </w:t>
      </w:r>
      <w:r w:rsidR="005E25DE">
        <w:t>r</w:t>
      </w:r>
      <w:r w:rsidR="00BE7FFB">
        <w:t>epresentations</w:t>
      </w:r>
      <w:r w:rsidR="002F4C83">
        <w:t xml:space="preserve"> for </w:t>
      </w:r>
      <w:r w:rsidR="005E25DE">
        <w:t>w</w:t>
      </w:r>
      <w:r w:rsidR="00BE7FFB">
        <w:t xml:space="preserve">orld </w:t>
      </w:r>
      <w:r w:rsidR="005E25DE">
        <w:t>k</w:t>
      </w:r>
      <w:r w:rsidR="00BE7FFB">
        <w:t>nowledge</w:t>
      </w:r>
      <w:r w:rsidR="002428CB">
        <w:t xml:space="preserve"> and</w:t>
      </w:r>
      <w:r w:rsidR="00BE7FFB">
        <w:t xml:space="preserve"> </w:t>
      </w:r>
      <w:r w:rsidR="005E25DE">
        <w:t>p</w:t>
      </w:r>
      <w:r w:rsidR="00BE7FFB">
        <w:t xml:space="preserve">lan </w:t>
      </w:r>
      <w:r w:rsidR="005E25DE">
        <w:t>k</w:t>
      </w:r>
      <w:r w:rsidR="00BE7FFB">
        <w:t>nowledge</w:t>
      </w:r>
      <w:r w:rsidR="002F4C83">
        <w:t xml:space="preserve">, and </w:t>
      </w:r>
      <w:r w:rsidR="002428CB">
        <w:t xml:space="preserve">the related </w:t>
      </w:r>
      <w:r w:rsidR="005E25DE">
        <w:t>p</w:t>
      </w:r>
      <w:r w:rsidR="00BE7FFB">
        <w:t xml:space="preserve">erformance </w:t>
      </w:r>
      <w:r w:rsidR="005E25DE">
        <w:t>e</w:t>
      </w:r>
      <w:r w:rsidR="00BE7FFB">
        <w:t>valuation</w:t>
      </w:r>
      <w:r w:rsidR="00502E6B">
        <w:t xml:space="preserve"> criteria</w:t>
      </w:r>
      <w:r w:rsidR="00E66801">
        <w:t>.</w:t>
      </w:r>
      <w:r w:rsidR="001C46CC">
        <w:t xml:space="preserve"> We will design a comprehensive model that is able to represent all of the knowledge </w:t>
      </w:r>
      <w:r w:rsidR="000F4FFA">
        <w:t xml:space="preserve">for the general class of manufacturing problems in the area of rapid </w:t>
      </w:r>
      <w:proofErr w:type="spellStart"/>
      <w:r w:rsidR="000F4FFA">
        <w:t>retasking</w:t>
      </w:r>
      <w:proofErr w:type="spellEnd"/>
      <w:r w:rsidR="000F4FFA">
        <w:t xml:space="preserve"> for general assembly tasks</w:t>
      </w:r>
      <w:r w:rsidR="001C46CC">
        <w:t xml:space="preserve">. </w:t>
      </w:r>
      <w:r w:rsidR="000F4FFA">
        <w:t>We will work in cooperation with the IEEE Working Group on Knowledge Representation for Robotics and Automation in order to create a standard for knowledge representation</w:t>
      </w:r>
      <w:r w:rsidR="002B72AD">
        <w:t xml:space="preserve"> and will provide a test implementation of the proposed standard in order to validate its usability</w:t>
      </w:r>
      <w:r w:rsidR="000F4FFA">
        <w:t xml:space="preserve">. </w:t>
      </w:r>
      <w:r w:rsidR="00F50461">
        <w:t>W</w:t>
      </w:r>
      <w:r w:rsidR="00550850">
        <w:t xml:space="preserve">e </w:t>
      </w:r>
      <w:r w:rsidR="000F4FFA">
        <w:t>will also</w:t>
      </w:r>
      <w:r w:rsidR="00550850">
        <w:t xml:space="preserve"> derive methods of defining the performance requirements for the knowledge</w:t>
      </w:r>
      <w:r w:rsidR="000F4FFA">
        <w:t xml:space="preserve"> and will develop performance methods and metrics.</w:t>
      </w:r>
      <w:r w:rsidR="00550850">
        <w:t xml:space="preserve"> For example, we can develop a methodology for determining the necessary resolution of knowledge, the update rates needed, and other characteristics (e.g., </w:t>
      </w:r>
      <w:r w:rsidR="00857E87">
        <w:t>is</w:t>
      </w:r>
      <w:r w:rsidR="00550850">
        <w:t xml:space="preserve"> color perception necessary</w:t>
      </w:r>
      <w:r w:rsidR="00857E87">
        <w:t xml:space="preserve"> and</w:t>
      </w:r>
      <w:r w:rsidR="00550850">
        <w:t xml:space="preserve"> how do we evaluate this?).</w:t>
      </w:r>
      <w:r w:rsidR="002F4C83">
        <w:t xml:space="preserve"> </w:t>
      </w:r>
      <w:r w:rsidR="00FA6CC3">
        <w:t xml:space="preserve">Out-years will expand on the representation and examine the inclusion of unstructured environments </w:t>
      </w:r>
      <w:r w:rsidR="00511DE5">
        <w:t>and agile assembly processes</w:t>
      </w:r>
      <w:r w:rsidR="00FA6CC3">
        <w:t xml:space="preserve"> where semantic knowledge of world objects is critical for successful planning</w:t>
      </w:r>
      <w:r w:rsidR="00511DE5">
        <w:t xml:space="preserve"> and execution</w:t>
      </w:r>
      <w:r w:rsidR="00F50461">
        <w:t xml:space="preserve"> of manufacturing tasks</w:t>
      </w:r>
      <w:r w:rsidR="00FA6CC3">
        <w:t>.</w:t>
      </w:r>
    </w:p>
    <w:p w:rsidR="00D206EC" w:rsidRDefault="005D0CF8" w:rsidP="00FA6CC3">
      <w:r>
        <w:rPr>
          <w:b/>
        </w:rPr>
        <w:t>Planning</w:t>
      </w:r>
      <w:r w:rsidR="002F4C83">
        <w:t xml:space="preserve">: Develop </w:t>
      </w:r>
      <w:r w:rsidR="00D46AFC">
        <w:t xml:space="preserve">techniques to compare </w:t>
      </w:r>
      <w:r w:rsidR="002F4C83">
        <w:t xml:space="preserve">planning algorithms </w:t>
      </w:r>
      <w:r w:rsidR="00D46AFC">
        <w:t>that utilize the</w:t>
      </w:r>
      <w:r w:rsidR="002F4C83">
        <w:t xml:space="preserve"> representations developed </w:t>
      </w:r>
      <w:r w:rsidR="00CA6C54">
        <w:t>above to address next generation robotics for the class of manufacturing problems in the area of component placement</w:t>
      </w:r>
      <w:r w:rsidR="002F4C83">
        <w:t>.</w:t>
      </w:r>
      <w:r w:rsidR="00AC5413">
        <w:t xml:space="preserve"> </w:t>
      </w:r>
      <w:r w:rsidR="00CA6C54">
        <w:t xml:space="preserve">The need to accurately place components is </w:t>
      </w:r>
      <w:r w:rsidR="00B60DB7">
        <w:t>common to</w:t>
      </w:r>
      <w:r w:rsidR="00CA6C54">
        <w:t xml:space="preserve"> a large segment of the manufacturing industry for tasks ranging from kitting to packaging. </w:t>
      </w:r>
      <w:r w:rsidR="00D206EC">
        <w:t xml:space="preserve">Companies such as Proctor and Gamble have expressed a need to rapidly </w:t>
      </w:r>
      <w:proofErr w:type="spellStart"/>
      <w:r w:rsidR="00D206EC">
        <w:t>retask</w:t>
      </w:r>
      <w:proofErr w:type="spellEnd"/>
      <w:r w:rsidR="00D206EC">
        <w:t xml:space="preserve"> packaging robots to cope with small lots of products whose characteristics (size, shape, weight, etc.) change from lot to lot. </w:t>
      </w:r>
      <w:r w:rsidR="00CA6C54">
        <w:t xml:space="preserve">Companies such as GM have expressed the need to work with a wide variety of assembly kits. </w:t>
      </w:r>
      <w:r w:rsidR="00D206EC">
        <w:t xml:space="preserve">Under this task, we will examine input/output standards and performance measures for planning systems. </w:t>
      </w:r>
    </w:p>
    <w:p w:rsidR="002F4C83" w:rsidRDefault="00D206EC" w:rsidP="00FA6CC3">
      <w:r>
        <w:t>In order to validate the utility of the</w:t>
      </w:r>
      <w:r w:rsidR="00CA6C54">
        <w:t>se</w:t>
      </w:r>
      <w:r>
        <w:t xml:space="preserve"> interfaces and performance measures, a simulated </w:t>
      </w:r>
      <w:r w:rsidR="00BE688E">
        <w:t xml:space="preserve">manufacturing </w:t>
      </w:r>
      <w:r>
        <w:t xml:space="preserve">test method will be developed that is capable of demonstrating rapid </w:t>
      </w:r>
      <w:proofErr w:type="spellStart"/>
      <w:r>
        <w:t>retask</w:t>
      </w:r>
      <w:r w:rsidR="004A2204">
        <w:t>ing</w:t>
      </w:r>
      <w:proofErr w:type="spellEnd"/>
      <w:r>
        <w:t xml:space="preserve"> and evaluation </w:t>
      </w:r>
      <w:r w:rsidR="00401F5B">
        <w:t xml:space="preserve">using </w:t>
      </w:r>
      <w:r>
        <w:t>our performance measures.</w:t>
      </w:r>
      <w:r w:rsidR="00BE688E">
        <w:t xml:space="preserve"> </w:t>
      </w:r>
    </w:p>
    <w:p w:rsidR="00FA6CC3" w:rsidRDefault="005D0CF8" w:rsidP="00FA6CC3">
      <w:r>
        <w:rPr>
          <w:b/>
        </w:rPr>
        <w:t>Simulation</w:t>
      </w:r>
      <w:r w:rsidR="002F4C83">
        <w:t xml:space="preserve">: </w:t>
      </w:r>
      <w:r w:rsidR="00AC5413">
        <w:t xml:space="preserve">In order to populate the semantic world representation, the </w:t>
      </w:r>
      <w:r w:rsidR="005E25DE">
        <w:t xml:space="preserve">simulation </w:t>
      </w:r>
      <w:r w:rsidR="00AC5413">
        <w:t>system</w:t>
      </w:r>
      <w:r w:rsidR="005E25DE">
        <w:t xml:space="preserve"> (called </w:t>
      </w:r>
      <w:proofErr w:type="spellStart"/>
      <w:r w:rsidR="005E25DE">
        <w:t>USARSim</w:t>
      </w:r>
      <w:proofErr w:type="spellEnd"/>
      <w:r w:rsidR="005E25DE">
        <w:t>)</w:t>
      </w:r>
      <w:r w:rsidR="00AC5413">
        <w:t xml:space="preserve"> will need to be augmented and expanded to include new virtual sensing and representation capabilities.</w:t>
      </w:r>
      <w:r w:rsidR="00FA6CC3">
        <w:t xml:space="preserve"> </w:t>
      </w:r>
      <w:r w:rsidR="00550850">
        <w:t xml:space="preserve">The simulation system will provide representations that are not yet possible to obtain from the real sensing systems within the early part of this </w:t>
      </w:r>
      <w:r w:rsidR="00C30E1D">
        <w:t>project</w:t>
      </w:r>
      <w:r w:rsidR="00550850">
        <w:t xml:space="preserve">.   It therefore provides a high-fidelity but more advanced </w:t>
      </w:r>
      <w:proofErr w:type="spellStart"/>
      <w:r w:rsidR="00550850">
        <w:t>testbed</w:t>
      </w:r>
      <w:proofErr w:type="spellEnd"/>
      <w:r w:rsidR="00550850">
        <w:t xml:space="preserve"> for developing performance requirements and validating test methods. </w:t>
      </w:r>
    </w:p>
    <w:p w:rsidR="009A5F45" w:rsidRDefault="009A5F45" w:rsidP="00FA6CC3">
      <w:pPr>
        <w:pStyle w:val="NoSpacing"/>
        <w:rPr>
          <w:b/>
        </w:rPr>
      </w:pPr>
      <w:r w:rsidRPr="00FA6CC3">
        <w:rPr>
          <w:b/>
        </w:rPr>
        <w:t>Recent Results:</w:t>
      </w:r>
    </w:p>
    <w:p w:rsidR="00FA6CC3" w:rsidRDefault="002E2EDA" w:rsidP="002E2EDA">
      <w:pPr>
        <w:pStyle w:val="NoSpacing"/>
      </w:pPr>
      <w:r w:rsidRPr="002E2EDA">
        <w:t>Outputs:</w:t>
      </w:r>
    </w:p>
    <w:p w:rsidR="000C7D70" w:rsidRDefault="000C7D70" w:rsidP="000C7D70">
      <w:pPr>
        <w:pStyle w:val="NoSpacing"/>
        <w:numPr>
          <w:ilvl w:val="0"/>
          <w:numId w:val="2"/>
        </w:numPr>
      </w:pPr>
      <w:r>
        <w:t>Development of XML prototype information model for order input and plan output for the construction of mixed pallets.</w:t>
      </w:r>
    </w:p>
    <w:p w:rsidR="000C7D70" w:rsidRDefault="000C7D70" w:rsidP="000C7D70">
      <w:pPr>
        <w:pStyle w:val="NoSpacing"/>
        <w:numPr>
          <w:ilvl w:val="0"/>
          <w:numId w:val="2"/>
        </w:numPr>
      </w:pPr>
      <w:r>
        <w:t xml:space="preserve">Development of </w:t>
      </w:r>
      <w:r w:rsidR="0040723B">
        <w:t>performance metric prototypes for judging the quality of mixed pallet plans and construction.</w:t>
      </w:r>
    </w:p>
    <w:p w:rsidR="0040723B" w:rsidRDefault="0040723B" w:rsidP="000C7D70">
      <w:pPr>
        <w:pStyle w:val="NoSpacing"/>
        <w:numPr>
          <w:ilvl w:val="0"/>
          <w:numId w:val="2"/>
        </w:numPr>
      </w:pPr>
      <w:r>
        <w:t>Development of a consortium of robot vendors, researchers, and end-users of mixed palletizing technologies.</w:t>
      </w:r>
    </w:p>
    <w:p w:rsidR="00D565DF" w:rsidRDefault="00D565DF" w:rsidP="00D565DF">
      <w:pPr>
        <w:pStyle w:val="NoSpacing"/>
        <w:numPr>
          <w:ilvl w:val="0"/>
          <w:numId w:val="2"/>
        </w:numPr>
      </w:pPr>
      <w:r>
        <w:t>Pallet viewer tool: A tool for visualizing mixed-palletizing plans based on our emerging standard formats has been developed. This tool is currently being utilized by C&amp;S Wholesale Grocers to evaluate their planning software.</w:t>
      </w:r>
    </w:p>
    <w:p w:rsidR="000C7D70" w:rsidRDefault="000C7D70" w:rsidP="002E2EDA">
      <w:pPr>
        <w:pStyle w:val="NoSpacing"/>
      </w:pPr>
    </w:p>
    <w:p w:rsidR="002E2EDA" w:rsidRDefault="002E2EDA" w:rsidP="002E2EDA">
      <w:pPr>
        <w:pStyle w:val="NoSpacing"/>
      </w:pPr>
      <w:r>
        <w:t>Papers</w:t>
      </w:r>
      <w:r w:rsidR="00550850">
        <w:t>:</w:t>
      </w:r>
    </w:p>
    <w:p w:rsidR="003343E1" w:rsidRPr="000C7D70" w:rsidRDefault="003343E1" w:rsidP="003343E1">
      <w:pPr>
        <w:pStyle w:val="NoSpacing"/>
        <w:numPr>
          <w:ilvl w:val="0"/>
          <w:numId w:val="1"/>
        </w:numPr>
        <w:rPr>
          <w:rFonts w:cs="Arial"/>
          <w:noProof/>
        </w:rPr>
      </w:pPr>
      <w:r w:rsidRPr="000C7D70">
        <w:rPr>
          <w:rFonts w:cs="Arial"/>
          <w:noProof/>
        </w:rPr>
        <w:t>F.H. Riddick, Y.T. Lee, D. Kibira, S. Balakirsky. A Component-based Approach for Manufacturing Simulation.  3-2-2011. Boston, MA. Symposium for Emerging Applications of Modeling and Simulation in Industry and Academia. 4-4-2011.</w:t>
      </w:r>
    </w:p>
    <w:p w:rsidR="003343E1" w:rsidRPr="000C7D70" w:rsidRDefault="003343E1" w:rsidP="003343E1">
      <w:pPr>
        <w:pStyle w:val="NoSpacing"/>
        <w:numPr>
          <w:ilvl w:val="0"/>
          <w:numId w:val="1"/>
        </w:numPr>
        <w:rPr>
          <w:rFonts w:cs="Arial"/>
          <w:noProof/>
        </w:rPr>
      </w:pPr>
      <w:r w:rsidRPr="000C7D70">
        <w:rPr>
          <w:rFonts w:cs="Arial"/>
          <w:noProof/>
        </w:rPr>
        <w:t>C. Schlenoff, H.B.S. Scott, S. Balakirsky, Performance Evaluation of Intelligent Systems at the National Institute of Standards and Technology (NIST), The ITEA Journal. 32(2011) 59-67.</w:t>
      </w:r>
    </w:p>
    <w:p w:rsidR="003343E1" w:rsidRPr="000C7D70" w:rsidRDefault="003343E1" w:rsidP="003343E1">
      <w:pPr>
        <w:pStyle w:val="NoSpacing"/>
        <w:numPr>
          <w:ilvl w:val="0"/>
          <w:numId w:val="1"/>
        </w:numPr>
        <w:rPr>
          <w:rFonts w:cs="Arial"/>
          <w:noProof/>
        </w:rPr>
      </w:pPr>
      <w:r w:rsidRPr="000C7D70">
        <w:rPr>
          <w:rFonts w:cs="Arial"/>
          <w:noProof/>
        </w:rPr>
        <w:t xml:space="preserve">S. Balakirsky, H. Christensen, Kramer.T., P. Kolhe, F. Proctor. Mixed Pallet Stacking: An Overview and Summary of the 2010 PerMIS Special Session.  9-30-2010. Proceedings of Performance Metrics for Intelligent Systems (PERMIS) Workshop. </w:t>
      </w:r>
    </w:p>
    <w:p w:rsidR="003343E1" w:rsidRPr="000C7D70" w:rsidRDefault="003343E1" w:rsidP="003343E1">
      <w:pPr>
        <w:pStyle w:val="NoSpacing"/>
        <w:numPr>
          <w:ilvl w:val="0"/>
          <w:numId w:val="1"/>
        </w:numPr>
        <w:rPr>
          <w:rFonts w:cs="Arial"/>
          <w:noProof/>
        </w:rPr>
      </w:pPr>
      <w:r w:rsidRPr="000C7D70">
        <w:rPr>
          <w:rFonts w:cs="Arial"/>
          <w:noProof/>
        </w:rPr>
        <w:t xml:space="preserve">S. Balakirsky, F. Proctor, T. Kramer, P. Kolhe, H. Christensen. Using Simulation to Assess The Effectiveness of Pallet Stacking Methods.  2010. Proceedings of the 2nd International Conference on Simulation, Modeling, and Programming for Autonomous Robots (SIMPAR 2010). </w:t>
      </w:r>
    </w:p>
    <w:p w:rsidR="003343E1" w:rsidRPr="000C7D70" w:rsidRDefault="003343E1" w:rsidP="003343E1">
      <w:pPr>
        <w:pStyle w:val="NoSpacing"/>
        <w:numPr>
          <w:ilvl w:val="0"/>
          <w:numId w:val="1"/>
        </w:numPr>
        <w:rPr>
          <w:rFonts w:cs="Arial"/>
          <w:noProof/>
        </w:rPr>
      </w:pPr>
      <w:r w:rsidRPr="000C7D70">
        <w:rPr>
          <w:rFonts w:cs="Arial"/>
          <w:noProof/>
        </w:rPr>
        <w:t xml:space="preserve">S. Balakirsky, T. Kramer, F. Proctor. Metrics for Mixed Pallet Stacking.  9-30-2010. Proceedings of Performance Metrics for Intelligent Systems (PERMIS) Workshop. </w:t>
      </w:r>
    </w:p>
    <w:p w:rsidR="00550850" w:rsidRPr="000C7D70" w:rsidRDefault="00D87793" w:rsidP="003343E1">
      <w:pPr>
        <w:pStyle w:val="NoSpacing"/>
        <w:numPr>
          <w:ilvl w:val="0"/>
          <w:numId w:val="1"/>
        </w:numPr>
        <w:rPr>
          <w:rFonts w:cs="Arial"/>
          <w:noProof/>
        </w:rPr>
      </w:pPr>
      <w:r w:rsidRPr="000C7D70">
        <w:rPr>
          <w:rFonts w:cs="Arial"/>
          <w:noProof/>
        </w:rPr>
        <w:t>S. Balakirsky. The Mobile Manipulation Challenge. IEEE Robotics Automation Magazine 17[4], 10-12. 1-2-2010.</w:t>
      </w:r>
    </w:p>
    <w:p w:rsidR="003343E1" w:rsidRPr="000C7D70" w:rsidRDefault="003343E1" w:rsidP="003343E1">
      <w:pPr>
        <w:pStyle w:val="NoSpacing"/>
        <w:numPr>
          <w:ilvl w:val="0"/>
          <w:numId w:val="1"/>
        </w:numPr>
        <w:rPr>
          <w:rFonts w:cs="Arial"/>
          <w:noProof/>
        </w:rPr>
      </w:pPr>
      <w:r w:rsidRPr="000C7D70">
        <w:rPr>
          <w:rFonts w:cs="Arial"/>
          <w:noProof/>
        </w:rPr>
        <w:t>S. Balakirsky, D. Dimitrov. Single-query, Bi-directional, lazy Roadmap Planner Applied to Car-like Robots.  2010. IEEE International Conference on Robotics and Automation (ICRA).</w:t>
      </w:r>
    </w:p>
    <w:p w:rsidR="003343E1" w:rsidRPr="000C7D70" w:rsidRDefault="003343E1" w:rsidP="003343E1">
      <w:pPr>
        <w:pStyle w:val="NoSpacing"/>
        <w:numPr>
          <w:ilvl w:val="0"/>
          <w:numId w:val="1"/>
        </w:numPr>
        <w:rPr>
          <w:rFonts w:cs="Arial"/>
          <w:noProof/>
        </w:rPr>
      </w:pPr>
      <w:r w:rsidRPr="000C7D70">
        <w:rPr>
          <w:rFonts w:cs="Arial"/>
          <w:noProof/>
        </w:rPr>
        <w:t>S. Balakirsky, S. Carpin, G. Dimitoglou, B. Balaguer From Simulation to Real Robots with Predictable Results: Methods and Examples. in: R. Madhavan, E. Messina, and E. Tunstel (Eds.), Performance Evaluation and Benchmarking of Intelligent Systems, Springer, 2009.</w:t>
      </w:r>
    </w:p>
    <w:p w:rsidR="003343E1" w:rsidRPr="000C7D70" w:rsidRDefault="003343E1" w:rsidP="003343E1">
      <w:pPr>
        <w:pStyle w:val="NoSpacing"/>
        <w:numPr>
          <w:ilvl w:val="0"/>
          <w:numId w:val="1"/>
        </w:numPr>
        <w:rPr>
          <w:rFonts w:cs="Arial"/>
          <w:noProof/>
        </w:rPr>
      </w:pPr>
      <w:r w:rsidRPr="000C7D70">
        <w:rPr>
          <w:rFonts w:cs="Arial"/>
          <w:noProof/>
        </w:rPr>
        <w:t>S. Balakirsky, J. Falco, F. Proctor, P. Velagapudi. USARSim - Porting to Unreal Tournament 3.  2009. IROS Workshop on Robots, Games, and Research: Success stories in USARSim. 10-15-2009.</w:t>
      </w:r>
    </w:p>
    <w:p w:rsidR="003343E1" w:rsidRPr="000C7D70" w:rsidRDefault="003343E1" w:rsidP="003343E1">
      <w:pPr>
        <w:pStyle w:val="NoSpacing"/>
        <w:numPr>
          <w:ilvl w:val="0"/>
          <w:numId w:val="1"/>
        </w:numPr>
        <w:rPr>
          <w:rFonts w:cs="Arial"/>
          <w:noProof/>
        </w:rPr>
      </w:pPr>
      <w:r w:rsidRPr="000C7D70">
        <w:rPr>
          <w:rFonts w:cs="Arial"/>
          <w:noProof/>
        </w:rPr>
        <w:t xml:space="preserve">S. Balakirsky, R. Madhavan. Advancing manufacturing Research Through Competitions. 7332, 73320G-73320G-9. 2009. Proceedings of the SPIE Unmanned Systems Technology XI Conference. 2009. </w:t>
      </w:r>
    </w:p>
    <w:p w:rsidR="003343E1" w:rsidRPr="000C7D70" w:rsidRDefault="003343E1" w:rsidP="003343E1">
      <w:pPr>
        <w:pStyle w:val="NoSpacing"/>
        <w:numPr>
          <w:ilvl w:val="0"/>
          <w:numId w:val="1"/>
        </w:numPr>
        <w:rPr>
          <w:rFonts w:cs="Arial"/>
          <w:noProof/>
        </w:rPr>
      </w:pPr>
      <w:r w:rsidRPr="000C7D70">
        <w:rPr>
          <w:rFonts w:cs="Arial"/>
          <w:noProof/>
        </w:rPr>
        <w:t>S. Nunnally, S. Balakirsky. Acoustic Sensing in UT3 Based USARSim.  2009. IROS Workshop on Robots, Games, and Research: Success stories in USARSim. 10-15-2009.</w:t>
      </w:r>
    </w:p>
    <w:p w:rsidR="00D87793" w:rsidRDefault="00D87793" w:rsidP="002E2EDA">
      <w:pPr>
        <w:pStyle w:val="NoSpacing"/>
      </w:pPr>
    </w:p>
    <w:p w:rsidR="002E2EDA" w:rsidRDefault="002E2EDA" w:rsidP="002E2EDA">
      <w:pPr>
        <w:pStyle w:val="NoSpacing"/>
      </w:pPr>
    </w:p>
    <w:p w:rsidR="002E2EDA" w:rsidRDefault="002E2EDA" w:rsidP="002E2EDA">
      <w:pPr>
        <w:pStyle w:val="NoSpacing"/>
      </w:pPr>
      <w:r>
        <w:t>Outcomes</w:t>
      </w:r>
      <w:r w:rsidR="004B6D64">
        <w:t>:</w:t>
      </w:r>
    </w:p>
    <w:p w:rsidR="003A77A3" w:rsidRDefault="002620D6" w:rsidP="002620D6">
      <w:pPr>
        <w:pStyle w:val="NoSpacing"/>
        <w:numPr>
          <w:ilvl w:val="0"/>
          <w:numId w:val="4"/>
        </w:numPr>
      </w:pPr>
      <w:r>
        <w:t>Administration of the Virtual Manufacturing and Automation Challenge as part of the IEEE ICRA Robot Challenge series. This competition</w:t>
      </w:r>
      <w:r w:rsidR="00412A9C">
        <w:t xml:space="preserve"> </w:t>
      </w:r>
      <w:r w:rsidR="003A77A3">
        <w:t xml:space="preserve">utilized our metrics and </w:t>
      </w:r>
      <w:r w:rsidR="005E25DE">
        <w:t>control system (</w:t>
      </w:r>
      <w:r w:rsidR="003A77A3">
        <w:t>MOAST</w:t>
      </w:r>
      <w:r w:rsidR="005E25DE">
        <w:t>)</w:t>
      </w:r>
      <w:r w:rsidR="003A77A3">
        <w:t xml:space="preserve"> software.</w:t>
      </w:r>
    </w:p>
    <w:p w:rsidR="002620D6" w:rsidRDefault="004B6D64" w:rsidP="002620D6">
      <w:pPr>
        <w:pStyle w:val="NoSpacing"/>
        <w:numPr>
          <w:ilvl w:val="0"/>
          <w:numId w:val="4"/>
        </w:numPr>
      </w:pPr>
      <w:r>
        <w:t xml:space="preserve">2010 </w:t>
      </w:r>
      <w:r w:rsidR="002E2EDA">
        <w:t xml:space="preserve">Bronze </w:t>
      </w:r>
      <w:r>
        <w:t>medal</w:t>
      </w:r>
      <w:r w:rsidR="002E2EDA">
        <w:t xml:space="preserve"> award</w:t>
      </w:r>
      <w:r>
        <w:t xml:space="preserve"> for developing open source software</w:t>
      </w:r>
      <w:r w:rsidR="00550850">
        <w:t>.</w:t>
      </w:r>
    </w:p>
    <w:p w:rsidR="002620D6" w:rsidRDefault="004B6D64" w:rsidP="002620D6">
      <w:pPr>
        <w:pStyle w:val="NoSpacing"/>
        <w:numPr>
          <w:ilvl w:val="0"/>
          <w:numId w:val="4"/>
        </w:numPr>
      </w:pPr>
      <w:r>
        <w:t>2009 Government Open Source Conference Agency Award</w:t>
      </w:r>
      <w:r w:rsidR="00550850">
        <w:t>.</w:t>
      </w:r>
      <w:r w:rsidR="002620D6">
        <w:t xml:space="preserve"> </w:t>
      </w:r>
    </w:p>
    <w:p w:rsidR="002620D6" w:rsidRDefault="002620D6" w:rsidP="002620D6">
      <w:pPr>
        <w:pStyle w:val="NoSpacing"/>
        <w:numPr>
          <w:ilvl w:val="0"/>
          <w:numId w:val="4"/>
        </w:numPr>
      </w:pPr>
      <w:r>
        <w:t>Release of Unified System for Automation and Robot Simulation (</w:t>
      </w:r>
      <w:proofErr w:type="spellStart"/>
      <w:r>
        <w:t>USARSim</w:t>
      </w:r>
      <w:proofErr w:type="spellEnd"/>
      <w:r>
        <w:t xml:space="preserve">) based on the Unreal Development Kit (UDK). </w:t>
      </w:r>
      <w:proofErr w:type="spellStart"/>
      <w:r>
        <w:t>USARSim</w:t>
      </w:r>
      <w:proofErr w:type="spellEnd"/>
      <w:r>
        <w:t xml:space="preserve"> has developed a large user base amongst industry, researchers, and government institutions.</w:t>
      </w:r>
    </w:p>
    <w:p w:rsidR="002E2EDA" w:rsidRDefault="002E2EDA" w:rsidP="002E2EDA">
      <w:pPr>
        <w:pStyle w:val="NoSpacing"/>
      </w:pPr>
    </w:p>
    <w:p w:rsidR="002E2EDA" w:rsidRPr="002E2EDA" w:rsidRDefault="002E2EDA" w:rsidP="002E2EDA">
      <w:pPr>
        <w:pStyle w:val="NoSpacing"/>
      </w:pPr>
    </w:p>
    <w:p w:rsidR="009A5F45" w:rsidRPr="002E2EDA" w:rsidRDefault="009A5F45" w:rsidP="002E2EDA">
      <w:pPr>
        <w:pStyle w:val="NoSpacing"/>
        <w:rPr>
          <w:b/>
        </w:rPr>
      </w:pPr>
      <w:r w:rsidRPr="002E2EDA">
        <w:rPr>
          <w:b/>
        </w:rPr>
        <w:t>Standards and Codes:</w:t>
      </w:r>
    </w:p>
    <w:p w:rsidR="002E2EDA" w:rsidRDefault="002E2EDA" w:rsidP="009A5F45">
      <w:r>
        <w:t xml:space="preserve">We have started to </w:t>
      </w:r>
      <w:r w:rsidR="00873732">
        <w:t xml:space="preserve">work with the newly formed </w:t>
      </w:r>
      <w:r w:rsidR="00401F5B">
        <w:t xml:space="preserve">and NIST-led </w:t>
      </w:r>
      <w:r w:rsidR="00873732">
        <w:t xml:space="preserve">IEEE Study Group on Knowledge Representation for Robotics and Automation. As part of this project’s efforts, we are planning to </w:t>
      </w:r>
      <w:r w:rsidR="00873732">
        <w:lastRenderedPageBreak/>
        <w:t>work with industry to formalize the study group and turn it into a formal IEEE Working Group. Once formed, this working group will produce new standards and performance measures for Knowledge Represen</w:t>
      </w:r>
      <w:r w:rsidR="00401F5B">
        <w:t>t</w:t>
      </w:r>
      <w:r w:rsidR="00873732">
        <w:t>ation.</w:t>
      </w:r>
      <w:r w:rsidR="007B35A3">
        <w:t xml:space="preserve"> </w:t>
      </w:r>
    </w:p>
    <w:p w:rsidR="009A5F45" w:rsidRDefault="009A5F45">
      <w:r>
        <w:br w:type="page"/>
      </w:r>
    </w:p>
    <w:p w:rsidR="009A5F45" w:rsidRPr="009A5F45" w:rsidRDefault="009A5F45" w:rsidP="009A5F45">
      <w:pPr>
        <w:pStyle w:val="NoSpacing"/>
        <w:rPr>
          <w:b/>
        </w:rPr>
      </w:pPr>
      <w:r w:rsidRPr="009A5F45">
        <w:rPr>
          <w:b/>
        </w:rPr>
        <w:lastRenderedPageBreak/>
        <w:t xml:space="preserve">Project Number: </w:t>
      </w:r>
      <w:r w:rsidR="00CD6610" w:rsidRPr="00CD6610">
        <w:rPr>
          <w:b/>
          <w:sz w:val="24"/>
          <w:szCs w:val="24"/>
        </w:rPr>
        <w:t>7355006</w:t>
      </w:r>
    </w:p>
    <w:p w:rsidR="009A5F45" w:rsidRPr="009A5F45" w:rsidRDefault="009A5F45" w:rsidP="009A5F45">
      <w:pPr>
        <w:pStyle w:val="NoSpacing"/>
        <w:rPr>
          <w:b/>
        </w:rPr>
      </w:pPr>
      <w:r w:rsidRPr="009A5F45">
        <w:rPr>
          <w:b/>
        </w:rPr>
        <w:t xml:space="preserve">Project Name: </w:t>
      </w:r>
      <w:r w:rsidRPr="009A5F45">
        <w:rPr>
          <w:b/>
          <w:sz w:val="24"/>
          <w:szCs w:val="24"/>
        </w:rPr>
        <w:t>Intelligent Planning and Modeling</w:t>
      </w:r>
      <w:r w:rsidR="00BF6DAA">
        <w:rPr>
          <w:b/>
          <w:sz w:val="24"/>
          <w:szCs w:val="24"/>
        </w:rPr>
        <w:t xml:space="preserve"> for Autonomous Systems</w:t>
      </w:r>
    </w:p>
    <w:p w:rsidR="009A5F45" w:rsidRPr="009A5F45" w:rsidRDefault="009A5F45" w:rsidP="009A5F45">
      <w:pPr>
        <w:pStyle w:val="NoSpacing"/>
        <w:rPr>
          <w:b/>
        </w:rPr>
      </w:pPr>
      <w:r w:rsidRPr="009A5F45">
        <w:rPr>
          <w:b/>
        </w:rPr>
        <w:t xml:space="preserve">Program Title: </w:t>
      </w:r>
      <w:r w:rsidRPr="009A5F45">
        <w:rPr>
          <w:b/>
          <w:sz w:val="24"/>
          <w:szCs w:val="24"/>
        </w:rPr>
        <w:t>Next-Generation Robotics and Automation</w:t>
      </w:r>
    </w:p>
    <w:p w:rsidR="009A5F45" w:rsidRDefault="009A5F45" w:rsidP="009A5F45">
      <w:pPr>
        <w:pStyle w:val="NoSpacing"/>
        <w:rPr>
          <w:b/>
          <w:sz w:val="24"/>
          <w:szCs w:val="24"/>
        </w:rPr>
      </w:pPr>
      <w:r w:rsidRPr="009A5F45">
        <w:rPr>
          <w:b/>
        </w:rPr>
        <w:t xml:space="preserve">PI: </w:t>
      </w:r>
      <w:r w:rsidRPr="009A5F45">
        <w:rPr>
          <w:b/>
          <w:sz w:val="24"/>
          <w:szCs w:val="24"/>
        </w:rPr>
        <w:t>Stephen Balakirsky</w:t>
      </w:r>
    </w:p>
    <w:p w:rsidR="009A5F45" w:rsidRDefault="009A5F45" w:rsidP="009A5F45"/>
    <w:p w:rsidR="009A5F45" w:rsidRDefault="009A5F45" w:rsidP="001F5A91">
      <w:pPr>
        <w:pStyle w:val="NoSpacing"/>
        <w:rPr>
          <w:b/>
        </w:rPr>
      </w:pPr>
      <w:r w:rsidRPr="001F5A91">
        <w:rPr>
          <w:b/>
        </w:rPr>
        <w:t>STRS Funding:</w:t>
      </w:r>
    </w:p>
    <w:p w:rsidR="0042425A" w:rsidRDefault="0042425A" w:rsidP="001F5A91">
      <w:pPr>
        <w:pStyle w:val="NoSpacing"/>
        <w:rPr>
          <w:b/>
        </w:rPr>
      </w:pPr>
      <w:r>
        <w:rPr>
          <w:b/>
        </w:rPr>
        <w:t>See attached spread sheet.</w:t>
      </w:r>
    </w:p>
    <w:p w:rsidR="0045250B" w:rsidRDefault="0045250B" w:rsidP="00E957AB">
      <w:pPr>
        <w:pStyle w:val="NoSpacing"/>
        <w:rPr>
          <w:b/>
        </w:rPr>
      </w:pPr>
    </w:p>
    <w:p w:rsidR="0045250B" w:rsidRPr="0045250B" w:rsidRDefault="0045250B" w:rsidP="00E957AB">
      <w:pPr>
        <w:pStyle w:val="NoSpacing"/>
        <w:rPr>
          <w:b/>
        </w:rPr>
      </w:pPr>
      <w:r>
        <w:rPr>
          <w:b/>
        </w:rPr>
        <w:t>Project Total:  $</w:t>
      </w:r>
      <w:r w:rsidR="00401F5B">
        <w:rPr>
          <w:b/>
        </w:rPr>
        <w:t xml:space="preserve">730K </w:t>
      </w:r>
    </w:p>
    <w:p w:rsidR="00E957AB" w:rsidRPr="001F5A91" w:rsidRDefault="00E957AB" w:rsidP="001F5A91">
      <w:pPr>
        <w:pStyle w:val="NoSpacing"/>
        <w:rPr>
          <w:b/>
        </w:rPr>
      </w:pPr>
    </w:p>
    <w:p w:rsidR="009A5F45" w:rsidRDefault="009A5F45" w:rsidP="009A5F45">
      <w:r w:rsidRPr="002620D6">
        <w:rPr>
          <w:b/>
        </w:rPr>
        <w:t>Outside EL Funding:</w:t>
      </w:r>
      <w:r w:rsidR="009C56F0">
        <w:t xml:space="preserve"> None</w:t>
      </w:r>
    </w:p>
    <w:p w:rsidR="009A5F45" w:rsidRDefault="009A5F45" w:rsidP="009A5F45">
      <w:r w:rsidRPr="00C30E1D">
        <w:rPr>
          <w:b/>
        </w:rPr>
        <w:t>Project Hazard Assessment:</w:t>
      </w:r>
      <w:r w:rsidR="006B117B">
        <w:t xml:space="preserve"> </w:t>
      </w:r>
      <w:r w:rsidR="006B117B" w:rsidRPr="00EA51C3">
        <w:rPr>
          <w:rFonts w:cs="Arial"/>
        </w:rPr>
        <w:t>All NIST Robot Testbed activities will adhere to the risk assessment and safety guidelines as specified in the test bed safety manual.</w:t>
      </w:r>
      <w:r w:rsidR="006B117B">
        <w:rPr>
          <w:rFonts w:cs="Arial"/>
        </w:rPr>
        <w:t xml:space="preserve"> A </w:t>
      </w:r>
      <w:r w:rsidR="009C56F0">
        <w:rPr>
          <w:rFonts w:cs="Arial"/>
        </w:rPr>
        <w:t>FLHR</w:t>
      </w:r>
      <w:r w:rsidR="006B117B">
        <w:rPr>
          <w:rFonts w:cs="Arial"/>
        </w:rPr>
        <w:t xml:space="preserve"> will be conducted </w:t>
      </w:r>
      <w:r w:rsidR="009C56F0">
        <w:rPr>
          <w:rFonts w:cs="Arial"/>
        </w:rPr>
        <w:t>by October 1, 2011</w:t>
      </w:r>
      <w:r w:rsidR="006B117B">
        <w:rPr>
          <w:rFonts w:cs="Arial"/>
        </w:rPr>
        <w:t xml:space="preserve"> and, as necessary, when changes are made that might affect workplace safety.</w:t>
      </w:r>
    </w:p>
    <w:p w:rsidR="009A5F45" w:rsidRPr="00502E6B" w:rsidRDefault="00ED773D" w:rsidP="009C0441">
      <w:pPr>
        <w:pStyle w:val="NoSpacing"/>
        <w:rPr>
          <w:b/>
          <w:u w:val="single"/>
        </w:rPr>
      </w:pPr>
      <w:r w:rsidRPr="00ED773D">
        <w:rPr>
          <w:b/>
          <w:u w:val="single"/>
        </w:rPr>
        <w:t xml:space="preserve">FY </w:t>
      </w:r>
      <w:r w:rsidR="008D1FD1" w:rsidRPr="00ED773D">
        <w:rPr>
          <w:b/>
          <w:u w:val="single"/>
        </w:rPr>
        <w:t>201</w:t>
      </w:r>
      <w:r w:rsidR="008D1FD1">
        <w:rPr>
          <w:b/>
          <w:u w:val="single"/>
        </w:rPr>
        <w:t>2</w:t>
      </w:r>
      <w:r w:rsidR="008D1FD1" w:rsidRPr="00ED773D">
        <w:rPr>
          <w:b/>
          <w:u w:val="single"/>
        </w:rPr>
        <w:t xml:space="preserve"> </w:t>
      </w:r>
      <w:r w:rsidRPr="00ED773D">
        <w:rPr>
          <w:b/>
          <w:u w:val="single"/>
        </w:rPr>
        <w:t>Milestones:</w:t>
      </w:r>
    </w:p>
    <w:p w:rsidR="00184408" w:rsidRPr="00184408" w:rsidRDefault="00E327F6" w:rsidP="009C0441">
      <w:pPr>
        <w:pStyle w:val="NoSpacing"/>
        <w:rPr>
          <w:b/>
        </w:rPr>
      </w:pPr>
      <w:r w:rsidRPr="00E327F6">
        <w:rPr>
          <w:b/>
        </w:rPr>
        <w:t>Q1</w:t>
      </w:r>
    </w:p>
    <w:p w:rsidR="00057A35" w:rsidRDefault="00D47B09" w:rsidP="009C0441">
      <w:pPr>
        <w:pStyle w:val="NoSpacing"/>
      </w:pPr>
      <w:r>
        <w:rPr>
          <w:b/>
        </w:rPr>
        <w:t>Output -</w:t>
      </w:r>
      <w:r w:rsidR="00057A35" w:rsidRPr="00057A35">
        <w:rPr>
          <w:b/>
        </w:rPr>
        <w:t xml:space="preserve"> </w:t>
      </w:r>
      <w:r w:rsidR="00444855">
        <w:t>Create a d</w:t>
      </w:r>
      <w:r w:rsidR="00057A35">
        <w:t>raft representation for</w:t>
      </w:r>
      <w:r w:rsidR="00BE7FFB">
        <w:t xml:space="preserve"> </w:t>
      </w:r>
      <w:r w:rsidR="00980FD9">
        <w:t>the</w:t>
      </w:r>
      <w:r w:rsidR="00057A35">
        <w:t xml:space="preserve"> semantic world </w:t>
      </w:r>
      <w:r w:rsidR="006F692E">
        <w:t xml:space="preserve">knowledge </w:t>
      </w:r>
      <w:r w:rsidR="00057A35">
        <w:t>that is capable of supporting</w:t>
      </w:r>
      <w:r w:rsidR="00873732">
        <w:t xml:space="preserve"> a priori</w:t>
      </w:r>
      <w:r w:rsidR="001E70D5">
        <w:t xml:space="preserve"> and</w:t>
      </w:r>
      <w:r w:rsidR="00873732">
        <w:t xml:space="preserve"> static knowledge gathered from sensors and databases. This knowledge will support </w:t>
      </w:r>
      <w:r w:rsidR="001E70D5">
        <w:t>next generation robotics for the manufacturing problems in the area of component placement</w:t>
      </w:r>
      <w:r w:rsidR="001E70D5" w:rsidRPr="006D3404">
        <w:rPr>
          <w:color w:val="8DB3E2" w:themeColor="text2" w:themeTint="66"/>
        </w:rPr>
        <w:t>.</w:t>
      </w:r>
      <w:r w:rsidR="001E70D5">
        <w:t xml:space="preserve"> </w:t>
      </w:r>
      <w:r w:rsidR="00C30E1D">
        <w:t>(</w:t>
      </w:r>
      <w:r w:rsidR="000F4FFA" w:rsidRPr="000F4FFA">
        <w:rPr>
          <w:b/>
        </w:rPr>
        <w:t>Schlenoff</w:t>
      </w:r>
      <w:r w:rsidR="00E05D68">
        <w:t xml:space="preserve"> &amp; </w:t>
      </w:r>
      <w:r w:rsidR="006F692E" w:rsidRPr="000F4FFA">
        <w:t>Kramer</w:t>
      </w:r>
      <w:r w:rsidR="00C30E1D">
        <w:rPr>
          <w:b/>
        </w:rPr>
        <w:t>)</w:t>
      </w:r>
    </w:p>
    <w:p w:rsidR="00E65B6C" w:rsidRDefault="00D47B09" w:rsidP="009C0441">
      <w:pPr>
        <w:pStyle w:val="NoSpacing"/>
      </w:pPr>
      <w:r>
        <w:rPr>
          <w:b/>
        </w:rPr>
        <w:t xml:space="preserve">Output - </w:t>
      </w:r>
      <w:r w:rsidR="00B46D42" w:rsidRPr="0093717C">
        <w:t>Workshop at IROS to</w:t>
      </w:r>
      <w:r w:rsidR="00B46D42">
        <w:rPr>
          <w:b/>
        </w:rPr>
        <w:t xml:space="preserve"> </w:t>
      </w:r>
      <w:r w:rsidR="00B46D42">
        <w:t>e</w:t>
      </w:r>
      <w:r w:rsidR="00E65B6C">
        <w:t xml:space="preserve">stablish relationship with IEEE RAS </w:t>
      </w:r>
      <w:r w:rsidR="006F692E">
        <w:t>Knowledge Representation for Robotics and Automation</w:t>
      </w:r>
      <w:r w:rsidR="00E65B6C">
        <w:t xml:space="preserve"> </w:t>
      </w:r>
      <w:r w:rsidR="00B46D42">
        <w:t xml:space="preserve">study </w:t>
      </w:r>
      <w:r w:rsidR="00E65B6C">
        <w:t>group</w:t>
      </w:r>
      <w:r w:rsidR="00104516">
        <w:t xml:space="preserve"> </w:t>
      </w:r>
      <w:r w:rsidR="00104516" w:rsidRPr="00104516">
        <w:t>and keep the group aware of our work in representations</w:t>
      </w:r>
      <w:r w:rsidR="00E65B6C">
        <w:t>.</w:t>
      </w:r>
      <w:r w:rsidR="006F692E">
        <w:t xml:space="preserve"> </w:t>
      </w:r>
      <w:r w:rsidR="00C30E1D">
        <w:t>(</w:t>
      </w:r>
      <w:r w:rsidR="006F692E" w:rsidRPr="002620D6">
        <w:rPr>
          <w:b/>
        </w:rPr>
        <w:t>Schlenoff</w:t>
      </w:r>
      <w:r w:rsidR="00C30E1D">
        <w:rPr>
          <w:b/>
        </w:rPr>
        <w:t>)</w:t>
      </w:r>
    </w:p>
    <w:p w:rsidR="00184408" w:rsidRDefault="00D47B09" w:rsidP="00184408">
      <w:pPr>
        <w:pStyle w:val="NoSpacing"/>
        <w:rPr>
          <w:b/>
        </w:rPr>
      </w:pPr>
      <w:r>
        <w:rPr>
          <w:b/>
        </w:rPr>
        <w:t xml:space="preserve">Output - </w:t>
      </w:r>
      <w:r w:rsidR="00A614F0">
        <w:t>Create and circulate a</w:t>
      </w:r>
      <w:r w:rsidR="00184408">
        <w:t xml:space="preserve"> planning </w:t>
      </w:r>
      <w:r w:rsidR="00A15A5E">
        <w:t>document in</w:t>
      </w:r>
      <w:r w:rsidR="00184408">
        <w:t xml:space="preserve"> the </w:t>
      </w:r>
      <w:proofErr w:type="spellStart"/>
      <w:r w:rsidR="00184408">
        <w:t>USARSim</w:t>
      </w:r>
      <w:proofErr w:type="spellEnd"/>
      <w:r w:rsidR="00184408">
        <w:t xml:space="preserve"> community that outlines an implementation strategy for developing the ability to include high-level semantic knowledge in the simulation.</w:t>
      </w:r>
      <w:r w:rsidR="006F692E">
        <w:t xml:space="preserve"> </w:t>
      </w:r>
      <w:r w:rsidR="00C30E1D">
        <w:t>(</w:t>
      </w:r>
      <w:r w:rsidR="006F692E" w:rsidRPr="002620D6">
        <w:rPr>
          <w:b/>
        </w:rPr>
        <w:t>Balakirsky</w:t>
      </w:r>
      <w:r w:rsidR="00E05D68">
        <w:rPr>
          <w:b/>
        </w:rPr>
        <w:t xml:space="preserve"> </w:t>
      </w:r>
      <w:r w:rsidR="00E05D68" w:rsidRPr="00E05D68">
        <w:t>&amp;</w:t>
      </w:r>
      <w:r w:rsidR="00E05D68">
        <w:rPr>
          <w:b/>
        </w:rPr>
        <w:t xml:space="preserve"> </w:t>
      </w:r>
      <w:r w:rsidR="00E05D68" w:rsidRPr="00E05D68">
        <w:t>Kootbally</w:t>
      </w:r>
      <w:r w:rsidR="00C30E1D">
        <w:rPr>
          <w:b/>
        </w:rPr>
        <w:t>)</w:t>
      </w:r>
    </w:p>
    <w:p w:rsidR="00A15A5E" w:rsidRDefault="00A15A5E" w:rsidP="00184408">
      <w:pPr>
        <w:pStyle w:val="NoSpacing"/>
      </w:pPr>
    </w:p>
    <w:p w:rsidR="00184408" w:rsidRDefault="00184408" w:rsidP="009C0441">
      <w:pPr>
        <w:pStyle w:val="NoSpacing"/>
        <w:rPr>
          <w:b/>
        </w:rPr>
      </w:pPr>
      <w:r>
        <w:rPr>
          <w:b/>
        </w:rPr>
        <w:t>Q2</w:t>
      </w:r>
    </w:p>
    <w:p w:rsidR="00264769" w:rsidRPr="00264769" w:rsidRDefault="00D47B09" w:rsidP="009C0441">
      <w:pPr>
        <w:pStyle w:val="NoSpacing"/>
      </w:pPr>
      <w:r>
        <w:rPr>
          <w:b/>
        </w:rPr>
        <w:t xml:space="preserve">Outcome - </w:t>
      </w:r>
      <w:r w:rsidR="00264769">
        <w:t xml:space="preserve">Industry workshop where </w:t>
      </w:r>
      <w:r w:rsidR="006D3404">
        <w:t>representatives from the kitting, packaging, and palletizing industries will come together to discuss common problems in component placement</w:t>
      </w:r>
      <w:r w:rsidR="00264769">
        <w:t xml:space="preserve">. This will occur at the </w:t>
      </w:r>
      <w:proofErr w:type="spellStart"/>
      <w:r w:rsidR="00264769">
        <w:t>Modex</w:t>
      </w:r>
      <w:proofErr w:type="spellEnd"/>
      <w:r w:rsidR="00264769">
        <w:t xml:space="preserve"> show on 6-12 Feb in Atlanta, GA.</w:t>
      </w:r>
      <w:r w:rsidR="00C30E1D">
        <w:t xml:space="preserve"> (</w:t>
      </w:r>
      <w:r w:rsidR="00B46D42" w:rsidRPr="002620D6">
        <w:rPr>
          <w:b/>
        </w:rPr>
        <w:t>Madhavan</w:t>
      </w:r>
      <w:r w:rsidR="00E05D68">
        <w:t xml:space="preserve"> &amp; </w:t>
      </w:r>
      <w:r w:rsidR="006D3404" w:rsidRPr="006D3404">
        <w:t>Schlenoff</w:t>
      </w:r>
      <w:r w:rsidR="00C30E1D">
        <w:rPr>
          <w:b/>
        </w:rPr>
        <w:t>)</w:t>
      </w:r>
    </w:p>
    <w:p w:rsidR="00184408" w:rsidRDefault="00D47B09" w:rsidP="00184408">
      <w:pPr>
        <w:pStyle w:val="NoSpacing"/>
      </w:pPr>
      <w:r>
        <w:rPr>
          <w:b/>
        </w:rPr>
        <w:t xml:space="preserve">Output - </w:t>
      </w:r>
      <w:r w:rsidR="00B25CFF" w:rsidRPr="00B25CFF">
        <w:t xml:space="preserve">Develop a </w:t>
      </w:r>
      <w:r w:rsidR="00E05D68">
        <w:t>simulation</w:t>
      </w:r>
      <w:r w:rsidR="00A15A5E">
        <w:t>-</w:t>
      </w:r>
      <w:r w:rsidR="00E05D68">
        <w:t xml:space="preserve">based </w:t>
      </w:r>
      <w:r w:rsidR="00B25CFF" w:rsidRPr="00B25CFF">
        <w:t xml:space="preserve">planning system </w:t>
      </w:r>
      <w:r w:rsidR="00A15A5E">
        <w:t>using</w:t>
      </w:r>
      <w:r w:rsidR="00B25CFF" w:rsidRPr="00B25CFF">
        <w:t xml:space="preserve"> leading edge techniques for creating </w:t>
      </w:r>
      <w:r w:rsidR="00A15A5E">
        <w:t xml:space="preserve">static plans for </w:t>
      </w:r>
      <w:r w:rsidR="00B25CFF" w:rsidRPr="00B25CFF">
        <w:t>packaging. This system will use a simple world model representation</w:t>
      </w:r>
      <w:r w:rsidR="00E05D68">
        <w:t xml:space="preserve">, </w:t>
      </w:r>
      <w:r w:rsidR="00F825CF">
        <w:rPr>
          <w:color w:val="548DD4" w:themeColor="text2" w:themeTint="99"/>
        </w:rPr>
        <w:t>and will include</w:t>
      </w:r>
      <w:r w:rsidR="00E05D68" w:rsidRPr="00E05D68">
        <w:rPr>
          <w:color w:val="548DD4" w:themeColor="text2" w:themeTint="99"/>
        </w:rPr>
        <w:t xml:space="preserve"> </w:t>
      </w:r>
      <w:r w:rsidR="00A15A5E">
        <w:rPr>
          <w:color w:val="548DD4" w:themeColor="text2" w:themeTint="99"/>
        </w:rPr>
        <w:t xml:space="preserve">a </w:t>
      </w:r>
      <w:r w:rsidR="00E05D68" w:rsidRPr="00E05D68">
        <w:rPr>
          <w:color w:val="548DD4" w:themeColor="text2" w:themeTint="99"/>
        </w:rPr>
        <w:t xml:space="preserve">simulated world, </w:t>
      </w:r>
      <w:r w:rsidR="00296A58">
        <w:rPr>
          <w:color w:val="548DD4" w:themeColor="text2" w:themeTint="99"/>
        </w:rPr>
        <w:t>and new object sensor, and will incorporate existing robot models</w:t>
      </w:r>
      <w:r w:rsidR="00B25CFF" w:rsidRPr="00E05D68">
        <w:rPr>
          <w:color w:val="548DD4" w:themeColor="text2" w:themeTint="99"/>
        </w:rPr>
        <w:t>.</w:t>
      </w:r>
      <w:r w:rsidR="00184408" w:rsidRPr="00E05D68">
        <w:rPr>
          <w:color w:val="548DD4" w:themeColor="text2" w:themeTint="99"/>
        </w:rPr>
        <w:t xml:space="preserve"> </w:t>
      </w:r>
      <w:r w:rsidR="00C30E1D">
        <w:t>(</w:t>
      </w:r>
      <w:r w:rsidR="00B46D42" w:rsidRPr="00BF6DAA">
        <w:rPr>
          <w:b/>
        </w:rPr>
        <w:t>Balakirsky</w:t>
      </w:r>
      <w:r w:rsidR="00E05D68">
        <w:t>,</w:t>
      </w:r>
      <w:r w:rsidR="00A05B8E">
        <w:t xml:space="preserve"> </w:t>
      </w:r>
      <w:r w:rsidR="00A05B8E" w:rsidRPr="00BF6DAA">
        <w:t>Kootbally</w:t>
      </w:r>
      <w:r w:rsidR="00C30E1D">
        <w:rPr>
          <w:b/>
        </w:rPr>
        <w:t>)</w:t>
      </w:r>
    </w:p>
    <w:p w:rsidR="009E16DE" w:rsidRDefault="00D47B09" w:rsidP="00184408">
      <w:pPr>
        <w:pStyle w:val="NoSpacing"/>
      </w:pPr>
      <w:r>
        <w:rPr>
          <w:b/>
        </w:rPr>
        <w:t xml:space="preserve">Output </w:t>
      </w:r>
      <w:r w:rsidR="00BF6DAA">
        <w:rPr>
          <w:b/>
        </w:rPr>
        <w:t>–</w:t>
      </w:r>
      <w:r>
        <w:rPr>
          <w:b/>
        </w:rPr>
        <w:t xml:space="preserve"> </w:t>
      </w:r>
      <w:r w:rsidR="00BF6DAA">
        <w:t>Deliver preliminary</w:t>
      </w:r>
      <w:r w:rsidR="009E16DE">
        <w:t xml:space="preserve"> </w:t>
      </w:r>
      <w:r w:rsidR="00BF6DAA">
        <w:t>KR and planning</w:t>
      </w:r>
      <w:r w:rsidR="007D12FA">
        <w:t xml:space="preserve"> performance measures</w:t>
      </w:r>
      <w:r w:rsidR="00E05D68">
        <w:t xml:space="preserve"> and tools</w:t>
      </w:r>
      <w:r w:rsidR="00BF6DAA">
        <w:t xml:space="preserve"> to IEEE working group</w:t>
      </w:r>
      <w:r w:rsidR="007D12FA">
        <w:t>. (</w:t>
      </w:r>
      <w:r w:rsidR="009E16DE" w:rsidRPr="002620D6">
        <w:rPr>
          <w:b/>
        </w:rPr>
        <w:t>Kramer</w:t>
      </w:r>
      <w:r w:rsidR="00BF6DAA">
        <w:rPr>
          <w:b/>
        </w:rPr>
        <w:t xml:space="preserve"> </w:t>
      </w:r>
      <w:r w:rsidR="00BF6DAA">
        <w:t>&amp; Schlenoff</w:t>
      </w:r>
      <w:r w:rsidR="007D12FA">
        <w:rPr>
          <w:b/>
        </w:rPr>
        <w:t>)</w:t>
      </w:r>
    </w:p>
    <w:p w:rsidR="00A15A5E" w:rsidRDefault="00A15A5E" w:rsidP="009C0441">
      <w:pPr>
        <w:pStyle w:val="NoSpacing"/>
        <w:rPr>
          <w:b/>
        </w:rPr>
      </w:pPr>
    </w:p>
    <w:p w:rsidR="00184408" w:rsidRDefault="00184408" w:rsidP="009C0441">
      <w:pPr>
        <w:pStyle w:val="NoSpacing"/>
        <w:rPr>
          <w:b/>
        </w:rPr>
      </w:pPr>
      <w:r>
        <w:rPr>
          <w:b/>
        </w:rPr>
        <w:t>Q3</w:t>
      </w:r>
    </w:p>
    <w:p w:rsidR="00641B9B" w:rsidRDefault="00D47B09" w:rsidP="009C0441">
      <w:pPr>
        <w:pStyle w:val="NoSpacing"/>
      </w:pPr>
      <w:r>
        <w:rPr>
          <w:b/>
        </w:rPr>
        <w:t xml:space="preserve">Output - </w:t>
      </w:r>
      <w:r w:rsidR="00444855">
        <w:t xml:space="preserve">Deliver </w:t>
      </w:r>
      <w:r w:rsidR="00B46D42">
        <w:t>a tool set that allows planning and sensor processing systems to easily query and utilize the informati</w:t>
      </w:r>
      <w:r w:rsidR="007D12FA">
        <w:t>on stored in the world model. (</w:t>
      </w:r>
      <w:r w:rsidR="00B46D42" w:rsidRPr="002620D6">
        <w:rPr>
          <w:b/>
        </w:rPr>
        <w:t>Kramer</w:t>
      </w:r>
      <w:r w:rsidR="007D12FA">
        <w:rPr>
          <w:b/>
        </w:rPr>
        <w:t>)</w:t>
      </w:r>
    </w:p>
    <w:p w:rsidR="002649E1" w:rsidRDefault="00D47B09" w:rsidP="00B46D42">
      <w:pPr>
        <w:pStyle w:val="NoSpacing"/>
      </w:pPr>
      <w:r>
        <w:rPr>
          <w:b/>
        </w:rPr>
        <w:t xml:space="preserve">Outcome - </w:t>
      </w:r>
      <w:r w:rsidR="00B46D42" w:rsidRPr="0093717C">
        <w:t xml:space="preserve">Project Authorization Request (PAR) accepted by IEEE and Knowledge Representation for </w:t>
      </w:r>
      <w:r w:rsidR="00A15A5E">
        <w:t xml:space="preserve">forming a </w:t>
      </w:r>
      <w:r w:rsidR="00B46D42" w:rsidRPr="0093717C">
        <w:t>Robotic</w:t>
      </w:r>
      <w:r w:rsidR="007D12FA">
        <w:t>s</w:t>
      </w:r>
      <w:r w:rsidR="00B46D42" w:rsidRPr="0093717C">
        <w:t xml:space="preserve"> and</w:t>
      </w:r>
      <w:r w:rsidR="00B46D42">
        <w:t xml:space="preserve"> </w:t>
      </w:r>
      <w:r w:rsidR="00B46D42" w:rsidRPr="0093717C">
        <w:t>Automation Working Group</w:t>
      </w:r>
      <w:r w:rsidR="007D12FA">
        <w:t>. (</w:t>
      </w:r>
      <w:r w:rsidR="00B46D42" w:rsidRPr="002620D6">
        <w:rPr>
          <w:b/>
        </w:rPr>
        <w:t>Schlenoff</w:t>
      </w:r>
      <w:r w:rsidR="007D12FA">
        <w:rPr>
          <w:b/>
        </w:rPr>
        <w:t>)</w:t>
      </w:r>
    </w:p>
    <w:p w:rsidR="00184408" w:rsidRDefault="00D47B09" w:rsidP="00184408">
      <w:pPr>
        <w:pStyle w:val="NoSpacing"/>
      </w:pPr>
      <w:r>
        <w:rPr>
          <w:b/>
        </w:rPr>
        <w:t xml:space="preserve">Outcome - </w:t>
      </w:r>
      <w:r w:rsidR="00444855">
        <w:t xml:space="preserve">Deliver an </w:t>
      </w:r>
      <w:r w:rsidR="00184408">
        <w:t>integrated system that allows virtual sensing of high-level semantic knowledge to be extracted from the simulation.</w:t>
      </w:r>
      <w:r w:rsidR="007D12FA">
        <w:t xml:space="preserve"> (</w:t>
      </w:r>
      <w:r w:rsidR="00B46D42" w:rsidRPr="002620D6">
        <w:rPr>
          <w:b/>
        </w:rPr>
        <w:t>Balakirsky</w:t>
      </w:r>
      <w:r w:rsidR="00BF6DAA">
        <w:rPr>
          <w:b/>
        </w:rPr>
        <w:t xml:space="preserve"> </w:t>
      </w:r>
      <w:r w:rsidR="00BF6DAA">
        <w:t>&amp; Kootbally</w:t>
      </w:r>
      <w:r w:rsidR="007D12FA">
        <w:rPr>
          <w:b/>
        </w:rPr>
        <w:t>)</w:t>
      </w:r>
    </w:p>
    <w:p w:rsidR="00A15A5E" w:rsidRDefault="00A15A5E" w:rsidP="00641B9B">
      <w:pPr>
        <w:pStyle w:val="NoSpacing"/>
        <w:rPr>
          <w:b/>
        </w:rPr>
      </w:pPr>
    </w:p>
    <w:p w:rsidR="00184408" w:rsidRDefault="00184408" w:rsidP="00641B9B">
      <w:pPr>
        <w:pStyle w:val="NoSpacing"/>
        <w:rPr>
          <w:b/>
        </w:rPr>
      </w:pPr>
      <w:r>
        <w:rPr>
          <w:b/>
        </w:rPr>
        <w:lastRenderedPageBreak/>
        <w:t>Q4</w:t>
      </w:r>
    </w:p>
    <w:p w:rsidR="00641B9B" w:rsidRDefault="00D47B09" w:rsidP="00641B9B">
      <w:pPr>
        <w:pStyle w:val="NoSpacing"/>
      </w:pPr>
      <w:r>
        <w:rPr>
          <w:b/>
        </w:rPr>
        <w:t xml:space="preserve">Outcome - </w:t>
      </w:r>
      <w:r w:rsidR="00641B9B">
        <w:t xml:space="preserve">Deliver </w:t>
      </w:r>
      <w:r w:rsidR="000F4FFA">
        <w:t>evaluation tools that allow various planning approaches that utilize our KR to be compared</w:t>
      </w:r>
      <w:r w:rsidR="00E05D68">
        <w:t xml:space="preserve"> and a NIST-IR that contains performance measures for planning</w:t>
      </w:r>
      <w:r w:rsidR="00641B9B">
        <w:t>.</w:t>
      </w:r>
      <w:r w:rsidR="007D12FA">
        <w:t xml:space="preserve"> (</w:t>
      </w:r>
      <w:r w:rsidR="009E16DE" w:rsidRPr="002620D6">
        <w:rPr>
          <w:b/>
        </w:rPr>
        <w:t>Kramer</w:t>
      </w:r>
      <w:r w:rsidR="007D12FA">
        <w:rPr>
          <w:b/>
        </w:rPr>
        <w:t>)</w:t>
      </w:r>
    </w:p>
    <w:p w:rsidR="00EF5864" w:rsidRDefault="00D47B09" w:rsidP="00184408">
      <w:pPr>
        <w:pStyle w:val="NoSpacing"/>
        <w:rPr>
          <w:b/>
        </w:rPr>
      </w:pPr>
      <w:r>
        <w:rPr>
          <w:b/>
        </w:rPr>
        <w:t xml:space="preserve">Output - </w:t>
      </w:r>
      <w:r w:rsidR="000F5AA5" w:rsidRPr="002620D6">
        <w:rPr>
          <w:color w:val="4F81BD" w:themeColor="accent1"/>
        </w:rPr>
        <w:t>Create a</w:t>
      </w:r>
      <w:r w:rsidR="00EF5864" w:rsidRPr="002620D6">
        <w:rPr>
          <w:color w:val="4F81BD" w:themeColor="accent1"/>
        </w:rPr>
        <w:t xml:space="preserve"> NIST-IR or conference paper detailing the extensions to the simulation framework.</w:t>
      </w:r>
      <w:r w:rsidR="007D12FA">
        <w:rPr>
          <w:color w:val="4F81BD" w:themeColor="accent1"/>
        </w:rPr>
        <w:t xml:space="preserve"> (</w:t>
      </w:r>
      <w:r w:rsidR="00BF6DAA">
        <w:rPr>
          <w:b/>
        </w:rPr>
        <w:t>Balakirsky</w:t>
      </w:r>
      <w:r w:rsidR="00296A58">
        <w:rPr>
          <w:b/>
        </w:rPr>
        <w:t xml:space="preserve"> &amp; Kootbally</w:t>
      </w:r>
      <w:r w:rsidR="007D12FA">
        <w:rPr>
          <w:b/>
        </w:rPr>
        <w:t>)</w:t>
      </w:r>
    </w:p>
    <w:p w:rsidR="00BF6DAA" w:rsidRPr="002620D6" w:rsidRDefault="00BF6DAA" w:rsidP="00184408">
      <w:pPr>
        <w:pStyle w:val="NoSpacing"/>
        <w:rPr>
          <w:color w:val="4F81BD" w:themeColor="accent1"/>
        </w:rPr>
      </w:pPr>
    </w:p>
    <w:p w:rsidR="00184408" w:rsidRPr="00502E6B" w:rsidRDefault="00ED773D" w:rsidP="00641B9B">
      <w:pPr>
        <w:pStyle w:val="NoSpacing"/>
        <w:rPr>
          <w:b/>
          <w:u w:val="single"/>
        </w:rPr>
      </w:pPr>
      <w:r w:rsidRPr="00ED773D">
        <w:rPr>
          <w:b/>
          <w:u w:val="single"/>
        </w:rPr>
        <w:t>FY 2013 Milestones:</w:t>
      </w:r>
    </w:p>
    <w:p w:rsidR="00641B9B" w:rsidRDefault="00641B9B" w:rsidP="00641B9B">
      <w:pPr>
        <w:pStyle w:val="NoSpacing"/>
      </w:pPr>
      <w:r>
        <w:rPr>
          <w:b/>
        </w:rPr>
        <w:t>Task 1</w:t>
      </w:r>
      <w:r w:rsidRPr="00641B9B">
        <w:rPr>
          <w:b/>
        </w:rPr>
        <w:t xml:space="preserve">: </w:t>
      </w:r>
      <w:r w:rsidR="00A15A5E">
        <w:t>Generalize</w:t>
      </w:r>
      <w:r>
        <w:t xml:space="preserve"> </w:t>
      </w:r>
      <w:r w:rsidR="00980FD9">
        <w:t xml:space="preserve">the </w:t>
      </w:r>
      <w:r>
        <w:t xml:space="preserve">world model to allow inclusion of </w:t>
      </w:r>
      <w:r w:rsidR="009E16DE">
        <w:t xml:space="preserve">dynamic </w:t>
      </w:r>
      <w:r w:rsidR="007709A0">
        <w:t>items necessary for automated assembly operations</w:t>
      </w:r>
      <w:r>
        <w:t>.</w:t>
      </w:r>
    </w:p>
    <w:p w:rsidR="00184408" w:rsidRPr="005B7183" w:rsidRDefault="00184408" w:rsidP="00184408">
      <w:pPr>
        <w:pStyle w:val="NoSpacing"/>
      </w:pPr>
      <w:r>
        <w:rPr>
          <w:b/>
        </w:rPr>
        <w:t>Task 2</w:t>
      </w:r>
      <w:r w:rsidRPr="00641B9B">
        <w:rPr>
          <w:b/>
        </w:rPr>
        <w:t xml:space="preserve">: </w:t>
      </w:r>
      <w:r w:rsidR="00444855">
        <w:t>Develop a</w:t>
      </w:r>
      <w:r w:rsidR="00444855" w:rsidRPr="00980FD9">
        <w:t xml:space="preserve"> </w:t>
      </w:r>
      <w:r w:rsidRPr="00980FD9">
        <w:t>combined</w:t>
      </w:r>
      <w:r>
        <w:t xml:space="preserve"> MOAST/PRIDE</w:t>
      </w:r>
      <w:r w:rsidR="00F81A92">
        <w:rPr>
          <w:rStyle w:val="FootnoteReference"/>
        </w:rPr>
        <w:footnoteReference w:id="1"/>
      </w:r>
      <w:r>
        <w:t xml:space="preserve"> planning system and use </w:t>
      </w:r>
      <w:r w:rsidR="007D12FA">
        <w:t xml:space="preserve">it </w:t>
      </w:r>
      <w:r>
        <w:t>as an example for the benefit of a complex standardized world model</w:t>
      </w:r>
      <w:r w:rsidR="00444855">
        <w:t>.</w:t>
      </w:r>
      <w:r w:rsidR="00A05B8E">
        <w:t xml:space="preserve"> </w:t>
      </w:r>
      <w:r w:rsidR="00444855">
        <w:t>P</w:t>
      </w:r>
      <w:r w:rsidR="00A05B8E">
        <w:t xml:space="preserve">resent </w:t>
      </w:r>
      <w:r w:rsidR="007D12FA">
        <w:t xml:space="preserve">it </w:t>
      </w:r>
      <w:r w:rsidR="00A05B8E">
        <w:t>to the IEEE Working Group</w:t>
      </w:r>
      <w:r>
        <w:t>.</w:t>
      </w:r>
    </w:p>
    <w:p w:rsidR="00184408" w:rsidRPr="005B7183" w:rsidRDefault="00184408" w:rsidP="00444855">
      <w:pPr>
        <w:pStyle w:val="NoSpacing"/>
        <w:spacing w:after="240"/>
      </w:pPr>
      <w:r>
        <w:rPr>
          <w:b/>
        </w:rPr>
        <w:t>Task 3</w:t>
      </w:r>
      <w:r w:rsidRPr="00641B9B">
        <w:rPr>
          <w:b/>
        </w:rPr>
        <w:t xml:space="preserve">: </w:t>
      </w:r>
      <w:r w:rsidR="00444855">
        <w:t>Expand t</w:t>
      </w:r>
      <w:r>
        <w:t xml:space="preserve">he range of features in the world model to include features relevant to mobile platforms operating in </w:t>
      </w:r>
      <w:r w:rsidR="007709A0">
        <w:t>robotic assembly operations</w:t>
      </w:r>
      <w:r>
        <w:t>.</w:t>
      </w:r>
    </w:p>
    <w:p w:rsidR="00184408" w:rsidRPr="00502E6B" w:rsidRDefault="00ED773D" w:rsidP="00641B9B">
      <w:pPr>
        <w:pStyle w:val="NoSpacing"/>
        <w:rPr>
          <w:b/>
          <w:u w:val="single"/>
        </w:rPr>
      </w:pPr>
      <w:r w:rsidRPr="00ED773D">
        <w:rPr>
          <w:b/>
          <w:u w:val="single"/>
        </w:rPr>
        <w:t>FY 2014 Milestones:</w:t>
      </w:r>
    </w:p>
    <w:p w:rsidR="00641B9B" w:rsidRDefault="00641B9B" w:rsidP="00641B9B">
      <w:pPr>
        <w:pStyle w:val="NoSpacing"/>
      </w:pPr>
      <w:r>
        <w:rPr>
          <w:b/>
        </w:rPr>
        <w:t>Task 1</w:t>
      </w:r>
      <w:r w:rsidRPr="00641B9B">
        <w:rPr>
          <w:b/>
        </w:rPr>
        <w:t>:</w:t>
      </w:r>
      <w:r>
        <w:t xml:space="preserve"> </w:t>
      </w:r>
      <w:r w:rsidR="00BF6DAA">
        <w:t>First</w:t>
      </w:r>
      <w:r>
        <w:t xml:space="preserve"> </w:t>
      </w:r>
      <w:r w:rsidR="00980FD9">
        <w:t>draft</w:t>
      </w:r>
      <w:r>
        <w:t xml:space="preserve"> of</w:t>
      </w:r>
      <w:r w:rsidR="00BE7FFB">
        <w:t xml:space="preserve"> </w:t>
      </w:r>
      <w:r w:rsidR="00980FD9">
        <w:t>a new</w:t>
      </w:r>
      <w:r>
        <w:t xml:space="preserve"> standard</w:t>
      </w:r>
      <w:r w:rsidR="00A05B8E">
        <w:t xml:space="preserve"> in cooperation with the IEEE Working Group</w:t>
      </w:r>
      <w:r>
        <w:t>.</w:t>
      </w:r>
    </w:p>
    <w:p w:rsidR="00641B9B" w:rsidRPr="00641B9B" w:rsidRDefault="00641B9B" w:rsidP="00641B9B">
      <w:pPr>
        <w:pStyle w:val="NoSpacing"/>
      </w:pPr>
      <w:r>
        <w:rPr>
          <w:b/>
        </w:rPr>
        <w:t>Task 2</w:t>
      </w:r>
      <w:r w:rsidRPr="00641B9B">
        <w:rPr>
          <w:b/>
        </w:rPr>
        <w:t>:</w:t>
      </w:r>
      <w:r>
        <w:t xml:space="preserve"> </w:t>
      </w:r>
      <w:r w:rsidR="00444855">
        <w:t xml:space="preserve">Introduce the </w:t>
      </w:r>
      <w:r w:rsidR="005B7183">
        <w:t>planning system to the standards committee as a performance evaluation tool for the emerging representation standard.</w:t>
      </w:r>
    </w:p>
    <w:p w:rsidR="00D55F0B" w:rsidRPr="00641B9B" w:rsidRDefault="00D55F0B" w:rsidP="00D55F0B">
      <w:pPr>
        <w:pStyle w:val="NoSpacing"/>
      </w:pPr>
      <w:r>
        <w:rPr>
          <w:b/>
        </w:rPr>
        <w:t>Task 3</w:t>
      </w:r>
      <w:r w:rsidRPr="00641B9B">
        <w:rPr>
          <w:b/>
        </w:rPr>
        <w:t>:</w:t>
      </w:r>
      <w:r>
        <w:t xml:space="preserve"> </w:t>
      </w:r>
      <w:r w:rsidR="00444855">
        <w:t xml:space="preserve">Introduce the </w:t>
      </w:r>
      <w:r w:rsidR="005B7183">
        <w:t>simulation system to the standards committee as a performance evaluation tool for the emerging representation standard.</w:t>
      </w:r>
    </w:p>
    <w:p w:rsidR="00D55F0B" w:rsidRPr="00641B9B" w:rsidRDefault="00D55F0B" w:rsidP="00D55F0B">
      <w:pPr>
        <w:pStyle w:val="NoSpacing"/>
      </w:pPr>
    </w:p>
    <w:p w:rsidR="00A614F0" w:rsidRPr="001A7D3B" w:rsidRDefault="00A614F0" w:rsidP="00A614F0">
      <w:pPr>
        <w:rPr>
          <w:rFonts w:cs="Arial"/>
        </w:rPr>
      </w:pPr>
      <w:r w:rsidRPr="00F1058D">
        <w:rPr>
          <w:rFonts w:cs="Arial"/>
          <w:b/>
        </w:rPr>
        <w:t>Project Outcomes</w:t>
      </w:r>
      <w:r>
        <w:rPr>
          <w:rFonts w:cs="Arial"/>
          <w:b/>
        </w:rPr>
        <w:t xml:space="preserve">:  </w:t>
      </w:r>
      <w:r w:rsidR="001A7D3B">
        <w:t>New measurement science techniques and standards for knowledge representation, planning, and modeling in intelligent a</w:t>
      </w:r>
      <w:r w:rsidR="00BF2683">
        <w:t>utonomous systems that address</w:t>
      </w:r>
      <w:r w:rsidR="001A7D3B">
        <w:t xml:space="preserve"> next generation robotics for manufacturing applications</w:t>
      </w:r>
      <w:r w:rsidR="00BF6DAA">
        <w:t xml:space="preserve"> with applications to rapid </w:t>
      </w:r>
      <w:proofErr w:type="spellStart"/>
      <w:r w:rsidR="00BF6DAA">
        <w:t>retasking</w:t>
      </w:r>
      <w:proofErr w:type="spellEnd"/>
      <w:r w:rsidR="001A7D3B">
        <w:t xml:space="preserve">. </w:t>
      </w:r>
    </w:p>
    <w:p w:rsidR="00D548C2" w:rsidRPr="001A7D3B" w:rsidRDefault="00A614F0" w:rsidP="00EE07EC">
      <w:r w:rsidRPr="00F1058D">
        <w:rPr>
          <w:rFonts w:cs="Arial"/>
          <w:b/>
        </w:rPr>
        <w:t>Project Impact</w:t>
      </w:r>
      <w:r>
        <w:rPr>
          <w:rFonts w:cs="Arial"/>
          <w:b/>
        </w:rPr>
        <w:t>:</w:t>
      </w:r>
      <w:r w:rsidR="001A7D3B">
        <w:rPr>
          <w:rFonts w:cs="Arial"/>
          <w:i/>
        </w:rPr>
        <w:t xml:space="preserve"> </w:t>
      </w:r>
      <w:r w:rsidR="001A7D3B">
        <w:rPr>
          <w:rFonts w:cs="Arial"/>
        </w:rPr>
        <w:t xml:space="preserve">Industrial adoption of new robot knowledge representation standards will allow for the comparison of robot planning and knowledge generation systems with applications for next generation robotics in manufacturing. This will allow for flexible manufacturing robots that can be rapidly </w:t>
      </w:r>
      <w:proofErr w:type="spellStart"/>
      <w:r w:rsidR="001A7D3B">
        <w:rPr>
          <w:rFonts w:cs="Arial"/>
        </w:rPr>
        <w:t>retasked</w:t>
      </w:r>
      <w:proofErr w:type="spellEnd"/>
      <w:r w:rsidR="001A7D3B">
        <w:rPr>
          <w:rFonts w:cs="Arial"/>
        </w:rPr>
        <w:t xml:space="preserve"> to perform a variety of functions.</w:t>
      </w:r>
    </w:p>
    <w:sectPr w:rsidR="00D548C2" w:rsidRPr="001A7D3B" w:rsidSect="00AE3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A57" w:rsidRDefault="00CC5A57" w:rsidP="00885367">
      <w:pPr>
        <w:spacing w:after="0" w:line="240" w:lineRule="auto"/>
      </w:pPr>
      <w:r>
        <w:separator/>
      </w:r>
    </w:p>
  </w:endnote>
  <w:endnote w:type="continuationSeparator" w:id="0">
    <w:p w:rsidR="00CC5A57" w:rsidRDefault="00CC5A57" w:rsidP="0088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oper Black"/>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A57" w:rsidRDefault="00CC5A57" w:rsidP="00885367">
      <w:pPr>
        <w:spacing w:after="0" w:line="240" w:lineRule="auto"/>
      </w:pPr>
      <w:r>
        <w:separator/>
      </w:r>
    </w:p>
  </w:footnote>
  <w:footnote w:type="continuationSeparator" w:id="0">
    <w:p w:rsidR="00CC5A57" w:rsidRDefault="00CC5A57" w:rsidP="00885367">
      <w:pPr>
        <w:spacing w:after="0" w:line="240" w:lineRule="auto"/>
      </w:pPr>
      <w:r>
        <w:continuationSeparator/>
      </w:r>
    </w:p>
  </w:footnote>
  <w:footnote w:id="1">
    <w:p w:rsidR="00F81A92" w:rsidRPr="00F81A92" w:rsidRDefault="00F81A92">
      <w:pPr>
        <w:pStyle w:val="FootnoteText"/>
        <w:rPr>
          <w:sz w:val="18"/>
          <w:szCs w:val="18"/>
        </w:rPr>
      </w:pPr>
      <w:r w:rsidRPr="00F81A92">
        <w:rPr>
          <w:rStyle w:val="FootnoteReference"/>
          <w:sz w:val="18"/>
          <w:szCs w:val="18"/>
        </w:rPr>
        <w:footnoteRef/>
      </w:r>
      <w:r w:rsidRPr="00F81A92">
        <w:rPr>
          <w:sz w:val="18"/>
          <w:szCs w:val="18"/>
        </w:rPr>
        <w:t xml:space="preserve"> Mobility Open Architecture Simulation and Tools (MOAST) is a framework for development of control systems for autonomous robots. PRIDE (Prediction In Dynamic Environments) is a framework for moving object prediction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073D2"/>
    <w:multiLevelType w:val="hybridMultilevel"/>
    <w:tmpl w:val="542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260EAE"/>
    <w:multiLevelType w:val="hybridMultilevel"/>
    <w:tmpl w:val="45B46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324F9C"/>
    <w:multiLevelType w:val="hybridMultilevel"/>
    <w:tmpl w:val="542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FF5937"/>
    <w:multiLevelType w:val="hybridMultilevel"/>
    <w:tmpl w:val="D7BC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EF1"/>
    <w:rsid w:val="00002F52"/>
    <w:rsid w:val="00007325"/>
    <w:rsid w:val="0003105A"/>
    <w:rsid w:val="00031315"/>
    <w:rsid w:val="00050DC6"/>
    <w:rsid w:val="000539CB"/>
    <w:rsid w:val="00057A35"/>
    <w:rsid w:val="00082B13"/>
    <w:rsid w:val="00082EFB"/>
    <w:rsid w:val="000A5224"/>
    <w:rsid w:val="000C2218"/>
    <w:rsid w:val="000C7D70"/>
    <w:rsid w:val="000D7EEB"/>
    <w:rsid w:val="000F0FBC"/>
    <w:rsid w:val="000F4FFA"/>
    <w:rsid w:val="000F5AA5"/>
    <w:rsid w:val="00104516"/>
    <w:rsid w:val="0012719B"/>
    <w:rsid w:val="00161D01"/>
    <w:rsid w:val="00164BDB"/>
    <w:rsid w:val="00184408"/>
    <w:rsid w:val="001A7D3B"/>
    <w:rsid w:val="001C46CC"/>
    <w:rsid w:val="001E70D5"/>
    <w:rsid w:val="001F5A91"/>
    <w:rsid w:val="00237ABB"/>
    <w:rsid w:val="002428CB"/>
    <w:rsid w:val="00245DC5"/>
    <w:rsid w:val="002620D6"/>
    <w:rsid w:val="00264769"/>
    <w:rsid w:val="002649E1"/>
    <w:rsid w:val="00281C4F"/>
    <w:rsid w:val="00296A58"/>
    <w:rsid w:val="002A026E"/>
    <w:rsid w:val="002A20C8"/>
    <w:rsid w:val="002A458B"/>
    <w:rsid w:val="002B72AD"/>
    <w:rsid w:val="002C17DE"/>
    <w:rsid w:val="002C5AEF"/>
    <w:rsid w:val="002D756F"/>
    <w:rsid w:val="002E2EDA"/>
    <w:rsid w:val="002E49B7"/>
    <w:rsid w:val="002F4C83"/>
    <w:rsid w:val="00301DCD"/>
    <w:rsid w:val="003343E1"/>
    <w:rsid w:val="00341081"/>
    <w:rsid w:val="00345903"/>
    <w:rsid w:val="003535DC"/>
    <w:rsid w:val="0037308F"/>
    <w:rsid w:val="00377458"/>
    <w:rsid w:val="003A77A3"/>
    <w:rsid w:val="003B11A0"/>
    <w:rsid w:val="003C09A6"/>
    <w:rsid w:val="003D0F65"/>
    <w:rsid w:val="00401F5B"/>
    <w:rsid w:val="0040723B"/>
    <w:rsid w:val="00412A9C"/>
    <w:rsid w:val="0042425A"/>
    <w:rsid w:val="00444855"/>
    <w:rsid w:val="00452019"/>
    <w:rsid w:val="0045250B"/>
    <w:rsid w:val="00465112"/>
    <w:rsid w:val="00467852"/>
    <w:rsid w:val="004A133C"/>
    <w:rsid w:val="004A2204"/>
    <w:rsid w:val="004B6D64"/>
    <w:rsid w:val="00502E6B"/>
    <w:rsid w:val="0050515D"/>
    <w:rsid w:val="00511DE5"/>
    <w:rsid w:val="005211DE"/>
    <w:rsid w:val="005261D8"/>
    <w:rsid w:val="00550850"/>
    <w:rsid w:val="005537E4"/>
    <w:rsid w:val="00566113"/>
    <w:rsid w:val="00582938"/>
    <w:rsid w:val="00593BB6"/>
    <w:rsid w:val="005B7183"/>
    <w:rsid w:val="005D0CF8"/>
    <w:rsid w:val="005E25DE"/>
    <w:rsid w:val="005E7A74"/>
    <w:rsid w:val="00600FFD"/>
    <w:rsid w:val="00603979"/>
    <w:rsid w:val="00641B9B"/>
    <w:rsid w:val="00663548"/>
    <w:rsid w:val="006B117B"/>
    <w:rsid w:val="006C62A2"/>
    <w:rsid w:val="006D3404"/>
    <w:rsid w:val="006E5089"/>
    <w:rsid w:val="006F17AA"/>
    <w:rsid w:val="006F52D3"/>
    <w:rsid w:val="006F6095"/>
    <w:rsid w:val="006F692E"/>
    <w:rsid w:val="00703922"/>
    <w:rsid w:val="00731152"/>
    <w:rsid w:val="007709A0"/>
    <w:rsid w:val="00774E62"/>
    <w:rsid w:val="0078450C"/>
    <w:rsid w:val="007B35A3"/>
    <w:rsid w:val="007C6CEB"/>
    <w:rsid w:val="007C74EF"/>
    <w:rsid w:val="007D12FA"/>
    <w:rsid w:val="00802A8D"/>
    <w:rsid w:val="00857E87"/>
    <w:rsid w:val="00873732"/>
    <w:rsid w:val="0087782F"/>
    <w:rsid w:val="00885367"/>
    <w:rsid w:val="008A26C5"/>
    <w:rsid w:val="008B148A"/>
    <w:rsid w:val="008D0229"/>
    <w:rsid w:val="008D07EF"/>
    <w:rsid w:val="008D1FD1"/>
    <w:rsid w:val="008E3049"/>
    <w:rsid w:val="0091121D"/>
    <w:rsid w:val="0093717C"/>
    <w:rsid w:val="009716F5"/>
    <w:rsid w:val="00980FD9"/>
    <w:rsid w:val="00984EF1"/>
    <w:rsid w:val="009A5F45"/>
    <w:rsid w:val="009A63E1"/>
    <w:rsid w:val="009C0441"/>
    <w:rsid w:val="009C56F0"/>
    <w:rsid w:val="009D37DF"/>
    <w:rsid w:val="009E16DE"/>
    <w:rsid w:val="009F3E49"/>
    <w:rsid w:val="00A00500"/>
    <w:rsid w:val="00A05B8E"/>
    <w:rsid w:val="00A07EF6"/>
    <w:rsid w:val="00A15A5E"/>
    <w:rsid w:val="00A474EA"/>
    <w:rsid w:val="00A508D6"/>
    <w:rsid w:val="00A522E0"/>
    <w:rsid w:val="00A614F0"/>
    <w:rsid w:val="00A67C03"/>
    <w:rsid w:val="00A86A7D"/>
    <w:rsid w:val="00AC5413"/>
    <w:rsid w:val="00AE3C15"/>
    <w:rsid w:val="00B25CFF"/>
    <w:rsid w:val="00B450B9"/>
    <w:rsid w:val="00B46D42"/>
    <w:rsid w:val="00B60DB7"/>
    <w:rsid w:val="00B75130"/>
    <w:rsid w:val="00B80605"/>
    <w:rsid w:val="00B84ACF"/>
    <w:rsid w:val="00BA5E09"/>
    <w:rsid w:val="00BB2C5A"/>
    <w:rsid w:val="00BC39EB"/>
    <w:rsid w:val="00BE3132"/>
    <w:rsid w:val="00BE688E"/>
    <w:rsid w:val="00BE7FFB"/>
    <w:rsid w:val="00BF2683"/>
    <w:rsid w:val="00BF6DAA"/>
    <w:rsid w:val="00C05AFA"/>
    <w:rsid w:val="00C222C5"/>
    <w:rsid w:val="00C266AA"/>
    <w:rsid w:val="00C30E1D"/>
    <w:rsid w:val="00C46AB1"/>
    <w:rsid w:val="00C91F28"/>
    <w:rsid w:val="00CA5AAE"/>
    <w:rsid w:val="00CA6C54"/>
    <w:rsid w:val="00CC4170"/>
    <w:rsid w:val="00CC449F"/>
    <w:rsid w:val="00CC5A57"/>
    <w:rsid w:val="00CD1A7A"/>
    <w:rsid w:val="00CD6610"/>
    <w:rsid w:val="00CE31A5"/>
    <w:rsid w:val="00CE3513"/>
    <w:rsid w:val="00CE7CFE"/>
    <w:rsid w:val="00D206EC"/>
    <w:rsid w:val="00D46AFC"/>
    <w:rsid w:val="00D47B09"/>
    <w:rsid w:val="00D539E9"/>
    <w:rsid w:val="00D548C2"/>
    <w:rsid w:val="00D55F0B"/>
    <w:rsid w:val="00D565DF"/>
    <w:rsid w:val="00D87793"/>
    <w:rsid w:val="00E05D68"/>
    <w:rsid w:val="00E1786F"/>
    <w:rsid w:val="00E2012A"/>
    <w:rsid w:val="00E327F6"/>
    <w:rsid w:val="00E35F09"/>
    <w:rsid w:val="00E65B6C"/>
    <w:rsid w:val="00E66801"/>
    <w:rsid w:val="00E77517"/>
    <w:rsid w:val="00E957AB"/>
    <w:rsid w:val="00ED773D"/>
    <w:rsid w:val="00EE07EC"/>
    <w:rsid w:val="00EE16BD"/>
    <w:rsid w:val="00EE6A7C"/>
    <w:rsid w:val="00EF5864"/>
    <w:rsid w:val="00EF76EA"/>
    <w:rsid w:val="00EF7A48"/>
    <w:rsid w:val="00F50461"/>
    <w:rsid w:val="00F714CC"/>
    <w:rsid w:val="00F81A92"/>
    <w:rsid w:val="00F825CF"/>
    <w:rsid w:val="00F853B0"/>
    <w:rsid w:val="00FA43C9"/>
    <w:rsid w:val="00FA6CC3"/>
    <w:rsid w:val="00FF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F1"/>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A5F45"/>
    <w:pPr>
      <w:spacing w:after="0" w:line="240" w:lineRule="auto"/>
    </w:pPr>
    <w:rPr>
      <w:rFonts w:ascii="Arial" w:hAnsi="Arial"/>
    </w:rPr>
  </w:style>
  <w:style w:type="table" w:styleId="TableGrid">
    <w:name w:val="Table Grid"/>
    <w:basedOn w:val="TableNormal"/>
    <w:rsid w:val="00057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9A63E1"/>
    <w:rPr>
      <w:sz w:val="18"/>
      <w:szCs w:val="18"/>
    </w:rPr>
  </w:style>
  <w:style w:type="paragraph" w:styleId="CommentText">
    <w:name w:val="annotation text"/>
    <w:basedOn w:val="Normal"/>
    <w:link w:val="CommentTextChar"/>
    <w:semiHidden/>
    <w:unhideWhenUsed/>
    <w:rsid w:val="00CC4170"/>
    <w:pPr>
      <w:spacing w:line="240" w:lineRule="auto"/>
    </w:pPr>
    <w:rPr>
      <w:sz w:val="24"/>
      <w:szCs w:val="24"/>
    </w:rPr>
  </w:style>
  <w:style w:type="character" w:customStyle="1" w:styleId="CommentTextChar">
    <w:name w:val="Comment Text Char"/>
    <w:basedOn w:val="DefaultParagraphFont"/>
    <w:link w:val="CommentText"/>
    <w:semiHidden/>
    <w:rsid w:val="009A63E1"/>
    <w:rPr>
      <w:rFonts w:ascii="Arial" w:hAnsi="Arial"/>
      <w:sz w:val="24"/>
      <w:szCs w:val="24"/>
    </w:rPr>
  </w:style>
  <w:style w:type="paragraph" w:styleId="CommentSubject">
    <w:name w:val="annotation subject"/>
    <w:basedOn w:val="CommentText"/>
    <w:next w:val="CommentText"/>
    <w:link w:val="CommentSubjectChar"/>
    <w:semiHidden/>
    <w:unhideWhenUsed/>
    <w:rsid w:val="00CC4170"/>
    <w:rPr>
      <w:b/>
      <w:bCs/>
      <w:sz w:val="20"/>
      <w:szCs w:val="20"/>
    </w:rPr>
  </w:style>
  <w:style w:type="character" w:customStyle="1" w:styleId="CommentSubjectChar">
    <w:name w:val="Comment Subject Char"/>
    <w:basedOn w:val="CommentTextChar"/>
    <w:link w:val="CommentSubject"/>
    <w:semiHidden/>
    <w:rsid w:val="009A63E1"/>
    <w:rPr>
      <w:rFonts w:ascii="Arial" w:hAnsi="Arial"/>
      <w:b/>
      <w:bCs/>
      <w:sz w:val="20"/>
      <w:szCs w:val="20"/>
    </w:rPr>
  </w:style>
  <w:style w:type="paragraph" w:styleId="BalloonText">
    <w:name w:val="Balloon Text"/>
    <w:basedOn w:val="Normal"/>
    <w:link w:val="BalloonTextChar"/>
    <w:semiHidden/>
    <w:unhideWhenUsed/>
    <w:rsid w:val="00CC417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semiHidden/>
    <w:rsid w:val="009A63E1"/>
    <w:rPr>
      <w:rFonts w:ascii="Lucida Grande" w:hAnsi="Lucida Grande"/>
      <w:sz w:val="18"/>
      <w:szCs w:val="18"/>
    </w:rPr>
  </w:style>
  <w:style w:type="paragraph" w:styleId="Revision">
    <w:name w:val="Revision"/>
    <w:hidden/>
    <w:uiPriority w:val="99"/>
    <w:semiHidden/>
    <w:rsid w:val="00CC4170"/>
    <w:pPr>
      <w:spacing w:after="0" w:line="240" w:lineRule="auto"/>
    </w:pPr>
    <w:rPr>
      <w:rFonts w:ascii="Arial" w:hAnsi="Arial"/>
    </w:rPr>
  </w:style>
  <w:style w:type="paragraph" w:styleId="FootnoteText">
    <w:name w:val="footnote text"/>
    <w:basedOn w:val="Normal"/>
    <w:link w:val="FootnoteTextChar"/>
    <w:uiPriority w:val="99"/>
    <w:semiHidden/>
    <w:unhideWhenUsed/>
    <w:rsid w:val="008853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5367"/>
    <w:rPr>
      <w:rFonts w:ascii="Arial" w:hAnsi="Arial"/>
      <w:sz w:val="20"/>
      <w:szCs w:val="20"/>
    </w:rPr>
  </w:style>
  <w:style w:type="character" w:styleId="FootnoteReference">
    <w:name w:val="footnote reference"/>
    <w:basedOn w:val="DefaultParagraphFont"/>
    <w:uiPriority w:val="99"/>
    <w:semiHidden/>
    <w:unhideWhenUsed/>
    <w:rsid w:val="00885367"/>
    <w:rPr>
      <w:vertAlign w:val="superscript"/>
    </w:rPr>
  </w:style>
  <w:style w:type="paragraph" w:styleId="Header">
    <w:name w:val="header"/>
    <w:basedOn w:val="Normal"/>
    <w:link w:val="HeaderChar"/>
    <w:uiPriority w:val="99"/>
    <w:semiHidden/>
    <w:unhideWhenUsed/>
    <w:rsid w:val="00A614F0"/>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semiHidden/>
    <w:rsid w:val="00A614F0"/>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3343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F1"/>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A5F45"/>
    <w:pPr>
      <w:spacing w:after="0" w:line="240" w:lineRule="auto"/>
    </w:pPr>
    <w:rPr>
      <w:rFonts w:ascii="Arial" w:hAnsi="Arial"/>
    </w:rPr>
  </w:style>
  <w:style w:type="table" w:styleId="TableGrid">
    <w:name w:val="Table Grid"/>
    <w:basedOn w:val="TableNormal"/>
    <w:rsid w:val="00057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9A63E1"/>
    <w:rPr>
      <w:sz w:val="18"/>
      <w:szCs w:val="18"/>
    </w:rPr>
  </w:style>
  <w:style w:type="paragraph" w:styleId="CommentText">
    <w:name w:val="annotation text"/>
    <w:basedOn w:val="Normal"/>
    <w:link w:val="CommentTextChar"/>
    <w:semiHidden/>
    <w:unhideWhenUsed/>
    <w:rsid w:val="00CC4170"/>
    <w:pPr>
      <w:spacing w:line="240" w:lineRule="auto"/>
    </w:pPr>
    <w:rPr>
      <w:sz w:val="24"/>
      <w:szCs w:val="24"/>
    </w:rPr>
  </w:style>
  <w:style w:type="character" w:customStyle="1" w:styleId="CommentTextChar">
    <w:name w:val="Comment Text Char"/>
    <w:basedOn w:val="DefaultParagraphFont"/>
    <w:link w:val="CommentText"/>
    <w:semiHidden/>
    <w:rsid w:val="009A63E1"/>
    <w:rPr>
      <w:rFonts w:ascii="Arial" w:hAnsi="Arial"/>
      <w:sz w:val="24"/>
      <w:szCs w:val="24"/>
    </w:rPr>
  </w:style>
  <w:style w:type="paragraph" w:styleId="CommentSubject">
    <w:name w:val="annotation subject"/>
    <w:basedOn w:val="CommentText"/>
    <w:next w:val="CommentText"/>
    <w:link w:val="CommentSubjectChar"/>
    <w:semiHidden/>
    <w:unhideWhenUsed/>
    <w:rsid w:val="00CC4170"/>
    <w:rPr>
      <w:b/>
      <w:bCs/>
      <w:sz w:val="20"/>
      <w:szCs w:val="20"/>
    </w:rPr>
  </w:style>
  <w:style w:type="character" w:customStyle="1" w:styleId="CommentSubjectChar">
    <w:name w:val="Comment Subject Char"/>
    <w:basedOn w:val="CommentTextChar"/>
    <w:link w:val="CommentSubject"/>
    <w:semiHidden/>
    <w:rsid w:val="009A63E1"/>
    <w:rPr>
      <w:rFonts w:ascii="Arial" w:hAnsi="Arial"/>
      <w:b/>
      <w:bCs/>
      <w:sz w:val="20"/>
      <w:szCs w:val="20"/>
    </w:rPr>
  </w:style>
  <w:style w:type="paragraph" w:styleId="BalloonText">
    <w:name w:val="Balloon Text"/>
    <w:basedOn w:val="Normal"/>
    <w:link w:val="BalloonTextChar"/>
    <w:semiHidden/>
    <w:unhideWhenUsed/>
    <w:rsid w:val="00CC417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semiHidden/>
    <w:rsid w:val="009A63E1"/>
    <w:rPr>
      <w:rFonts w:ascii="Lucida Grande" w:hAnsi="Lucida Grande"/>
      <w:sz w:val="18"/>
      <w:szCs w:val="18"/>
    </w:rPr>
  </w:style>
  <w:style w:type="paragraph" w:styleId="Revision">
    <w:name w:val="Revision"/>
    <w:hidden/>
    <w:uiPriority w:val="99"/>
    <w:semiHidden/>
    <w:rsid w:val="00CC4170"/>
    <w:pPr>
      <w:spacing w:after="0" w:line="240" w:lineRule="auto"/>
    </w:pPr>
    <w:rPr>
      <w:rFonts w:ascii="Arial" w:hAnsi="Arial"/>
    </w:rPr>
  </w:style>
  <w:style w:type="paragraph" w:styleId="FootnoteText">
    <w:name w:val="footnote text"/>
    <w:basedOn w:val="Normal"/>
    <w:link w:val="FootnoteTextChar"/>
    <w:uiPriority w:val="99"/>
    <w:semiHidden/>
    <w:unhideWhenUsed/>
    <w:rsid w:val="008853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5367"/>
    <w:rPr>
      <w:rFonts w:ascii="Arial" w:hAnsi="Arial"/>
      <w:sz w:val="20"/>
      <w:szCs w:val="20"/>
    </w:rPr>
  </w:style>
  <w:style w:type="character" w:styleId="FootnoteReference">
    <w:name w:val="footnote reference"/>
    <w:basedOn w:val="DefaultParagraphFont"/>
    <w:uiPriority w:val="99"/>
    <w:semiHidden/>
    <w:unhideWhenUsed/>
    <w:rsid w:val="00885367"/>
    <w:rPr>
      <w:vertAlign w:val="superscript"/>
    </w:rPr>
  </w:style>
  <w:style w:type="paragraph" w:styleId="Header">
    <w:name w:val="header"/>
    <w:basedOn w:val="Normal"/>
    <w:link w:val="HeaderChar"/>
    <w:uiPriority w:val="99"/>
    <w:semiHidden/>
    <w:unhideWhenUsed/>
    <w:rsid w:val="00A614F0"/>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semiHidden/>
    <w:rsid w:val="00A614F0"/>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334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B43C0D2660DE48A4989E249731749D" ma:contentTypeVersion="16" ma:contentTypeDescription="Create a new document." ma:contentTypeScope="" ma:versionID="4cb5fcd2a3245cfbd922285f69e90545">
  <xsd:schema xmlns:xsd="http://www.w3.org/2001/XMLSchema" xmlns:p="http://schemas.microsoft.com/office/2006/metadata/properties" xmlns:ns2="94d75253-8bf3-4b78-8808-205d873b6efd" targetNamespace="http://schemas.microsoft.com/office/2006/metadata/properties" ma:root="true" ma:fieldsID="0e3bb9da3762a1a618232140983a3db6" ns2:_="">
    <xsd:import namespace="94d75253-8bf3-4b78-8808-205d873b6efd"/>
    <xsd:element name="properties">
      <xsd:complexType>
        <xsd:sequence>
          <xsd:element name="documentManagement">
            <xsd:complexType>
              <xsd:all>
                <xsd:element ref="ns2:PI_x0020_or_x0020_Program_x0020_Manager" minOccurs="0"/>
                <xsd:element ref="ns2:Lead_x0020_Division" minOccurs="0"/>
                <xsd:element ref="ns2:Goal"/>
                <xsd:element ref="ns2:Program"/>
                <xsd:element ref="ns2:Division_x002f_Office_x0020_Chief_x0020_Approved" minOccurs="0"/>
                <xsd:element ref="ns2:Program_x0020_Manager_x0020_Approved" minOccurs="0"/>
                <xsd:element ref="ns2:Goal_x0020_Leader_x0020_Approved" minOccurs="0"/>
                <xsd:element ref="ns2:Deputy_x0020_Director_x0020_Approved" minOccurs="0"/>
                <xsd:element ref="ns2:Director_x0020_Approved" minOccurs="0"/>
                <xsd:element ref="ns2:New_x0020_or_x0020_Continuing_x0020_Project" minOccurs="0"/>
                <xsd:element ref="ns2:Facilities_x0020_Used" minOccurs="0"/>
                <xsd:element ref="ns2:Website_x0020_Keywords" minOccurs="0"/>
                <xsd:element ref="ns2:Additional_x0020_Keywords" minOccurs="0"/>
              </xsd:all>
            </xsd:complexType>
          </xsd:element>
        </xsd:sequence>
      </xsd:complexType>
    </xsd:element>
  </xsd:schema>
  <xsd:schema xmlns:xsd="http://www.w3.org/2001/XMLSchema" xmlns:dms="http://schemas.microsoft.com/office/2006/documentManagement/types" targetNamespace="94d75253-8bf3-4b78-8808-205d873b6efd" elementFormDefault="qualified">
    <xsd:import namespace="http://schemas.microsoft.com/office/2006/documentManagement/types"/>
    <xsd:element name="PI_x0020_or_x0020_Program_x0020_Manager" ma:index="2" nillable="true" ma:displayName="PI or Program Manager" ma:internalName="PI_x0020_or_x0020_Program_x0020_Manager">
      <xsd:simpleType>
        <xsd:restriction base="dms:Text">
          <xsd:maxLength value="255"/>
        </xsd:restriction>
      </xsd:simpleType>
    </xsd:element>
    <xsd:element name="Lead_x0020_Division" ma:index="3" nillable="true" ma:displayName="Lead Division" ma:format="Dropdown" ma:internalName="Lead_x0020_Division">
      <xsd:simpleType>
        <xsd:restriction base="dms:Choice">
          <xsd:enumeration value="730.00"/>
          <xsd:enumeration value="730.01"/>
          <xsd:enumeration value="730.02"/>
          <xsd:enumeration value="730.03"/>
          <xsd:enumeration value="731"/>
          <xsd:enumeration value="732"/>
          <xsd:enumeration value="733"/>
          <xsd:enumeration value="734"/>
          <xsd:enumeration value="735"/>
        </xsd:restriction>
      </xsd:simpleType>
    </xsd:element>
    <xsd:element name="Goal" ma:index="4" ma:displayName="Goal" ma:format="Dropdown" ma:internalName="Goal">
      <xsd:simpleType>
        <xsd:restriction base="dms:Choice">
          <xsd:enumeration value="Disaster-Resilient Buildings, Infrastructure, and Communities"/>
          <xsd:enumeration value="Smart Manufacturing, Construction, and Cyber-Physical Systems"/>
          <xsd:enumeration value="Sustainable and Energy-Efficient Manufacturing, Materials, and Infrastructure"/>
          <xsd:enumeration value="Laboratory Support"/>
          <xsd:enumeration value="Exploratory Projects"/>
        </xsd:restriction>
      </xsd:simpleType>
    </xsd:element>
    <xsd:element name="Program" ma:index="5" ma:displayName="Program" ma:format="Dropdown" ma:internalName="Program">
      <xsd:simpleType>
        <xsd:restriction base="dms:Choice">
          <xsd:enumeration value="Earthquake Risk Reduction in Buildings and Infrastructure"/>
          <xsd:enumeration value="Embedded Intelligence in Buildings"/>
          <xsd:enumeration value="Fire Risk Reduction in Buildings"/>
          <xsd:enumeration value="Fire Risk Reduction in Communities"/>
          <xsd:enumeration value="Net-Zero Energy, High-Performance Buildings"/>
          <xsd:enumeration value="Next-Generation Robotics and Automation"/>
          <xsd:enumeration value="Smart Manufacturing and Construction Systems"/>
          <xsd:enumeration value="Smart Manufacturing Processes and Equipment"/>
          <xsd:enumeration value="Structural Performance Under Multi-Hazards"/>
          <xsd:enumeration value="Sustainable Manufacturing"/>
          <xsd:enumeration value="Sustainable, High-Performance Infrastructure Materials"/>
          <xsd:enumeration value="Systems Integration for Manufacturing and Construction Applications"/>
          <xsd:enumeration value="Laboratory Support"/>
        </xsd:restriction>
      </xsd:simpleType>
    </xsd:element>
    <xsd:element name="Division_x002f_Office_x0020_Chief_x0020_Approved" ma:index="6" nillable="true" ma:displayName="Div/Office Chief" ma:default="0" ma:description="Primary Div/Office Chief Marks his/her Approval Here (if applies)" ma:internalName="Division_x002f_Office_x0020_Chief_x0020_Approved">
      <xsd:simpleType>
        <xsd:restriction base="dms:Boolean"/>
      </xsd:simpleType>
    </xsd:element>
    <xsd:element name="Program_x0020_Manager_x0020_Approved" ma:index="7" nillable="true" ma:displayName="Program Mgr" ma:default="0" ma:description="Program Manager Marks his/her Approval Here (if applies)" ma:internalName="Program_x0020_Manager_x0020_Approved">
      <xsd:simpleType>
        <xsd:restriction base="dms:Boolean"/>
      </xsd:simpleType>
    </xsd:element>
    <xsd:element name="Goal_x0020_Leader_x0020_Approved" ma:index="8" nillable="true" ma:displayName="Goal Leader" ma:default="0" ma:description="Goal Leader Marks his/her Approval Here (if applies)" ma:internalName="Goal_x0020_Leader_x0020_Approved">
      <xsd:simpleType>
        <xsd:restriction base="dms:Boolean"/>
      </xsd:simpleType>
    </xsd:element>
    <xsd:element name="Deputy_x0020_Director_x0020_Approved" ma:index="9" nillable="true" ma:displayName="Dep. Director" ma:default="0" ma:description="Deputy Director Marks His Approval Here" ma:internalName="Deputy_x0020_Director_x0020_Approved">
      <xsd:simpleType>
        <xsd:restriction base="dms:Boolean"/>
      </xsd:simpleType>
    </xsd:element>
    <xsd:element name="Director_x0020_Approved" ma:index="10" nillable="true" ma:displayName="DIRECTOR APPROVED" ma:default="0" ma:description="Laboratory Director Marks His Approval Here" ma:internalName="Director_x0020_Approved">
      <xsd:simpleType>
        <xsd:restriction base="dms:Boolean"/>
      </xsd:simpleType>
    </xsd:element>
    <xsd:element name="New_x0020_or_x0020_Continuing_x0020_Project" ma:index="11" nillable="true" ma:displayName="New/Continuing" ma:format="RadioButtons" ma:internalName="New_x0020_or_x0020_Continuing_x0020_Project">
      <xsd:simpleType>
        <xsd:restriction base="dms:Choice">
          <xsd:enumeration value="New Project"/>
          <xsd:enumeration value="Continuing from Previous Year"/>
        </xsd:restriction>
      </xsd:simpleType>
    </xsd:element>
    <xsd:element name="Facilities_x0020_Used" ma:index="12" nillable="true" ma:displayName="Facilities Used" ma:description="Select any major facilities utilized for this project or program (for external website project/program pages)" ma:internalName="Facilities_x0020_Used">
      <xsd:complexType>
        <xsd:complexContent>
          <xsd:extension base="dms:MultiChoiceFillIn">
            <xsd:sequence>
              <xsd:element name="Value" maxOccurs="unbounded" minOccurs="0" nillable="true">
                <xsd:simpleType>
                  <xsd:union memberTypes="dms:Text">
                    <xsd:simpleType>
                      <xsd:restriction base="dms:Choice">
                        <xsd:enumeration value="Advanced Manufacturing Test Bed"/>
                        <xsd:enumeration value="Building Integrated Photovoltaic Testbed"/>
                        <xsd:enumeration value="Fire Emulator/Detector Evaluator"/>
                        <xsd:enumeration value="HVAC&amp;R Equipment Environmental Chambers"/>
                        <xsd:enumeration value="Integrating Sphere"/>
                        <xsd:enumeration value="Large Fire Research Facility"/>
                        <xsd:enumeration value="Large-Scale Structures Testing Facility"/>
                        <xsd:enumeration value="Lateral Ignition and Flame Spread Apparatus"/>
                        <xsd:enumeration value="Line Heat-Source Guarded Hot Plate"/>
                        <xsd:enumeration value="Mobile Solar Tracker Facility"/>
                        <xsd:enumeration value="Radiative Gasification Apparatus"/>
                        <xsd:enumeration value="Residential Fuel Cell Performance Test Facility"/>
                        <xsd:enumeration value="Roof Photovoltaic Test Facility"/>
                        <xsd:enumeration value="Tri-Directional Test Facility"/>
                      </xsd:restriction>
                    </xsd:simpleType>
                  </xsd:union>
                </xsd:simpleType>
              </xsd:element>
            </xsd:sequence>
          </xsd:extension>
        </xsd:complexContent>
      </xsd:complexType>
    </xsd:element>
    <xsd:element name="Website_x0020_Keywords" ma:index="13" nillable="true" ma:displayName="Website Keywords" ma:description="Select appropriate keywords for this project or program (for external website project/program pages)" ma:internalName="Website_x0020_Keywords">
      <xsd:complexType>
        <xsd:complexContent>
          <xsd:extension base="dms:MultiChoice">
            <xsd:sequence>
              <xsd:element name="Value" maxOccurs="unbounded" minOccurs="0" nillable="true">
                <xsd:simpleType>
                  <xsd:restriction base="dms:Choice">
                    <xsd:enumeration value="Building and Fire Research"/>
                    <xsd:enumeration value="Healthy and Sustainable Buildings"/>
                    <xsd:enumeration value="Building Energy Conservation"/>
                    <xsd:enumeration value="Alternative/Renewable Energy"/>
                    <xsd:enumeration value="Building Equipment Efficiency"/>
                    <xsd:enumeration value="Indoor Air Quality"/>
                    <xsd:enumeration value="Sustainability Metrics and Tools"/>
                    <xsd:enumeration value="Cybernetic Building Systems"/>
                    <xsd:enumeration value="Building Automation and Control"/>
                    <xsd:enumeration value="Fault Detection and Diagnostics"/>
                    <xsd:enumeration value="First Responder Communications"/>
                    <xsd:enumeration value="Construction Integration and Automation"/>
                    <xsd:enumeration value="Intelligent/Automated Construction"/>
                    <xsd:enumeration value="Information/Communication Technologies"/>
                    <xsd:enumeration value="Building/Construction Modeling"/>
                    <xsd:enumeration value="Construction Productivity Metrics and Tools"/>
                    <xsd:enumeration value="Building Materials"/>
                    <xsd:enumeration value="Concrete/Cement"/>
                    <xsd:enumeration value="Polymers/Polymeric Composites"/>
                    <xsd:enumeration value="Coatings/Sealants"/>
                    <xsd:enumeration value="Service Life Prediction"/>
                    <xsd:enumeration value="Laboratory Inspection Program"/>
                    <xsd:enumeration value="Nanocomposite Materials"/>
                    <xsd:enumeration value="Building Economics"/>
                    <xsd:enumeration value="Microeconomic Analysis"/>
                    <xsd:enumeration value="Life-Cycle Cost Analysis"/>
                    <xsd:enumeration value="Economic Impact Analysis"/>
                    <xsd:enumeration value="Fire Protection Technologies"/>
                    <xsd:enumeration value="Fire Spread"/>
                    <xsd:enumeration value="Fire Materials Research"/>
                    <xsd:enumeration value="Fire Detection"/>
                    <xsd:enumeration value="Fire Fighting Technologies"/>
                    <xsd:enumeration value="Fire Measurements"/>
                    <xsd:enumeration value="Fire Modeling"/>
                    <xsd:enumeration value="Homeland Security and Disaster Resilience"/>
                    <xsd:enumeration value="Progressive Structural Collapse"/>
                    <xsd:enumeration value="Fire Resistance of Structures"/>
                    <xsd:enumeration value="Wind Engineering"/>
                    <xsd:enumeration value="Multi-Hazard Failure Analysis"/>
                    <xsd:enumeration value="Earthquake Hazards Reduction"/>
                    <xsd:enumeration value="Wildland-Urban Interface (WUI) Fires"/>
                    <xsd:enumeration value="Emergency Egress and Access"/>
                    <xsd:enumeration value="Chemical/Biological/Radiological (CBR) Protection"/>
                    <xsd:enumeration value="Building and Fire Safety Investigations"/>
                    <xsd:enumeration value="National Construction Safety Team Investigations"/>
                    <xsd:enumeration value="World Trade Center Investigation"/>
                    <xsd:enumeration value="Other Disaster and Failure Investigations"/>
                    <xsd:enumeration value="Fire Research Grants Program"/>
                    <xsd:enumeration value="Building and Fire Codes and Standards"/>
                    <xsd:enumeration value="Manufacturing"/>
                    <xsd:enumeration value="Energy"/>
                    <xsd:enumeration value="Green Manufacturing"/>
                    <xsd:enumeration value="Growth Services"/>
                    <xsd:enumeration value="International Trade"/>
                    <xsd:enumeration value="Lean Manufacturing"/>
                    <xsd:enumeration value="Metrology"/>
                    <xsd:enumeration value="Acceleration"/>
                    <xsd:enumeration value="Acoustical pressure measurement"/>
                    <xsd:enumeration value="Autonomous Navigation"/>
                    <xsd:enumeration value="Dimensional Metrology"/>
                    <xsd:enumeration value="Electrical Metrology"/>
                    <xsd:enumeration value="Flow"/>
                    <xsd:enumeration value="Force"/>
                    <xsd:enumeration value="Humidity"/>
                    <xsd:enumeration value="Length"/>
                    <xsd:enumeration value="Mass"/>
                    <xsd:enumeration value="Mechanical Metrology"/>
                    <xsd:enumeration value="Metrology and Standards for Manufacturing Systems and Data"/>
                    <xsd:enumeration value="Metrology and Standards for Manufacturing Processes"/>
                    <xsd:enumeration value="Metrology and Standards for Manufacturing Equipment"/>
                    <xsd:enumeration value="Model-based manufacturing"/>
                    <xsd:enumeration value="Perception"/>
                    <xsd:enumeration value="Pressure &amp; Vacuum"/>
                    <xsd:enumeration value="Sensors"/>
                    <xsd:enumeration value="Thermometry"/>
                    <xsd:enumeration value="Ontologies"/>
                    <xsd:enumeration value="Nanomanufacturing"/>
                    <xsd:enumeration value="Process Improvement"/>
                    <xsd:enumeration value="Performance Metrics"/>
                    <xsd:enumeration value="Product Data"/>
                    <xsd:enumeration value="RFID"/>
                    <xsd:enumeration value="Robotics"/>
                    <xsd:enumeration value="Bomb-disposal robots"/>
                    <xsd:enumeration value="Manipulation"/>
                    <xsd:enumeration value="Mobility"/>
                    <xsd:enumeration value="Urban search and rescue robots"/>
                    <xsd:enumeration value="Simulation"/>
                    <xsd:enumeration value="Strategic Management"/>
                    <xsd:enumeration value="Supply Chain"/>
                    <xsd:enumeration value="Supplier Development"/>
                    <xsd:enumeration value="Sustainable Manufacturing"/>
                    <xsd:enumeration value="Systems Integration"/>
                    <xsd:enumeration value="Technology Commercialization"/>
                    <xsd:enumeration value="Technology Deployment"/>
                  </xsd:restriction>
                </xsd:simpleType>
              </xsd:element>
            </xsd:sequence>
          </xsd:extension>
        </xsd:complexContent>
      </xsd:complexType>
    </xsd:element>
    <xsd:element name="Additional_x0020_Keywords" ma:index="20" nillable="true" ma:displayName="Additional Keywords" ma:description="Any additional keywords that you did not find in the list." ma:internalName="Additional_x0020_Keyword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I_x0020_or_x0020_Program_x0020_Manager xmlns="94d75253-8bf3-4b78-8808-205d873b6efd">Steve Balakirsky</PI_x0020_or_x0020_Program_x0020_Manager>
    <Deputy_x0020_Director_x0020_Approved xmlns="94d75253-8bf3-4b78-8808-205d873b6efd">false</Deputy_x0020_Director_x0020_Approved>
    <Facilities_x0020_Used xmlns="94d75253-8bf3-4b78-8808-205d873b6efd">
      <Value>Advanced Manufacturing Test Bed</Value>
    </Facilities_x0020_Used>
    <Lead_x0020_Division xmlns="94d75253-8bf3-4b78-8808-205d873b6efd">735</Lead_x0020_Division>
    <Program xmlns="94d75253-8bf3-4b78-8808-205d873b6efd">Next-Generation Robotics and Automation</Program>
    <Director_x0020_Approved xmlns="94d75253-8bf3-4b78-8808-205d873b6efd">false</Director_x0020_Approved>
    <Division_x002f_Office_x0020_Chief_x0020_Approved xmlns="94d75253-8bf3-4b78-8808-205d873b6efd">false</Division_x002f_Office_x0020_Chief_x0020_Approved>
    <Website_x0020_Keywords xmlns="94d75253-8bf3-4b78-8808-205d873b6efd">
      <Value>Manufacturing</Value>
      <Value>Metrology and Standards for Manufacturing Systems and Data</Value>
      <Value>Model-based manufacturing</Value>
      <Value>Performance Metrics</Value>
      <Value>Robotics</Value>
      <Value>Simulation</Value>
    </Website_x0020_Keywords>
    <Goal xmlns="94d75253-8bf3-4b78-8808-205d873b6efd">Smart Manufacturing, Construction, and Cyber-Physical Systems</Goal>
    <Goal_x0020_Leader_x0020_Approved xmlns="94d75253-8bf3-4b78-8808-205d873b6efd">false</Goal_x0020_Leader_x0020_Approved>
    <Program_x0020_Manager_x0020_Approved xmlns="94d75253-8bf3-4b78-8808-205d873b6efd">false</Program_x0020_Manager_x0020_Approved>
    <New_x0020_or_x0020_Continuing_x0020_Project xmlns="94d75253-8bf3-4b78-8808-205d873b6efd">New Project</New_x0020_or_x0020_Continuing_x0020_Project>
    <Additional_x0020_Keywords xmlns="94d75253-8bf3-4b78-8808-205d873b6ef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48AD7-9F44-43BC-B28D-6658030EF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d75253-8bf3-4b78-8808-205d873b6ef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9C8919D-BBC7-4BAB-8433-46649BDED1F0}">
  <ds:schemaRefs>
    <ds:schemaRef ds:uri="http://schemas.microsoft.com/sharepoint/v3/contenttype/forms"/>
  </ds:schemaRefs>
</ds:datastoreItem>
</file>

<file path=customXml/itemProps3.xml><?xml version="1.0" encoding="utf-8"?>
<ds:datastoreItem xmlns:ds="http://schemas.openxmlformats.org/officeDocument/2006/customXml" ds:itemID="{B42BED75-0D67-4D66-9C30-5E49DE0ED54E}">
  <ds:schemaRefs>
    <ds:schemaRef ds:uri="http://purl.org/dc/dcmitype/"/>
    <ds:schemaRef ds:uri="94d75253-8bf3-4b78-8808-205d873b6efd"/>
    <ds:schemaRef ds:uri="http://schemas.openxmlformats.org/package/2006/metadata/core-properties"/>
    <ds:schemaRef ds:uri="http://schemas.microsoft.com/office/2006/documentManagement/types"/>
    <ds:schemaRef ds:uri="http://schemas.microsoft.com/office/2006/metadata/properties"/>
    <ds:schemaRef ds:uri="http://purl.org/dc/elements/1.1/"/>
    <ds:schemaRef ds:uri="http://purl.org/dc/terms/"/>
    <ds:schemaRef ds:uri="http://www.w3.org/XML/1998/namespace"/>
  </ds:schemaRefs>
</ds:datastoreItem>
</file>

<file path=customXml/itemProps4.xml><?xml version="1.0" encoding="utf-8"?>
<ds:datastoreItem xmlns:ds="http://schemas.openxmlformats.org/officeDocument/2006/customXml" ds:itemID="{BC7B683D-7389-4FE5-8039-52B439D11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Intelligent Planning and Modeling for Autonomous Systems</vt:lpstr>
    </vt:vector>
  </TitlesOfParts>
  <Company>NIST</Company>
  <LinksUpToDate>false</LinksUpToDate>
  <CharactersWithSpaces>15129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Planning and Modeling for Autonomous Systems</dc:title>
  <dc:creator>Stephen Balakirsky</dc:creator>
  <cp:lastModifiedBy>Stephen Balakirsky</cp:lastModifiedBy>
  <cp:revision>9</cp:revision>
  <cp:lastPrinted>2011-08-31T18:21:00Z</cp:lastPrinted>
  <dcterms:created xsi:type="dcterms:W3CDTF">2011-09-01T12:12:00Z</dcterms:created>
  <dcterms:modified xsi:type="dcterms:W3CDTF">2011-10-06T13:48:00Z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0x01010015B43C0D2660DE48A4989E249731749D</vt:lpwstr>
  </property>
</Properties>
</file>