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F5365" w:rsidRDefault="00AF5365">
      <w:pPr>
        <w:jc w:val="center"/>
        <w:rPr>
          <w:b/>
          <w:sz w:val="28"/>
          <w:szCs w:val="28"/>
          <w:u w:val="single"/>
        </w:rPr>
      </w:pPr>
    </w:p>
    <w:p w14:paraId="00000002" w14:textId="4BD0F422" w:rsidR="00AF5365" w:rsidRDefault="00000000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Immunization Test Tool Release Notes for Version 2.1.</w:t>
      </w:r>
      <w:r w:rsidR="00D97490">
        <w:rPr>
          <w:b/>
          <w:sz w:val="28"/>
          <w:szCs w:val="28"/>
          <w:u w:val="single"/>
        </w:rPr>
        <w:t>4</w:t>
      </w:r>
      <w:r>
        <w:rPr>
          <w:b/>
          <w:sz w:val="28"/>
          <w:szCs w:val="28"/>
          <w:u w:val="single"/>
        </w:rPr>
        <w:t xml:space="preserve"> </w:t>
      </w:r>
      <w:r w:rsidR="00D97490">
        <w:rPr>
          <w:b/>
          <w:color w:val="000000"/>
          <w:sz w:val="28"/>
          <w:szCs w:val="28"/>
          <w:u w:val="single"/>
        </w:rPr>
        <w:t xml:space="preserve"> Nov</w:t>
      </w:r>
      <w:r>
        <w:rPr>
          <w:b/>
          <w:color w:val="000000"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>2</w:t>
      </w:r>
      <w:r w:rsidR="00EE1766">
        <w:rPr>
          <w:b/>
          <w:sz w:val="28"/>
          <w:szCs w:val="28"/>
          <w:u w:val="single"/>
        </w:rPr>
        <w:t>1</w:t>
      </w:r>
      <w:r>
        <w:rPr>
          <w:b/>
          <w:color w:val="000000"/>
          <w:sz w:val="28"/>
          <w:szCs w:val="28"/>
          <w:u w:val="single"/>
        </w:rPr>
        <w:t>, 2025</w:t>
      </w:r>
    </w:p>
    <w:p w14:paraId="00000003" w14:textId="77777777" w:rsidR="00AF5365" w:rsidRDefault="00AF5365">
      <w:pPr>
        <w:jc w:val="center"/>
        <w:rPr>
          <w:b/>
          <w:sz w:val="28"/>
          <w:szCs w:val="28"/>
        </w:rPr>
      </w:pPr>
    </w:p>
    <w:p w14:paraId="00000004" w14:textId="77777777" w:rsidR="00AF5365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Data</w:t>
      </w:r>
    </w:p>
    <w:tbl>
      <w:tblPr>
        <w:tblStyle w:val="a"/>
        <w:tblW w:w="13226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6"/>
        <w:gridCol w:w="5029"/>
        <w:gridCol w:w="4965"/>
        <w:gridCol w:w="236"/>
      </w:tblGrid>
      <w:tr w:rsidR="00AF5365" w14:paraId="1399BD17" w14:textId="77777777" w:rsidTr="006A66BD">
        <w:trPr>
          <w:gridAfter w:val="1"/>
          <w:wAfter w:w="236" w:type="dxa"/>
          <w:cantSplit/>
          <w:trHeight w:val="386"/>
          <w:tblHeader/>
        </w:trPr>
        <w:tc>
          <w:tcPr>
            <w:tcW w:w="2996" w:type="dxa"/>
            <w:shd w:val="clear" w:color="auto" w:fill="D9D9D9"/>
            <w:vAlign w:val="center"/>
          </w:tcPr>
          <w:p w14:paraId="00000005" w14:textId="77777777" w:rsidR="00AF5365" w:rsidRDefault="00000000">
            <w:pPr>
              <w:rPr>
                <w:b/>
              </w:rPr>
            </w:pPr>
            <w:bookmarkStart w:id="0" w:name="_heading=h.dcnve2cmauqu" w:colFirst="0" w:colLast="0"/>
            <w:bookmarkEnd w:id="0"/>
            <w:r>
              <w:rPr>
                <w:b/>
              </w:rPr>
              <w:t>Test Case / Message Profile</w:t>
            </w:r>
          </w:p>
        </w:tc>
        <w:tc>
          <w:tcPr>
            <w:tcW w:w="5029" w:type="dxa"/>
            <w:shd w:val="clear" w:color="auto" w:fill="D9D9D9"/>
            <w:vAlign w:val="center"/>
          </w:tcPr>
          <w:p w14:paraId="00000006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Issue</w:t>
            </w:r>
          </w:p>
        </w:tc>
        <w:tc>
          <w:tcPr>
            <w:tcW w:w="4965" w:type="dxa"/>
            <w:shd w:val="clear" w:color="auto" w:fill="D9D9D9"/>
            <w:vAlign w:val="center"/>
          </w:tcPr>
          <w:p w14:paraId="00000007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Resolution</w:t>
            </w:r>
          </w:p>
        </w:tc>
      </w:tr>
      <w:tr w:rsidR="00AF5365" w14:paraId="0BF7C638" w14:textId="77777777" w:rsidTr="006A66BD">
        <w:trPr>
          <w:gridAfter w:val="1"/>
          <w:wAfter w:w="236" w:type="dxa"/>
        </w:trPr>
        <w:tc>
          <w:tcPr>
            <w:tcW w:w="2996" w:type="dxa"/>
          </w:tcPr>
          <w:p w14:paraId="00000008" w14:textId="77777777" w:rsidR="00AF5365" w:rsidRDefault="00000000">
            <w:r>
              <w:t>For Z22 messages</w:t>
            </w:r>
          </w:p>
        </w:tc>
        <w:tc>
          <w:tcPr>
            <w:tcW w:w="5029" w:type="dxa"/>
          </w:tcPr>
          <w:p w14:paraId="00000009" w14:textId="77777777" w:rsidR="00AF5365" w:rsidRDefault="00000000">
            <w:r>
              <w:t xml:space="preserve">Per the CDC, the following </w:t>
            </w:r>
            <w:r>
              <w:rPr>
                <w:b/>
              </w:rPr>
              <w:t>Unit of Sale NDC(</w:t>
            </w:r>
            <w:r>
              <w:t xml:space="preserve">s) has/have been </w:t>
            </w:r>
            <w:r>
              <w:rPr>
                <w:b/>
              </w:rPr>
              <w:t>added</w:t>
            </w:r>
            <w:r>
              <w:t>:</w:t>
            </w:r>
          </w:p>
          <w:p w14:paraId="29FE3B33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00006-5073-01</w:t>
            </w:r>
          </w:p>
          <w:p w14:paraId="1931D086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00006-5073-02</w:t>
            </w:r>
          </w:p>
          <w:p w14:paraId="2719529D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50090-1860-00</w:t>
            </w:r>
          </w:p>
          <w:p w14:paraId="118311C7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33332-0125-10</w:t>
            </w:r>
          </w:p>
          <w:p w14:paraId="6C4DB05E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33332-0025-03</w:t>
            </w:r>
          </w:p>
          <w:p w14:paraId="7B740560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70461-0025-03</w:t>
            </w:r>
          </w:p>
          <w:p w14:paraId="2CFF1E0D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70461-0655-03</w:t>
            </w:r>
          </w:p>
          <w:p w14:paraId="52309B09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70461-0555-10</w:t>
            </w:r>
          </w:p>
          <w:p w14:paraId="2DB87898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19515-0904-52</w:t>
            </w:r>
          </w:p>
          <w:p w14:paraId="18F72E45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49281-0125-65</w:t>
            </w:r>
          </w:p>
          <w:p w14:paraId="5DB6D8BE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49281-0643-15</w:t>
            </w:r>
          </w:p>
          <w:p w14:paraId="4AA5DC65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49281-0425-50</w:t>
            </w:r>
          </w:p>
          <w:p w14:paraId="5804F3B2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80777-0345-61</w:t>
            </w:r>
          </w:p>
          <w:p w14:paraId="5105C7CF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80777-0345-62</w:t>
            </w:r>
          </w:p>
          <w:p w14:paraId="65CF295D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80777-0345-63</w:t>
            </w:r>
          </w:p>
          <w:p w14:paraId="5772B478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58160-0912-52</w:t>
            </w:r>
          </w:p>
          <w:p w14:paraId="668237B5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49281-0725-10</w:t>
            </w:r>
          </w:p>
          <w:p w14:paraId="2CA00BF9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66019-0112-10</w:t>
            </w:r>
          </w:p>
          <w:p w14:paraId="12F8148B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66019-0112-51</w:t>
            </w:r>
          </w:p>
          <w:p w14:paraId="00000010" w14:textId="5238DE1B" w:rsidR="00AF5365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58160-0849-52</w:t>
            </w:r>
          </w:p>
          <w:p w14:paraId="00000011" w14:textId="23EB14EC" w:rsidR="00AF5365" w:rsidRDefault="00AF5365"/>
          <w:p w14:paraId="4C8CFD19" w14:textId="77777777" w:rsidR="00C737B4" w:rsidRDefault="00C737B4"/>
          <w:p w14:paraId="5B710A56" w14:textId="77777777" w:rsidR="00C737B4" w:rsidRDefault="00C737B4"/>
          <w:p w14:paraId="7D272873" w14:textId="77777777" w:rsidR="00C737B4" w:rsidRDefault="00C737B4"/>
          <w:p w14:paraId="7727BB10" w14:textId="77777777" w:rsidR="00C737B4" w:rsidRDefault="00C737B4"/>
          <w:p w14:paraId="00000012" w14:textId="77777777" w:rsidR="00AF5365" w:rsidRDefault="00000000">
            <w:r>
              <w:lastRenderedPageBreak/>
              <w:t xml:space="preserve">Per the CDC, the following Unit of Sale NDC(s) has/have been </w:t>
            </w:r>
            <w:r>
              <w:rPr>
                <w:b/>
              </w:rPr>
              <w:t>retired</w:t>
            </w:r>
            <w:r>
              <w:t>:</w:t>
            </w:r>
          </w:p>
          <w:p w14:paraId="693D2855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33332-0024-03</w:t>
            </w:r>
          </w:p>
          <w:p w14:paraId="6A413EC9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33332-0124-10</w:t>
            </w:r>
          </w:p>
          <w:p w14:paraId="6412932A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70461-0024-03</w:t>
            </w:r>
          </w:p>
          <w:p w14:paraId="37A48C8C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58160-0884-52</w:t>
            </w:r>
          </w:p>
          <w:p w14:paraId="3EB0ABFA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49281-0724-10</w:t>
            </w:r>
          </w:p>
          <w:p w14:paraId="1AC27CD9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70461-0654-03</w:t>
            </w:r>
          </w:p>
          <w:p w14:paraId="323C614E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70461-0554-10</w:t>
            </w:r>
          </w:p>
          <w:p w14:paraId="516DCA52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19515-0810-52</w:t>
            </w:r>
          </w:p>
          <w:p w14:paraId="7BF79596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49281-0124-65</w:t>
            </w:r>
          </w:p>
          <w:p w14:paraId="6432879D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49281-0641-15</w:t>
            </w:r>
          </w:p>
          <w:p w14:paraId="01897013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49281-0424-50</w:t>
            </w:r>
          </w:p>
          <w:p w14:paraId="109D3ACF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69401-0000-02</w:t>
            </w:r>
          </w:p>
          <w:p w14:paraId="7AE5C9A0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70460-0004-01</w:t>
            </w:r>
          </w:p>
          <w:p w14:paraId="5C74EDD5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49281-0913-01</w:t>
            </w:r>
          </w:p>
          <w:p w14:paraId="0CD4D96D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66019-0311-10</w:t>
            </w:r>
          </w:p>
          <w:p w14:paraId="5CA5E44B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49281-0722-10</w:t>
            </w:r>
          </w:p>
          <w:p w14:paraId="6333E5D7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80631-0107-10</w:t>
            </w:r>
          </w:p>
          <w:p w14:paraId="590545B7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80777-0110-93</w:t>
            </w:r>
          </w:p>
          <w:p w14:paraId="3A506ACD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80777-0291-80</w:t>
            </w:r>
          </w:p>
          <w:p w14:paraId="3A1E14D6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59267-4426-02</w:t>
            </w:r>
          </w:p>
          <w:p w14:paraId="2F1231D5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59267-4438-02</w:t>
            </w:r>
          </w:p>
          <w:p w14:paraId="680E74EB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80777-0291-81</w:t>
            </w:r>
          </w:p>
          <w:p w14:paraId="0DA85296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80777-0110-96</w:t>
            </w:r>
          </w:p>
          <w:p w14:paraId="0D74F799" w14:textId="77777777" w:rsidR="00F12D16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58160-0819-12</w:t>
            </w:r>
          </w:p>
          <w:p w14:paraId="00000019" w14:textId="208DDA14" w:rsidR="00AF5365" w:rsidRPr="00F12D16" w:rsidRDefault="00F12D16" w:rsidP="00F12D1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12D16">
              <w:rPr>
                <w:color w:val="000000"/>
              </w:rPr>
              <w:t>50090-5147-00</w:t>
            </w:r>
          </w:p>
        </w:tc>
        <w:tc>
          <w:tcPr>
            <w:tcW w:w="4965" w:type="dxa"/>
          </w:tcPr>
          <w:p w14:paraId="0000001A" w14:textId="77777777" w:rsidR="00AF5365" w:rsidRDefault="00000000">
            <w:r>
              <w:lastRenderedPageBreak/>
              <w:t xml:space="preserve">Update(s) has/have been made to the </w:t>
            </w:r>
            <w:r>
              <w:rPr>
                <w:b/>
                <w:highlight w:val="white"/>
              </w:rPr>
              <w:t xml:space="preserve">NDC Unit of Sale Value Set </w:t>
            </w:r>
            <w:r>
              <w:t>in the Immunization Test Suite</w:t>
            </w:r>
          </w:p>
          <w:p w14:paraId="00000055" w14:textId="5FEDA390" w:rsidR="00AF5365" w:rsidRPr="00C737B4" w:rsidRDefault="00AF5365" w:rsidP="00C737B4">
            <w:pPr>
              <w:rPr>
                <w:highlight w:val="white"/>
              </w:rPr>
            </w:pPr>
          </w:p>
        </w:tc>
      </w:tr>
      <w:tr w:rsidR="00AF5365" w14:paraId="3B7C01EC" w14:textId="77777777" w:rsidTr="006A66BD">
        <w:trPr>
          <w:gridAfter w:val="1"/>
          <w:wAfter w:w="236" w:type="dxa"/>
        </w:trPr>
        <w:tc>
          <w:tcPr>
            <w:tcW w:w="2996" w:type="dxa"/>
          </w:tcPr>
          <w:p w14:paraId="00000056" w14:textId="77777777" w:rsidR="00AF5365" w:rsidRDefault="00000000">
            <w:r>
              <w:t>For Z22 messages</w:t>
            </w:r>
          </w:p>
        </w:tc>
        <w:tc>
          <w:tcPr>
            <w:tcW w:w="5029" w:type="dxa"/>
          </w:tcPr>
          <w:p w14:paraId="00000057" w14:textId="77777777" w:rsidR="00AF5365" w:rsidRDefault="00000000">
            <w:r>
              <w:t xml:space="preserve">Per the CDC, the following </w:t>
            </w:r>
            <w:r>
              <w:rPr>
                <w:b/>
              </w:rPr>
              <w:t xml:space="preserve">Unit of Use NDC(s) </w:t>
            </w:r>
            <w:r>
              <w:t xml:space="preserve">has/have been </w:t>
            </w:r>
            <w:r>
              <w:rPr>
                <w:b/>
              </w:rPr>
              <w:t>added</w:t>
            </w:r>
            <w:r>
              <w:t>:</w:t>
            </w:r>
          </w:p>
          <w:p w14:paraId="19810C14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00006-5073-99</w:t>
            </w:r>
          </w:p>
          <w:p w14:paraId="06B91A95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50090-1860-09</w:t>
            </w:r>
          </w:p>
          <w:p w14:paraId="063D8C44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33332-0125-11</w:t>
            </w:r>
          </w:p>
          <w:p w14:paraId="023AC0C8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33332-0025-04</w:t>
            </w:r>
          </w:p>
          <w:p w14:paraId="2302755A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lastRenderedPageBreak/>
              <w:t>70461-0025-04</w:t>
            </w:r>
          </w:p>
          <w:p w14:paraId="305CB61F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70461-0655-04</w:t>
            </w:r>
          </w:p>
          <w:p w14:paraId="6FC3851F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70461-0555-11</w:t>
            </w:r>
          </w:p>
          <w:p w14:paraId="3AD6E981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19515-0904-41</w:t>
            </w:r>
          </w:p>
          <w:p w14:paraId="61C8BB46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49281-0125-88</w:t>
            </w:r>
          </w:p>
          <w:p w14:paraId="6CC55C38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49281-0643-78</w:t>
            </w:r>
          </w:p>
          <w:p w14:paraId="6A6FD0D8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49281-0425-88</w:t>
            </w:r>
          </w:p>
          <w:p w14:paraId="5EABDC16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58160-0912-41</w:t>
            </w:r>
          </w:p>
          <w:p w14:paraId="02272E3C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49281-0725-88</w:t>
            </w:r>
          </w:p>
          <w:p w14:paraId="3425590A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66019-0112-00</w:t>
            </w:r>
          </w:p>
          <w:p w14:paraId="17D592AE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66019-0112-51</w:t>
            </w:r>
          </w:p>
          <w:p w14:paraId="0000005C" w14:textId="7768D09C" w:rsidR="00AF5365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58160-0849-43</w:t>
            </w:r>
          </w:p>
          <w:p w14:paraId="0000005D" w14:textId="77777777" w:rsidR="00AF5365" w:rsidRDefault="00AF5365">
            <w:pPr>
              <w:rPr>
                <w:color w:val="000000"/>
              </w:rPr>
            </w:pPr>
          </w:p>
          <w:p w14:paraId="0000005E" w14:textId="77777777" w:rsidR="00AF536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Per the CDC, the following Unit of Use NDC(s) has/have been </w:t>
            </w:r>
            <w:r>
              <w:rPr>
                <w:b/>
                <w:color w:val="000000"/>
              </w:rPr>
              <w:t>retired</w:t>
            </w:r>
            <w:r>
              <w:rPr>
                <w:color w:val="000000"/>
              </w:rPr>
              <w:t>:</w:t>
            </w:r>
          </w:p>
          <w:p w14:paraId="3CBABCC6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33332-0024-04</w:t>
            </w:r>
          </w:p>
          <w:p w14:paraId="62E8BA64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33332-0124-11</w:t>
            </w:r>
          </w:p>
          <w:p w14:paraId="15436C97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70461-0024-04</w:t>
            </w:r>
          </w:p>
          <w:p w14:paraId="56A9A3A9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58160-0884-41</w:t>
            </w:r>
          </w:p>
          <w:p w14:paraId="44F87D2F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49281-0724-88</w:t>
            </w:r>
          </w:p>
          <w:p w14:paraId="0BE75868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70461-0654-04</w:t>
            </w:r>
          </w:p>
          <w:p w14:paraId="45374993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70461-0554-11</w:t>
            </w:r>
          </w:p>
          <w:p w14:paraId="750E644A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19515-0810-41</w:t>
            </w:r>
          </w:p>
          <w:p w14:paraId="442A6D8F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49281-0124-88</w:t>
            </w:r>
          </w:p>
          <w:p w14:paraId="2AB9D866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49281-0641-78</w:t>
            </w:r>
          </w:p>
          <w:p w14:paraId="36AF858A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49281-0424-88</w:t>
            </w:r>
          </w:p>
          <w:p w14:paraId="06A2D9BA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69401-0000-01</w:t>
            </w:r>
          </w:p>
          <w:p w14:paraId="308758D6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70460-0002-02</w:t>
            </w:r>
          </w:p>
          <w:p w14:paraId="5367E049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49281-0913-01</w:t>
            </w:r>
          </w:p>
          <w:p w14:paraId="5314227E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66019-0311-00</w:t>
            </w:r>
          </w:p>
          <w:p w14:paraId="467C0AAC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49281-0722-88</w:t>
            </w:r>
          </w:p>
          <w:p w14:paraId="1FB24C97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80631-0107-01</w:t>
            </w:r>
          </w:p>
          <w:p w14:paraId="16310A1C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80777-0110-01</w:t>
            </w:r>
          </w:p>
          <w:p w14:paraId="725D920F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lastRenderedPageBreak/>
              <w:t>80777-0291-09</w:t>
            </w:r>
          </w:p>
          <w:p w14:paraId="0AB94B01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59267-4426-01</w:t>
            </w:r>
          </w:p>
          <w:p w14:paraId="017F1B17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59267-4438-01</w:t>
            </w:r>
          </w:p>
          <w:p w14:paraId="043EFDE7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80777-0291-09</w:t>
            </w:r>
          </w:p>
          <w:p w14:paraId="7F9F3166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80777-0110-01</w:t>
            </w:r>
          </w:p>
          <w:p w14:paraId="19372163" w14:textId="77777777" w:rsidR="00C737B4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58160-0828-01</w:t>
            </w:r>
          </w:p>
          <w:p w14:paraId="00000065" w14:textId="314574E4" w:rsidR="00AF5365" w:rsidRPr="00C737B4" w:rsidRDefault="00C737B4" w:rsidP="00C737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737B4">
              <w:rPr>
                <w:color w:val="000000"/>
              </w:rPr>
              <w:t>58160-0828-01</w:t>
            </w:r>
          </w:p>
        </w:tc>
        <w:tc>
          <w:tcPr>
            <w:tcW w:w="4965" w:type="dxa"/>
          </w:tcPr>
          <w:p w14:paraId="00000066" w14:textId="77777777" w:rsidR="00AF5365" w:rsidRDefault="00000000">
            <w:pPr>
              <w:rPr>
                <w:highlight w:val="white"/>
              </w:rPr>
            </w:pPr>
            <w:bookmarkStart w:id="1" w:name="_heading=h.t7ourzxdari4" w:colFirst="0" w:colLast="0"/>
            <w:bookmarkEnd w:id="1"/>
            <w:r>
              <w:lastRenderedPageBreak/>
              <w:t xml:space="preserve">Update(s) has/have been made to the </w:t>
            </w:r>
            <w:r>
              <w:rPr>
                <w:b/>
                <w:highlight w:val="white"/>
              </w:rPr>
              <w:t xml:space="preserve">NDC Unit of Use Value Set </w:t>
            </w:r>
            <w:r>
              <w:t>in the Immunization Test Suite</w:t>
            </w:r>
          </w:p>
          <w:p w14:paraId="00000097" w14:textId="7038DBEE" w:rsidR="00AF5365" w:rsidRPr="00C737B4" w:rsidRDefault="00AF5365" w:rsidP="00C737B4">
            <w:pPr>
              <w:rPr>
                <w:highlight w:val="white"/>
              </w:rPr>
            </w:pPr>
          </w:p>
        </w:tc>
      </w:tr>
      <w:tr w:rsidR="00AF5365" w14:paraId="1F62A1B0" w14:textId="77777777" w:rsidTr="006A66BD">
        <w:trPr>
          <w:gridAfter w:val="1"/>
          <w:wAfter w:w="236" w:type="dxa"/>
        </w:trPr>
        <w:tc>
          <w:tcPr>
            <w:tcW w:w="2996" w:type="dxa"/>
          </w:tcPr>
          <w:p w14:paraId="00000098" w14:textId="77777777" w:rsidR="00AF5365" w:rsidRDefault="00000000">
            <w:bookmarkStart w:id="2" w:name="_heading=h.k73qn5pahg3p" w:colFirst="0" w:colLast="0"/>
            <w:bookmarkEnd w:id="2"/>
            <w:r>
              <w:lastRenderedPageBreak/>
              <w:t>For Z22, Z32, and Z42 messages</w:t>
            </w:r>
          </w:p>
        </w:tc>
        <w:tc>
          <w:tcPr>
            <w:tcW w:w="5029" w:type="dxa"/>
          </w:tcPr>
          <w:p w14:paraId="00000099" w14:textId="77777777" w:rsidR="00AF536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Per the CDC, the following addition(s)/modification(s) has/have been made to the </w:t>
            </w:r>
            <w:r>
              <w:rPr>
                <w:b/>
                <w:color w:val="000000"/>
              </w:rPr>
              <w:t>CVX</w:t>
            </w:r>
            <w:r>
              <w:rPr>
                <w:color w:val="000000"/>
              </w:rPr>
              <w:t xml:space="preserve"> table:</w:t>
            </w:r>
          </w:p>
          <w:p w14:paraId="0000009A" w14:textId="77777777" w:rsidR="00AF5365" w:rsidRDefault="00AF5365">
            <w:pPr>
              <w:rPr>
                <w:color w:val="FF0000"/>
              </w:rPr>
            </w:pPr>
          </w:p>
          <w:p w14:paraId="0000009B" w14:textId="77777777" w:rsidR="00AF5365" w:rsidRDefault="00000000">
            <w:pPr>
              <w:rPr>
                <w:color w:val="000000"/>
              </w:rPr>
            </w:pPr>
            <w:bookmarkStart w:id="3" w:name="_heading=h.9mj7dr1ijzo0" w:colFirst="0" w:colLast="0"/>
            <w:bookmarkEnd w:id="3"/>
            <w:r>
              <w:rPr>
                <w:color w:val="000000"/>
              </w:rPr>
              <w:t>Modified Description</w:t>
            </w:r>
          </w:p>
          <w:p w14:paraId="0000009C" w14:textId="02697D1E" w:rsidR="00AF5365" w:rsidRDefault="00000000">
            <w:pPr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CVX Code </w:t>
            </w:r>
            <w:r w:rsidR="00E94037">
              <w:rPr>
                <w:b/>
                <w:color w:val="000000"/>
              </w:rPr>
              <w:t>02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description</w:t>
            </w:r>
            <w:r>
              <w:rPr>
                <w:color w:val="000000"/>
              </w:rPr>
              <w:t xml:space="preserve"> updated</w:t>
            </w:r>
          </w:p>
          <w:p w14:paraId="0000009D" w14:textId="5683EF69" w:rsidR="00AF5365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“</w:t>
            </w:r>
            <w:r w:rsidR="00E94037">
              <w:rPr>
                <w:color w:val="000000"/>
              </w:rPr>
              <w:t>OPV”</w:t>
            </w:r>
          </w:p>
          <w:p w14:paraId="0000009E" w14:textId="77777777" w:rsidR="00AF5365" w:rsidRDefault="00000000">
            <w:pPr>
              <w:ind w:left="720"/>
              <w:rPr>
                <w:color w:val="000000"/>
              </w:rPr>
            </w:pPr>
            <w:r>
              <w:rPr>
                <w:color w:val="000000"/>
              </w:rPr>
              <w:t>changed to</w:t>
            </w:r>
          </w:p>
          <w:p w14:paraId="4E3BA63F" w14:textId="7F70E651" w:rsidR="00E94037" w:rsidRPr="00E94037" w:rsidRDefault="00000000" w:rsidP="00E94037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“</w:t>
            </w:r>
            <w:r w:rsidR="00E94037">
              <w:rPr>
                <w:rFonts w:ascii="Menlo" w:hAnsi="Menlo" w:cs="Menlo"/>
                <w:color w:val="000000"/>
                <w:sz w:val="17"/>
                <w:szCs w:val="17"/>
              </w:rPr>
              <w:t>OPV, trivalent</w:t>
            </w:r>
            <w:r w:rsidR="00E94037">
              <w:rPr>
                <w:color w:val="000000"/>
              </w:rPr>
              <w:t>”</w:t>
            </w:r>
          </w:p>
          <w:p w14:paraId="5996D364" w14:textId="77777777" w:rsidR="00E94037" w:rsidRDefault="00E94037" w:rsidP="00E940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33584836" w14:textId="30B954C7" w:rsidR="00E94037" w:rsidRDefault="00E94037" w:rsidP="00E94037">
            <w:pPr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b/>
                <w:color w:val="000000"/>
              </w:rPr>
              <w:t>CVX Code 206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description</w:t>
            </w:r>
            <w:r>
              <w:rPr>
                <w:color w:val="000000"/>
              </w:rPr>
              <w:t xml:space="preserve"> updated</w:t>
            </w:r>
          </w:p>
          <w:p w14:paraId="5CD70AF5" w14:textId="6DA9DB01" w:rsidR="00E94037" w:rsidRDefault="00E94037" w:rsidP="00E94037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“</w:t>
            </w:r>
            <w:r w:rsidRPr="00E94037">
              <w:rPr>
                <w:color w:val="000000"/>
              </w:rPr>
              <w:t>Vaccinia, smallpox monkeypox vaccine, live attenuated, preservative free, subcutaneous or intradermal injection</w:t>
            </w:r>
            <w:r>
              <w:rPr>
                <w:color w:val="000000"/>
              </w:rPr>
              <w:t>”</w:t>
            </w:r>
          </w:p>
          <w:p w14:paraId="40CC3833" w14:textId="77777777" w:rsidR="00E94037" w:rsidRDefault="00E94037" w:rsidP="00E94037">
            <w:pPr>
              <w:ind w:left="720"/>
              <w:rPr>
                <w:color w:val="000000"/>
              </w:rPr>
            </w:pPr>
            <w:r>
              <w:rPr>
                <w:color w:val="000000"/>
              </w:rPr>
              <w:t>changed to</w:t>
            </w:r>
          </w:p>
          <w:p w14:paraId="7594E0EE" w14:textId="328CED16" w:rsidR="00E94037" w:rsidRPr="00E94037" w:rsidRDefault="00E94037" w:rsidP="00E94037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“</w:t>
            </w:r>
            <w:r w:rsidRPr="00E94037">
              <w:rPr>
                <w:color w:val="000000"/>
              </w:rPr>
              <w:t>Vaccinia, smallpox Mpox vaccine live, PF, SQ or ID injection</w:t>
            </w:r>
            <w:r>
              <w:rPr>
                <w:color w:val="000000"/>
              </w:rPr>
              <w:t>”</w:t>
            </w:r>
          </w:p>
          <w:p w14:paraId="6B85F395" w14:textId="77777777" w:rsidR="00E94037" w:rsidRDefault="00E94037" w:rsidP="00E940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7557FDF6" w14:textId="583FB9CC" w:rsidR="00E94037" w:rsidRDefault="00E94037" w:rsidP="00E94037">
            <w:pPr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b/>
                <w:color w:val="000000"/>
              </w:rPr>
              <w:t>CVX Code 311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description</w:t>
            </w:r>
            <w:r>
              <w:rPr>
                <w:color w:val="000000"/>
              </w:rPr>
              <w:t xml:space="preserve"> updated</w:t>
            </w:r>
          </w:p>
          <w:p w14:paraId="4BB6AD18" w14:textId="246AF850" w:rsidR="00E94037" w:rsidRDefault="00E94037" w:rsidP="00E94037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“</w:t>
            </w:r>
            <w:r w:rsidRPr="00E94037">
              <w:rPr>
                <w:color w:val="000000"/>
              </w:rPr>
              <w:t>COVID-19, mRNA, LNP-S, PF, 25 mcg/0.25 mL ages 6 months through 11 years (Moderna COVID-19 Vaccine)</w:t>
            </w:r>
            <w:r>
              <w:rPr>
                <w:color w:val="000000"/>
              </w:rPr>
              <w:t>”</w:t>
            </w:r>
          </w:p>
          <w:p w14:paraId="3A1B4CC2" w14:textId="77777777" w:rsidR="00E94037" w:rsidRDefault="00E94037" w:rsidP="00E94037">
            <w:pPr>
              <w:ind w:left="720"/>
              <w:rPr>
                <w:color w:val="000000"/>
              </w:rPr>
            </w:pPr>
            <w:r>
              <w:rPr>
                <w:color w:val="000000"/>
              </w:rPr>
              <w:t>changed to</w:t>
            </w:r>
          </w:p>
          <w:p w14:paraId="445C7C8D" w14:textId="631B115F" w:rsidR="00E94037" w:rsidRPr="00E94037" w:rsidRDefault="00E94037" w:rsidP="00E94037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“</w:t>
            </w:r>
            <w:r w:rsidRPr="00E94037">
              <w:rPr>
                <w:color w:val="000000"/>
              </w:rPr>
              <w:t>COVID-19, mRNA, LNP-S, PF, 25 mcg/0.25 mL</w:t>
            </w:r>
            <w:r>
              <w:rPr>
                <w:color w:val="000000"/>
              </w:rPr>
              <w:t>”</w:t>
            </w:r>
          </w:p>
          <w:p w14:paraId="000000A1" w14:textId="77777777" w:rsidR="00AF5365" w:rsidRDefault="00AF5365" w:rsidP="00921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000000A2" w14:textId="77777777" w:rsidR="00AF5365" w:rsidRDefault="00AF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0"/>
              <w:rPr>
                <w:color w:val="000000"/>
              </w:rPr>
            </w:pPr>
          </w:p>
          <w:p w14:paraId="000000A3" w14:textId="77777777" w:rsidR="00AF5365" w:rsidRDefault="00000000">
            <w:r>
              <w:rPr>
                <w:b/>
              </w:rPr>
              <w:lastRenderedPageBreak/>
              <w:t>Added</w:t>
            </w:r>
            <w:r>
              <w:t xml:space="preserve"> new CVX codes</w:t>
            </w:r>
          </w:p>
          <w:p w14:paraId="000000A8" w14:textId="4877530F" w:rsidR="00AF5365" w:rsidRDefault="00867DA3" w:rsidP="00867DA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332</w:t>
            </w:r>
          </w:p>
          <w:p w14:paraId="19831A13" w14:textId="10DECA71" w:rsidR="00867DA3" w:rsidRDefault="00867DA3" w:rsidP="00867DA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333</w:t>
            </w:r>
          </w:p>
          <w:p w14:paraId="4DC860A4" w14:textId="5EB3F56C" w:rsidR="00867DA3" w:rsidRDefault="00867DA3" w:rsidP="00867DA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334</w:t>
            </w:r>
          </w:p>
          <w:p w14:paraId="489F4FBC" w14:textId="0630C880" w:rsidR="00867DA3" w:rsidRPr="00867DA3" w:rsidRDefault="00867DA3" w:rsidP="00867DA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500</w:t>
            </w:r>
          </w:p>
          <w:p w14:paraId="000000A9" w14:textId="77777777" w:rsidR="00AF5365" w:rsidRDefault="00AF5365"/>
        </w:tc>
        <w:tc>
          <w:tcPr>
            <w:tcW w:w="4965" w:type="dxa"/>
          </w:tcPr>
          <w:p w14:paraId="000000AA" w14:textId="77777777" w:rsidR="00AF5365" w:rsidRDefault="00000000">
            <w:r>
              <w:lastRenderedPageBreak/>
              <w:t xml:space="preserve">Update(s) has/have been made to the </w:t>
            </w:r>
            <w:r>
              <w:rPr>
                <w:b/>
                <w:highlight w:val="white"/>
              </w:rPr>
              <w:t>CVX</w:t>
            </w:r>
            <w:r>
              <w:rPr>
                <w:highlight w:val="white"/>
              </w:rPr>
              <w:t xml:space="preserve"> </w:t>
            </w:r>
            <w:r>
              <w:rPr>
                <w:b/>
                <w:highlight w:val="white"/>
              </w:rPr>
              <w:t xml:space="preserve">Value Set </w:t>
            </w:r>
            <w:r>
              <w:t xml:space="preserve">in the Immunization Test Suite </w:t>
            </w:r>
          </w:p>
          <w:p w14:paraId="000000AB" w14:textId="77777777" w:rsidR="00AF5365" w:rsidRDefault="00AF5365"/>
          <w:p w14:paraId="000000CA" w14:textId="16AC2B7F" w:rsidR="00AF5365" w:rsidRPr="004D5DB8" w:rsidRDefault="00AF5365" w:rsidP="004D5DB8"/>
        </w:tc>
      </w:tr>
      <w:tr w:rsidR="00AF5365" w14:paraId="25FCFE57" w14:textId="77777777" w:rsidTr="006A66BD">
        <w:trPr>
          <w:gridAfter w:val="1"/>
          <w:wAfter w:w="236" w:type="dxa"/>
        </w:trPr>
        <w:tc>
          <w:tcPr>
            <w:tcW w:w="2996" w:type="dxa"/>
          </w:tcPr>
          <w:p w14:paraId="0000014B" w14:textId="77777777" w:rsidR="00AF5365" w:rsidRDefault="00000000">
            <w:pPr>
              <w:ind w:right="-90"/>
              <w:rPr>
                <w:b/>
              </w:rPr>
            </w:pPr>
            <w:bookmarkStart w:id="4" w:name="_heading=h.vsdxgy7g16a5" w:colFirst="0" w:colLast="0"/>
            <w:bookmarkStart w:id="5" w:name="_heading=h.506myitdsnyw" w:colFirst="0" w:colLast="0"/>
            <w:bookmarkEnd w:id="4"/>
            <w:bookmarkEnd w:id="5"/>
            <w:r>
              <w:rPr>
                <w:b/>
              </w:rPr>
              <w:t>ONC 2015 Test Plan</w:t>
            </w:r>
          </w:p>
          <w:p w14:paraId="0000014C" w14:textId="77777777" w:rsidR="00AF5365" w:rsidRDefault="00AF5365">
            <w:pPr>
              <w:rPr>
                <w:b/>
              </w:rPr>
            </w:pPr>
          </w:p>
          <w:p w14:paraId="0000014D" w14:textId="77777777" w:rsidR="00AF5365" w:rsidRDefault="00000000">
            <w:r>
              <w:rPr>
                <w:b/>
              </w:rPr>
              <w:t>Test Case</w:t>
            </w:r>
            <w:r>
              <w:t>: IZ-AD-1_Admin_Child</w:t>
            </w:r>
          </w:p>
          <w:p w14:paraId="0000014E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Test Step:</w:t>
            </w:r>
            <w:r>
              <w:t xml:space="preserve"> IZ-AD-1.1_Send_V04_Z22</w:t>
            </w:r>
          </w:p>
        </w:tc>
        <w:tc>
          <w:tcPr>
            <w:tcW w:w="5029" w:type="dxa"/>
          </w:tcPr>
          <w:p w14:paraId="0000014F" w14:textId="6D5BE28F" w:rsidR="00AF5365" w:rsidRDefault="00000000">
            <w:r>
              <w:t xml:space="preserve">Per the CDC, a new VIS Document Barcode String – </w:t>
            </w:r>
            <w:r w:rsidR="004D2697" w:rsidRPr="004D2697">
              <w:rPr>
                <w:b/>
              </w:rPr>
              <w:t>253088698300049311250529</w:t>
            </w:r>
            <w:r>
              <w:t xml:space="preserve">– has been added for the updated version of the </w:t>
            </w:r>
            <w:r w:rsidR="004D2697" w:rsidRPr="004D2697">
              <w:rPr>
                <w:b/>
              </w:rPr>
              <w:t>Pneumococcal Conjugate Vaccine (PCV)</w:t>
            </w:r>
            <w:r w:rsidR="004D2697">
              <w:rPr>
                <w:b/>
              </w:rPr>
              <w:t xml:space="preserve"> VIS</w:t>
            </w:r>
            <w:r>
              <w:t>.</w:t>
            </w:r>
          </w:p>
          <w:p w14:paraId="00000150" w14:textId="77777777" w:rsidR="00AF5365" w:rsidRDefault="00AF5365"/>
          <w:p w14:paraId="0836ECB3" w14:textId="50A64DFA" w:rsidR="00AF5365" w:rsidRDefault="00000000">
            <w:r>
              <w:t>The example Test Message provided for Test Step IZ-AD-1.1_Send_V04_Z22 includes:</w:t>
            </w:r>
          </w:p>
          <w:p w14:paraId="6895EDB9" w14:textId="77777777" w:rsidR="006F06C5" w:rsidRDefault="006F06C5"/>
          <w:p w14:paraId="00000153" w14:textId="0F69B161" w:rsidR="006F06C5" w:rsidRDefault="006F06C5">
            <w:r w:rsidRPr="006F06C5">
              <w:t>OBX|3|CE|69764-9^Document Type^LN|3|</w:t>
            </w:r>
            <w:r w:rsidRPr="006F06C5">
              <w:rPr>
                <w:b/>
                <w:bCs/>
              </w:rPr>
              <w:t>253088698300049311230512^Pneumococcal Conjugate Vaccine</w:t>
            </w:r>
            <w:r w:rsidRPr="006F06C5">
              <w:t xml:space="preserve"> (PCV13_PCV15_PCV20) VIS^cdcgs1vis||||||F|||20150624</w:t>
            </w:r>
          </w:p>
        </w:tc>
        <w:tc>
          <w:tcPr>
            <w:tcW w:w="4965" w:type="dxa"/>
          </w:tcPr>
          <w:p w14:paraId="00000154" w14:textId="77777777" w:rsidR="00AF5365" w:rsidRDefault="00000000">
            <w:r>
              <w:t xml:space="preserve">In the Test Message for the IZ-AD-1.1_Send_V04_Z22 Test Step, the </w:t>
            </w:r>
            <w:r>
              <w:rPr>
                <w:b/>
              </w:rPr>
              <w:t>VIS code</w:t>
            </w:r>
            <w:r>
              <w:t xml:space="preserve"> in the following OBX segment have been changed:</w:t>
            </w:r>
          </w:p>
          <w:p w14:paraId="00000155" w14:textId="77777777" w:rsidR="00AF5365" w:rsidRDefault="00AF5365"/>
          <w:p w14:paraId="00000156" w14:textId="77777777" w:rsidR="00AF5365" w:rsidRDefault="00AF5365"/>
          <w:p w14:paraId="00000157" w14:textId="77777777" w:rsidR="00AF5365" w:rsidRDefault="00AF5365"/>
          <w:p w14:paraId="00000158" w14:textId="77777777" w:rsidR="00AF5365" w:rsidRDefault="00AF5365"/>
          <w:p w14:paraId="20B574B6" w14:textId="77777777" w:rsidR="006F06C5" w:rsidRDefault="006F06C5"/>
          <w:p w14:paraId="00000159" w14:textId="3E6A73B7" w:rsidR="00AF5365" w:rsidRDefault="006F06C5">
            <w:r w:rsidRPr="006F06C5">
              <w:t>OBX|3|CE|69764-9^Document Type^LN|3|</w:t>
            </w:r>
            <w:r w:rsidRPr="006F06C5">
              <w:rPr>
                <w:b/>
                <w:bCs/>
              </w:rPr>
              <w:t>253088698300049311250529^Pneumococcal Conjugate Vaccine</w:t>
            </w:r>
            <w:r w:rsidRPr="006F06C5">
              <w:t xml:space="preserve"> (PCV13_PCV15_PCV20) VIS^cdcgs1vis||||||F|||20150624</w:t>
            </w:r>
          </w:p>
        </w:tc>
      </w:tr>
      <w:tr w:rsidR="00AF5365" w14:paraId="6D3393B5" w14:textId="77777777" w:rsidTr="006A66BD">
        <w:trPr>
          <w:gridAfter w:val="1"/>
          <w:wAfter w:w="236" w:type="dxa"/>
          <w:trHeight w:val="386"/>
        </w:trPr>
        <w:tc>
          <w:tcPr>
            <w:tcW w:w="2996" w:type="dxa"/>
            <w:shd w:val="clear" w:color="auto" w:fill="D0CECE"/>
          </w:tcPr>
          <w:p w14:paraId="00000163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Message Profile</w:t>
            </w:r>
          </w:p>
        </w:tc>
        <w:tc>
          <w:tcPr>
            <w:tcW w:w="5029" w:type="dxa"/>
            <w:shd w:val="clear" w:color="auto" w:fill="D0CECE"/>
          </w:tcPr>
          <w:p w14:paraId="00000164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Issue</w:t>
            </w:r>
          </w:p>
        </w:tc>
        <w:tc>
          <w:tcPr>
            <w:tcW w:w="4965" w:type="dxa"/>
            <w:shd w:val="clear" w:color="auto" w:fill="D0CECE"/>
          </w:tcPr>
          <w:p w14:paraId="00000165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Resolution</w:t>
            </w:r>
          </w:p>
        </w:tc>
      </w:tr>
      <w:tr w:rsidR="00AF5365" w14:paraId="6EB6835B" w14:textId="77777777" w:rsidTr="006A66BD">
        <w:trPr>
          <w:gridAfter w:val="1"/>
          <w:wAfter w:w="236" w:type="dxa"/>
        </w:trPr>
        <w:tc>
          <w:tcPr>
            <w:tcW w:w="2996" w:type="dxa"/>
            <w:tcBorders>
              <w:bottom w:val="single" w:sz="4" w:space="0" w:color="000000"/>
            </w:tcBorders>
          </w:tcPr>
          <w:p w14:paraId="00000166" w14:textId="77777777" w:rsidR="00AF5365" w:rsidRDefault="00000000">
            <w:r>
              <w:t>For Z22, Z32, Z42 messages</w:t>
            </w:r>
          </w:p>
        </w:tc>
        <w:tc>
          <w:tcPr>
            <w:tcW w:w="5029" w:type="dxa"/>
            <w:tcBorders>
              <w:bottom w:val="single" w:sz="4" w:space="0" w:color="000000"/>
            </w:tcBorders>
          </w:tcPr>
          <w:p w14:paraId="00000167" w14:textId="77777777" w:rsidR="00AF5365" w:rsidRDefault="00000000">
            <w:r>
              <w:t>Per the CDC, the following VIS documents and VIS Codes have been added:</w:t>
            </w:r>
          </w:p>
        </w:tc>
        <w:tc>
          <w:tcPr>
            <w:tcW w:w="4965" w:type="dxa"/>
            <w:tcBorders>
              <w:bottom w:val="single" w:sz="4" w:space="0" w:color="000000"/>
            </w:tcBorders>
          </w:tcPr>
          <w:p w14:paraId="00000168" w14:textId="77777777" w:rsidR="00AF5365" w:rsidRDefault="00000000">
            <w:bookmarkStart w:id="6" w:name="_heading=h.ve216w1tvnnr" w:colFirst="0" w:colLast="0"/>
            <w:bookmarkEnd w:id="6"/>
            <w:r>
              <w:t xml:space="preserve">The new VIS </w:t>
            </w:r>
            <w:r>
              <w:rPr>
                <w:b/>
              </w:rPr>
              <w:t>Descriptions</w:t>
            </w:r>
            <w:r>
              <w:t xml:space="preserve"> and associated VIS </w:t>
            </w:r>
            <w:r>
              <w:rPr>
                <w:b/>
              </w:rPr>
              <w:t>Codes</w:t>
            </w:r>
            <w:r>
              <w:t xml:space="preserve"> have been added to the </w:t>
            </w:r>
            <w:proofErr w:type="spellStart"/>
            <w:r>
              <w:rPr>
                <w:b/>
                <w:highlight w:val="white"/>
              </w:rPr>
              <w:t>PHVS_VISBarcodes_IIS</w:t>
            </w:r>
            <w:proofErr w:type="spellEnd"/>
            <w:r>
              <w:rPr>
                <w:b/>
                <w:highlight w:val="white"/>
              </w:rPr>
              <w:t xml:space="preserve"> Value Set </w:t>
            </w:r>
            <w:r>
              <w:t>in the Immunization Test Suite</w:t>
            </w:r>
          </w:p>
        </w:tc>
      </w:tr>
      <w:tr w:rsidR="00AF5365" w14:paraId="6ADA3CF5" w14:textId="77777777" w:rsidTr="006A66BD">
        <w:tc>
          <w:tcPr>
            <w:tcW w:w="2996" w:type="dxa"/>
            <w:shd w:val="clear" w:color="auto" w:fill="D0CECE"/>
          </w:tcPr>
          <w:p w14:paraId="00000169" w14:textId="77777777" w:rsidR="00AF5365" w:rsidRDefault="00AF5365"/>
        </w:tc>
        <w:tc>
          <w:tcPr>
            <w:tcW w:w="5029" w:type="dxa"/>
            <w:shd w:val="clear" w:color="auto" w:fill="D0CECE"/>
          </w:tcPr>
          <w:p w14:paraId="0000016A" w14:textId="77777777" w:rsidR="00AF5365" w:rsidRDefault="00000000">
            <w:r>
              <w:rPr>
                <w:b/>
              </w:rPr>
              <w:t xml:space="preserve">Document Type Description </w:t>
            </w:r>
          </w:p>
        </w:tc>
        <w:tc>
          <w:tcPr>
            <w:tcW w:w="4965" w:type="dxa"/>
            <w:shd w:val="clear" w:color="auto" w:fill="D0CECE"/>
          </w:tcPr>
          <w:p w14:paraId="0000016B" w14:textId="77777777" w:rsidR="00AF5365" w:rsidRDefault="00000000">
            <w:r>
              <w:rPr>
                <w:b/>
              </w:rPr>
              <w:t xml:space="preserve">VIS </w:t>
            </w:r>
            <w:proofErr w:type="gramStart"/>
            <w:r>
              <w:rPr>
                <w:b/>
              </w:rPr>
              <w:t>Fully-encoded</w:t>
            </w:r>
            <w:proofErr w:type="gramEnd"/>
            <w:r>
              <w:rPr>
                <w:b/>
              </w:rPr>
              <w:t xml:space="preserve"> Test String </w:t>
            </w:r>
          </w:p>
        </w:tc>
        <w:tc>
          <w:tcPr>
            <w:tcW w:w="236" w:type="dxa"/>
          </w:tcPr>
          <w:p w14:paraId="0000016C" w14:textId="77777777" w:rsidR="00AF5365" w:rsidRDefault="00AF5365"/>
        </w:tc>
      </w:tr>
      <w:tr w:rsidR="00AF5365" w14:paraId="5161696E" w14:textId="77777777" w:rsidTr="006A66BD">
        <w:tc>
          <w:tcPr>
            <w:tcW w:w="2996" w:type="dxa"/>
          </w:tcPr>
          <w:p w14:paraId="0000016D" w14:textId="77777777" w:rsidR="00AF5365" w:rsidRDefault="00AF5365"/>
        </w:tc>
        <w:tc>
          <w:tcPr>
            <w:tcW w:w="5029" w:type="dxa"/>
          </w:tcPr>
          <w:p w14:paraId="0000016E" w14:textId="6C17777B" w:rsidR="00AF5365" w:rsidRPr="00077851" w:rsidRDefault="00077851">
            <w:pPr>
              <w:rPr>
                <w:color w:val="000000" w:themeColor="text1"/>
              </w:rPr>
            </w:pPr>
            <w:r w:rsidRPr="00077851">
              <w:rPr>
                <w:color w:val="000000" w:themeColor="text1"/>
              </w:rPr>
              <w:t>Pneumococcal Conjugate Vaccine (PCV) VIS</w:t>
            </w:r>
          </w:p>
        </w:tc>
        <w:tc>
          <w:tcPr>
            <w:tcW w:w="4965" w:type="dxa"/>
          </w:tcPr>
          <w:p w14:paraId="0000016F" w14:textId="0BD8F6CE" w:rsidR="00AF5365" w:rsidRDefault="00077851">
            <w:pPr>
              <w:rPr>
                <w:color w:val="FF0000"/>
              </w:rPr>
            </w:pPr>
            <w:r w:rsidRPr="00077851">
              <w:rPr>
                <w:color w:val="000000" w:themeColor="text1"/>
              </w:rPr>
              <w:t>253088698300049311250529</w:t>
            </w:r>
          </w:p>
        </w:tc>
        <w:tc>
          <w:tcPr>
            <w:tcW w:w="236" w:type="dxa"/>
          </w:tcPr>
          <w:p w14:paraId="00000170" w14:textId="77777777" w:rsidR="00AF5365" w:rsidRDefault="00AF5365"/>
        </w:tc>
      </w:tr>
      <w:tr w:rsidR="00AF5365" w14:paraId="2116867E" w14:textId="77777777" w:rsidTr="006A66BD">
        <w:tc>
          <w:tcPr>
            <w:tcW w:w="2996" w:type="dxa"/>
          </w:tcPr>
          <w:p w14:paraId="00000171" w14:textId="77777777" w:rsidR="00AF5365" w:rsidRDefault="00AF5365"/>
        </w:tc>
        <w:tc>
          <w:tcPr>
            <w:tcW w:w="5029" w:type="dxa"/>
          </w:tcPr>
          <w:p w14:paraId="00000172" w14:textId="2D3C52B1" w:rsidR="00AF5365" w:rsidRPr="00077851" w:rsidRDefault="00077851">
            <w:pPr>
              <w:rPr>
                <w:color w:val="000000" w:themeColor="text1"/>
              </w:rPr>
            </w:pPr>
            <w:r w:rsidRPr="00077851">
              <w:rPr>
                <w:color w:val="000000" w:themeColor="text1"/>
              </w:rPr>
              <w:t>Pneumococcal Polysaccharide Vaccine (PPSV23) VIS</w:t>
            </w:r>
          </w:p>
        </w:tc>
        <w:tc>
          <w:tcPr>
            <w:tcW w:w="4965" w:type="dxa"/>
          </w:tcPr>
          <w:p w14:paraId="00000173" w14:textId="6F9A8994" w:rsidR="00AF5365" w:rsidRDefault="00077851">
            <w:pPr>
              <w:rPr>
                <w:color w:val="FF0000"/>
              </w:rPr>
            </w:pPr>
            <w:r w:rsidRPr="00077851">
              <w:rPr>
                <w:color w:val="000000" w:themeColor="text1"/>
              </w:rPr>
              <w:t>253088698300016511250529</w:t>
            </w:r>
          </w:p>
        </w:tc>
        <w:tc>
          <w:tcPr>
            <w:tcW w:w="236" w:type="dxa"/>
          </w:tcPr>
          <w:p w14:paraId="00000174" w14:textId="77777777" w:rsidR="00AF5365" w:rsidRDefault="00AF5365"/>
        </w:tc>
      </w:tr>
      <w:tr w:rsidR="00AF5365" w14:paraId="2176AC27" w14:textId="77777777" w:rsidTr="006A66BD">
        <w:tc>
          <w:tcPr>
            <w:tcW w:w="2996" w:type="dxa"/>
            <w:shd w:val="clear" w:color="auto" w:fill="D0CECE"/>
          </w:tcPr>
          <w:p w14:paraId="000001B1" w14:textId="77777777" w:rsidR="00AF5365" w:rsidRDefault="00AF5365"/>
        </w:tc>
        <w:tc>
          <w:tcPr>
            <w:tcW w:w="5029" w:type="dxa"/>
            <w:shd w:val="clear" w:color="auto" w:fill="D0CECE"/>
          </w:tcPr>
          <w:p w14:paraId="000001B2" w14:textId="77777777" w:rsidR="00AF5365" w:rsidRDefault="00000000">
            <w:r>
              <w:rPr>
                <w:b/>
              </w:rPr>
              <w:t>Document Type Description</w:t>
            </w:r>
          </w:p>
        </w:tc>
        <w:tc>
          <w:tcPr>
            <w:tcW w:w="4965" w:type="dxa"/>
            <w:shd w:val="clear" w:color="auto" w:fill="D0CECE"/>
          </w:tcPr>
          <w:p w14:paraId="000001B3" w14:textId="77777777" w:rsidR="00AF5365" w:rsidRDefault="00000000">
            <w:r>
              <w:rPr>
                <w:b/>
              </w:rPr>
              <w:t xml:space="preserve">VIS </w:t>
            </w:r>
            <w:proofErr w:type="gramStart"/>
            <w:r>
              <w:rPr>
                <w:b/>
              </w:rPr>
              <w:t>Fully-encoded</w:t>
            </w:r>
            <w:proofErr w:type="gramEnd"/>
            <w:r>
              <w:rPr>
                <w:b/>
              </w:rPr>
              <w:t xml:space="preserve"> Test String</w:t>
            </w:r>
          </w:p>
        </w:tc>
        <w:tc>
          <w:tcPr>
            <w:tcW w:w="236" w:type="dxa"/>
          </w:tcPr>
          <w:p w14:paraId="000001B4" w14:textId="77777777" w:rsidR="00AF5365" w:rsidRDefault="00AF5365"/>
        </w:tc>
      </w:tr>
      <w:tr w:rsidR="00AF5365" w14:paraId="60B71BCC" w14:textId="77777777" w:rsidTr="006A66BD">
        <w:tc>
          <w:tcPr>
            <w:tcW w:w="2996" w:type="dxa"/>
          </w:tcPr>
          <w:p w14:paraId="000001B5" w14:textId="77777777" w:rsidR="00AF5365" w:rsidRDefault="00AF5365"/>
        </w:tc>
        <w:tc>
          <w:tcPr>
            <w:tcW w:w="5029" w:type="dxa"/>
          </w:tcPr>
          <w:p w14:paraId="000001B6" w14:textId="77777777" w:rsidR="00AF5365" w:rsidRDefault="00000000">
            <w:r>
              <w:t>Per the CDC, the following VIS documents and VIS Codes have been retired:</w:t>
            </w:r>
          </w:p>
        </w:tc>
        <w:tc>
          <w:tcPr>
            <w:tcW w:w="4965" w:type="dxa"/>
          </w:tcPr>
          <w:p w14:paraId="000001B7" w14:textId="77777777" w:rsidR="00AF5365" w:rsidRDefault="00000000">
            <w:r>
              <w:t xml:space="preserve">The retired VIS </w:t>
            </w:r>
            <w:r>
              <w:rPr>
                <w:b/>
              </w:rPr>
              <w:t>Codes</w:t>
            </w:r>
            <w:r>
              <w:t xml:space="preserve"> have been superseded and replaced with the new editions above in the </w:t>
            </w:r>
            <w:proofErr w:type="spellStart"/>
            <w:r>
              <w:rPr>
                <w:b/>
                <w:highlight w:val="white"/>
              </w:rPr>
              <w:t>PHVS_VISBarcodes_IIS</w:t>
            </w:r>
            <w:proofErr w:type="spellEnd"/>
          </w:p>
        </w:tc>
        <w:tc>
          <w:tcPr>
            <w:tcW w:w="236" w:type="dxa"/>
          </w:tcPr>
          <w:p w14:paraId="000001B8" w14:textId="77777777" w:rsidR="00AF5365" w:rsidRDefault="00AF5365"/>
        </w:tc>
      </w:tr>
      <w:tr w:rsidR="00AF5365" w14:paraId="6BB253D2" w14:textId="77777777" w:rsidTr="006A66BD">
        <w:tc>
          <w:tcPr>
            <w:tcW w:w="2996" w:type="dxa"/>
          </w:tcPr>
          <w:p w14:paraId="000001B9" w14:textId="77777777" w:rsidR="00AF5365" w:rsidRDefault="00AF5365"/>
        </w:tc>
        <w:tc>
          <w:tcPr>
            <w:tcW w:w="5029" w:type="dxa"/>
          </w:tcPr>
          <w:p w14:paraId="000001BA" w14:textId="4A26B5A0" w:rsidR="00AF5365" w:rsidRDefault="00005A53">
            <w:r w:rsidRPr="00005A53">
              <w:t>Pneumococcal Conjugate Vaccine (PCV13_PCV15_PCV20)</w:t>
            </w:r>
          </w:p>
        </w:tc>
        <w:tc>
          <w:tcPr>
            <w:tcW w:w="4965" w:type="dxa"/>
          </w:tcPr>
          <w:p w14:paraId="000001BB" w14:textId="71D2EF73" w:rsidR="00AF5365" w:rsidRDefault="00BD2DA4">
            <w:r w:rsidRPr="00BD2DA4">
              <w:t>253088698300049311230512</w:t>
            </w:r>
          </w:p>
        </w:tc>
        <w:tc>
          <w:tcPr>
            <w:tcW w:w="236" w:type="dxa"/>
          </w:tcPr>
          <w:p w14:paraId="000001BC" w14:textId="77777777" w:rsidR="00AF5365" w:rsidRDefault="00AF5365"/>
        </w:tc>
      </w:tr>
      <w:tr w:rsidR="00AF5365" w14:paraId="3346A304" w14:textId="77777777" w:rsidTr="006A66BD">
        <w:tc>
          <w:tcPr>
            <w:tcW w:w="2996" w:type="dxa"/>
          </w:tcPr>
          <w:p w14:paraId="000001BD" w14:textId="77777777" w:rsidR="00AF5365" w:rsidRDefault="00AF5365"/>
        </w:tc>
        <w:tc>
          <w:tcPr>
            <w:tcW w:w="5029" w:type="dxa"/>
          </w:tcPr>
          <w:p w14:paraId="000001BE" w14:textId="4CB593F9" w:rsidR="00AF5365" w:rsidRDefault="00005A53">
            <w:r w:rsidRPr="00005A53">
              <w:t>PPSV23</w:t>
            </w:r>
          </w:p>
        </w:tc>
        <w:tc>
          <w:tcPr>
            <w:tcW w:w="4965" w:type="dxa"/>
          </w:tcPr>
          <w:p w14:paraId="000001BF" w14:textId="5D27EDFF" w:rsidR="00AF5365" w:rsidRDefault="00BD2DA4">
            <w:r w:rsidRPr="00BD2DA4">
              <w:t>253088698300016511191030</w:t>
            </w:r>
          </w:p>
        </w:tc>
        <w:tc>
          <w:tcPr>
            <w:tcW w:w="236" w:type="dxa"/>
          </w:tcPr>
          <w:p w14:paraId="000001C0" w14:textId="77777777" w:rsidR="00AF5365" w:rsidRDefault="00AF5365"/>
        </w:tc>
      </w:tr>
      <w:tr w:rsidR="00AF5365" w14:paraId="37E89085" w14:textId="77777777" w:rsidTr="006A66BD">
        <w:tc>
          <w:tcPr>
            <w:tcW w:w="2996" w:type="dxa"/>
          </w:tcPr>
          <w:p w14:paraId="000001C1" w14:textId="77777777" w:rsidR="00AF5365" w:rsidRDefault="00AF5365"/>
        </w:tc>
        <w:tc>
          <w:tcPr>
            <w:tcW w:w="5029" w:type="dxa"/>
          </w:tcPr>
          <w:p w14:paraId="000001C2" w14:textId="5375B816" w:rsidR="00AF5365" w:rsidRDefault="00005A53">
            <w:r w:rsidRPr="00005A53">
              <w:t>COVID-19 Pfizer BioNTech EUA Recipient-Caregiver Fact Sheet - 6 months through 11 years</w:t>
            </w:r>
          </w:p>
        </w:tc>
        <w:tc>
          <w:tcPr>
            <w:tcW w:w="4965" w:type="dxa"/>
          </w:tcPr>
          <w:p w14:paraId="000001C3" w14:textId="69C51A0D" w:rsidR="00AF5365" w:rsidRDefault="00BD2DA4">
            <w:r w:rsidRPr="00BD2DA4">
              <w:t>253088698300058511240801</w:t>
            </w:r>
          </w:p>
        </w:tc>
        <w:tc>
          <w:tcPr>
            <w:tcW w:w="236" w:type="dxa"/>
          </w:tcPr>
          <w:p w14:paraId="000001C4" w14:textId="77777777" w:rsidR="00AF5365" w:rsidRDefault="00AF5365"/>
        </w:tc>
      </w:tr>
      <w:tr w:rsidR="00AF5365" w14:paraId="6FFCFD67" w14:textId="77777777" w:rsidTr="006A66BD">
        <w:tc>
          <w:tcPr>
            <w:tcW w:w="2996" w:type="dxa"/>
          </w:tcPr>
          <w:p w14:paraId="000001C5" w14:textId="77777777" w:rsidR="00AF5365" w:rsidRDefault="00AF5365"/>
        </w:tc>
        <w:tc>
          <w:tcPr>
            <w:tcW w:w="5029" w:type="dxa"/>
          </w:tcPr>
          <w:p w14:paraId="000001C6" w14:textId="167AC0BA" w:rsidR="00AF5365" w:rsidRDefault="00005A53">
            <w:r w:rsidRPr="00005A53">
              <w:t>COVID-19 Moderna EUA Recipient-Caregiver Fact Sheet - 6 months through 11 years</w:t>
            </w:r>
          </w:p>
        </w:tc>
        <w:tc>
          <w:tcPr>
            <w:tcW w:w="4965" w:type="dxa"/>
          </w:tcPr>
          <w:p w14:paraId="000001C7" w14:textId="3F9649F4" w:rsidR="00AF5365" w:rsidRDefault="00BD2DA4">
            <w:r w:rsidRPr="00BD2DA4">
              <w:t>253088698300061511240801</w:t>
            </w:r>
          </w:p>
        </w:tc>
        <w:tc>
          <w:tcPr>
            <w:tcW w:w="236" w:type="dxa"/>
          </w:tcPr>
          <w:p w14:paraId="000001C8" w14:textId="77777777" w:rsidR="00AF5365" w:rsidRDefault="00AF5365"/>
        </w:tc>
      </w:tr>
      <w:tr w:rsidR="00AF5365" w14:paraId="5792565F" w14:textId="77777777" w:rsidTr="006A66BD">
        <w:tc>
          <w:tcPr>
            <w:tcW w:w="2996" w:type="dxa"/>
          </w:tcPr>
          <w:p w14:paraId="000001C9" w14:textId="77777777" w:rsidR="00AF5365" w:rsidRDefault="00AF5365"/>
        </w:tc>
        <w:tc>
          <w:tcPr>
            <w:tcW w:w="5029" w:type="dxa"/>
          </w:tcPr>
          <w:p w14:paraId="000001CA" w14:textId="45334067" w:rsidR="00AF5365" w:rsidRDefault="00005A53">
            <w:r w:rsidRPr="00005A53">
              <w:t>COVID-19 Novavax EUA Recipient-Caregiver Fact Sheet 12 years and older</w:t>
            </w:r>
          </w:p>
        </w:tc>
        <w:tc>
          <w:tcPr>
            <w:tcW w:w="4965" w:type="dxa"/>
          </w:tcPr>
          <w:p w14:paraId="000001CB" w14:textId="4E118179" w:rsidR="00AF5365" w:rsidRDefault="00BD2DA4">
            <w:r w:rsidRPr="00BD2DA4">
              <w:t>253088698300037011240801</w:t>
            </w:r>
          </w:p>
        </w:tc>
        <w:tc>
          <w:tcPr>
            <w:tcW w:w="236" w:type="dxa"/>
          </w:tcPr>
          <w:p w14:paraId="000001CC" w14:textId="77777777" w:rsidR="00AF5365" w:rsidRDefault="00AF5365"/>
        </w:tc>
      </w:tr>
    </w:tbl>
    <w:p w14:paraId="00000202" w14:textId="7B4E09AD" w:rsidR="00AF5365" w:rsidRDefault="00AF5365" w:rsidP="003A0665">
      <w:pPr>
        <w:rPr>
          <w:b/>
          <w:sz w:val="28"/>
          <w:szCs w:val="28"/>
        </w:rPr>
      </w:pPr>
    </w:p>
    <w:p w14:paraId="00000203" w14:textId="77777777" w:rsidR="00AF5365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Specific Validation</w:t>
      </w:r>
    </w:p>
    <w:tbl>
      <w:tblPr>
        <w:tblStyle w:val="a0"/>
        <w:tblW w:w="13225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70"/>
        <w:gridCol w:w="6655"/>
      </w:tblGrid>
      <w:tr w:rsidR="00AF5365" w14:paraId="66F648AE" w14:textId="77777777">
        <w:trPr>
          <w:tblHeader/>
        </w:trPr>
        <w:tc>
          <w:tcPr>
            <w:tcW w:w="6570" w:type="dxa"/>
            <w:shd w:val="clear" w:color="auto" w:fill="D9D9D9"/>
          </w:tcPr>
          <w:p w14:paraId="00000204" w14:textId="77777777" w:rsidR="00AF5365" w:rsidRDefault="00000000">
            <w:pPr>
              <w:spacing w:line="252" w:lineRule="auto"/>
              <w:rPr>
                <w:b/>
              </w:rPr>
            </w:pPr>
            <w:bookmarkStart w:id="7" w:name="_heading=h.zgkqe1y1d3un" w:colFirst="0" w:colLast="0"/>
            <w:bookmarkEnd w:id="7"/>
            <w:r>
              <w:rPr>
                <w:b/>
                <w:color w:val="000000"/>
              </w:rPr>
              <w:t>Issue</w:t>
            </w:r>
          </w:p>
        </w:tc>
        <w:tc>
          <w:tcPr>
            <w:tcW w:w="6655" w:type="dxa"/>
            <w:shd w:val="clear" w:color="auto" w:fill="D9D9D9"/>
          </w:tcPr>
          <w:p w14:paraId="00000205" w14:textId="77777777" w:rsidR="00AF5365" w:rsidRDefault="00000000">
            <w:pPr>
              <w:spacing w:line="252" w:lineRule="auto"/>
              <w:rPr>
                <w:b/>
              </w:rPr>
            </w:pPr>
            <w:r>
              <w:rPr>
                <w:b/>
                <w:color w:val="000000"/>
              </w:rPr>
              <w:t>Resolution</w:t>
            </w:r>
          </w:p>
        </w:tc>
      </w:tr>
      <w:tr w:rsidR="00AF5365" w14:paraId="114F2BFB" w14:textId="77777777">
        <w:tc>
          <w:tcPr>
            <w:tcW w:w="6570" w:type="dxa"/>
          </w:tcPr>
          <w:p w14:paraId="00000206" w14:textId="77777777" w:rsidR="00AF5365" w:rsidRDefault="00000000">
            <w:r>
              <w:t>None</w:t>
            </w:r>
          </w:p>
        </w:tc>
        <w:tc>
          <w:tcPr>
            <w:tcW w:w="6655" w:type="dxa"/>
          </w:tcPr>
          <w:p w14:paraId="00000207" w14:textId="77777777" w:rsidR="00AF5365" w:rsidRDefault="00AF5365">
            <w:pPr>
              <w:rPr>
                <w:color w:val="FF0000"/>
                <w:shd w:val="clear" w:color="auto" w:fill="F9F9F9"/>
              </w:rPr>
            </w:pPr>
          </w:p>
        </w:tc>
      </w:tr>
    </w:tbl>
    <w:p w14:paraId="00000208" w14:textId="77777777" w:rsidR="00AF5365" w:rsidRDefault="00AF5365">
      <w:pPr>
        <w:jc w:val="center"/>
        <w:rPr>
          <w:b/>
          <w:sz w:val="28"/>
          <w:szCs w:val="28"/>
        </w:rPr>
      </w:pPr>
    </w:p>
    <w:p w14:paraId="00000209" w14:textId="77777777" w:rsidR="00AF5365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User Interface</w:t>
      </w:r>
    </w:p>
    <w:tbl>
      <w:tblPr>
        <w:tblStyle w:val="a1"/>
        <w:tblW w:w="13225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70"/>
        <w:gridCol w:w="6655"/>
      </w:tblGrid>
      <w:tr w:rsidR="00AF5365" w14:paraId="2556FDD3" w14:textId="77777777">
        <w:trPr>
          <w:tblHeader/>
        </w:trPr>
        <w:tc>
          <w:tcPr>
            <w:tcW w:w="6570" w:type="dxa"/>
            <w:shd w:val="clear" w:color="auto" w:fill="D9D9D9"/>
          </w:tcPr>
          <w:p w14:paraId="0000020A" w14:textId="77777777" w:rsidR="00AF5365" w:rsidRDefault="00000000">
            <w:pPr>
              <w:rPr>
                <w:b/>
                <w:i/>
              </w:rPr>
            </w:pPr>
            <w:bookmarkStart w:id="8" w:name="_heading=h.la8kzxea0oot" w:colFirst="0" w:colLast="0"/>
            <w:bookmarkEnd w:id="8"/>
            <w:r>
              <w:rPr>
                <w:b/>
              </w:rPr>
              <w:t>Issue</w:t>
            </w:r>
          </w:p>
        </w:tc>
        <w:tc>
          <w:tcPr>
            <w:tcW w:w="6655" w:type="dxa"/>
            <w:shd w:val="clear" w:color="auto" w:fill="D9D9D9"/>
          </w:tcPr>
          <w:p w14:paraId="0000020B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Resolution</w:t>
            </w:r>
          </w:p>
        </w:tc>
      </w:tr>
      <w:tr w:rsidR="00AF5365" w14:paraId="15543FA0" w14:textId="77777777">
        <w:trPr>
          <w:tblHeader/>
        </w:trPr>
        <w:tc>
          <w:tcPr>
            <w:tcW w:w="6570" w:type="dxa"/>
          </w:tcPr>
          <w:p w14:paraId="0000020C" w14:textId="77777777" w:rsidR="00AF5365" w:rsidRDefault="00000000">
            <w:r>
              <w:t xml:space="preserve">None </w:t>
            </w:r>
          </w:p>
        </w:tc>
        <w:tc>
          <w:tcPr>
            <w:tcW w:w="6655" w:type="dxa"/>
          </w:tcPr>
          <w:p w14:paraId="0000020D" w14:textId="77777777" w:rsidR="00AF5365" w:rsidRDefault="00AF5365"/>
        </w:tc>
      </w:tr>
    </w:tbl>
    <w:p w14:paraId="0000020E" w14:textId="77777777" w:rsidR="00AF5365" w:rsidRDefault="00AF5365">
      <w:pPr>
        <w:rPr>
          <w:b/>
          <w:sz w:val="28"/>
          <w:szCs w:val="28"/>
        </w:rPr>
      </w:pPr>
    </w:p>
    <w:p w14:paraId="0000020F" w14:textId="77777777" w:rsidR="00AF5365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Core Functionality</w:t>
      </w:r>
    </w:p>
    <w:tbl>
      <w:tblPr>
        <w:tblStyle w:val="a2"/>
        <w:tblW w:w="13225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90"/>
        <w:gridCol w:w="6835"/>
      </w:tblGrid>
      <w:tr w:rsidR="00AF5365" w14:paraId="5C19AAE6" w14:textId="77777777">
        <w:trPr>
          <w:tblHeader/>
        </w:trPr>
        <w:tc>
          <w:tcPr>
            <w:tcW w:w="6390" w:type="dxa"/>
            <w:shd w:val="clear" w:color="auto" w:fill="D9D9D9"/>
          </w:tcPr>
          <w:p w14:paraId="00000210" w14:textId="77777777" w:rsidR="00AF5365" w:rsidRDefault="00000000">
            <w:pPr>
              <w:rPr>
                <w:b/>
              </w:rPr>
            </w:pPr>
            <w:bookmarkStart w:id="9" w:name="_heading=h.t6xvpikcbwof" w:colFirst="0" w:colLast="0"/>
            <w:bookmarkEnd w:id="9"/>
            <w:r>
              <w:rPr>
                <w:b/>
              </w:rPr>
              <w:t>Issue</w:t>
            </w:r>
          </w:p>
        </w:tc>
        <w:tc>
          <w:tcPr>
            <w:tcW w:w="6835" w:type="dxa"/>
            <w:shd w:val="clear" w:color="auto" w:fill="D9D9D9"/>
          </w:tcPr>
          <w:p w14:paraId="00000211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Resolution</w:t>
            </w:r>
          </w:p>
        </w:tc>
      </w:tr>
      <w:tr w:rsidR="00AF5365" w14:paraId="5FBE2839" w14:textId="77777777">
        <w:tc>
          <w:tcPr>
            <w:tcW w:w="6390" w:type="dxa"/>
          </w:tcPr>
          <w:p w14:paraId="00000212" w14:textId="77777777" w:rsidR="00AF5365" w:rsidRDefault="00000000">
            <w:bookmarkStart w:id="10" w:name="_heading=h.kvnwauisc2x1" w:colFirst="0" w:colLast="0"/>
            <w:bookmarkEnd w:id="10"/>
            <w:r>
              <w:t>None</w:t>
            </w:r>
          </w:p>
        </w:tc>
        <w:tc>
          <w:tcPr>
            <w:tcW w:w="6835" w:type="dxa"/>
          </w:tcPr>
          <w:p w14:paraId="00000213" w14:textId="77777777" w:rsidR="00AF5365" w:rsidRDefault="00AF5365"/>
        </w:tc>
      </w:tr>
    </w:tbl>
    <w:p w14:paraId="00000214" w14:textId="77777777" w:rsidR="00AF5365" w:rsidRDefault="00AF5365">
      <w:pPr>
        <w:rPr>
          <w:b/>
          <w:sz w:val="28"/>
          <w:szCs w:val="28"/>
        </w:rPr>
      </w:pPr>
    </w:p>
    <w:p w14:paraId="00000215" w14:textId="77777777" w:rsidR="00AF5365" w:rsidRDefault="00000000">
      <w:pPr>
        <w:jc w:val="center"/>
        <w:rPr>
          <w:b/>
          <w:sz w:val="28"/>
          <w:szCs w:val="28"/>
        </w:rPr>
      </w:pPr>
      <w:bookmarkStart w:id="11" w:name="_heading=h.5kyjcmz202w9" w:colFirst="0" w:colLast="0"/>
      <w:bookmarkEnd w:id="11"/>
      <w:r>
        <w:rPr>
          <w:b/>
          <w:sz w:val="28"/>
          <w:szCs w:val="28"/>
        </w:rPr>
        <w:t>Documentation</w:t>
      </w:r>
    </w:p>
    <w:tbl>
      <w:tblPr>
        <w:tblStyle w:val="a3"/>
        <w:tblW w:w="13225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90"/>
        <w:gridCol w:w="6835"/>
      </w:tblGrid>
      <w:tr w:rsidR="00AF5365" w14:paraId="1D19F76A" w14:textId="77777777">
        <w:trPr>
          <w:cantSplit/>
          <w:tblHeader/>
        </w:trPr>
        <w:tc>
          <w:tcPr>
            <w:tcW w:w="6390" w:type="dxa"/>
            <w:tcBorders>
              <w:bottom w:val="single" w:sz="4" w:space="0" w:color="000000"/>
            </w:tcBorders>
            <w:shd w:val="clear" w:color="auto" w:fill="D9D9D9"/>
          </w:tcPr>
          <w:p w14:paraId="00000216" w14:textId="77777777" w:rsidR="00AF5365" w:rsidRDefault="00000000">
            <w:pPr>
              <w:rPr>
                <w:b/>
              </w:rPr>
            </w:pPr>
            <w:bookmarkStart w:id="12" w:name="_heading=h.l2mmcu99qljj" w:colFirst="0" w:colLast="0"/>
            <w:bookmarkEnd w:id="12"/>
            <w:r>
              <w:rPr>
                <w:b/>
              </w:rPr>
              <w:t>Issue</w:t>
            </w:r>
          </w:p>
        </w:tc>
        <w:tc>
          <w:tcPr>
            <w:tcW w:w="6835" w:type="dxa"/>
            <w:tcBorders>
              <w:bottom w:val="single" w:sz="4" w:space="0" w:color="000000"/>
            </w:tcBorders>
            <w:shd w:val="clear" w:color="auto" w:fill="D9D9D9"/>
          </w:tcPr>
          <w:p w14:paraId="00000217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Resolution</w:t>
            </w:r>
          </w:p>
        </w:tc>
      </w:tr>
      <w:tr w:rsidR="00AF5365" w14:paraId="083555C8" w14:textId="77777777">
        <w:tc>
          <w:tcPr>
            <w:tcW w:w="6390" w:type="dxa"/>
            <w:tcBorders>
              <w:top w:val="single" w:sz="4" w:space="0" w:color="000000"/>
              <w:bottom w:val="single" w:sz="4" w:space="0" w:color="000000"/>
            </w:tcBorders>
          </w:tcPr>
          <w:p w14:paraId="00000218" w14:textId="77777777" w:rsidR="00AF5365" w:rsidRDefault="00000000">
            <w:r>
              <w:t xml:space="preserve">None </w:t>
            </w:r>
          </w:p>
        </w:tc>
        <w:tc>
          <w:tcPr>
            <w:tcW w:w="6835" w:type="dxa"/>
            <w:tcBorders>
              <w:top w:val="single" w:sz="4" w:space="0" w:color="000000"/>
              <w:bottom w:val="single" w:sz="4" w:space="0" w:color="000000"/>
            </w:tcBorders>
          </w:tcPr>
          <w:p w14:paraId="00000219" w14:textId="77777777" w:rsidR="00AF5365" w:rsidRDefault="00AF5365"/>
        </w:tc>
      </w:tr>
    </w:tbl>
    <w:p w14:paraId="0000021A" w14:textId="77777777" w:rsidR="00AF5365" w:rsidRDefault="00AF5365">
      <w:pPr>
        <w:jc w:val="center"/>
        <w:rPr>
          <w:b/>
          <w:sz w:val="28"/>
          <w:szCs w:val="28"/>
        </w:rPr>
      </w:pPr>
    </w:p>
    <w:p w14:paraId="0000021B" w14:textId="77777777" w:rsidR="00AF5365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SOAP Functionality</w:t>
      </w:r>
    </w:p>
    <w:tbl>
      <w:tblPr>
        <w:tblStyle w:val="a4"/>
        <w:tblW w:w="13320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70"/>
        <w:gridCol w:w="4410"/>
        <w:gridCol w:w="5040"/>
      </w:tblGrid>
      <w:tr w:rsidR="00AF5365" w14:paraId="01289CF2" w14:textId="77777777">
        <w:trPr>
          <w:tblHeader/>
        </w:trPr>
        <w:tc>
          <w:tcPr>
            <w:tcW w:w="3870" w:type="dxa"/>
            <w:shd w:val="clear" w:color="auto" w:fill="D9D9D9"/>
          </w:tcPr>
          <w:p w14:paraId="0000021C" w14:textId="77777777" w:rsidR="00AF5365" w:rsidRDefault="00000000">
            <w:pPr>
              <w:rPr>
                <w:b/>
              </w:rPr>
            </w:pPr>
            <w:bookmarkStart w:id="13" w:name="_heading=h.tp14fjwqo33d" w:colFirst="0" w:colLast="0"/>
            <w:bookmarkEnd w:id="13"/>
            <w:r>
              <w:rPr>
                <w:b/>
              </w:rPr>
              <w:t>Test Case</w:t>
            </w:r>
          </w:p>
        </w:tc>
        <w:tc>
          <w:tcPr>
            <w:tcW w:w="4410" w:type="dxa"/>
            <w:shd w:val="clear" w:color="auto" w:fill="D9D9D9"/>
          </w:tcPr>
          <w:p w14:paraId="0000021D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Issue</w:t>
            </w:r>
          </w:p>
        </w:tc>
        <w:tc>
          <w:tcPr>
            <w:tcW w:w="5040" w:type="dxa"/>
            <w:shd w:val="clear" w:color="auto" w:fill="D9D9D9"/>
          </w:tcPr>
          <w:p w14:paraId="0000021E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Resolution</w:t>
            </w:r>
          </w:p>
        </w:tc>
      </w:tr>
      <w:tr w:rsidR="00AF5365" w14:paraId="0E19A7BD" w14:textId="77777777">
        <w:trPr>
          <w:trHeight w:val="287"/>
        </w:trPr>
        <w:tc>
          <w:tcPr>
            <w:tcW w:w="3870" w:type="dxa"/>
          </w:tcPr>
          <w:p w14:paraId="0000021F" w14:textId="77777777" w:rsidR="00AF53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  <w:tc>
          <w:tcPr>
            <w:tcW w:w="4410" w:type="dxa"/>
          </w:tcPr>
          <w:p w14:paraId="00000220" w14:textId="77777777" w:rsidR="00AF5365" w:rsidRDefault="00AF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040" w:type="dxa"/>
          </w:tcPr>
          <w:p w14:paraId="00000221" w14:textId="77777777" w:rsidR="00AF5365" w:rsidRDefault="00AF5365"/>
        </w:tc>
      </w:tr>
    </w:tbl>
    <w:p w14:paraId="00000222" w14:textId="77777777" w:rsidR="00AF5365" w:rsidRDefault="00AF5365">
      <w:pPr>
        <w:jc w:val="center"/>
        <w:rPr>
          <w:b/>
          <w:sz w:val="28"/>
          <w:szCs w:val="28"/>
        </w:rPr>
      </w:pPr>
    </w:p>
    <w:p w14:paraId="00000223" w14:textId="77777777" w:rsidR="00AF5365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Improvements/Features</w:t>
      </w:r>
    </w:p>
    <w:tbl>
      <w:tblPr>
        <w:tblStyle w:val="a5"/>
        <w:tblW w:w="13225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25"/>
      </w:tblGrid>
      <w:tr w:rsidR="00AF5365" w14:paraId="0944BD81" w14:textId="77777777">
        <w:trPr>
          <w:trHeight w:val="260"/>
        </w:trPr>
        <w:tc>
          <w:tcPr>
            <w:tcW w:w="13225" w:type="dxa"/>
          </w:tcPr>
          <w:p w14:paraId="00000224" w14:textId="77777777" w:rsidR="00AF5365" w:rsidRDefault="00000000">
            <w:bookmarkStart w:id="14" w:name="_heading=h.akfoyca3992s" w:colFirst="0" w:colLast="0"/>
            <w:bookmarkEnd w:id="14"/>
            <w:r>
              <w:t>None</w:t>
            </w:r>
          </w:p>
        </w:tc>
      </w:tr>
    </w:tbl>
    <w:p w14:paraId="00000226" w14:textId="7BD63964" w:rsidR="00AF5365" w:rsidRDefault="00AF5365">
      <w:pPr>
        <w:spacing w:after="160" w:line="259" w:lineRule="auto"/>
        <w:rPr>
          <w:b/>
          <w:sz w:val="28"/>
          <w:szCs w:val="28"/>
        </w:rPr>
      </w:pPr>
    </w:p>
    <w:p w14:paraId="00000227" w14:textId="77777777" w:rsidR="00AF5365" w:rsidRDefault="00AF5365">
      <w:pPr>
        <w:jc w:val="center"/>
        <w:rPr>
          <w:b/>
          <w:sz w:val="28"/>
          <w:szCs w:val="28"/>
        </w:rPr>
      </w:pPr>
    </w:p>
    <w:p w14:paraId="00000228" w14:textId="77777777" w:rsidR="00AF5365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Issues for a Future Release</w:t>
      </w:r>
    </w:p>
    <w:p w14:paraId="00000229" w14:textId="77777777" w:rsidR="00AF5365" w:rsidRDefault="00AF5365">
      <w:pPr>
        <w:rPr>
          <w:b/>
          <w:sz w:val="20"/>
          <w:szCs w:val="20"/>
        </w:rPr>
      </w:pPr>
    </w:p>
    <w:tbl>
      <w:tblPr>
        <w:tblStyle w:val="a6"/>
        <w:tblW w:w="13225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70"/>
        <w:gridCol w:w="9355"/>
      </w:tblGrid>
      <w:tr w:rsidR="00AF5365" w14:paraId="2D26B38D" w14:textId="77777777">
        <w:trPr>
          <w:tblHeader/>
        </w:trPr>
        <w:tc>
          <w:tcPr>
            <w:tcW w:w="3870" w:type="dxa"/>
            <w:shd w:val="clear" w:color="auto" w:fill="D9D9D9"/>
          </w:tcPr>
          <w:p w14:paraId="0000022A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Test Case/if Applicable</w:t>
            </w:r>
          </w:p>
        </w:tc>
        <w:tc>
          <w:tcPr>
            <w:tcW w:w="9355" w:type="dxa"/>
            <w:shd w:val="clear" w:color="auto" w:fill="D9D9D9"/>
          </w:tcPr>
          <w:p w14:paraId="0000022B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Issue</w:t>
            </w:r>
          </w:p>
        </w:tc>
      </w:tr>
      <w:tr w:rsidR="00AF5365" w14:paraId="40C2F476" w14:textId="77777777">
        <w:trPr>
          <w:trHeight w:val="251"/>
        </w:trPr>
        <w:tc>
          <w:tcPr>
            <w:tcW w:w="3870" w:type="dxa"/>
          </w:tcPr>
          <w:p w14:paraId="0000022C" w14:textId="77777777" w:rsidR="00AF5365" w:rsidRDefault="00000000">
            <w:r>
              <w:t>All Test Steps with a VXU message</w:t>
            </w:r>
          </w:p>
        </w:tc>
        <w:tc>
          <w:tcPr>
            <w:tcW w:w="9355" w:type="dxa"/>
          </w:tcPr>
          <w:p w14:paraId="0000022D" w14:textId="77777777" w:rsidR="00AF5365" w:rsidRDefault="00000000">
            <w:r>
              <w:t xml:space="preserve">In a VXU Context-based message where there are multiple OBX segments for each Order Group, if an OBX segment has OBX-3.1 populated with the 69764-9 LOINC code and has OBX-5.1 populated with an incorrect VIS ID, the Test Tool issues an Error notification that indicates </w:t>
            </w:r>
          </w:p>
          <w:p w14:paraId="0000022E" w14:textId="77777777" w:rsidR="00AF536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 xml:space="preserve">in the </w:t>
            </w:r>
            <w:r>
              <w:rPr>
                <w:b/>
                <w:color w:val="000000"/>
              </w:rPr>
              <w:t>Path</w:t>
            </w:r>
            <w:r>
              <w:rPr>
                <w:color w:val="000000"/>
              </w:rPr>
              <w:t xml:space="preserve"> information the VXU Order Group (e.g., “VXU_V04.ORDER[1]”) within which the OBX with the error is contained and </w:t>
            </w:r>
          </w:p>
          <w:p w14:paraId="0000022F" w14:textId="77777777" w:rsidR="00AF536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 xml:space="preserve">in the </w:t>
            </w:r>
            <w:r>
              <w:rPr>
                <w:b/>
                <w:color w:val="000000"/>
              </w:rPr>
              <w:t>Line #</w:t>
            </w:r>
            <w:r>
              <w:rPr>
                <w:color w:val="000000"/>
              </w:rPr>
              <w:t xml:space="preserve"> information the line number listed in the Message Content window for the ORC segment in that Order Group. </w:t>
            </w:r>
          </w:p>
          <w:p w14:paraId="00000230" w14:textId="77777777" w:rsidR="00AF536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 xml:space="preserve">In the </w:t>
            </w:r>
            <w:r>
              <w:rPr>
                <w:b/>
                <w:color w:val="000000"/>
              </w:rPr>
              <w:t>Description</w:t>
            </w:r>
            <w:r>
              <w:rPr>
                <w:color w:val="000000"/>
              </w:rPr>
              <w:t xml:space="preserve"> information that an Error has been found due to there being no OBX segment where OBX-3.1 is populated with the 69764-9 LOINC code and OBX-5.1 is populated with [an expected VIS ID] within in this Order Group.</w:t>
            </w:r>
          </w:p>
          <w:p w14:paraId="00000231" w14:textId="77777777" w:rsidR="00AF5365" w:rsidRDefault="00000000">
            <w:r>
              <w:t>The Path, Line #, and Description information may or may not be meaningful enough for a Tester to determine which OBX segment contains the VIS ID error.</w:t>
            </w:r>
          </w:p>
          <w:p w14:paraId="00000232" w14:textId="77777777" w:rsidR="00AF5365" w:rsidRDefault="00000000">
            <w:r>
              <w:t>The Tool will be modified to make the Error notification more specific and meaningful.</w:t>
            </w:r>
          </w:p>
        </w:tc>
      </w:tr>
      <w:tr w:rsidR="00AF5365" w14:paraId="122938F6" w14:textId="77777777">
        <w:trPr>
          <w:trHeight w:val="611"/>
        </w:trPr>
        <w:tc>
          <w:tcPr>
            <w:tcW w:w="3870" w:type="dxa"/>
          </w:tcPr>
          <w:p w14:paraId="00000233" w14:textId="77777777" w:rsidR="00AF5365" w:rsidRDefault="00000000">
            <w:r>
              <w:t>Context-free Data Quality Assurance (DQA) function</w:t>
            </w:r>
          </w:p>
        </w:tc>
        <w:tc>
          <w:tcPr>
            <w:tcW w:w="9355" w:type="dxa"/>
          </w:tcPr>
          <w:p w14:paraId="00000234" w14:textId="77777777" w:rsidR="00AF5365" w:rsidRDefault="00000000">
            <w:r>
              <w:t xml:space="preserve">The DQA tab in the Context-free / VXU Z22 function has been removed </w:t>
            </w:r>
            <w:proofErr w:type="gramStart"/>
            <w:r>
              <w:t>in order to</w:t>
            </w:r>
            <w:proofErr w:type="gramEnd"/>
            <w:r>
              <w:t xml:space="preserve"> update the capability. The Tool will be modified with an updated version.</w:t>
            </w:r>
          </w:p>
          <w:p w14:paraId="00000235" w14:textId="77777777" w:rsidR="00AF5365" w:rsidRDefault="00000000">
            <w:r>
              <w:t>(Demonstration of how DQA is intended to function has been deleted from the updated Tool Tutorial.)</w:t>
            </w:r>
          </w:p>
        </w:tc>
      </w:tr>
    </w:tbl>
    <w:p w14:paraId="00000236" w14:textId="77777777" w:rsidR="00AF5365" w:rsidRDefault="00AF5365"/>
    <w:sectPr w:rsidR="00AF5365">
      <w:footerReference w:type="default" r:id="rId8"/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76335" w14:textId="77777777" w:rsidR="00922748" w:rsidRDefault="00922748">
      <w:r>
        <w:separator/>
      </w:r>
    </w:p>
  </w:endnote>
  <w:endnote w:type="continuationSeparator" w:id="0">
    <w:p w14:paraId="2B33A414" w14:textId="77777777" w:rsidR="00922748" w:rsidRDefault="00922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5894F74F-E0C8-7540-936C-C3BDC712367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D085EB9-0DBB-5F49-B8BD-29A28CD5F2DA}"/>
    <w:embedBold r:id="rId4" w:fontKey="{37596327-26A2-0A45-884C-B979B01D921B}"/>
    <w:embedBoldItalic r:id="rId5" w:fontKey="{2DD30464-25BA-4F45-85B4-62A11D04F41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BBC10C22-F887-854F-8A98-98831A4EA709}"/>
    <w:embedBold r:id="rId7" w:fontKey="{F693C9E5-3095-524A-8633-F6F17DEF6CA6}"/>
    <w:embedItalic r:id="rId8" w:fontKey="{8F7A9149-5C3A-004A-A0FC-41C3882A492C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9" w:fontKey="{DAFFAF1B-E2CE-2149-9936-9C42269F58A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377B5CB7-8C91-FD40-9474-E06E4F9ED471}"/>
    <w:embedItalic r:id="rId11" w:fontKey="{80CBEFFF-F4CF-5347-BC86-8400BF5B5820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3" w:fontKey="{9B4FA5E7-83AD-1442-822F-58C72D8AC4A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37" w14:textId="33159B56" w:rsidR="00AF53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67444">
      <w:rPr>
        <w:noProof/>
        <w:color w:val="000000"/>
      </w:rPr>
      <w:t>1</w:t>
    </w:r>
    <w:r>
      <w:rPr>
        <w:color w:val="000000"/>
      </w:rPr>
      <w:fldChar w:fldCharType="end"/>
    </w:r>
  </w:p>
  <w:p w14:paraId="00000238" w14:textId="77777777" w:rsidR="00AF5365" w:rsidRDefault="00AF536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9FD06" w14:textId="77777777" w:rsidR="00922748" w:rsidRDefault="00922748">
      <w:r>
        <w:separator/>
      </w:r>
    </w:p>
  </w:footnote>
  <w:footnote w:type="continuationSeparator" w:id="0">
    <w:p w14:paraId="6F65FDAC" w14:textId="77777777" w:rsidR="00922748" w:rsidRDefault="009227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710E8"/>
    <w:multiLevelType w:val="multilevel"/>
    <w:tmpl w:val="A68CC67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948788E"/>
    <w:multiLevelType w:val="multilevel"/>
    <w:tmpl w:val="73CCFB0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EC70500"/>
    <w:multiLevelType w:val="multilevel"/>
    <w:tmpl w:val="26284A1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602107262">
    <w:abstractNumId w:val="0"/>
  </w:num>
  <w:num w:numId="2" w16cid:durableId="1471942511">
    <w:abstractNumId w:val="1"/>
  </w:num>
  <w:num w:numId="3" w16cid:durableId="656954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365"/>
    <w:rsid w:val="00005A53"/>
    <w:rsid w:val="00077851"/>
    <w:rsid w:val="000B1DBC"/>
    <w:rsid w:val="003A0665"/>
    <w:rsid w:val="003F7981"/>
    <w:rsid w:val="004D1135"/>
    <w:rsid w:val="004D2697"/>
    <w:rsid w:val="004D5DB8"/>
    <w:rsid w:val="005E2573"/>
    <w:rsid w:val="005E5560"/>
    <w:rsid w:val="006A66BD"/>
    <w:rsid w:val="006F06C5"/>
    <w:rsid w:val="00754A8F"/>
    <w:rsid w:val="00790D57"/>
    <w:rsid w:val="00867DA3"/>
    <w:rsid w:val="0092186C"/>
    <w:rsid w:val="00922748"/>
    <w:rsid w:val="009707F6"/>
    <w:rsid w:val="00A83BC0"/>
    <w:rsid w:val="00AD5080"/>
    <w:rsid w:val="00AF5365"/>
    <w:rsid w:val="00B05226"/>
    <w:rsid w:val="00BD2DA4"/>
    <w:rsid w:val="00C737B4"/>
    <w:rsid w:val="00D4011E"/>
    <w:rsid w:val="00D632EA"/>
    <w:rsid w:val="00D67444"/>
    <w:rsid w:val="00D97490"/>
    <w:rsid w:val="00E94037"/>
    <w:rsid w:val="00EE1766"/>
    <w:rsid w:val="00F12D16"/>
    <w:rsid w:val="00F53A92"/>
    <w:rsid w:val="00F53FA2"/>
    <w:rsid w:val="00FD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90B2F4"/>
  <w15:docId w15:val="{F53C597D-F016-594D-8501-6E6E293FF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32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1141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141CD"/>
    <w:pPr>
      <w:spacing w:after="200" w:line="276" w:lineRule="auto"/>
      <w:ind w:left="720"/>
      <w:contextualSpacing/>
    </w:pPr>
    <w:rPr>
      <w:rFonts w:asciiTheme="minorHAnsi" w:hAnsiTheme="minorHAnsi" w:cstheme="minorBidi"/>
    </w:rPr>
  </w:style>
  <w:style w:type="character" w:styleId="Strong">
    <w:name w:val="Strong"/>
    <w:basedOn w:val="DefaultParagraphFont"/>
    <w:uiPriority w:val="22"/>
    <w:qFormat/>
    <w:rsid w:val="001141CD"/>
    <w:rPr>
      <w:b/>
      <w:bCs/>
    </w:rPr>
  </w:style>
  <w:style w:type="paragraph" w:styleId="NormalWeb">
    <w:name w:val="Normal (Web)"/>
    <w:basedOn w:val="Normal"/>
    <w:uiPriority w:val="99"/>
    <w:unhideWhenUsed/>
    <w:rsid w:val="001141C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ng-binding">
    <w:name w:val="ng-binding"/>
    <w:basedOn w:val="DefaultParagraphFont"/>
    <w:rsid w:val="001141CD"/>
  </w:style>
  <w:style w:type="paragraph" w:styleId="BalloonText">
    <w:name w:val="Balloon Text"/>
    <w:basedOn w:val="Normal"/>
    <w:link w:val="BalloonTextChar"/>
    <w:uiPriority w:val="99"/>
    <w:semiHidden/>
    <w:unhideWhenUsed/>
    <w:rsid w:val="00823F1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F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63AE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40C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0C7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40C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0C77"/>
    <w:rPr>
      <w:rFonts w:ascii="Calibri" w:hAnsi="Calibri" w:cs="Calibri"/>
    </w:rPr>
  </w:style>
  <w:style w:type="character" w:styleId="Emphasis">
    <w:name w:val="Emphasis"/>
    <w:basedOn w:val="DefaultParagraphFont"/>
    <w:uiPriority w:val="20"/>
    <w:qFormat/>
    <w:rsid w:val="00C11E72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9259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9D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9D7"/>
    <w:rPr>
      <w:rFonts w:ascii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9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9D7"/>
    <w:rPr>
      <w:rFonts w:ascii="Calibri" w:hAnsi="Calibri" w:cs="Calibri"/>
      <w:b/>
      <w:bCs/>
      <w:sz w:val="20"/>
      <w:szCs w:val="20"/>
    </w:rPr>
  </w:style>
  <w:style w:type="paragraph" w:customStyle="1" w:styleId="xmsolistparagraph">
    <w:name w:val="x_msolistparagraph"/>
    <w:basedOn w:val="Normal"/>
    <w:rsid w:val="00924142"/>
    <w:pPr>
      <w:spacing w:before="100" w:beforeAutospacing="1" w:after="100" w:afterAutospacing="1"/>
    </w:pPr>
  </w:style>
  <w:style w:type="character" w:customStyle="1" w:styleId="expanded-view">
    <w:name w:val="expanded-view"/>
    <w:basedOn w:val="DefaultParagraphFont"/>
    <w:rsid w:val="003111CB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qbOHCNge5lD7acl7fQOr8fvi5w==">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915</Words>
  <Characters>5220</Characters>
  <Application>Microsoft Office Word</Application>
  <DocSecurity>0</DocSecurity>
  <Lines>43</Lines>
  <Paragraphs>12</Paragraphs>
  <ScaleCrop>false</ScaleCrop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Taylor, Sheryl L. (Fed)</dc:creator>
  <cp:lastModifiedBy>Indovina, Michael D. (Fed)</cp:lastModifiedBy>
  <cp:revision>28</cp:revision>
  <dcterms:created xsi:type="dcterms:W3CDTF">2025-11-20T15:20:00Z</dcterms:created>
  <dcterms:modified xsi:type="dcterms:W3CDTF">2025-11-20T18:18:00Z</dcterms:modified>
</cp:coreProperties>
</file>