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048C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55C8E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09E78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E038E5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7976B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03CBA6F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D127D3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10F1982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67DDFA" w14:textId="44185340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60C9D">
        <w:rPr>
          <w:rFonts w:ascii="Times New Roman" w:hAnsi="Times New Roman" w:cs="Times New Roman"/>
          <w:b/>
          <w:bCs/>
          <w:sz w:val="28"/>
          <w:szCs w:val="28"/>
        </w:rPr>
        <w:t>Version</w:t>
      </w:r>
      <w:bookmarkStart w:id="0" w:name="_GoBack"/>
      <w:bookmarkEnd w:id="0"/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6E443A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4371EC" w14:textId="6C3396CF" w:rsidR="00F6152A" w:rsidRDefault="006E443A" w:rsidP="006E4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7641A6" w14:textId="77777777" w:rsidR="003835D9" w:rsidRDefault="003835D9" w:rsidP="003642B1">
      <w:pPr>
        <w:spacing w:after="0" w:line="240" w:lineRule="auto"/>
        <w:jc w:val="center"/>
      </w:pPr>
    </w:p>
    <w:p w14:paraId="55C1721E" w14:textId="77777777" w:rsidR="003642B1" w:rsidRDefault="003642B1" w:rsidP="003642B1">
      <w:pPr>
        <w:spacing w:after="0" w:line="240" w:lineRule="auto"/>
        <w:jc w:val="center"/>
      </w:pPr>
    </w:p>
    <w:p w14:paraId="7943C98E" w14:textId="77777777" w:rsidR="003642B1" w:rsidRDefault="003642B1" w:rsidP="003642B1">
      <w:pPr>
        <w:spacing w:after="0" w:line="240" w:lineRule="auto"/>
        <w:jc w:val="center"/>
      </w:pPr>
    </w:p>
    <w:p w14:paraId="38983290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41D8A065" w14:textId="77777777" w:rsidR="00A23FF7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3096A">
        <w:rPr>
          <w:rFonts w:ascii="Times New Roman" w:hAnsi="Times New Roman" w:cs="Times New Roman"/>
          <w:b/>
          <w:bCs/>
          <w:sz w:val="36"/>
          <w:szCs w:val="44"/>
        </w:rPr>
        <w:t>R</w:t>
      </w:r>
      <w:r>
        <w:rPr>
          <w:rFonts w:ascii="Times New Roman" w:hAnsi="Times New Roman" w:cs="Times New Roman"/>
          <w:b/>
          <w:bCs/>
          <w:sz w:val="36"/>
          <w:szCs w:val="44"/>
        </w:rPr>
        <w:t>eceiver</w:t>
      </w:r>
    </w:p>
    <w:p w14:paraId="2E8E139E" w14:textId="77777777" w:rsidR="00EB05D7" w:rsidRDefault="00A23FF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SOAPCON</w:t>
      </w:r>
      <w:r w:rsidR="00AD27D5" w:rsidRPr="00AD27D5">
        <w:rPr>
          <w:rFonts w:ascii="Times New Roman" w:hAnsi="Times New Roman" w:cs="Times New Roman"/>
          <w:b/>
          <w:bCs/>
          <w:sz w:val="36"/>
          <w:szCs w:val="44"/>
        </w:rPr>
        <w:t>_</w:t>
      </w:r>
      <w:r>
        <w:rPr>
          <w:rFonts w:ascii="Times New Roman" w:hAnsi="Times New Roman" w:cs="Times New Roman"/>
          <w:b/>
          <w:bCs/>
          <w:sz w:val="36"/>
          <w:szCs w:val="44"/>
        </w:rPr>
        <w:t>4</w:t>
      </w:r>
      <w:r w:rsidR="00AD27D5" w:rsidRPr="00AD27D5">
        <w:rPr>
          <w:rFonts w:ascii="Times New Roman" w:hAnsi="Times New Roman" w:cs="Times New Roman"/>
          <w:b/>
          <w:bCs/>
          <w:sz w:val="36"/>
          <w:szCs w:val="44"/>
        </w:rPr>
        <w:t>_FaultDetection-Generation_MessageSizeFault</w:t>
      </w:r>
    </w:p>
    <w:p w14:paraId="1B934E78" w14:textId="77777777" w:rsidR="0083096A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3622AA" w14:textId="77777777" w:rsidR="00F6152A" w:rsidRPr="00AD27D5" w:rsidRDefault="00EB05D7" w:rsidP="00916C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27D5">
        <w:rPr>
          <w:rFonts w:ascii="Times New Roman" w:hAnsi="Times New Roman" w:cs="Times New Roman"/>
          <w:b/>
          <w:bCs/>
          <w:sz w:val="40"/>
          <w:szCs w:val="40"/>
        </w:rPr>
        <w:t>FaultDetection-Generation_</w:t>
      </w:r>
      <w:r w:rsidR="00AD27D5" w:rsidRPr="00AD27D5">
        <w:rPr>
          <w:rFonts w:ascii="Times New Roman" w:hAnsi="Times New Roman" w:cs="Times New Roman"/>
          <w:b/>
          <w:bCs/>
          <w:sz w:val="40"/>
          <w:szCs w:val="40"/>
        </w:rPr>
        <w:t xml:space="preserve">MessageSizeFault </w:t>
      </w:r>
      <w:r w:rsidR="00F6152A" w:rsidRPr="00AD27D5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0DCC221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501034E5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A04EB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31696AEB" w14:textId="77777777" w:rsidTr="003128ED">
        <w:tc>
          <w:tcPr>
            <w:tcW w:w="9576" w:type="dxa"/>
            <w:shd w:val="clear" w:color="auto" w:fill="548DD4" w:themeFill="text2" w:themeFillTint="99"/>
          </w:tcPr>
          <w:p w14:paraId="192B690A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4F85396A" w14:textId="77777777" w:rsidTr="00F6152A">
        <w:tc>
          <w:tcPr>
            <w:tcW w:w="9576" w:type="dxa"/>
          </w:tcPr>
          <w:p w14:paraId="34377B62" w14:textId="77777777" w:rsidR="008F4E66" w:rsidRPr="008F4E66" w:rsidRDefault="008F4E66" w:rsidP="00953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E66">
              <w:rPr>
                <w:rFonts w:ascii="Times New Roman" w:hAnsi="Times New Roman" w:cs="Times New Roman"/>
                <w:sz w:val="24"/>
                <w:szCs w:val="24"/>
              </w:rPr>
              <w:t>This test evaluates the capability of a Receiver technology conforming to the SOAP 1.2 standard and CDC WSDL 1.0 to receive a SOAP request message containing more than a single HL7 message, and respond with an appropriate fault message.</w:t>
            </w:r>
          </w:p>
        </w:tc>
      </w:tr>
    </w:tbl>
    <w:p w14:paraId="44F8770B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BAB2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A97C9BF" w14:textId="77777777" w:rsidTr="003835D9">
        <w:tc>
          <w:tcPr>
            <w:tcW w:w="9576" w:type="dxa"/>
            <w:shd w:val="clear" w:color="auto" w:fill="548DD4" w:themeFill="text2" w:themeFillTint="99"/>
          </w:tcPr>
          <w:p w14:paraId="73E2B071" w14:textId="77777777" w:rsidR="003128ED" w:rsidRDefault="003128ED" w:rsidP="00383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68E3944" w14:textId="77777777" w:rsidTr="003835D9">
        <w:tc>
          <w:tcPr>
            <w:tcW w:w="9576" w:type="dxa"/>
          </w:tcPr>
          <w:p w14:paraId="0C239768" w14:textId="77777777" w:rsidR="008C6903" w:rsidRPr="008F4E66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8F4E66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953207" w:rsidRPr="008F4E66">
              <w:rPr>
                <w:rFonts w:ascii="Times New Roman" w:hAnsi="Times New Roman" w:cs="Times New Roman"/>
                <w:sz w:val="24"/>
              </w:rPr>
              <w:t>Receiver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 technology will demonstrate the ability to: </w:t>
            </w:r>
          </w:p>
          <w:p w14:paraId="4C741D4A" w14:textId="680B271B" w:rsidR="008F4E66" w:rsidRPr="008F4E66" w:rsidRDefault="008F4E66" w:rsidP="008F4E6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F4E66">
              <w:rPr>
                <w:rFonts w:ascii="Times New Roman" w:hAnsi="Times New Roman" w:cs="Times New Roman"/>
                <w:sz w:val="24"/>
              </w:rPr>
              <w:t xml:space="preserve">Receive a SOAP message with the Body element containing </w:t>
            </w:r>
            <w:r w:rsidR="002470F6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Pr="008F4E66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, as defined in the CDC WSDL 1.0 with the child element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hl7Message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 containing more than a one arbitrary HL7 message, and arbitrary conforming values for all child elements</w:t>
            </w:r>
            <w:r w:rsidRPr="008F4E66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username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password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facilityID</w:t>
            </w:r>
            <w:r w:rsidRPr="008F4E66">
              <w:rPr>
                <w:rFonts w:ascii="Times New Roman" w:hAnsi="Times New Roman" w:cs="Times New Roman"/>
                <w:sz w:val="24"/>
              </w:rPr>
              <w:t>.</w:t>
            </w:r>
          </w:p>
          <w:p w14:paraId="1D9475AE" w14:textId="77777777" w:rsidR="008F4E66" w:rsidRPr="008F4E66" w:rsidRDefault="008F4E66" w:rsidP="008F4E6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 w:rsidRPr="008F4E66">
              <w:rPr>
                <w:rFonts w:ascii="Times New Roman" w:hAnsi="Times New Roman" w:cs="Times New Roman"/>
                <w:sz w:val="24"/>
              </w:rPr>
              <w:t xml:space="preserve">Transmit a SOAP response message to the Sender </w:t>
            </w:r>
            <w:r>
              <w:rPr>
                <w:rFonts w:ascii="Times New Roman" w:hAnsi="Times New Roman" w:cs="Times New Roman"/>
                <w:sz w:val="24"/>
              </w:rPr>
              <w:t>that contains t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he element </w:t>
            </w:r>
            <w:r w:rsidRPr="008F4E66">
              <w:rPr>
                <w:rStyle w:val="Strong"/>
                <w:rFonts w:ascii="Times New Roman" w:hAnsi="Times New Roman" w:cs="Times New Roman"/>
                <w:sz w:val="24"/>
              </w:rPr>
              <w:t xml:space="preserve">MessageTooLargeFault </w:t>
            </w:r>
            <w:r w:rsidRPr="008A7700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as defined in the CDC WSDL 1.0</w:t>
            </w:r>
          </w:p>
          <w:p w14:paraId="637346DC" w14:textId="77777777" w:rsidR="008F4E66" w:rsidRPr="008F4E66" w:rsidRDefault="008F4E66" w:rsidP="008F4E66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with arbitrary conforming values for the </w:t>
            </w:r>
            <w:r w:rsidRPr="008F4E66">
              <w:rPr>
                <w:rFonts w:ascii="Times New Roman" w:eastAsia="Times New Roman" w:hAnsi="Times New Roman" w:cs="Times New Roman"/>
                <w:i/>
                <w:sz w:val="24"/>
              </w:rPr>
              <w:t>Code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Pr="008F4E66">
              <w:rPr>
                <w:rFonts w:ascii="Times New Roman" w:eastAsia="Times New Roman" w:hAnsi="Times New Roman" w:cs="Times New Roman"/>
                <w:i/>
                <w:sz w:val="24"/>
              </w:rPr>
              <w:t>Detail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 child elements</w:t>
            </w:r>
          </w:p>
          <w:p w14:paraId="58725E08" w14:textId="77777777" w:rsidR="008C6903" w:rsidRPr="008F4E66" w:rsidRDefault="008F4E66" w:rsidP="008F4E66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sz w:val="24"/>
              </w:rPr>
            </w:pP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with conforming fixed value for the </w:t>
            </w:r>
            <w:r w:rsidRPr="008F4E66">
              <w:rPr>
                <w:rFonts w:ascii="Times New Roman" w:eastAsia="Times New Roman" w:hAnsi="Times New Roman" w:cs="Times New Roman"/>
                <w:i/>
                <w:sz w:val="24"/>
              </w:rPr>
              <w:t>Reason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 child element</w:t>
            </w:r>
          </w:p>
        </w:tc>
      </w:tr>
    </w:tbl>
    <w:p w14:paraId="0937AFD0" w14:textId="77777777" w:rsidR="00917A8F" w:rsidRDefault="007902DC" w:rsidP="00917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8606454" w14:textId="77777777" w:rsidR="00917A8F" w:rsidRDefault="00917A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4F5B2F8" w14:textId="77777777" w:rsidR="00E90C67" w:rsidRPr="00DE44F4" w:rsidRDefault="00E90C67" w:rsidP="00917A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40DFC6BC" w14:textId="77777777" w:rsidR="00E90C67" w:rsidRPr="00DE44F4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63D7F0B0" w14:textId="77777777" w:rsidR="00E90C67" w:rsidRPr="00DE44F4" w:rsidRDefault="00E90C67" w:rsidP="00E90C6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6E397A55" w14:textId="77777777" w:rsidR="00E90C67" w:rsidRPr="00DE44F4" w:rsidRDefault="00E90C67" w:rsidP="00E90C6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FaultDetection-Generation_MessageSizeFault</w:t>
      </w:r>
    </w:p>
    <w:p w14:paraId="2E170C63" w14:textId="77777777" w:rsidR="00E90C67" w:rsidRPr="00DE44F4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42EF08" w14:textId="4812DA83" w:rsidR="00E90C67" w:rsidRDefault="00571D1E" w:rsidP="00E90C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55B453" wp14:editId="623B066C">
            <wp:extent cx="5410200" cy="3642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694" cy="36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E12C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96BDE2" w14:textId="19E78D10" w:rsidR="00FB0E59" w:rsidRPr="000E353D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E353D">
        <w:rPr>
          <w:rFonts w:ascii="Times New Roman" w:hAnsi="Times New Roman" w:cs="Times New Roman"/>
        </w:rPr>
        <w:t>The Tester configures the NIST Test Tool with Username, Password, FacilityID, and Endpoint information</w:t>
      </w:r>
    </w:p>
    <w:p w14:paraId="120DB7F2" w14:textId="3A2A64D5" w:rsidR="000E353D" w:rsidRPr="000E353D" w:rsidRDefault="000E353D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</w:rPr>
        <w:t xml:space="preserve">The Tester </w:t>
      </w:r>
      <w:r w:rsidRPr="000E353D">
        <w:rPr>
          <w:rFonts w:ascii="Times New Roman" w:hAnsi="Times New Roman" w:cs="Times New Roman"/>
        </w:rPr>
        <w:t xml:space="preserve">causes the NIST Test Tool to electronically generate and transmit to the System Under Test a SOAP connectivity request message </w:t>
      </w:r>
      <w:r w:rsidRPr="000E353D">
        <w:rPr>
          <w:rFonts w:ascii="Times New Roman" w:hAnsi="Times New Roman" w:cs="Times New Roman"/>
          <w:b/>
          <w:bCs/>
        </w:rPr>
        <w:t>submitSingleMessage</w:t>
      </w:r>
      <w:r w:rsidRPr="000E353D">
        <w:rPr>
          <w:rFonts w:ascii="Times New Roman" w:hAnsi="Times New Roman" w:cs="Times New Roman"/>
          <w:sz w:val="20"/>
        </w:rPr>
        <w:t xml:space="preserve"> </w:t>
      </w:r>
      <w:r w:rsidRPr="000E353D">
        <w:rPr>
          <w:rFonts w:ascii="Times New Roman" w:hAnsi="Times New Roman" w:cs="Times New Roman"/>
        </w:rPr>
        <w:t xml:space="preserve">that conforms to the SOAP 1.2 standard and CDC WSDL 1.0 with the exception that the </w:t>
      </w:r>
      <w:r w:rsidRPr="000E353D">
        <w:rPr>
          <w:rFonts w:ascii="Times New Roman" w:hAnsi="Times New Roman" w:cs="Times New Roman"/>
          <w:i/>
        </w:rPr>
        <w:t>hl7Message</w:t>
      </w:r>
      <w:r w:rsidRPr="000E353D">
        <w:rPr>
          <w:rFonts w:ascii="Times New Roman" w:hAnsi="Times New Roman" w:cs="Times New Roman"/>
        </w:rPr>
        <w:t xml:space="preserve"> element contains two HL7 messages, rather than one message as </w:t>
      </w:r>
      <w:r w:rsidR="004F7F6B">
        <w:rPr>
          <w:rFonts w:ascii="Times New Roman" w:hAnsi="Times New Roman" w:cs="Times New Roman"/>
        </w:rPr>
        <w:t>r</w:t>
      </w:r>
      <w:r w:rsidRPr="000E353D">
        <w:rPr>
          <w:rFonts w:ascii="Times New Roman" w:hAnsi="Times New Roman" w:cs="Times New Roman"/>
        </w:rPr>
        <w:t>equired by the CDC specification</w:t>
      </w:r>
    </w:p>
    <w:p w14:paraId="13DC6B0F" w14:textId="77777777" w:rsidR="00E90C67" w:rsidRPr="00151B94" w:rsidRDefault="00E90C67" w:rsidP="00571D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3D">
        <w:rPr>
          <w:rFonts w:ascii="Times New Roman" w:hAnsi="Times New Roman" w:cs="Times New Roman"/>
        </w:rPr>
        <w:t xml:space="preserve">The System Under Test electronically generates and transmits to the EHR-S Test Agent in the NIST Test Tool a SOAP response message </w:t>
      </w:r>
      <w:r w:rsidR="00917A8F" w:rsidRPr="000E353D">
        <w:rPr>
          <w:rFonts w:ascii="Times New Roman" w:hAnsi="Times New Roman" w:cs="Times New Roman"/>
          <w:b/>
        </w:rPr>
        <w:t>MessageTooLarge</w:t>
      </w:r>
      <w:r w:rsidRPr="000E353D">
        <w:rPr>
          <w:rFonts w:ascii="Times New Roman" w:hAnsi="Times New Roman" w:cs="Times New Roman"/>
          <w:b/>
        </w:rPr>
        <w:t>Fault</w:t>
      </w:r>
      <w:r w:rsidRPr="000E353D">
        <w:rPr>
          <w:rFonts w:ascii="Times New Roman" w:hAnsi="Times New Roman" w:cs="Times New Roman"/>
        </w:rPr>
        <w:t xml:space="preserve"> </w:t>
      </w:r>
      <w:r w:rsidRPr="00151B94">
        <w:rPr>
          <w:rFonts w:ascii="Times New Roman" w:hAnsi="Times New Roman" w:cs="Times New Roman"/>
        </w:rPr>
        <w:t xml:space="preserve">that conforms to the SOAP 1.2 standard and CDC WSDL 1.0 and that is used for transporting an </w:t>
      </w:r>
      <w:r w:rsidRPr="00151B94">
        <w:rPr>
          <w:rFonts w:ascii="Times New Roman" w:hAnsi="Times New Roman" w:cs="Times New Roman"/>
          <w:sz w:val="24"/>
        </w:rPr>
        <w:t xml:space="preserve">appropriate HL7 fault </w:t>
      </w:r>
      <w:r w:rsidRPr="00151B94">
        <w:rPr>
          <w:rFonts w:ascii="Times New Roman" w:hAnsi="Times New Roman" w:cs="Times New Roman"/>
        </w:rPr>
        <w:t>response message to a sender (initiator) system</w:t>
      </w:r>
    </w:p>
    <w:p w14:paraId="0A03CD22" w14:textId="77777777" w:rsidR="00E90C67" w:rsidRPr="00DE44F4" w:rsidRDefault="00E90C67" w:rsidP="00571D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Test Tool validates the SOAP response message for </w:t>
      </w:r>
      <w:r w:rsidRPr="00DE44F4">
        <w:rPr>
          <w:rFonts w:ascii="Times New Roman" w:hAnsi="Times New Roman" w:cs="Times New Roman"/>
        </w:rPr>
        <w:t xml:space="preserve">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EE14B0C" w14:textId="77777777" w:rsidR="00E90C67" w:rsidRPr="00DE44F4" w:rsidRDefault="00E90C67" w:rsidP="00571D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3408DFF4" w14:textId="77777777" w:rsidR="00E90C67" w:rsidRPr="00DE44F4" w:rsidRDefault="00E90C67" w:rsidP="00571D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>
        <w:rPr>
          <w:rFonts w:ascii="Times New Roman" w:hAnsi="Times New Roman" w:cs="Times New Roman"/>
        </w:rPr>
        <w:t xml:space="preserve">Receiver </w:t>
      </w:r>
      <w:r>
        <w:rPr>
          <w:rFonts w:ascii="Times New Roman" w:hAnsi="Times New Roman" w:cs="Times New Roman"/>
          <w:bCs/>
        </w:rPr>
        <w:t>SOAPCON_</w:t>
      </w:r>
      <w:r w:rsidR="00917A8F">
        <w:rPr>
          <w:rFonts w:ascii="Times New Roman" w:hAnsi="Times New Roman" w:cs="Times New Roman"/>
          <w:bCs/>
        </w:rPr>
        <w:t>4</w:t>
      </w:r>
      <w:r w:rsidRPr="00DE44F4">
        <w:rPr>
          <w:rFonts w:ascii="Times New Roman" w:hAnsi="Times New Roman" w:cs="Times New Roman"/>
          <w:bCs/>
        </w:rPr>
        <w:t>_</w:t>
      </w:r>
      <w:r w:rsidRPr="00206E53">
        <w:rPr>
          <w:rFonts w:ascii="Times New Roman" w:hAnsi="Times New Roman" w:cs="Times New Roman"/>
          <w:bCs/>
        </w:rPr>
        <w:t>FaultDetection-Generation_</w:t>
      </w:r>
      <w:r w:rsidR="00917A8F">
        <w:rPr>
          <w:rFonts w:ascii="Times New Roman" w:hAnsi="Times New Roman" w:cs="Times New Roman"/>
          <w:bCs/>
        </w:rPr>
        <w:t>MessageSize</w:t>
      </w:r>
      <w:r w:rsidRPr="00206E53">
        <w:rPr>
          <w:rFonts w:ascii="Times New Roman" w:hAnsi="Times New Roman" w:cs="Times New Roman"/>
          <w:bCs/>
        </w:rPr>
        <w:t>Fault</w:t>
      </w:r>
      <w:r w:rsidRPr="00DE44F4">
        <w:rPr>
          <w:rFonts w:ascii="Times New Roman" w:hAnsi="Times New Roman" w:cs="Times New Roman"/>
          <w:bCs/>
        </w:rPr>
        <w:t xml:space="preserve"> Test Case</w:t>
      </w:r>
      <w:r>
        <w:rPr>
          <w:rFonts w:ascii="Times New Roman" w:hAnsi="Times New Roman" w:cs="Times New Roman"/>
          <w:bCs/>
        </w:rPr>
        <w:t xml:space="preserve"> </w:t>
      </w:r>
    </w:p>
    <w:p w14:paraId="53847040" w14:textId="77777777" w:rsidR="00917A8F" w:rsidRDefault="00917A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AD33493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3949F6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B40E81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>ith Message Size Fault</w:t>
      </w:r>
      <w:r w:rsidRPr="00206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D4DC6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E90C67" w:rsidRPr="00B647A7" w14:paraId="2C9CD973" w14:textId="77777777" w:rsidTr="003835D9">
        <w:tc>
          <w:tcPr>
            <w:tcW w:w="2425" w:type="dxa"/>
            <w:shd w:val="clear" w:color="auto" w:fill="548DD4" w:themeFill="text2" w:themeFillTint="99"/>
          </w:tcPr>
          <w:p w14:paraId="0ABD4F6B" w14:textId="77777777" w:rsidR="00E90C67" w:rsidRPr="00B647A7" w:rsidRDefault="00E90C67" w:rsidP="003835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1B9C6EFA" w14:textId="77777777" w:rsidR="00E90C67" w:rsidRPr="00B647A7" w:rsidRDefault="00E90C67" w:rsidP="003835D9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5B5A2727" w14:textId="77777777" w:rsidR="00E90C67" w:rsidRPr="00B647A7" w:rsidRDefault="00E90C67" w:rsidP="003835D9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E90C67" w:rsidRPr="00B647A7" w14:paraId="7E126D33" w14:textId="77777777" w:rsidTr="003835D9">
        <w:tc>
          <w:tcPr>
            <w:tcW w:w="2425" w:type="dxa"/>
          </w:tcPr>
          <w:p w14:paraId="184EDD82" w14:textId="77777777" w:rsidR="00E90C67" w:rsidRPr="00B647A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usern</w:t>
            </w:r>
            <w:r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  <w:vAlign w:val="center"/>
          </w:tcPr>
          <w:p w14:paraId="249477B4" w14:textId="77777777" w:rsidR="00E90C67" w:rsidRPr="00B647A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6EC1060F" w14:textId="77777777" w:rsidR="00E90C67" w:rsidRPr="00890C30" w:rsidRDefault="00890C30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E90C67" w:rsidRPr="00B647A7" w14:paraId="71ABB2EA" w14:textId="77777777" w:rsidTr="003835D9">
        <w:tc>
          <w:tcPr>
            <w:tcW w:w="2425" w:type="dxa"/>
          </w:tcPr>
          <w:p w14:paraId="23F43231" w14:textId="77777777" w:rsidR="00E90C67" w:rsidRPr="00B647A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  <w:vAlign w:val="center"/>
          </w:tcPr>
          <w:p w14:paraId="6A365498" w14:textId="77777777" w:rsidR="00E90C67" w:rsidRPr="00B647A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41584068" w14:textId="77777777" w:rsidR="00E90C67" w:rsidRPr="00151B94" w:rsidRDefault="00890C30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E90C67" w:rsidRPr="00B647A7" w14:paraId="2CB980AD" w14:textId="77777777" w:rsidTr="003835D9">
        <w:tc>
          <w:tcPr>
            <w:tcW w:w="2425" w:type="dxa"/>
          </w:tcPr>
          <w:p w14:paraId="62FBB2BE" w14:textId="77777777" w:rsidR="00E90C6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facilityID</w:t>
            </w:r>
          </w:p>
        </w:tc>
        <w:tc>
          <w:tcPr>
            <w:tcW w:w="4427" w:type="dxa"/>
            <w:vAlign w:val="center"/>
          </w:tcPr>
          <w:p w14:paraId="6D05070D" w14:textId="77777777" w:rsidR="00E90C6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74EC6A5E" w14:textId="77777777" w:rsidR="00E90C67" w:rsidRPr="00151B94" w:rsidRDefault="00890C30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E90C67" w:rsidRPr="00B647A7" w14:paraId="20A25943" w14:textId="77777777" w:rsidTr="003835D9">
        <w:tc>
          <w:tcPr>
            <w:tcW w:w="2425" w:type="dxa"/>
          </w:tcPr>
          <w:p w14:paraId="638A2F4F" w14:textId="77777777" w:rsidR="00E90C67" w:rsidRPr="00B647A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4745C7F5" w14:textId="77777777" w:rsidR="00E90C67" w:rsidRPr="00E90C67" w:rsidRDefault="00E90C67" w:rsidP="00E90C67">
            <w:pPr>
              <w:rPr>
                <w:rFonts w:ascii="Times New Roman" w:hAnsi="Times New Roman" w:cs="Times New Roman"/>
                <w:sz w:val="20"/>
              </w:rPr>
            </w:pPr>
            <w:r w:rsidRPr="00E90C67">
              <w:rPr>
                <w:rFonts w:ascii="Times New Roman" w:hAnsi="Times New Roman" w:cs="Times New Roman"/>
                <w:sz w:val="20"/>
              </w:rPr>
              <w:t>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  <w:p w14:paraId="5B14EF2C" w14:textId="77777777" w:rsidR="00E90C67" w:rsidRPr="00E90C67" w:rsidRDefault="00E90C67" w:rsidP="00E90C67">
            <w:pPr>
              <w:rPr>
                <w:rFonts w:ascii="Times New Roman" w:hAnsi="Times New Roman" w:cs="Times New Roman"/>
                <w:sz w:val="20"/>
              </w:rPr>
            </w:pPr>
            <w:r w:rsidRPr="00E90C67">
              <w:rPr>
                <w:rFonts w:ascii="Times New Roman" w:hAnsi="Times New Roman" w:cs="Times New Roman"/>
                <w:sz w:val="20"/>
              </w:rPr>
              <w:t>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4D285DC6" w14:textId="77777777" w:rsidR="00E90C67" w:rsidRPr="00B647A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0F471B23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>
        <w:rPr>
          <w:rFonts w:ascii="Times New Roman" w:hAnsi="Times New Roman" w:cs="Times New Roman"/>
          <w:szCs w:val="20"/>
          <w:shd w:val="clear" w:color="auto" w:fill="FFFFFF"/>
        </w:rPr>
        <w:t>, and facilityID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35E8BF3E" w14:textId="77777777" w:rsidR="00E90C67" w:rsidRPr="00206E53" w:rsidRDefault="00E90C67" w:rsidP="00E90C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FD89D6" w14:textId="77777777" w:rsidR="00E90C67" w:rsidRPr="00206E53" w:rsidRDefault="00E90C67" w:rsidP="00E90C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659DA830" w14:textId="77777777" w:rsidR="00E90C67" w:rsidRPr="00206E53" w:rsidRDefault="00E90C67" w:rsidP="00E90C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E90C67" w:rsidRPr="00BA20CB" w14:paraId="76E211F5" w14:textId="77777777" w:rsidTr="003835D9">
        <w:trPr>
          <w:tblHeader/>
          <w:jc w:val="center"/>
        </w:trPr>
        <w:tc>
          <w:tcPr>
            <w:tcW w:w="2250" w:type="dxa"/>
            <w:hideMark/>
          </w:tcPr>
          <w:p w14:paraId="6C4A2448" w14:textId="77777777" w:rsidR="00E90C67" w:rsidRPr="00CF7939" w:rsidRDefault="00E90C67" w:rsidP="003835D9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735EDF1B" w14:textId="77777777" w:rsidR="00E90C67" w:rsidRPr="00CF7939" w:rsidRDefault="00E90C67" w:rsidP="003835D9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19A1FFE1" w14:textId="77777777" w:rsidR="00E90C67" w:rsidRPr="00CF7939" w:rsidRDefault="00E90C67" w:rsidP="003835D9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E90C67" w:rsidRPr="00BA20CB" w14:paraId="78641B0C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59D7DF2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4999FF9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3EF24D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90C67" w:rsidRPr="00BA20CB" w14:paraId="4A77FEE8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336E933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3413A35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06E1712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90C67" w:rsidRPr="00BA20CB" w14:paraId="0384B5F6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87ADD6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1C8B9693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21C520E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E90C67" w:rsidRPr="00BA20CB" w14:paraId="4B67A9DE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15454DCD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1EC6642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BFBF15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E90C67" w:rsidRPr="00BA20CB" w14:paraId="2B931247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62EC9A1D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29E13D0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40EEFE0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90C67" w:rsidRPr="00BA20CB" w14:paraId="43E88870" w14:textId="77777777" w:rsidTr="003835D9">
        <w:trPr>
          <w:cantSplit/>
          <w:jc w:val="center"/>
        </w:trPr>
        <w:tc>
          <w:tcPr>
            <w:tcW w:w="2250" w:type="dxa"/>
            <w:vAlign w:val="center"/>
          </w:tcPr>
          <w:p w14:paraId="4431042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Test Tool-Assigned</w:t>
            </w:r>
          </w:p>
        </w:tc>
        <w:tc>
          <w:tcPr>
            <w:tcW w:w="4078" w:type="dxa"/>
          </w:tcPr>
          <w:p w14:paraId="277A6979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E2D1E1A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E90C67" w:rsidRPr="00BA20CB" w14:paraId="597FB93B" w14:textId="77777777" w:rsidTr="003835D9">
        <w:trPr>
          <w:cantSplit/>
          <w:jc w:val="center"/>
        </w:trPr>
        <w:tc>
          <w:tcPr>
            <w:tcW w:w="2250" w:type="dxa"/>
            <w:vAlign w:val="center"/>
          </w:tcPr>
          <w:p w14:paraId="4AC704FB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5016F849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C3FDFF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3F1F69C" w14:textId="77777777" w:rsidR="00E90C67" w:rsidRDefault="00E90C67" w:rsidP="00AF4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8E80E9" w14:textId="77777777" w:rsidR="00E90C67" w:rsidRDefault="00E90C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9F43400" w14:textId="77777777" w:rsidR="00AF49BB" w:rsidRDefault="00AF49BB" w:rsidP="00AF4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187BB72C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2EDE4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61CF5" w14:paraId="6730EC62" w14:textId="77777777" w:rsidTr="00EB05D7">
        <w:tc>
          <w:tcPr>
            <w:tcW w:w="2358" w:type="dxa"/>
            <w:shd w:val="clear" w:color="auto" w:fill="548DD4" w:themeFill="text2" w:themeFillTint="99"/>
          </w:tcPr>
          <w:p w14:paraId="6A128569" w14:textId="77777777" w:rsidR="00A61CF5" w:rsidRPr="00A22412" w:rsidRDefault="00A61CF5" w:rsidP="003835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639506C0" w14:textId="77777777" w:rsidR="00A61CF5" w:rsidRDefault="00A61CF5" w:rsidP="003835D9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4DB8FAE3" w14:textId="77777777" w:rsidTr="00EB05D7">
        <w:tc>
          <w:tcPr>
            <w:tcW w:w="2358" w:type="dxa"/>
          </w:tcPr>
          <w:p w14:paraId="5AE95660" w14:textId="77777777" w:rsidR="00A61CF5" w:rsidRDefault="00A61CF5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7218" w:type="dxa"/>
          </w:tcPr>
          <w:p w14:paraId="44A3747F" w14:textId="77777777" w:rsidR="00A61CF5" w:rsidRPr="00AD27D5" w:rsidRDefault="00AD27D5" w:rsidP="00AF49BB">
            <w:pPr>
              <w:rPr>
                <w:rFonts w:ascii="Times New Roman" w:hAnsi="Times New Roman" w:cs="Times New Roman"/>
                <w:bCs/>
              </w:rPr>
            </w:pPr>
            <w:r w:rsidRPr="00AD27D5">
              <w:rPr>
                <w:rFonts w:ascii="Times New Roman" w:hAnsi="Times New Roman" w:cs="Times New Roman"/>
                <w:bCs/>
              </w:rPr>
              <w:t>Receiver</w:t>
            </w:r>
            <w:r w:rsidR="00AF49BB">
              <w:rPr>
                <w:rFonts w:ascii="Times New Roman" w:hAnsi="Times New Roman" w:cs="Times New Roman"/>
                <w:bCs/>
              </w:rPr>
              <w:t xml:space="preserve"> </w:t>
            </w:r>
            <w:r w:rsidR="00AF49BB" w:rsidRPr="00AF49BB">
              <w:rPr>
                <w:rFonts w:ascii="Times New Roman" w:hAnsi="Times New Roman" w:cs="Times New Roman"/>
                <w:bCs/>
              </w:rPr>
              <w:t>SOAPCON_4_FaultDetection-Generation_MessageSizeFault</w:t>
            </w:r>
          </w:p>
        </w:tc>
      </w:tr>
    </w:tbl>
    <w:p w14:paraId="4C7DACA2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49859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>ith Message Size Fault</w:t>
      </w:r>
      <w:r w:rsidRPr="00206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54B7A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D4330" w14:textId="77777777" w:rsidR="00E90C67" w:rsidRDefault="00E90C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2CDB3" wp14:editId="5F3A43B0">
            <wp:extent cx="57721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674C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42A2A6CD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E5D84B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30A79C93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E7976" w14:textId="77777777" w:rsidR="00DB336D" w:rsidRDefault="00DB336D" w:rsidP="00DB33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67756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84D056B" w14:textId="77777777" w:rsidR="00AF49BB" w:rsidRDefault="00AF49BB" w:rsidP="00DB336D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DD5B85A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&lt;?xml version='1.0' encoding='UTF-8'?&gt;</w:t>
      </w:r>
    </w:p>
    <w:p w14:paraId="3B0E56C5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&lt;Envelope xmlns="http://www.w3.org/2003/05/soap-envelope"&gt;</w:t>
      </w:r>
    </w:p>
    <w:p w14:paraId="3023A9FF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&lt;Header /&gt;</w:t>
      </w:r>
    </w:p>
    <w:p w14:paraId="633D5AB9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&lt;Body&gt;</w:t>
      </w:r>
    </w:p>
    <w:p w14:paraId="43CE6929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&lt;submitSingleMessage xmlns="urn:cdc:iisb:2011"&gt;</w:t>
      </w:r>
    </w:p>
    <w:p w14:paraId="60A530B2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&lt;username&gt;???&lt;/username&gt;</w:t>
      </w:r>
    </w:p>
    <w:p w14:paraId="3C49FE99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&lt;password&gt;???&lt;/password&gt;</w:t>
      </w:r>
    </w:p>
    <w:p w14:paraId="7DB8F691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&lt;facilityID&gt;???&lt;/facilityID&gt;</w:t>
      </w:r>
    </w:p>
    <w:p w14:paraId="3BD8015A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&lt;hl7Message&gt;MSH|^~\&amp;amp;|Test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</w:r>
    </w:p>
    <w:p w14:paraId="68B8AA17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0F6230BD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&lt;/submitSingleMessage&gt;</w:t>
      </w:r>
    </w:p>
    <w:p w14:paraId="44F48A37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&lt;/Body&gt;</w:t>
      </w:r>
    </w:p>
    <w:p w14:paraId="74674BB9" w14:textId="77777777" w:rsid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&lt;/Envelope&gt;</w:t>
      </w:r>
    </w:p>
    <w:p w14:paraId="39D1000D" w14:textId="77777777" w:rsid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</w:p>
    <w:p w14:paraId="21FBD8B4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55B52D08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</w:p>
    <w:p w14:paraId="228D7C3A" w14:textId="77777777" w:rsidR="00AF49BB" w:rsidRPr="00E90C67" w:rsidRDefault="00AF49BB" w:rsidP="00DB336D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462DE51" w14:textId="74A9F419" w:rsidR="009231A7" w:rsidRDefault="009231A7" w:rsidP="006E443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231A7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A5129" w14:textId="77777777" w:rsidR="004A5F17" w:rsidRDefault="004A5F17" w:rsidP="00F6152A">
      <w:pPr>
        <w:spacing w:after="0" w:line="240" w:lineRule="auto"/>
      </w:pPr>
      <w:r>
        <w:separator/>
      </w:r>
    </w:p>
  </w:endnote>
  <w:endnote w:type="continuationSeparator" w:id="0">
    <w:p w14:paraId="3C8A5359" w14:textId="77777777" w:rsidR="004A5F17" w:rsidRDefault="004A5F17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16F4B" w14:textId="77777777" w:rsidR="00632A90" w:rsidRDefault="00632A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52590" w14:textId="77777777" w:rsidR="00632A90" w:rsidRDefault="00632A90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C9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6EECDB1" w14:textId="77777777" w:rsidR="00632A90" w:rsidRDefault="00632A9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D2990" w14:textId="77777777" w:rsidR="00632A90" w:rsidRDefault="00632A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11924" w14:textId="77777777" w:rsidR="004A5F17" w:rsidRDefault="004A5F17" w:rsidP="00F6152A">
      <w:pPr>
        <w:spacing w:after="0" w:line="240" w:lineRule="auto"/>
      </w:pPr>
      <w:r>
        <w:separator/>
      </w:r>
    </w:p>
  </w:footnote>
  <w:footnote w:type="continuationSeparator" w:id="0">
    <w:p w14:paraId="19E93546" w14:textId="77777777" w:rsidR="004A5F17" w:rsidRDefault="004A5F17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04CF6" w14:textId="2A779049" w:rsidR="00632A90" w:rsidRDefault="00632A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7BEB" w14:textId="47E71231" w:rsidR="00632A90" w:rsidRDefault="00632A9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42CF8" w14:textId="30D3051A" w:rsidR="00632A90" w:rsidRDefault="00632A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831"/>
    <w:multiLevelType w:val="hybridMultilevel"/>
    <w:tmpl w:val="3C62C8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F1004"/>
    <w:multiLevelType w:val="hybridMultilevel"/>
    <w:tmpl w:val="48EACD54"/>
    <w:lvl w:ilvl="0" w:tplc="9042BDC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E353D"/>
    <w:rsid w:val="000F6387"/>
    <w:rsid w:val="000F6795"/>
    <w:rsid w:val="000F685B"/>
    <w:rsid w:val="001531FA"/>
    <w:rsid w:val="001661C8"/>
    <w:rsid w:val="00167F09"/>
    <w:rsid w:val="001F5728"/>
    <w:rsid w:val="001F5B17"/>
    <w:rsid w:val="0023481D"/>
    <w:rsid w:val="002470F6"/>
    <w:rsid w:val="002718C4"/>
    <w:rsid w:val="002719CA"/>
    <w:rsid w:val="002734F0"/>
    <w:rsid w:val="002911AB"/>
    <w:rsid w:val="002B00C9"/>
    <w:rsid w:val="002E1D32"/>
    <w:rsid w:val="003128ED"/>
    <w:rsid w:val="0033541C"/>
    <w:rsid w:val="003376E3"/>
    <w:rsid w:val="00342D75"/>
    <w:rsid w:val="003642B1"/>
    <w:rsid w:val="003829BA"/>
    <w:rsid w:val="003835D9"/>
    <w:rsid w:val="003B6456"/>
    <w:rsid w:val="00407CC8"/>
    <w:rsid w:val="00451C39"/>
    <w:rsid w:val="004527CC"/>
    <w:rsid w:val="004A5F17"/>
    <w:rsid w:val="004F7F6B"/>
    <w:rsid w:val="00501882"/>
    <w:rsid w:val="005667C9"/>
    <w:rsid w:val="00571D1E"/>
    <w:rsid w:val="0058184A"/>
    <w:rsid w:val="00584EBB"/>
    <w:rsid w:val="0059002C"/>
    <w:rsid w:val="005B61BC"/>
    <w:rsid w:val="00632A90"/>
    <w:rsid w:val="006445DA"/>
    <w:rsid w:val="0067031A"/>
    <w:rsid w:val="006B5728"/>
    <w:rsid w:val="006C21F8"/>
    <w:rsid w:val="006C5C53"/>
    <w:rsid w:val="006E2DAD"/>
    <w:rsid w:val="006E4292"/>
    <w:rsid w:val="006E443A"/>
    <w:rsid w:val="006E47DB"/>
    <w:rsid w:val="00707CB1"/>
    <w:rsid w:val="00720A8A"/>
    <w:rsid w:val="00760C9D"/>
    <w:rsid w:val="00761CDF"/>
    <w:rsid w:val="007902DC"/>
    <w:rsid w:val="00790E73"/>
    <w:rsid w:val="007C17C1"/>
    <w:rsid w:val="007C28EC"/>
    <w:rsid w:val="00816992"/>
    <w:rsid w:val="0083096A"/>
    <w:rsid w:val="008625F9"/>
    <w:rsid w:val="00870E89"/>
    <w:rsid w:val="00890C30"/>
    <w:rsid w:val="008A5E3A"/>
    <w:rsid w:val="008A7700"/>
    <w:rsid w:val="008C6903"/>
    <w:rsid w:val="008F4E66"/>
    <w:rsid w:val="00901B47"/>
    <w:rsid w:val="00916C41"/>
    <w:rsid w:val="00917A8F"/>
    <w:rsid w:val="009231A7"/>
    <w:rsid w:val="00953207"/>
    <w:rsid w:val="009A5D96"/>
    <w:rsid w:val="009C35AF"/>
    <w:rsid w:val="009D3EF8"/>
    <w:rsid w:val="009E71B2"/>
    <w:rsid w:val="00A221F7"/>
    <w:rsid w:val="00A22412"/>
    <w:rsid w:val="00A23FF7"/>
    <w:rsid w:val="00A3218B"/>
    <w:rsid w:val="00A5070C"/>
    <w:rsid w:val="00A61CF5"/>
    <w:rsid w:val="00A6429B"/>
    <w:rsid w:val="00AB7F0D"/>
    <w:rsid w:val="00AD27D5"/>
    <w:rsid w:val="00AD4460"/>
    <w:rsid w:val="00AF49BB"/>
    <w:rsid w:val="00BD08DF"/>
    <w:rsid w:val="00BD58A3"/>
    <w:rsid w:val="00C103A4"/>
    <w:rsid w:val="00C14F14"/>
    <w:rsid w:val="00C202AF"/>
    <w:rsid w:val="00C26979"/>
    <w:rsid w:val="00C26F70"/>
    <w:rsid w:val="00C32535"/>
    <w:rsid w:val="00C74108"/>
    <w:rsid w:val="00C77157"/>
    <w:rsid w:val="00CE132B"/>
    <w:rsid w:val="00D32D7F"/>
    <w:rsid w:val="00D44930"/>
    <w:rsid w:val="00D86F53"/>
    <w:rsid w:val="00DB336D"/>
    <w:rsid w:val="00DB74BF"/>
    <w:rsid w:val="00DC3821"/>
    <w:rsid w:val="00DC6A06"/>
    <w:rsid w:val="00DC7C48"/>
    <w:rsid w:val="00DF5768"/>
    <w:rsid w:val="00E564BF"/>
    <w:rsid w:val="00E648E7"/>
    <w:rsid w:val="00E90C67"/>
    <w:rsid w:val="00EA372B"/>
    <w:rsid w:val="00EB05D7"/>
    <w:rsid w:val="00EB326B"/>
    <w:rsid w:val="00EE21D8"/>
    <w:rsid w:val="00F51ECE"/>
    <w:rsid w:val="00F6152A"/>
    <w:rsid w:val="00F63296"/>
    <w:rsid w:val="00F83652"/>
    <w:rsid w:val="00FA6D59"/>
    <w:rsid w:val="00FB0E59"/>
    <w:rsid w:val="00FC6FE7"/>
    <w:rsid w:val="00FC7C0E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134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915</Words>
  <Characters>5221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6</cp:revision>
  <cp:lastPrinted>2014-10-16T18:05:00Z</cp:lastPrinted>
  <dcterms:created xsi:type="dcterms:W3CDTF">2015-06-10T21:16:00Z</dcterms:created>
  <dcterms:modified xsi:type="dcterms:W3CDTF">2016-03-29T14:53:00Z</dcterms:modified>
</cp:coreProperties>
</file>