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E594B" w14:textId="0810B7A4" w:rsidR="007A49DD" w:rsidRDefault="00A75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Syndromic Surveillance</w:t>
      </w:r>
      <w:r w:rsidR="00973F9F" w:rsidRPr="00973F9F">
        <w:rPr>
          <w:b/>
          <w:sz w:val="28"/>
          <w:szCs w:val="28"/>
          <w:u w:val="single"/>
        </w:rPr>
        <w:t xml:space="preserve"> Test </w:t>
      </w:r>
      <w:r>
        <w:rPr>
          <w:b/>
          <w:sz w:val="28"/>
          <w:szCs w:val="28"/>
          <w:u w:val="single"/>
        </w:rPr>
        <w:t>Suite</w:t>
      </w:r>
      <w:r w:rsidR="00973F9F" w:rsidRPr="00973F9F">
        <w:rPr>
          <w:b/>
          <w:sz w:val="28"/>
          <w:szCs w:val="28"/>
          <w:u w:val="single"/>
        </w:rPr>
        <w:t xml:space="preserve"> Release </w:t>
      </w:r>
      <w:r w:rsidR="00973F9F" w:rsidRPr="001346D6">
        <w:rPr>
          <w:b/>
          <w:sz w:val="28"/>
          <w:szCs w:val="28"/>
          <w:u w:val="single"/>
        </w:rPr>
        <w:t xml:space="preserve">Notes for </w:t>
      </w:r>
      <w:r w:rsidR="000756FC" w:rsidRPr="001346D6">
        <w:rPr>
          <w:b/>
          <w:sz w:val="28"/>
          <w:szCs w:val="28"/>
          <w:u w:val="single"/>
        </w:rPr>
        <w:t>1.</w:t>
      </w:r>
      <w:r w:rsidR="00CE3301">
        <w:rPr>
          <w:b/>
          <w:sz w:val="28"/>
          <w:szCs w:val="28"/>
          <w:u w:val="single"/>
        </w:rPr>
        <w:t>1.0</w:t>
      </w:r>
      <w:bookmarkStart w:id="0" w:name="_GoBack"/>
      <w:bookmarkEnd w:id="0"/>
      <w:r w:rsidR="00041F71" w:rsidRPr="001346D6">
        <w:rPr>
          <w:b/>
          <w:sz w:val="28"/>
          <w:szCs w:val="28"/>
          <w:u w:val="single"/>
        </w:rPr>
        <w:t xml:space="preserve"> </w:t>
      </w:r>
      <w:r w:rsidR="001346D6" w:rsidRPr="001346D6">
        <w:rPr>
          <w:b/>
          <w:sz w:val="28"/>
          <w:szCs w:val="28"/>
          <w:u w:val="single"/>
        </w:rPr>
        <w:t>February 25</w:t>
      </w:r>
      <w:r w:rsidR="000756FC" w:rsidRPr="001346D6">
        <w:rPr>
          <w:b/>
          <w:sz w:val="28"/>
          <w:szCs w:val="28"/>
          <w:u w:val="single"/>
        </w:rPr>
        <w:t>, 201</w:t>
      </w:r>
      <w:r w:rsidR="00CC4B87" w:rsidRPr="001346D6">
        <w:rPr>
          <w:b/>
          <w:sz w:val="28"/>
          <w:szCs w:val="28"/>
          <w:u w:val="single"/>
        </w:rPr>
        <w:t>6</w:t>
      </w:r>
    </w:p>
    <w:p w14:paraId="3C747CF2" w14:textId="77777777" w:rsidR="00412050" w:rsidRDefault="004B64E1">
      <w:r>
        <w:t xml:space="preserve">Test </w:t>
      </w:r>
      <w:r w:rsidR="00412050">
        <w:t>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412050" w14:paraId="43FAB0AF" w14:textId="77777777" w:rsidTr="00663905">
        <w:trPr>
          <w:tblHeader/>
        </w:trPr>
        <w:tc>
          <w:tcPr>
            <w:tcW w:w="1885" w:type="dxa"/>
          </w:tcPr>
          <w:p w14:paraId="5BEA1C90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140" w:type="dxa"/>
          </w:tcPr>
          <w:p w14:paraId="3F56B98C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3325" w:type="dxa"/>
          </w:tcPr>
          <w:p w14:paraId="7D1905A6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E36DA" w14:paraId="55C146C5" w14:textId="77777777" w:rsidTr="00663905">
        <w:trPr>
          <w:trHeight w:val="1223"/>
        </w:trPr>
        <w:tc>
          <w:tcPr>
            <w:tcW w:w="1885" w:type="dxa"/>
          </w:tcPr>
          <w:p w14:paraId="487F7A98" w14:textId="7923F9B0" w:rsidR="00DE36DA" w:rsidRPr="007C1CBC" w:rsidRDefault="00663905" w:rsidP="00DE36DA">
            <w:r w:rsidRPr="007C1CBC">
              <w:t>SS-ED-2_ED_Visit Patient Dies</w:t>
            </w:r>
          </w:p>
          <w:p w14:paraId="0358FB53" w14:textId="4A5B1BEE" w:rsidR="00663905" w:rsidRPr="007C1CBC" w:rsidRDefault="00663905" w:rsidP="00DE36DA">
            <w:pPr>
              <w:rPr>
                <w:rFonts w:cstheme="minorHAnsi"/>
              </w:rPr>
            </w:pPr>
          </w:p>
        </w:tc>
        <w:tc>
          <w:tcPr>
            <w:tcW w:w="4140" w:type="dxa"/>
          </w:tcPr>
          <w:p w14:paraId="07AE5927" w14:textId="4712D9C7" w:rsidR="00DE36DA" w:rsidRPr="007C1CBC" w:rsidRDefault="00DE36DA" w:rsidP="00DE05DE">
            <w:pPr>
              <w:rPr>
                <w:rFonts w:cstheme="minorHAnsi"/>
              </w:rPr>
            </w:pPr>
            <w:r w:rsidRPr="007C1CBC">
              <w:t xml:space="preserve">SS-ED-2.2_Update_A08 example message had “U” in PID-5.7, but the patient’s name </w:t>
            </w:r>
            <w:r w:rsidR="00DE05DE" w:rsidRPr="007C1CBC">
              <w:t>was</w:t>
            </w:r>
            <w:r w:rsidRPr="007C1CBC">
              <w:t xml:space="preserve"> known according to the Test Story</w:t>
            </w:r>
          </w:p>
        </w:tc>
        <w:tc>
          <w:tcPr>
            <w:tcW w:w="3325" w:type="dxa"/>
          </w:tcPr>
          <w:p w14:paraId="469ED0E9" w14:textId="63A7566C" w:rsidR="00DE36DA" w:rsidRPr="007C1CBC" w:rsidRDefault="00DE36DA" w:rsidP="00B37B36">
            <w:pPr>
              <w:contextualSpacing/>
            </w:pPr>
            <w:r w:rsidRPr="007C1CBC">
              <w:t xml:space="preserve">PID-5.7 in the SS-ED-2.2_Update_A08 </w:t>
            </w:r>
            <w:r w:rsidR="00A811AD" w:rsidRPr="00F03933">
              <w:rPr>
                <w:rFonts w:cs="Arial"/>
              </w:rPr>
              <w:t xml:space="preserve">example </w:t>
            </w:r>
            <w:r w:rsidRPr="007C1CBC">
              <w:t>message</w:t>
            </w:r>
            <w:r w:rsidR="00D27A10" w:rsidRPr="007C1CBC">
              <w:t xml:space="preserve"> </w:t>
            </w:r>
            <w:r w:rsidR="00B37B36">
              <w:t>has been</w:t>
            </w:r>
            <w:r w:rsidRPr="007C1CBC">
              <w:t xml:space="preserve"> changed to “S”</w:t>
            </w:r>
            <w:r w:rsidR="00A811AD">
              <w:t>,</w:t>
            </w:r>
            <w:r w:rsidRPr="007C1CBC">
              <w:t xml:space="preserve"> and </w:t>
            </w:r>
            <w:r w:rsidR="00A811AD">
              <w:t xml:space="preserve">the </w:t>
            </w:r>
            <w:r w:rsidRPr="007C1CBC">
              <w:t>NIST tool checks for “S”</w:t>
            </w:r>
          </w:p>
        </w:tc>
      </w:tr>
      <w:tr w:rsidR="00270575" w14:paraId="12220E21" w14:textId="77777777" w:rsidTr="00663905">
        <w:trPr>
          <w:trHeight w:val="1223"/>
        </w:trPr>
        <w:tc>
          <w:tcPr>
            <w:tcW w:w="1885" w:type="dxa"/>
          </w:tcPr>
          <w:p w14:paraId="26F6D14C" w14:textId="06BA3D39" w:rsidR="00270575" w:rsidRPr="007C1CBC" w:rsidRDefault="00270575" w:rsidP="00270575">
            <w:r w:rsidRPr="007C1CBC">
              <w:t>SS-IP-4_Inpatient _Visit Surgery</w:t>
            </w:r>
          </w:p>
          <w:p w14:paraId="14D29CCF" w14:textId="77777777" w:rsidR="00270575" w:rsidRPr="007C1CBC" w:rsidRDefault="00270575" w:rsidP="00270575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4140" w:type="dxa"/>
          </w:tcPr>
          <w:p w14:paraId="6ED67FCC" w14:textId="6E71EDDB" w:rsidR="00270575" w:rsidRPr="007C1CBC" w:rsidRDefault="00270575" w:rsidP="00A811AD">
            <w:pPr>
              <w:pStyle w:val="PlainText"/>
            </w:pPr>
            <w:r w:rsidRPr="007C1CBC">
              <w:t xml:space="preserve">SS-IP-4.1_Admission_A01 and SS-IP-4.2_Discharge_A03 </w:t>
            </w:r>
            <w:r w:rsidR="00A811AD" w:rsidRPr="00F03933">
              <w:rPr>
                <w:rFonts w:asciiTheme="minorHAnsi" w:hAnsiTheme="minorHAnsi" w:cs="Arial"/>
                <w:szCs w:val="22"/>
              </w:rPr>
              <w:t xml:space="preserve">example </w:t>
            </w:r>
            <w:r w:rsidRPr="007C1CBC">
              <w:t>messages had “U” in PID-5.7, but should have had “S” since the Test Story states the patient’s name was recorded on admission.</w:t>
            </w:r>
          </w:p>
        </w:tc>
        <w:tc>
          <w:tcPr>
            <w:tcW w:w="3325" w:type="dxa"/>
          </w:tcPr>
          <w:p w14:paraId="35F1A3B4" w14:textId="39DD7287" w:rsidR="00270575" w:rsidRPr="007C1CBC" w:rsidRDefault="00270575" w:rsidP="00B37B36">
            <w:pPr>
              <w:contextualSpacing/>
            </w:pPr>
            <w:r w:rsidRPr="007C1CBC">
              <w:t xml:space="preserve">PID-5.7 in the SS-IP-4.1_Admission_A01 and SS-IP-4.2_Discharge_A03 </w:t>
            </w:r>
            <w:r w:rsidR="00A811AD" w:rsidRPr="00F03933">
              <w:rPr>
                <w:rFonts w:cs="Arial"/>
              </w:rPr>
              <w:t xml:space="preserve">example </w:t>
            </w:r>
            <w:r w:rsidRPr="007C1CBC">
              <w:t xml:space="preserve">messages </w:t>
            </w:r>
            <w:r w:rsidR="00B37B36">
              <w:t>has been</w:t>
            </w:r>
            <w:r w:rsidRPr="007C1CBC">
              <w:t xml:space="preserve"> changed to “S”</w:t>
            </w:r>
            <w:r w:rsidR="00A811AD">
              <w:t>,</w:t>
            </w:r>
            <w:r w:rsidRPr="007C1CBC">
              <w:t xml:space="preserve"> and </w:t>
            </w:r>
            <w:r w:rsidR="00A811AD">
              <w:t xml:space="preserve">the </w:t>
            </w:r>
            <w:r w:rsidRPr="007C1CBC">
              <w:t>NIST tool checks for “S”</w:t>
            </w:r>
          </w:p>
        </w:tc>
      </w:tr>
      <w:tr w:rsidR="00270575" w14:paraId="682B9785" w14:textId="77777777" w:rsidTr="00663905">
        <w:trPr>
          <w:trHeight w:val="1223"/>
        </w:trPr>
        <w:tc>
          <w:tcPr>
            <w:tcW w:w="1885" w:type="dxa"/>
          </w:tcPr>
          <w:p w14:paraId="6C669295" w14:textId="68BD4C65" w:rsidR="00270575" w:rsidRPr="00F03933" w:rsidRDefault="00270575" w:rsidP="00270575">
            <w:pPr>
              <w:rPr>
                <w:rFonts w:cs="Arial"/>
                <w:shd w:val="clear" w:color="auto" w:fill="FFFFFF"/>
              </w:rPr>
            </w:pPr>
            <w:r w:rsidRPr="00F03933">
              <w:rPr>
                <w:rFonts w:cs="Arial"/>
                <w:shd w:val="clear" w:color="auto" w:fill="FFFFFF"/>
              </w:rPr>
              <w:t>SS-UC-1_UC_ Visit Influenza Child</w:t>
            </w:r>
          </w:p>
          <w:p w14:paraId="19F9F35F" w14:textId="77777777" w:rsidR="00270575" w:rsidRPr="00F03933" w:rsidRDefault="00270575" w:rsidP="00270575">
            <w:pPr>
              <w:rPr>
                <w:rFonts w:cs="Arial"/>
                <w:shd w:val="clear" w:color="auto" w:fill="FFFFFF"/>
              </w:rPr>
            </w:pPr>
          </w:p>
          <w:p w14:paraId="25A3DA49" w14:textId="77777777" w:rsidR="00270575" w:rsidRPr="00F03933" w:rsidRDefault="00270575" w:rsidP="00270575">
            <w:pPr>
              <w:rPr>
                <w:rFonts w:cs="Arial"/>
                <w:shd w:val="clear" w:color="auto" w:fill="FFFFFF"/>
              </w:rPr>
            </w:pPr>
            <w:r w:rsidRPr="00F03933">
              <w:rPr>
                <w:rFonts w:cs="Arial"/>
                <w:shd w:val="clear" w:color="auto" w:fill="FFFFFF"/>
              </w:rPr>
              <w:t>SS-ED-3_ED_ Visit Patient  Admitted</w:t>
            </w:r>
          </w:p>
          <w:p w14:paraId="554A7CD5" w14:textId="77777777" w:rsidR="00270575" w:rsidRPr="00F03933" w:rsidRDefault="00270575" w:rsidP="00270575">
            <w:pPr>
              <w:rPr>
                <w:rFonts w:cs="Arial"/>
                <w:shd w:val="clear" w:color="auto" w:fill="FFFFFF"/>
              </w:rPr>
            </w:pPr>
          </w:p>
          <w:p w14:paraId="15040041" w14:textId="77777777" w:rsidR="00270575" w:rsidRPr="00F03933" w:rsidRDefault="00270575" w:rsidP="00270575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4140" w:type="dxa"/>
          </w:tcPr>
          <w:p w14:paraId="24F1BA61" w14:textId="6F86F69B" w:rsidR="00270575" w:rsidRPr="00F03933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  <w:r w:rsidRPr="00F03933">
              <w:rPr>
                <w:rFonts w:asciiTheme="minorHAnsi" w:hAnsiTheme="minorHAnsi" w:cs="Arial"/>
                <w:szCs w:val="22"/>
              </w:rPr>
              <w:t xml:space="preserve">In test case 1, the OBX segments </w:t>
            </w:r>
            <w:r w:rsidR="00FA55A5" w:rsidRPr="00F03933">
              <w:rPr>
                <w:rFonts w:asciiTheme="minorHAnsi" w:hAnsiTheme="minorHAnsi" w:cs="Arial"/>
                <w:szCs w:val="22"/>
              </w:rPr>
              <w:t xml:space="preserve">in </w:t>
            </w:r>
            <w:r w:rsidR="00FA55A5">
              <w:rPr>
                <w:rFonts w:asciiTheme="minorHAnsi" w:hAnsiTheme="minorHAnsi" w:cs="Arial"/>
                <w:szCs w:val="22"/>
              </w:rPr>
              <w:t xml:space="preserve">the </w:t>
            </w:r>
            <w:r w:rsidR="00FA55A5" w:rsidRPr="00F03933">
              <w:rPr>
                <w:rFonts w:asciiTheme="minorHAnsi" w:hAnsiTheme="minorHAnsi" w:cs="Arial"/>
                <w:szCs w:val="22"/>
              </w:rPr>
              <w:t xml:space="preserve">example messages </w:t>
            </w:r>
            <w:r w:rsidRPr="00F03933">
              <w:rPr>
                <w:rFonts w:asciiTheme="minorHAnsi" w:hAnsiTheme="minorHAnsi" w:cs="Arial"/>
                <w:szCs w:val="22"/>
              </w:rPr>
              <w:t xml:space="preserve">were sequenced with the patient age (21612-7) being followed </w:t>
            </w:r>
            <w:r w:rsidR="00FA55A5">
              <w:rPr>
                <w:rFonts w:asciiTheme="minorHAnsi" w:hAnsiTheme="minorHAnsi" w:cs="Arial"/>
                <w:szCs w:val="22"/>
              </w:rPr>
              <w:t>by the chief complaint (8661-1)</w:t>
            </w:r>
          </w:p>
          <w:p w14:paraId="7D13EFB3" w14:textId="77777777" w:rsidR="00270575" w:rsidRPr="00F03933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</w:p>
          <w:p w14:paraId="558A853E" w14:textId="7851A72A" w:rsidR="00270575" w:rsidRPr="00F03933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  <w:r w:rsidRPr="00F03933">
              <w:rPr>
                <w:rFonts w:asciiTheme="minorHAnsi" w:hAnsiTheme="minorHAnsi" w:cs="Arial"/>
                <w:szCs w:val="22"/>
              </w:rPr>
              <w:t xml:space="preserve">In test case 3, the OBX segments </w:t>
            </w:r>
            <w:r w:rsidR="00FA55A5" w:rsidRPr="00F03933">
              <w:rPr>
                <w:rFonts w:asciiTheme="minorHAnsi" w:hAnsiTheme="minorHAnsi" w:cs="Arial"/>
                <w:szCs w:val="22"/>
              </w:rPr>
              <w:t xml:space="preserve">in </w:t>
            </w:r>
            <w:r w:rsidR="00FA55A5">
              <w:rPr>
                <w:rFonts w:asciiTheme="minorHAnsi" w:hAnsiTheme="minorHAnsi" w:cs="Arial"/>
                <w:szCs w:val="22"/>
              </w:rPr>
              <w:t xml:space="preserve">the </w:t>
            </w:r>
            <w:r w:rsidR="00FA55A5" w:rsidRPr="00F03933">
              <w:rPr>
                <w:rFonts w:asciiTheme="minorHAnsi" w:hAnsiTheme="minorHAnsi" w:cs="Arial"/>
                <w:szCs w:val="22"/>
              </w:rPr>
              <w:t xml:space="preserve">example messages </w:t>
            </w:r>
            <w:r w:rsidRPr="00F03933">
              <w:rPr>
                <w:rFonts w:asciiTheme="minorHAnsi" w:hAnsiTheme="minorHAnsi" w:cs="Arial"/>
                <w:szCs w:val="22"/>
              </w:rPr>
              <w:t>were sequenced with the chief complaint being followed by the patient age</w:t>
            </w:r>
          </w:p>
        </w:tc>
        <w:tc>
          <w:tcPr>
            <w:tcW w:w="3325" w:type="dxa"/>
          </w:tcPr>
          <w:p w14:paraId="3C867D2E" w14:textId="587E5DEB" w:rsidR="00270575" w:rsidRPr="00F03933" w:rsidRDefault="00270575" w:rsidP="00270575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F03933">
              <w:rPr>
                <w:rFonts w:asciiTheme="minorHAnsi" w:hAnsiTheme="minorHAnsi" w:cs="Arial"/>
                <w:sz w:val="22"/>
                <w:szCs w:val="22"/>
              </w:rPr>
              <w:t xml:space="preserve">The sequencing of the OBX segments in </w:t>
            </w:r>
            <w:r w:rsidR="00FA55A5">
              <w:rPr>
                <w:rFonts w:asciiTheme="minorHAnsi" w:hAnsiTheme="minorHAnsi" w:cs="Arial"/>
                <w:sz w:val="22"/>
                <w:szCs w:val="22"/>
              </w:rPr>
              <w:t xml:space="preserve">the </w:t>
            </w:r>
            <w:r w:rsidRPr="00F03933">
              <w:rPr>
                <w:rFonts w:asciiTheme="minorHAnsi" w:hAnsiTheme="minorHAnsi" w:cs="Arial"/>
                <w:sz w:val="22"/>
                <w:szCs w:val="22"/>
              </w:rPr>
              <w:t xml:space="preserve">example messages </w:t>
            </w:r>
            <w:r w:rsidRPr="00F03933">
              <w:rPr>
                <w:rFonts w:asciiTheme="minorHAnsi" w:hAnsiTheme="minorHAnsi" w:cs="Arial"/>
                <w:i/>
                <w:sz w:val="22"/>
                <w:szCs w:val="22"/>
              </w:rPr>
              <w:t>with Chief Complaint</w:t>
            </w:r>
            <w:r w:rsidRPr="00F0393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B37B36">
              <w:rPr>
                <w:rFonts w:asciiTheme="minorHAnsi" w:hAnsiTheme="minorHAnsi" w:cs="Arial"/>
                <w:sz w:val="22"/>
                <w:szCs w:val="22"/>
              </w:rPr>
              <w:t>has been</w:t>
            </w:r>
            <w:r w:rsidRPr="00F03933">
              <w:rPr>
                <w:rFonts w:asciiTheme="minorHAnsi" w:hAnsiTheme="minorHAnsi" w:cs="Arial"/>
                <w:sz w:val="22"/>
                <w:szCs w:val="22"/>
              </w:rPr>
              <w:t xml:space="preserve"> modified so the OBX with the patient age always is listed before the OBX with the chief complaint.</w:t>
            </w:r>
          </w:p>
          <w:p w14:paraId="3E268E3D" w14:textId="77777777" w:rsidR="00270575" w:rsidRPr="00F03933" w:rsidRDefault="00270575" w:rsidP="00270575">
            <w:pPr>
              <w:contextualSpacing/>
            </w:pPr>
          </w:p>
        </w:tc>
      </w:tr>
      <w:tr w:rsidR="00270575" w14:paraId="40FB6F13" w14:textId="77777777" w:rsidTr="00663905">
        <w:trPr>
          <w:trHeight w:val="1223"/>
        </w:trPr>
        <w:tc>
          <w:tcPr>
            <w:tcW w:w="1885" w:type="dxa"/>
          </w:tcPr>
          <w:p w14:paraId="606E7622" w14:textId="77777777" w:rsidR="00270575" w:rsidRPr="004B5B5F" w:rsidRDefault="00270575" w:rsidP="00270575">
            <w:r w:rsidRPr="004B5B5F">
              <w:t>SS-ED-2_ED_Visit Patient Dies</w:t>
            </w:r>
          </w:p>
          <w:p w14:paraId="6CC0F9E7" w14:textId="77777777" w:rsidR="00270575" w:rsidRPr="004B5B5F" w:rsidRDefault="00270575" w:rsidP="00270575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4140" w:type="dxa"/>
          </w:tcPr>
          <w:p w14:paraId="53FC7D1E" w14:textId="0F45947D" w:rsidR="00270575" w:rsidRPr="004B5B5F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  <w:r w:rsidRPr="004B5B5F">
              <w:rPr>
                <w:rFonts w:asciiTheme="minorHAnsi" w:hAnsiTheme="minorHAnsi" w:cs="Arial"/>
                <w:szCs w:val="22"/>
              </w:rPr>
              <w:t>In test case 2, the A08 and A03 example messages contain</w:t>
            </w:r>
            <w:r w:rsidR="00E21169">
              <w:rPr>
                <w:rFonts w:asciiTheme="minorHAnsi" w:hAnsiTheme="minorHAnsi" w:cs="Arial"/>
                <w:szCs w:val="22"/>
              </w:rPr>
              <w:t>ed</w:t>
            </w:r>
            <w:r w:rsidRPr="004B5B5F">
              <w:rPr>
                <w:rFonts w:asciiTheme="minorHAnsi" w:hAnsiTheme="minorHAnsi" w:cs="Arial"/>
                <w:szCs w:val="22"/>
              </w:rPr>
              <w:t xml:space="preserve"> diagnoses with ICD-10 codes both with and without decimals (e.g., the ICD-10 code in PV2-3 (Reason for Visit) did not have a decimal; the ICD-10 codes in DG1-3 did have a decimal)</w:t>
            </w:r>
          </w:p>
          <w:p w14:paraId="32239BA6" w14:textId="77777777" w:rsidR="00270575" w:rsidRPr="004B5B5F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</w:p>
          <w:p w14:paraId="423FFFF0" w14:textId="79CC5726" w:rsidR="00270575" w:rsidRPr="004B5B5F" w:rsidRDefault="00270575" w:rsidP="00BE3876">
            <w:pPr>
              <w:pStyle w:val="PlainText"/>
              <w:rPr>
                <w:rFonts w:asciiTheme="minorHAnsi" w:hAnsiTheme="minorHAnsi" w:cs="Arial"/>
                <w:szCs w:val="22"/>
              </w:rPr>
            </w:pPr>
            <w:r w:rsidRPr="004B5B5F">
              <w:rPr>
                <w:rFonts w:asciiTheme="minorHAnsi" w:hAnsiTheme="minorHAnsi" w:cs="Arial"/>
                <w:szCs w:val="22"/>
              </w:rPr>
              <w:t>The NIST tool generated an error notification if PV2-3 i</w:t>
            </w:r>
            <w:r w:rsidR="00BE3876">
              <w:rPr>
                <w:rFonts w:asciiTheme="minorHAnsi" w:hAnsiTheme="minorHAnsi" w:cs="Arial"/>
                <w:szCs w:val="22"/>
              </w:rPr>
              <w:t>n</w:t>
            </w:r>
            <w:r w:rsidRPr="004B5B5F">
              <w:rPr>
                <w:rFonts w:asciiTheme="minorHAnsi" w:hAnsiTheme="minorHAnsi" w:cs="Arial"/>
                <w:szCs w:val="22"/>
              </w:rPr>
              <w:t xml:space="preserve"> the A08 message was populated with an ICD-10 code with a decimal</w:t>
            </w:r>
          </w:p>
        </w:tc>
        <w:tc>
          <w:tcPr>
            <w:tcW w:w="3325" w:type="dxa"/>
          </w:tcPr>
          <w:p w14:paraId="3DB70FF1" w14:textId="4B4C691C" w:rsidR="00270575" w:rsidRPr="004B5B5F" w:rsidRDefault="00270575" w:rsidP="00270575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4B5B5F">
              <w:rPr>
                <w:rFonts w:asciiTheme="minorHAnsi" w:hAnsiTheme="minorHAnsi" w:cs="Arial"/>
                <w:sz w:val="22"/>
                <w:szCs w:val="22"/>
              </w:rPr>
              <w:t xml:space="preserve">The example A04, A08, and A03 messages for test case 2 </w:t>
            </w:r>
            <w:r w:rsidR="00B37B36">
              <w:rPr>
                <w:rFonts w:asciiTheme="minorHAnsi" w:hAnsiTheme="minorHAnsi" w:cs="Arial"/>
                <w:sz w:val="22"/>
                <w:szCs w:val="22"/>
              </w:rPr>
              <w:t>have been</w:t>
            </w:r>
            <w:r w:rsidRPr="004B5B5F">
              <w:rPr>
                <w:rFonts w:asciiTheme="minorHAnsi" w:hAnsiTheme="minorHAnsi" w:cs="Arial"/>
                <w:sz w:val="22"/>
                <w:szCs w:val="22"/>
              </w:rPr>
              <w:t xml:space="preserve"> modified: the decimals are not present in any of the ICD-10 codes</w:t>
            </w:r>
          </w:p>
          <w:p w14:paraId="0CBE6A22" w14:textId="77777777" w:rsidR="00270575" w:rsidRPr="004B5B5F" w:rsidRDefault="00270575" w:rsidP="00270575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C4A7F1E" w14:textId="59505454" w:rsidR="00270575" w:rsidRPr="004B5B5F" w:rsidRDefault="00270575" w:rsidP="00B37B36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4B5B5F">
              <w:rPr>
                <w:rFonts w:asciiTheme="minorHAnsi" w:hAnsiTheme="minorHAnsi" w:cs="Arial"/>
                <w:sz w:val="22"/>
                <w:szCs w:val="22"/>
              </w:rPr>
              <w:t xml:space="preserve">The NIST tool </w:t>
            </w:r>
            <w:r w:rsidR="00B37B36">
              <w:rPr>
                <w:rFonts w:asciiTheme="minorHAnsi" w:hAnsiTheme="minorHAnsi" w:cs="Arial"/>
                <w:sz w:val="22"/>
                <w:szCs w:val="22"/>
              </w:rPr>
              <w:t>has been</w:t>
            </w:r>
            <w:r w:rsidRPr="004B5B5F">
              <w:rPr>
                <w:rFonts w:asciiTheme="minorHAnsi" w:hAnsiTheme="minorHAnsi" w:cs="Arial"/>
                <w:sz w:val="22"/>
                <w:szCs w:val="22"/>
              </w:rPr>
              <w:t xml:space="preserve"> modified: the ICD-10 codes used to populate PV2-3 in the A08 message will not cause the tool to generate an error notification whether the codes do or do not have decimals</w:t>
            </w:r>
          </w:p>
        </w:tc>
      </w:tr>
      <w:tr w:rsidR="00270575" w14:paraId="5272B0DB" w14:textId="77777777" w:rsidTr="002C6D29">
        <w:trPr>
          <w:trHeight w:val="431"/>
        </w:trPr>
        <w:tc>
          <w:tcPr>
            <w:tcW w:w="1885" w:type="dxa"/>
          </w:tcPr>
          <w:p w14:paraId="0930FB12" w14:textId="66ED1CA9" w:rsidR="00270575" w:rsidRPr="000B4CE9" w:rsidRDefault="00270575" w:rsidP="00270575">
            <w:r w:rsidRPr="000B4CE9">
              <w:t>SS-ED-2_ED_Visit Patient Dies</w:t>
            </w:r>
          </w:p>
          <w:p w14:paraId="544F75D4" w14:textId="77777777" w:rsidR="00270575" w:rsidRPr="000B4CE9" w:rsidRDefault="00270575" w:rsidP="00270575"/>
        </w:tc>
        <w:tc>
          <w:tcPr>
            <w:tcW w:w="4140" w:type="dxa"/>
          </w:tcPr>
          <w:p w14:paraId="07682135" w14:textId="41D782BA" w:rsidR="00270575" w:rsidRPr="000B4CE9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  <w:r w:rsidRPr="000B4CE9">
              <w:rPr>
                <w:rFonts w:asciiTheme="minorHAnsi" w:hAnsiTheme="minorHAnsi" w:cs="Arial"/>
                <w:szCs w:val="22"/>
              </w:rPr>
              <w:t xml:space="preserve">The PV2-3 value in the A04/A08 </w:t>
            </w:r>
            <w:r w:rsidR="00BE3876">
              <w:rPr>
                <w:rFonts w:asciiTheme="minorHAnsi" w:hAnsiTheme="minorHAnsi" w:cs="Arial"/>
                <w:szCs w:val="22"/>
              </w:rPr>
              <w:t xml:space="preserve">example </w:t>
            </w:r>
            <w:r w:rsidRPr="000B4CE9">
              <w:rPr>
                <w:rFonts w:asciiTheme="minorHAnsi" w:hAnsiTheme="minorHAnsi" w:cs="Arial"/>
                <w:szCs w:val="22"/>
              </w:rPr>
              <w:t xml:space="preserve">messages was different from the PV2-3 value in the A03 message. </w:t>
            </w:r>
          </w:p>
        </w:tc>
        <w:tc>
          <w:tcPr>
            <w:tcW w:w="3325" w:type="dxa"/>
          </w:tcPr>
          <w:p w14:paraId="40CEA3E7" w14:textId="75FBD80E" w:rsidR="00270575" w:rsidRPr="000B4CE9" w:rsidRDefault="00270575" w:rsidP="00B37B36">
            <w:pPr>
              <w:pStyle w:val="PlainText"/>
              <w:rPr>
                <w:rFonts w:asciiTheme="minorHAnsi" w:hAnsiTheme="minorHAnsi" w:cs="Arial"/>
                <w:szCs w:val="22"/>
              </w:rPr>
            </w:pPr>
            <w:r w:rsidRPr="000B4CE9">
              <w:rPr>
                <w:rFonts w:asciiTheme="minorHAnsi" w:hAnsiTheme="minorHAnsi" w:cs="Arial"/>
                <w:szCs w:val="22"/>
              </w:rPr>
              <w:t xml:space="preserve">The PV2-3 value in the </w:t>
            </w:r>
            <w:r w:rsidR="00BE3876">
              <w:rPr>
                <w:rFonts w:asciiTheme="minorHAnsi" w:hAnsiTheme="minorHAnsi" w:cs="Arial"/>
                <w:szCs w:val="22"/>
              </w:rPr>
              <w:t xml:space="preserve">example </w:t>
            </w:r>
            <w:r w:rsidRPr="000B4CE9">
              <w:rPr>
                <w:rFonts w:asciiTheme="minorHAnsi" w:hAnsiTheme="minorHAnsi" w:cs="Arial"/>
                <w:szCs w:val="22"/>
              </w:rPr>
              <w:t xml:space="preserve">A03 message </w:t>
            </w:r>
            <w:r w:rsidR="00B37B36">
              <w:rPr>
                <w:rFonts w:asciiTheme="minorHAnsi" w:hAnsiTheme="minorHAnsi" w:cs="Arial"/>
                <w:szCs w:val="22"/>
              </w:rPr>
              <w:t>has been</w:t>
            </w:r>
            <w:r w:rsidRPr="000B4CE9">
              <w:rPr>
                <w:rFonts w:asciiTheme="minorHAnsi" w:hAnsiTheme="minorHAnsi" w:cs="Arial"/>
                <w:szCs w:val="22"/>
              </w:rPr>
              <w:t xml:space="preserve"> changed to “V134XXA^Pedal cycle driver injured in collision with car, pick-up truck or van in traffic accident, initialencounter^I10C” to match the data used in PV2-3 in the A04 and A08 messages</w:t>
            </w:r>
          </w:p>
        </w:tc>
      </w:tr>
      <w:tr w:rsidR="00270575" w14:paraId="62FA2B3A" w14:textId="77777777" w:rsidTr="002C6D29">
        <w:trPr>
          <w:trHeight w:val="431"/>
        </w:trPr>
        <w:tc>
          <w:tcPr>
            <w:tcW w:w="1885" w:type="dxa"/>
          </w:tcPr>
          <w:p w14:paraId="3B525195" w14:textId="32593599" w:rsidR="00270575" w:rsidRPr="005064E6" w:rsidRDefault="00270575" w:rsidP="00270575">
            <w:r w:rsidRPr="005064E6">
              <w:t>Context-free</w:t>
            </w:r>
          </w:p>
        </w:tc>
        <w:tc>
          <w:tcPr>
            <w:tcW w:w="4140" w:type="dxa"/>
          </w:tcPr>
          <w:p w14:paraId="7B4A67F6" w14:textId="371A9896" w:rsidR="00270575" w:rsidRPr="005064E6" w:rsidRDefault="00270575" w:rsidP="00093161">
            <w:r w:rsidRPr="005064E6">
              <w:t>Example Message for Context-free A08 message in SS ACK Profiles had ICD-10 codes with decimals</w:t>
            </w:r>
          </w:p>
          <w:p w14:paraId="6BFCB9D0" w14:textId="77777777" w:rsidR="00270575" w:rsidRPr="005064E6" w:rsidRDefault="00270575" w:rsidP="00093161"/>
          <w:p w14:paraId="60109040" w14:textId="01332511" w:rsidR="00270575" w:rsidRPr="005064E6" w:rsidRDefault="00270575" w:rsidP="00093161">
            <w:r w:rsidRPr="005064E6">
              <w:t>Example Message for Context-free A08 message in SS NoACK Profiles had ICD-10 codes with decimals</w:t>
            </w:r>
          </w:p>
        </w:tc>
        <w:tc>
          <w:tcPr>
            <w:tcW w:w="3325" w:type="dxa"/>
          </w:tcPr>
          <w:p w14:paraId="0790924F" w14:textId="7CC8FA26" w:rsidR="00270575" w:rsidRPr="005064E6" w:rsidRDefault="00B37B36" w:rsidP="00270575">
            <w:r>
              <w:lastRenderedPageBreak/>
              <w:t>Example m</w:t>
            </w:r>
            <w:r w:rsidR="00270575" w:rsidRPr="005064E6">
              <w:t xml:space="preserve">essages for Context-free A08 messages </w:t>
            </w:r>
            <w:r>
              <w:t>have been</w:t>
            </w:r>
            <w:r w:rsidR="00270575" w:rsidRPr="005064E6">
              <w:t xml:space="preserve"> </w:t>
            </w:r>
            <w:r w:rsidR="00270575" w:rsidRPr="005064E6">
              <w:lastRenderedPageBreak/>
              <w:t>modified: decimals deleted from ICD-10 codes</w:t>
            </w:r>
          </w:p>
          <w:p w14:paraId="767AE042" w14:textId="30594472" w:rsidR="00270575" w:rsidRPr="005064E6" w:rsidRDefault="00270575" w:rsidP="00270575">
            <w:pPr>
              <w:pStyle w:val="PlainText"/>
              <w:rPr>
                <w:rFonts w:asciiTheme="minorHAnsi" w:hAnsiTheme="minorHAnsi" w:cs="Arial"/>
                <w:szCs w:val="22"/>
              </w:rPr>
            </w:pPr>
          </w:p>
        </w:tc>
      </w:tr>
      <w:tr w:rsidR="00093161" w14:paraId="5A373C87" w14:textId="77777777" w:rsidTr="002C6D29">
        <w:trPr>
          <w:trHeight w:val="431"/>
        </w:trPr>
        <w:tc>
          <w:tcPr>
            <w:tcW w:w="1885" w:type="dxa"/>
          </w:tcPr>
          <w:p w14:paraId="0B5CDA92" w14:textId="77777777" w:rsidR="00093161" w:rsidRPr="00686FCC" w:rsidRDefault="00093161" w:rsidP="00270575">
            <w:pPr>
              <w:rPr>
                <w:rStyle w:val="indented"/>
              </w:rPr>
            </w:pPr>
            <w:r w:rsidRPr="00686FCC">
              <w:rPr>
                <w:rStyle w:val="indented"/>
              </w:rPr>
              <w:lastRenderedPageBreak/>
              <w:t>SS-IP-4_Inpatient_Visit_Surgery</w:t>
            </w:r>
          </w:p>
          <w:p w14:paraId="1E7991D7" w14:textId="70DB3460" w:rsidR="00093161" w:rsidRPr="00686FCC" w:rsidRDefault="00093161" w:rsidP="00093161"/>
        </w:tc>
        <w:tc>
          <w:tcPr>
            <w:tcW w:w="4140" w:type="dxa"/>
          </w:tcPr>
          <w:p w14:paraId="38DCB01C" w14:textId="5EB0B305" w:rsidR="00093161" w:rsidRPr="00686FCC" w:rsidRDefault="00093161" w:rsidP="00093161">
            <w:r w:rsidRPr="00686FCC">
              <w:rPr>
                <w:rFonts w:cs="Arial"/>
              </w:rPr>
              <w:t xml:space="preserve">The Test Story stated that the patient's name and birth date are recorded, but the NIST tool expected |^^^^^^~^^^^^^U| in PID-5 rather than |^^^^^^~^^^^^^S| in both the A01 and A03 messages. </w:t>
            </w:r>
          </w:p>
        </w:tc>
        <w:tc>
          <w:tcPr>
            <w:tcW w:w="3325" w:type="dxa"/>
          </w:tcPr>
          <w:p w14:paraId="055CF532" w14:textId="06DFE14D" w:rsidR="00093161" w:rsidRPr="00686FCC" w:rsidRDefault="00093161" w:rsidP="00DC0AF5">
            <w:r w:rsidRPr="00686FCC">
              <w:rPr>
                <w:rFonts w:cs="Arial"/>
              </w:rPr>
              <w:t xml:space="preserve">PID-5 </w:t>
            </w:r>
            <w:r w:rsidR="00DC0AF5">
              <w:rPr>
                <w:rFonts w:cs="Arial"/>
              </w:rPr>
              <w:t xml:space="preserve">value </w:t>
            </w:r>
            <w:r w:rsidR="00DC0AF5" w:rsidRPr="00686FCC">
              <w:rPr>
                <w:rFonts w:cs="Arial"/>
              </w:rPr>
              <w:t xml:space="preserve">in the A01 and A03 example messages </w:t>
            </w:r>
            <w:r w:rsidRPr="00686FCC">
              <w:rPr>
                <w:rFonts w:cs="Arial"/>
              </w:rPr>
              <w:t xml:space="preserve">has </w:t>
            </w:r>
            <w:r w:rsidR="00DC0AF5">
              <w:rPr>
                <w:rFonts w:cs="Arial"/>
              </w:rPr>
              <w:t xml:space="preserve">been changed to </w:t>
            </w:r>
            <w:r w:rsidR="00DC0AF5" w:rsidRPr="00686FCC">
              <w:rPr>
                <w:rFonts w:cs="Arial"/>
              </w:rPr>
              <w:t>|^^^^^^~^^^^^^S|</w:t>
            </w:r>
            <w:r w:rsidRPr="00686FCC">
              <w:rPr>
                <w:rFonts w:cs="Arial"/>
              </w:rPr>
              <w:t>; the NIST tool now ex</w:t>
            </w:r>
            <w:r w:rsidR="00DC0AF5">
              <w:rPr>
                <w:rFonts w:cs="Arial"/>
              </w:rPr>
              <w:t>pects |^^^^^^~^^^^^^S| in PID-5</w:t>
            </w:r>
          </w:p>
        </w:tc>
      </w:tr>
      <w:tr w:rsidR="00841168" w14:paraId="5051E56C" w14:textId="77777777" w:rsidTr="002C6D29">
        <w:trPr>
          <w:trHeight w:val="431"/>
        </w:trPr>
        <w:tc>
          <w:tcPr>
            <w:tcW w:w="1885" w:type="dxa"/>
          </w:tcPr>
          <w:p w14:paraId="5DDE9236" w14:textId="77777777" w:rsidR="00841168" w:rsidRPr="00F03933" w:rsidRDefault="00841168" w:rsidP="00841168">
            <w:pPr>
              <w:rPr>
                <w:rFonts w:cs="Arial"/>
                <w:shd w:val="clear" w:color="auto" w:fill="FFFFFF"/>
              </w:rPr>
            </w:pPr>
            <w:r w:rsidRPr="00F03933">
              <w:rPr>
                <w:rFonts w:cs="Arial"/>
                <w:shd w:val="clear" w:color="auto" w:fill="FFFFFF"/>
              </w:rPr>
              <w:t>SS-ED-3_ED_ Visit Patient  Admitted</w:t>
            </w:r>
          </w:p>
          <w:p w14:paraId="11F30755" w14:textId="77777777" w:rsidR="00841168" w:rsidRPr="00686FCC" w:rsidRDefault="00841168" w:rsidP="00841168">
            <w:pPr>
              <w:rPr>
                <w:rStyle w:val="indented"/>
              </w:rPr>
            </w:pPr>
          </w:p>
        </w:tc>
        <w:tc>
          <w:tcPr>
            <w:tcW w:w="4140" w:type="dxa"/>
          </w:tcPr>
          <w:p w14:paraId="336D0433" w14:textId="79F7FB03" w:rsidR="00841168" w:rsidRPr="00686FCC" w:rsidRDefault="00841168" w:rsidP="00BE3876">
            <w:pPr>
              <w:rPr>
                <w:rFonts w:cs="Arial"/>
              </w:rPr>
            </w:pPr>
            <w:r>
              <w:rPr>
                <w:rFonts w:cs="Arial"/>
              </w:rPr>
              <w:t xml:space="preserve">PV1-2 </w:t>
            </w:r>
            <w:r w:rsidR="00A924CF">
              <w:rPr>
                <w:rFonts w:cs="Arial"/>
              </w:rPr>
              <w:t xml:space="preserve">data </w:t>
            </w:r>
            <w:r>
              <w:rPr>
                <w:rFonts w:cs="Arial"/>
              </w:rPr>
              <w:t xml:space="preserve">in </w:t>
            </w:r>
            <w:r w:rsidR="00BE3876">
              <w:rPr>
                <w:rFonts w:cs="Arial"/>
              </w:rPr>
              <w:t xml:space="preserve">the example </w:t>
            </w:r>
            <w:r>
              <w:rPr>
                <w:rFonts w:cs="Arial"/>
              </w:rPr>
              <w:t>A01 Message was “I”</w:t>
            </w:r>
          </w:p>
        </w:tc>
        <w:tc>
          <w:tcPr>
            <w:tcW w:w="3325" w:type="dxa"/>
          </w:tcPr>
          <w:p w14:paraId="7846D478" w14:textId="3965AB6F" w:rsidR="00841168" w:rsidRPr="00686FCC" w:rsidRDefault="00841168" w:rsidP="00841168">
            <w:pPr>
              <w:rPr>
                <w:rFonts w:cs="Arial"/>
              </w:rPr>
            </w:pPr>
            <w:r>
              <w:rPr>
                <w:rFonts w:cs="Arial"/>
              </w:rPr>
              <w:t xml:space="preserve">PV1-2 </w:t>
            </w:r>
            <w:r w:rsidR="00A924CF">
              <w:rPr>
                <w:rFonts w:cs="Arial"/>
              </w:rPr>
              <w:t xml:space="preserve">data </w:t>
            </w:r>
            <w:r>
              <w:rPr>
                <w:rFonts w:cs="Arial"/>
              </w:rPr>
              <w:t xml:space="preserve">in </w:t>
            </w:r>
            <w:r w:rsidR="00BE3876">
              <w:rPr>
                <w:rFonts w:cs="Arial"/>
              </w:rPr>
              <w:t xml:space="preserve">the example </w:t>
            </w:r>
            <w:r>
              <w:rPr>
                <w:rFonts w:cs="Arial"/>
              </w:rPr>
              <w:t>A01 Message has been changed to “E”, since this message is being sent from the ED</w:t>
            </w:r>
          </w:p>
        </w:tc>
      </w:tr>
      <w:tr w:rsidR="00AC2E0A" w14:paraId="140B8812" w14:textId="77777777" w:rsidTr="002C6D29">
        <w:trPr>
          <w:trHeight w:val="431"/>
        </w:trPr>
        <w:tc>
          <w:tcPr>
            <w:tcW w:w="1885" w:type="dxa"/>
          </w:tcPr>
          <w:p w14:paraId="196FD429" w14:textId="77777777" w:rsidR="00AC2E0A" w:rsidRPr="00F03933" w:rsidRDefault="00AC2E0A" w:rsidP="00AC2E0A">
            <w:pPr>
              <w:rPr>
                <w:rFonts w:cs="Arial"/>
                <w:shd w:val="clear" w:color="auto" w:fill="FFFFFF"/>
              </w:rPr>
            </w:pPr>
            <w:r w:rsidRPr="00F03933">
              <w:rPr>
                <w:rFonts w:cs="Arial"/>
                <w:shd w:val="clear" w:color="auto" w:fill="FFFFFF"/>
              </w:rPr>
              <w:t>SS-UC-1_UC_ Visit Influenza Child</w:t>
            </w:r>
          </w:p>
          <w:p w14:paraId="3CEC0613" w14:textId="77777777" w:rsidR="00AC2E0A" w:rsidRPr="00F03933" w:rsidRDefault="00AC2E0A" w:rsidP="00841168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4140" w:type="dxa"/>
          </w:tcPr>
          <w:p w14:paraId="45B1DC9F" w14:textId="5568CB55" w:rsidR="00AC2E0A" w:rsidRDefault="00AC2E0A" w:rsidP="00BE3876">
            <w:pPr>
              <w:rPr>
                <w:rFonts w:cs="Arial"/>
              </w:rPr>
            </w:pPr>
            <w:r>
              <w:rPr>
                <w:rFonts w:cs="Arial"/>
              </w:rPr>
              <w:t xml:space="preserve">MSH-16 is RE Usage, but no </w:t>
            </w:r>
            <w:r w:rsidR="00BE3876">
              <w:rPr>
                <w:rFonts w:cs="Arial"/>
              </w:rPr>
              <w:t xml:space="preserve">example </w:t>
            </w:r>
            <w:r>
              <w:rPr>
                <w:rFonts w:cs="Arial"/>
              </w:rPr>
              <w:t xml:space="preserve">messages in the tool </w:t>
            </w:r>
            <w:r w:rsidR="00BE3876">
              <w:rPr>
                <w:rFonts w:cs="Arial"/>
              </w:rPr>
              <w:t>had data in</w:t>
            </w:r>
            <w:r>
              <w:rPr>
                <w:rFonts w:cs="Arial"/>
              </w:rPr>
              <w:t xml:space="preserve"> this field </w:t>
            </w:r>
          </w:p>
        </w:tc>
        <w:tc>
          <w:tcPr>
            <w:tcW w:w="3325" w:type="dxa"/>
          </w:tcPr>
          <w:p w14:paraId="536991CF" w14:textId="6DE999A8" w:rsidR="00AC2E0A" w:rsidRPr="00AC2E0A" w:rsidRDefault="00AC2E0A" w:rsidP="00AC2E0A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</w:rPr>
              <w:t xml:space="preserve">MSH-16 has been populated with “AL” in both </w:t>
            </w:r>
            <w:r w:rsidR="00BE3876">
              <w:rPr>
                <w:rFonts w:cs="Arial"/>
              </w:rPr>
              <w:t xml:space="preserve">of the example </w:t>
            </w:r>
            <w:r>
              <w:rPr>
                <w:rFonts w:cs="Arial"/>
              </w:rPr>
              <w:t xml:space="preserve">A04 and A03 messages in Test Case  </w:t>
            </w:r>
            <w:r w:rsidRPr="00F03933">
              <w:rPr>
                <w:rFonts w:cs="Arial"/>
                <w:shd w:val="clear" w:color="auto" w:fill="FFFFFF"/>
              </w:rPr>
              <w:t>SS-UC-1_UC_ Visit Influenza Child</w:t>
            </w:r>
          </w:p>
        </w:tc>
      </w:tr>
      <w:tr w:rsidR="00421A48" w14:paraId="275B89B9" w14:textId="77777777" w:rsidTr="002C6D29">
        <w:trPr>
          <w:trHeight w:val="431"/>
        </w:trPr>
        <w:tc>
          <w:tcPr>
            <w:tcW w:w="1885" w:type="dxa"/>
          </w:tcPr>
          <w:p w14:paraId="68F751E0" w14:textId="05DFB547" w:rsidR="00421A48" w:rsidRPr="00F123B8" w:rsidRDefault="00421A48" w:rsidP="00421A48">
            <w:pPr>
              <w:rPr>
                <w:rFonts w:cs="Arial"/>
                <w:shd w:val="clear" w:color="auto" w:fill="FFFFFF"/>
              </w:rPr>
            </w:pPr>
            <w:r w:rsidRPr="00F123B8">
              <w:rPr>
                <w:rFonts w:cs="Arial"/>
                <w:shd w:val="clear" w:color="auto" w:fill="FFFFFF"/>
              </w:rPr>
              <w:t>All</w:t>
            </w:r>
          </w:p>
        </w:tc>
        <w:tc>
          <w:tcPr>
            <w:tcW w:w="4140" w:type="dxa"/>
          </w:tcPr>
          <w:p w14:paraId="730CE2EE" w14:textId="30954508" w:rsidR="00421A48" w:rsidRPr="00F123B8" w:rsidRDefault="00421A48" w:rsidP="00F123B8">
            <w:pPr>
              <w:pStyle w:val="NormalWeb"/>
              <w:shd w:val="clear" w:color="auto" w:fill="FFFFFF"/>
              <w:rPr>
                <w:rFonts w:ascii="Calibri" w:hAnsi="Calibri"/>
                <w:spacing w:val="-1"/>
                <w:sz w:val="22"/>
                <w:szCs w:val="22"/>
              </w:rPr>
            </w:pPr>
            <w:r w:rsidRPr="00F123B8">
              <w:rPr>
                <w:rFonts w:ascii="Calibri" w:hAnsi="Calibri"/>
                <w:bCs/>
                <w:sz w:val="22"/>
                <w:szCs w:val="22"/>
              </w:rPr>
              <w:t>Profile Viewer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 did not display </w:t>
            </w:r>
            <w:r w:rsidR="001953A7" w:rsidRPr="00F123B8">
              <w:rPr>
                <w:rFonts w:ascii="Calibri" w:hAnsi="Calibri"/>
                <w:sz w:val="22"/>
                <w:szCs w:val="22"/>
              </w:rPr>
              <w:t xml:space="preserve">this Conformance Statement 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for MSH-21: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Conformance</w:t>
            </w:r>
            <w:r w:rsidRPr="00F123B8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Statement</w:t>
            </w:r>
            <w:r w:rsidRPr="00F123B8">
              <w:rPr>
                <w:rFonts w:ascii="Calibri" w:hAnsi="Calibri"/>
                <w:spacing w:val="1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SS-017:</w:t>
            </w:r>
            <w:r w:rsidRPr="00F123B8">
              <w:rPr>
                <w:rFonts w:ascii="Calibri" w:hAnsi="Calibri"/>
                <w:b/>
                <w:bCs/>
                <w:spacing w:val="2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An</w:t>
            </w:r>
            <w:r w:rsidRPr="00F123B8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instance</w:t>
            </w:r>
            <w:r w:rsidRPr="00F123B8">
              <w:rPr>
                <w:rFonts w:ascii="Calibri" w:hAnsi="Calibri"/>
                <w:spacing w:val="-4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2"/>
                <w:sz w:val="22"/>
                <w:szCs w:val="22"/>
              </w:rPr>
              <w:t>of</w:t>
            </w:r>
            <w:r w:rsidRPr="00F123B8">
              <w:rPr>
                <w:rFonts w:ascii="Calibri" w:hAnsi="Calibri"/>
                <w:spacing w:val="4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MSH-21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(Message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2"/>
                <w:sz w:val="22"/>
                <w:szCs w:val="22"/>
              </w:rPr>
              <w:t>Profile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Identifier)</w:t>
            </w:r>
            <w:r w:rsidRPr="00F123B8">
              <w:rPr>
                <w:rFonts w:ascii="Calibri" w:hAnsi="Calibri"/>
                <w:spacing w:val="2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b/>
                <w:bCs/>
                <w:spacing w:val="-2"/>
                <w:sz w:val="22"/>
                <w:szCs w:val="22"/>
              </w:rPr>
              <w:t>SHALL</w:t>
            </w:r>
            <w:r w:rsidRPr="00F123B8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contain</w:t>
            </w:r>
            <w:r w:rsidRPr="00F123B8">
              <w:rPr>
                <w:rFonts w:ascii="Calibri" w:hAnsi="Calibri"/>
                <w:spacing w:val="83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the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constant</w:t>
            </w:r>
            <w:r w:rsidRPr="00F123B8">
              <w:rPr>
                <w:rFonts w:ascii="Calibri" w:hAnsi="Calibri"/>
                <w:spacing w:val="2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value: PH_SS-Ack^SS</w:t>
            </w:r>
            <w:r w:rsidRPr="00F123B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123B8">
              <w:rPr>
                <w:rFonts w:ascii="Calibri" w:hAnsi="Calibri"/>
                <w:spacing w:val="-1"/>
                <w:sz w:val="22"/>
                <w:szCs w:val="22"/>
              </w:rPr>
              <w:t>Sender^2.16.840.1.114222.4.10.3^ISO</w:t>
            </w:r>
            <w:r w:rsidR="001953A7" w:rsidRPr="00F123B8">
              <w:rPr>
                <w:rFonts w:ascii="Calibri" w:hAnsi="Calibri"/>
                <w:spacing w:val="-1"/>
                <w:sz w:val="22"/>
                <w:szCs w:val="22"/>
              </w:rPr>
              <w:t xml:space="preserve"> </w:t>
            </w:r>
          </w:p>
        </w:tc>
        <w:tc>
          <w:tcPr>
            <w:tcW w:w="3325" w:type="dxa"/>
          </w:tcPr>
          <w:p w14:paraId="506AAC29" w14:textId="7F0D5B90" w:rsidR="00421A48" w:rsidRPr="00F123B8" w:rsidRDefault="00421A48" w:rsidP="00F123B8">
            <w:pPr>
              <w:rPr>
                <w:rFonts w:cs="Arial"/>
              </w:rPr>
            </w:pPr>
            <w:r w:rsidRPr="00F123B8">
              <w:rPr>
                <w:rFonts w:ascii="Calibri" w:hAnsi="Calibri"/>
                <w:b/>
                <w:bCs/>
              </w:rPr>
              <w:t>Profile Viewer</w:t>
            </w:r>
            <w:r w:rsidRPr="00F123B8">
              <w:rPr>
                <w:rFonts w:ascii="Calibri" w:hAnsi="Calibri"/>
              </w:rPr>
              <w:t xml:space="preserve"> has been fixed to display this information for MSH-21: </w:t>
            </w:r>
            <w:r w:rsidRPr="00F123B8">
              <w:rPr>
                <w:rFonts w:ascii="Calibri" w:hAnsi="Calibri"/>
                <w:spacing w:val="-1"/>
              </w:rPr>
              <w:t>Conformance</w:t>
            </w:r>
            <w:r w:rsidRPr="00F123B8">
              <w:rPr>
                <w:rFonts w:ascii="Calibri" w:hAnsi="Calibri"/>
                <w:spacing w:val="-2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Statement</w:t>
            </w:r>
            <w:r w:rsidRPr="00F123B8">
              <w:rPr>
                <w:rFonts w:ascii="Calibri" w:hAnsi="Calibri"/>
                <w:spacing w:val="1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SS-017:</w:t>
            </w:r>
            <w:r w:rsidRPr="00F123B8">
              <w:rPr>
                <w:rFonts w:ascii="Calibri" w:hAnsi="Calibri"/>
                <w:b/>
                <w:bCs/>
                <w:spacing w:val="2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An</w:t>
            </w:r>
            <w:r w:rsidRPr="00F123B8">
              <w:rPr>
                <w:rFonts w:ascii="Calibri" w:hAnsi="Calibri"/>
                <w:spacing w:val="-2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instance</w:t>
            </w:r>
            <w:r w:rsidRPr="00F123B8">
              <w:rPr>
                <w:rFonts w:ascii="Calibri" w:hAnsi="Calibri"/>
                <w:spacing w:val="-4"/>
              </w:rPr>
              <w:t xml:space="preserve"> </w:t>
            </w:r>
            <w:r w:rsidRPr="00F123B8">
              <w:rPr>
                <w:rFonts w:ascii="Calibri" w:hAnsi="Calibri"/>
                <w:spacing w:val="-2"/>
              </w:rPr>
              <w:t>of</w:t>
            </w:r>
            <w:r w:rsidRPr="00F123B8">
              <w:rPr>
                <w:rFonts w:ascii="Calibri" w:hAnsi="Calibri"/>
                <w:spacing w:val="4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MSH-21</w:t>
            </w:r>
            <w:r w:rsidRPr="00F123B8">
              <w:rPr>
                <w:rFonts w:ascii="Calibri" w:hAnsi="Calibri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(Message</w:t>
            </w:r>
            <w:r w:rsidRPr="00F123B8">
              <w:rPr>
                <w:rFonts w:ascii="Calibri" w:hAnsi="Calibri"/>
              </w:rPr>
              <w:t xml:space="preserve"> </w:t>
            </w:r>
            <w:r w:rsidRPr="00F123B8">
              <w:rPr>
                <w:rFonts w:ascii="Calibri" w:hAnsi="Calibri"/>
                <w:spacing w:val="-2"/>
              </w:rPr>
              <w:t>Profile</w:t>
            </w:r>
            <w:r w:rsidRPr="00F123B8">
              <w:rPr>
                <w:rFonts w:ascii="Calibri" w:hAnsi="Calibri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Identifier)</w:t>
            </w:r>
            <w:r w:rsidRPr="00F123B8">
              <w:rPr>
                <w:rFonts w:ascii="Calibri" w:hAnsi="Calibri"/>
                <w:spacing w:val="2"/>
              </w:rPr>
              <w:t xml:space="preserve"> </w:t>
            </w:r>
            <w:r w:rsidRPr="00F123B8">
              <w:rPr>
                <w:rFonts w:ascii="Calibri" w:hAnsi="Calibri"/>
                <w:b/>
                <w:bCs/>
                <w:spacing w:val="-2"/>
              </w:rPr>
              <w:t>SHALL</w:t>
            </w:r>
            <w:r w:rsidRPr="00F123B8">
              <w:rPr>
                <w:rFonts w:ascii="Calibri" w:hAnsi="Calibri"/>
                <w:b/>
                <w:bCs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contain</w:t>
            </w:r>
            <w:r w:rsidRPr="00F123B8">
              <w:rPr>
                <w:rFonts w:ascii="Calibri" w:hAnsi="Calibri"/>
                <w:spacing w:val="83"/>
              </w:rPr>
              <w:t xml:space="preserve"> </w:t>
            </w:r>
            <w:r w:rsidRPr="00F123B8">
              <w:rPr>
                <w:rFonts w:ascii="Calibri" w:hAnsi="Calibri"/>
              </w:rPr>
              <w:t xml:space="preserve">the </w:t>
            </w:r>
            <w:r w:rsidRPr="00F123B8">
              <w:rPr>
                <w:rFonts w:ascii="Calibri" w:hAnsi="Calibri"/>
                <w:spacing w:val="-1"/>
              </w:rPr>
              <w:t>constant</w:t>
            </w:r>
            <w:r w:rsidRPr="00F123B8">
              <w:rPr>
                <w:rFonts w:ascii="Calibri" w:hAnsi="Calibri"/>
                <w:spacing w:val="2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value: PH_SS-Ack^SS</w:t>
            </w:r>
            <w:r w:rsidRPr="00F123B8">
              <w:rPr>
                <w:rFonts w:ascii="Calibri" w:hAnsi="Calibri"/>
              </w:rPr>
              <w:t xml:space="preserve"> </w:t>
            </w:r>
            <w:r w:rsidRPr="00F123B8">
              <w:rPr>
                <w:rFonts w:ascii="Calibri" w:hAnsi="Calibri"/>
                <w:spacing w:val="-1"/>
              </w:rPr>
              <w:t>Sender^2.16.840.1.114222.4.10.3^ISO</w:t>
            </w:r>
          </w:p>
        </w:tc>
      </w:tr>
    </w:tbl>
    <w:p w14:paraId="7F282D34" w14:textId="77777777" w:rsidR="00DD022F" w:rsidRDefault="00DD022F" w:rsidP="00420C09"/>
    <w:p w14:paraId="062DBC3F" w14:textId="77777777" w:rsidR="00420C09" w:rsidRDefault="00987C70" w:rsidP="00420C09">
      <w:r>
        <w:t xml:space="preserve">Specific </w:t>
      </w:r>
      <w:r w:rsidR="00420C09">
        <w:t>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4945"/>
      </w:tblGrid>
      <w:tr w:rsidR="008C4252" w14:paraId="3F1D3BB4" w14:textId="77777777" w:rsidTr="008535C1">
        <w:tc>
          <w:tcPr>
            <w:tcW w:w="4405" w:type="dxa"/>
            <w:tcBorders>
              <w:bottom w:val="single" w:sz="4" w:space="0" w:color="auto"/>
            </w:tcBorders>
          </w:tcPr>
          <w:p w14:paraId="239B6D11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45" w:type="dxa"/>
            <w:tcBorders>
              <w:bottom w:val="single" w:sz="4" w:space="0" w:color="auto"/>
            </w:tcBorders>
          </w:tcPr>
          <w:p w14:paraId="1CB3F72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C4252" w14:paraId="0569C739" w14:textId="77777777" w:rsidTr="001346D6">
        <w:tc>
          <w:tcPr>
            <w:tcW w:w="4405" w:type="dxa"/>
          </w:tcPr>
          <w:p w14:paraId="5F884C7E" w14:textId="73F1AFED" w:rsidR="00A3088E" w:rsidRPr="00F4514E" w:rsidRDefault="00750AA4" w:rsidP="00DE05DE">
            <w:pPr>
              <w:rPr>
                <w:rFonts w:eastAsia="Times New Roman" w:cs="Tahoma"/>
                <w:szCs w:val="18"/>
              </w:rPr>
            </w:pPr>
            <w:r w:rsidRPr="00F4514E">
              <w:t xml:space="preserve">The NIST </w:t>
            </w:r>
            <w:r w:rsidR="008C4252" w:rsidRPr="00F4514E">
              <w:t xml:space="preserve">tool </w:t>
            </w:r>
            <w:r w:rsidR="00DE05DE" w:rsidRPr="00F4514E">
              <w:t>would</w:t>
            </w:r>
            <w:r w:rsidR="008C4252" w:rsidRPr="00F4514E">
              <w:t xml:space="preserve"> not accept L, M, or N for the MSH-4.3 field</w:t>
            </w:r>
          </w:p>
        </w:tc>
        <w:tc>
          <w:tcPr>
            <w:tcW w:w="4945" w:type="dxa"/>
          </w:tcPr>
          <w:p w14:paraId="0AEB7164" w14:textId="65BE7358" w:rsidR="00A3088E" w:rsidRPr="00F4514E" w:rsidRDefault="008C4252" w:rsidP="00B37B36">
            <w:r w:rsidRPr="00F4514E">
              <w:t>T</w:t>
            </w:r>
            <w:r w:rsidR="00750AA4" w:rsidRPr="00F4514E">
              <w:t>he t</w:t>
            </w:r>
            <w:r w:rsidRPr="00F4514E">
              <w:t xml:space="preserve">ool </w:t>
            </w:r>
            <w:r w:rsidR="00B37B36">
              <w:t>has been</w:t>
            </w:r>
            <w:r w:rsidRPr="00F4514E">
              <w:t xml:space="preserve"> adjusted to accept L, M, or N in MSH-4</w:t>
            </w:r>
            <w:r w:rsidR="00A80AAD" w:rsidRPr="00F4514E">
              <w:t>.</w:t>
            </w:r>
            <w:r w:rsidRPr="00F4514E">
              <w:t xml:space="preserve">3, and the Test Data Category for MSH-4.3 </w:t>
            </w:r>
            <w:r w:rsidR="00B37B36">
              <w:t xml:space="preserve">has been </w:t>
            </w:r>
            <w:r w:rsidRPr="00F4514E">
              <w:t>changed from Value-Profile Fixed to Presence-Con</w:t>
            </w:r>
            <w:r w:rsidR="00F4514E" w:rsidRPr="00F4514E">
              <w:t>tent Indifferent</w:t>
            </w:r>
            <w:r w:rsidRPr="00F4514E">
              <w:t>.</w:t>
            </w:r>
          </w:p>
        </w:tc>
      </w:tr>
      <w:tr w:rsidR="001346D6" w14:paraId="7C44018D" w14:textId="77777777" w:rsidTr="008535C1">
        <w:tc>
          <w:tcPr>
            <w:tcW w:w="4405" w:type="dxa"/>
            <w:tcBorders>
              <w:bottom w:val="single" w:sz="4" w:space="0" w:color="auto"/>
            </w:tcBorders>
          </w:tcPr>
          <w:p w14:paraId="1EF88680" w14:textId="004B8B0B" w:rsidR="001346D6" w:rsidRPr="00F4514E" w:rsidRDefault="001346D6" w:rsidP="001346D6">
            <w:r>
              <w:t>Test Data Categories in the Message Content Sheet needed to be revised for specific elements</w:t>
            </w:r>
          </w:p>
        </w:tc>
        <w:tc>
          <w:tcPr>
            <w:tcW w:w="4945" w:type="dxa"/>
            <w:tcBorders>
              <w:bottom w:val="single" w:sz="4" w:space="0" w:color="auto"/>
            </w:tcBorders>
          </w:tcPr>
          <w:p w14:paraId="38D39EAD" w14:textId="6D21D972" w:rsidR="001346D6" w:rsidRPr="001346D6" w:rsidRDefault="001346D6" w:rsidP="001346D6">
            <w:pPr>
              <w:rPr>
                <w:rFonts w:cs="Arial"/>
              </w:rPr>
            </w:pPr>
            <w:r w:rsidRPr="001346D6">
              <w:rPr>
                <w:rFonts w:cs="Arial"/>
              </w:rPr>
              <w:t>Test Data Categories were changed for the following elements:</w:t>
            </w:r>
          </w:p>
          <w:p w14:paraId="297B37A1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t>EVN-2.1 – changed from Presence-Content Indifferent to Presence-System Generated</w:t>
            </w:r>
          </w:p>
          <w:p w14:paraId="7711E896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t>EVN-7.3 – changed from Value-Profile Fixed to Presence-Configuration</w:t>
            </w:r>
          </w:p>
          <w:p w14:paraId="0514BF2D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t>All locations with “NPI” data – changed to Presence-Configuration</w:t>
            </w:r>
          </w:p>
          <w:p w14:paraId="07F6DE6B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t>PID-5.7 – changed from Indifferent to Non-Presence</w:t>
            </w:r>
          </w:p>
          <w:p w14:paraId="24BF63C6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lastRenderedPageBreak/>
              <w:t>PV1-2 changed from Presence-Content Indifferent to Value-Test Case Fixed</w:t>
            </w:r>
          </w:p>
          <w:p w14:paraId="5D635F8C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t>OBX-11 – changed from Value-Profile Fixed to Value-Test Case Fixed</w:t>
            </w:r>
          </w:p>
          <w:p w14:paraId="485555AD" w14:textId="77777777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1346D6">
              <w:rPr>
                <w:rFonts w:cs="Arial"/>
              </w:rPr>
              <w:t>DG1-3.3 – changed from Value-Profile Fixed to Value-Test Case Fixed</w:t>
            </w:r>
          </w:p>
          <w:p w14:paraId="3F4CB18B" w14:textId="0CC4A332" w:rsidR="001346D6" w:rsidRPr="001346D6" w:rsidRDefault="001346D6" w:rsidP="001346D6">
            <w:pPr>
              <w:pStyle w:val="ListParagraph"/>
              <w:numPr>
                <w:ilvl w:val="0"/>
                <w:numId w:val="8"/>
              </w:numPr>
            </w:pPr>
            <w:r w:rsidRPr="001346D6">
              <w:rPr>
                <w:rFonts w:cs="Arial"/>
              </w:rPr>
              <w:t xml:space="preserve">PID-30 – set to Non-Presence in all messages, except for A03 message in </w:t>
            </w:r>
            <w:r w:rsidRPr="001346D6">
              <w:t xml:space="preserve">SS-ED-2_ED_Visit Patient Dies scenario for which PID-30 is set to Value-Profile Fixed </w:t>
            </w:r>
          </w:p>
        </w:tc>
      </w:tr>
    </w:tbl>
    <w:p w14:paraId="0C52AF0C" w14:textId="77777777" w:rsidR="00642A60" w:rsidRDefault="00642A60" w:rsidP="007A49DD">
      <w:pPr>
        <w:spacing w:after="120" w:line="240" w:lineRule="auto"/>
      </w:pPr>
    </w:p>
    <w:p w14:paraId="6A2B5F6A" w14:textId="77777777" w:rsidR="007A49DD" w:rsidRDefault="007A49DD" w:rsidP="007A49DD">
      <w:pPr>
        <w:spacing w:after="120" w:line="240" w:lineRule="auto"/>
      </w:pPr>
      <w: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7A49DD" w14:paraId="78715BB5" w14:textId="77777777" w:rsidTr="00A757E8">
        <w:tc>
          <w:tcPr>
            <w:tcW w:w="4385" w:type="dxa"/>
          </w:tcPr>
          <w:p w14:paraId="1CF867D0" w14:textId="77777777" w:rsidR="007A49DD" w:rsidRPr="00412050" w:rsidRDefault="007A49DD" w:rsidP="00F758E1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65" w:type="dxa"/>
          </w:tcPr>
          <w:p w14:paraId="00B3452C" w14:textId="77777777" w:rsidR="007A49DD" w:rsidRPr="00412050" w:rsidRDefault="007A49DD" w:rsidP="00F758E1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03C0" w:rsidRPr="00B314D0" w14:paraId="2B5E91C5" w14:textId="77777777" w:rsidTr="00C703C0">
        <w:tc>
          <w:tcPr>
            <w:tcW w:w="4385" w:type="dxa"/>
            <w:shd w:val="clear" w:color="auto" w:fill="auto"/>
          </w:tcPr>
          <w:p w14:paraId="3439E3D3" w14:textId="4C5D869F" w:rsidR="00C703C0" w:rsidRPr="00010023" w:rsidRDefault="00C703C0" w:rsidP="00C703C0">
            <w:r w:rsidRPr="00010023">
              <w:t xml:space="preserve">A placeholder link to the </w:t>
            </w:r>
            <w:r w:rsidRPr="00010023">
              <w:rPr>
                <w:rFonts w:cs="Helvetica"/>
                <w:shd w:val="clear" w:color="auto" w:fill="F9F9F9"/>
              </w:rPr>
              <w:t xml:space="preserve">NIST Clarifications and Validation Guidelines was </w:t>
            </w:r>
            <w:r w:rsidRPr="00010023">
              <w:t>on the Documentation page</w:t>
            </w:r>
          </w:p>
        </w:tc>
        <w:tc>
          <w:tcPr>
            <w:tcW w:w="4965" w:type="dxa"/>
          </w:tcPr>
          <w:p w14:paraId="2BE5D664" w14:textId="0D72DB39" w:rsidR="00C703C0" w:rsidRPr="00010023" w:rsidRDefault="00C703C0" w:rsidP="00642A60">
            <w:pPr>
              <w:pStyle w:val="ListParagraph"/>
              <w:ind w:left="0"/>
            </w:pPr>
            <w:r w:rsidRPr="00010023">
              <w:t xml:space="preserve">The active link to the published </w:t>
            </w:r>
            <w:r w:rsidRPr="00010023">
              <w:rPr>
                <w:rFonts w:cs="Helvetica"/>
                <w:shd w:val="clear" w:color="auto" w:fill="F9F9F9"/>
              </w:rPr>
              <w:t xml:space="preserve">NIST Clarifications and Validation Guidelines </w:t>
            </w:r>
            <w:r w:rsidR="00642A60">
              <w:rPr>
                <w:rFonts w:cs="Helvetica"/>
                <w:shd w:val="clear" w:color="auto" w:fill="F9F9F9"/>
              </w:rPr>
              <w:t>has been</w:t>
            </w:r>
            <w:r w:rsidRPr="00010023">
              <w:rPr>
                <w:rFonts w:cs="Helvetica"/>
                <w:shd w:val="clear" w:color="auto" w:fill="F9F9F9"/>
              </w:rPr>
              <w:t xml:space="preserve"> posted o</w:t>
            </w:r>
            <w:r w:rsidRPr="00010023">
              <w:t>n the Documentation page</w:t>
            </w:r>
          </w:p>
        </w:tc>
      </w:tr>
    </w:tbl>
    <w:p w14:paraId="36BA8A76" w14:textId="77777777" w:rsidR="00642A60" w:rsidRDefault="00642A60" w:rsidP="00987C70"/>
    <w:p w14:paraId="53FE5375" w14:textId="77777777" w:rsidR="00987C70" w:rsidRDefault="00987C70" w:rsidP="00987C70"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859"/>
      </w:tblGrid>
      <w:tr w:rsidR="00987C70" w14:paraId="1F46722B" w14:textId="77777777" w:rsidTr="00FE23F4">
        <w:trPr>
          <w:tblHeader/>
        </w:trPr>
        <w:tc>
          <w:tcPr>
            <w:tcW w:w="4491" w:type="dxa"/>
          </w:tcPr>
          <w:p w14:paraId="5ED49FD2" w14:textId="77777777" w:rsidR="00987C70" w:rsidRPr="00412050" w:rsidRDefault="00987C70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859" w:type="dxa"/>
          </w:tcPr>
          <w:p w14:paraId="1E041FD8" w14:textId="77777777" w:rsidR="00987C70" w:rsidRPr="00412050" w:rsidRDefault="00987C70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2395B" w14:paraId="46A2237B" w14:textId="77777777" w:rsidTr="00F2395B">
        <w:tc>
          <w:tcPr>
            <w:tcW w:w="4491" w:type="dxa"/>
          </w:tcPr>
          <w:p w14:paraId="6C96A725" w14:textId="288BB9E2" w:rsidR="008420B2" w:rsidRPr="00575173" w:rsidRDefault="008420B2" w:rsidP="00F2395B">
            <w:r w:rsidRPr="00575173">
              <w:t>Copyright information was based on 2014 Edition</w:t>
            </w:r>
          </w:p>
        </w:tc>
        <w:tc>
          <w:tcPr>
            <w:tcW w:w="4859" w:type="dxa"/>
          </w:tcPr>
          <w:p w14:paraId="6A973A3D" w14:textId="594C70B3" w:rsidR="008420B2" w:rsidRPr="00575173" w:rsidRDefault="008420B2" w:rsidP="00642A60">
            <w:r w:rsidRPr="00575173">
              <w:t xml:space="preserve">Copyright information </w:t>
            </w:r>
            <w:r w:rsidR="00642A60" w:rsidRPr="00575173">
              <w:t>has been</w:t>
            </w:r>
            <w:r w:rsidRPr="00575173">
              <w:t xml:space="preserve"> updated to latest version as of Q1 2016</w:t>
            </w:r>
          </w:p>
        </w:tc>
      </w:tr>
      <w:tr w:rsidR="00C01D2E" w14:paraId="1BBE9C57" w14:textId="77777777" w:rsidTr="00F2395B">
        <w:tc>
          <w:tcPr>
            <w:tcW w:w="4491" w:type="dxa"/>
          </w:tcPr>
          <w:p w14:paraId="0C3330CD" w14:textId="5FF3D646" w:rsidR="00C01D2E" w:rsidRPr="00FE23F4" w:rsidRDefault="00C01D2E" w:rsidP="00DE05DE">
            <w:r w:rsidRPr="00FE23F4">
              <w:rPr>
                <w:rFonts w:cs="Arial"/>
                <w:bCs/>
              </w:rPr>
              <w:t xml:space="preserve">Display of </w:t>
            </w:r>
            <w:r w:rsidR="00572EFA" w:rsidRPr="00FE23F4">
              <w:rPr>
                <w:rFonts w:cs="Arial"/>
                <w:bCs/>
              </w:rPr>
              <w:t xml:space="preserve">explanatory </w:t>
            </w:r>
            <w:r w:rsidRPr="00FE23F4">
              <w:rPr>
                <w:rFonts w:cs="Arial"/>
                <w:bCs/>
              </w:rPr>
              <w:t xml:space="preserve">text </w:t>
            </w:r>
            <w:r w:rsidR="00DE05DE" w:rsidRPr="00FE23F4">
              <w:rPr>
                <w:rFonts w:cs="Arial"/>
                <w:bCs/>
              </w:rPr>
              <w:t>was</w:t>
            </w:r>
            <w:r w:rsidR="00750AA4" w:rsidRPr="00FE23F4">
              <w:rPr>
                <w:rFonts w:cs="Arial"/>
                <w:bCs/>
              </w:rPr>
              <w:t xml:space="preserve"> </w:t>
            </w:r>
            <w:r w:rsidR="00572EFA" w:rsidRPr="00FE23F4">
              <w:rPr>
                <w:rFonts w:cs="Arial"/>
                <w:bCs/>
              </w:rPr>
              <w:t xml:space="preserve">needed for </w:t>
            </w:r>
            <w:r w:rsidRPr="00FE23F4">
              <w:rPr>
                <w:rFonts w:cs="Arial"/>
                <w:bCs/>
              </w:rPr>
              <w:t xml:space="preserve">when a Table (value set) is identified in the implementation guide but for which no codes are specified. </w:t>
            </w:r>
          </w:p>
        </w:tc>
        <w:tc>
          <w:tcPr>
            <w:tcW w:w="4859" w:type="dxa"/>
          </w:tcPr>
          <w:p w14:paraId="1E6BF8C9" w14:textId="7C6B2D6C" w:rsidR="00572EFA" w:rsidRPr="00FE23F4" w:rsidRDefault="00572EFA" w:rsidP="00F2395B">
            <w:r w:rsidRPr="00FE23F4">
              <w:rPr>
                <w:rFonts w:cs="Arial"/>
                <w:bCs/>
              </w:rPr>
              <w:t xml:space="preserve">This text </w:t>
            </w:r>
            <w:r w:rsidR="00642A60">
              <w:rPr>
                <w:rFonts w:cs="Arial"/>
                <w:bCs/>
              </w:rPr>
              <w:t>has been</w:t>
            </w:r>
            <w:r w:rsidRPr="00FE23F4">
              <w:rPr>
                <w:rFonts w:cs="Arial"/>
                <w:bCs/>
              </w:rPr>
              <w:t xml:space="preserve"> added to the </w:t>
            </w:r>
            <w:r w:rsidRPr="00FE23F4">
              <w:t>Value Set window on the Value Set pages when the Value Set is empty:</w:t>
            </w:r>
          </w:p>
          <w:p w14:paraId="22E3E46B" w14:textId="5B184E88" w:rsidR="00C01D2E" w:rsidRPr="00FE23F4" w:rsidRDefault="00572EFA" w:rsidP="00F2395B">
            <w:r w:rsidRPr="00FE23F4">
              <w:rPr>
                <w:rFonts w:cs="Arial"/>
                <w:bCs/>
              </w:rPr>
              <w:t>“</w:t>
            </w:r>
            <w:r w:rsidR="00C01D2E" w:rsidRPr="00FE23F4">
              <w:rPr>
                <w:rFonts w:cs="Arial"/>
                <w:bCs/>
              </w:rPr>
              <w:t>Table (value set) identified in the implementation guide but no codes are specified. The Validation Tool will issue an Alert since the element cannot be checked for content.</w:t>
            </w:r>
            <w:r w:rsidRPr="00FE23F4">
              <w:rPr>
                <w:rFonts w:cs="Arial"/>
                <w:bCs/>
              </w:rPr>
              <w:t>”</w:t>
            </w:r>
          </w:p>
        </w:tc>
      </w:tr>
      <w:tr w:rsidR="00D60E74" w14:paraId="0EEECA39" w14:textId="77777777" w:rsidTr="00F2395B">
        <w:tc>
          <w:tcPr>
            <w:tcW w:w="4491" w:type="dxa"/>
          </w:tcPr>
          <w:p w14:paraId="53F486D0" w14:textId="6FE285A2" w:rsidR="00D60E74" w:rsidRPr="008535C1" w:rsidRDefault="00D60E74" w:rsidP="00D60E74">
            <w:pPr>
              <w:rPr>
                <w:rFonts w:cs="Arial"/>
                <w:bCs/>
              </w:rPr>
            </w:pPr>
            <w:r w:rsidRPr="008535C1">
              <w:rPr>
                <w:rFonts w:cs="Arial"/>
                <w:bCs/>
              </w:rPr>
              <w:t xml:space="preserve">On the Profile Viewer, the meaning of “F” </w:t>
            </w:r>
            <w:r w:rsidR="00A60C24" w:rsidRPr="008535C1">
              <w:rPr>
                <w:rFonts w:cs="Arial"/>
                <w:bCs/>
              </w:rPr>
              <w:t>was</w:t>
            </w:r>
            <w:r w:rsidRPr="008535C1">
              <w:rPr>
                <w:rFonts w:cs="Arial"/>
                <w:bCs/>
              </w:rPr>
              <w:t xml:space="preserve"> not spelled out in the Legend; i</w:t>
            </w:r>
            <w:r w:rsidR="00A60C24" w:rsidRPr="008535C1">
              <w:rPr>
                <w:rFonts w:cs="Arial"/>
                <w:bCs/>
              </w:rPr>
              <w:t>t</w:t>
            </w:r>
            <w:r w:rsidRPr="008535C1">
              <w:rPr>
                <w:rFonts w:cs="Arial"/>
                <w:bCs/>
              </w:rPr>
              <w:t xml:space="preserve"> should say </w:t>
            </w:r>
          </w:p>
          <w:p w14:paraId="1170FE48" w14:textId="66E4C24F" w:rsidR="00D60E74" w:rsidRPr="008535C1" w:rsidRDefault="00D60E74" w:rsidP="00D60E74">
            <w:pPr>
              <w:rPr>
                <w:rFonts w:cs="Arial"/>
                <w:bCs/>
              </w:rPr>
            </w:pPr>
            <w:r w:rsidRPr="008535C1">
              <w:rPr>
                <w:rFonts w:cs="Arial"/>
                <w:bCs/>
              </w:rPr>
              <w:t>“F Field”</w:t>
            </w:r>
          </w:p>
        </w:tc>
        <w:tc>
          <w:tcPr>
            <w:tcW w:w="4859" w:type="dxa"/>
          </w:tcPr>
          <w:p w14:paraId="36D7C6B4" w14:textId="7869D0EB" w:rsidR="00D60E74" w:rsidRPr="008535C1" w:rsidRDefault="00D60E74" w:rsidP="00D60E74">
            <w:pPr>
              <w:rPr>
                <w:rFonts w:cs="Arial"/>
                <w:bCs/>
              </w:rPr>
            </w:pPr>
            <w:r w:rsidRPr="008535C1">
              <w:rPr>
                <w:rFonts w:cs="Arial"/>
                <w:bCs/>
              </w:rPr>
              <w:t>The Legend on the Profile Viewer shows “F Field”</w:t>
            </w:r>
          </w:p>
        </w:tc>
      </w:tr>
    </w:tbl>
    <w:p w14:paraId="5538000C" w14:textId="2F33FB21" w:rsidR="007D7C04" w:rsidRDefault="007D7C04" w:rsidP="001E20CE">
      <w:pPr>
        <w:spacing w:after="120"/>
      </w:pPr>
    </w:p>
    <w:p w14:paraId="6066A872" w14:textId="77777777" w:rsidR="00C758DB" w:rsidRDefault="00C758DB" w:rsidP="00C758DB">
      <w:r>
        <w:t>Core</w:t>
      </w:r>
      <w:r w:rsidR="0048361B"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962"/>
      </w:tblGrid>
      <w:tr w:rsidR="00C758DB" w14:paraId="2D00B8AE" w14:textId="77777777" w:rsidTr="001769C2">
        <w:tc>
          <w:tcPr>
            <w:tcW w:w="6228" w:type="dxa"/>
          </w:tcPr>
          <w:p w14:paraId="5D590051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3A6E1AA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65D037DC" w14:textId="77777777" w:rsidTr="001769C2">
        <w:tc>
          <w:tcPr>
            <w:tcW w:w="6228" w:type="dxa"/>
          </w:tcPr>
          <w:p w14:paraId="0FB9C068" w14:textId="77777777" w:rsidR="00C758DB" w:rsidRDefault="007F68D5" w:rsidP="003269D6">
            <w:r>
              <w:t>None</w:t>
            </w:r>
          </w:p>
        </w:tc>
        <w:tc>
          <w:tcPr>
            <w:tcW w:w="6840" w:type="dxa"/>
          </w:tcPr>
          <w:p w14:paraId="64171D69" w14:textId="77777777" w:rsidR="00C758DB" w:rsidRDefault="00C758DB" w:rsidP="003269D6"/>
        </w:tc>
      </w:tr>
    </w:tbl>
    <w:p w14:paraId="7FFBD047" w14:textId="77777777" w:rsidR="00C758DB" w:rsidRDefault="00C758DB" w:rsidP="0042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B4" w14:paraId="0C1EB9EB" w14:textId="77777777" w:rsidTr="003009A2">
        <w:tc>
          <w:tcPr>
            <w:tcW w:w="9576" w:type="dxa"/>
          </w:tcPr>
          <w:p w14:paraId="7A72406E" w14:textId="77777777" w:rsidR="00242AB4" w:rsidRPr="00412050" w:rsidRDefault="00242AB4" w:rsidP="009B6DA9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3009A2" w14:paraId="53F9C300" w14:textId="77777777" w:rsidTr="003009A2">
        <w:tc>
          <w:tcPr>
            <w:tcW w:w="9576" w:type="dxa"/>
          </w:tcPr>
          <w:p w14:paraId="11CF2CE3" w14:textId="77777777" w:rsidR="003009A2" w:rsidRPr="00BA31CC" w:rsidRDefault="000756FC" w:rsidP="000937D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</w:tr>
    </w:tbl>
    <w:p w14:paraId="435B30AC" w14:textId="77777777" w:rsidR="00DD022F" w:rsidRDefault="00DD022F" w:rsidP="004C15EF"/>
    <w:p w14:paraId="3E7E9547" w14:textId="77777777" w:rsidR="00F123B8" w:rsidRDefault="00F123B8" w:rsidP="004C15EF"/>
    <w:p w14:paraId="29D3E61F" w14:textId="77777777" w:rsidR="004C15EF" w:rsidRDefault="004C15EF" w:rsidP="004C15EF">
      <w:r>
        <w:lastRenderedPageBreak/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6880"/>
      </w:tblGrid>
      <w:tr w:rsidR="004C15EF" w14:paraId="52C50F50" w14:textId="77777777" w:rsidTr="00A757E8">
        <w:trPr>
          <w:cantSplit/>
        </w:trPr>
        <w:tc>
          <w:tcPr>
            <w:tcW w:w="2470" w:type="dxa"/>
          </w:tcPr>
          <w:p w14:paraId="41300010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6880" w:type="dxa"/>
          </w:tcPr>
          <w:p w14:paraId="697F469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FD1D6C" w14:paraId="4CA1B46E" w14:textId="77777777" w:rsidTr="00A757E8">
        <w:trPr>
          <w:cantSplit/>
        </w:trPr>
        <w:tc>
          <w:tcPr>
            <w:tcW w:w="2470" w:type="dxa"/>
          </w:tcPr>
          <w:p w14:paraId="6CE949D3" w14:textId="6A2B14CB" w:rsidR="00FD1D6C" w:rsidRDefault="00A757E8" w:rsidP="00D8602C">
            <w:r>
              <w:t>None</w:t>
            </w:r>
          </w:p>
        </w:tc>
        <w:tc>
          <w:tcPr>
            <w:tcW w:w="6880" w:type="dxa"/>
          </w:tcPr>
          <w:p w14:paraId="4CC214B8" w14:textId="22218056" w:rsidR="00FD1D6C" w:rsidRDefault="00FD1D6C" w:rsidP="00D8602C"/>
        </w:tc>
      </w:tr>
    </w:tbl>
    <w:p w14:paraId="5F38E6E3" w14:textId="77777777" w:rsidR="00242AB4" w:rsidRDefault="00242AB4" w:rsidP="00237FAD"/>
    <w:p w14:paraId="24FE863B" w14:textId="77777777" w:rsidR="001320BE" w:rsidRDefault="001320BE"/>
    <w:sectPr w:rsidR="001320BE" w:rsidSect="00BA24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7FD37" w14:textId="77777777" w:rsidR="007B6134" w:rsidRDefault="007B6134" w:rsidP="00281D35">
      <w:pPr>
        <w:spacing w:after="0" w:line="240" w:lineRule="auto"/>
      </w:pPr>
      <w:r>
        <w:separator/>
      </w:r>
    </w:p>
  </w:endnote>
  <w:endnote w:type="continuationSeparator" w:id="0">
    <w:p w14:paraId="241C62DA" w14:textId="77777777" w:rsidR="007B6134" w:rsidRDefault="007B6134" w:rsidP="0028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627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98952" w14:textId="6A0AAF33" w:rsidR="007F68D5" w:rsidRDefault="00685BC6">
        <w:pPr>
          <w:pStyle w:val="Footer"/>
          <w:jc w:val="right"/>
        </w:pPr>
        <w:r>
          <w:fldChar w:fldCharType="begin"/>
        </w:r>
        <w:r w:rsidR="007F68D5">
          <w:instrText xml:space="preserve"> PAGE   \* MERGEFORMAT </w:instrText>
        </w:r>
        <w:r>
          <w:fldChar w:fldCharType="separate"/>
        </w:r>
        <w:r w:rsidR="00CE33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A5E93B" w14:textId="77777777" w:rsidR="007F68D5" w:rsidRDefault="007F6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1B953" w14:textId="77777777" w:rsidR="007B6134" w:rsidRDefault="007B6134" w:rsidP="00281D35">
      <w:pPr>
        <w:spacing w:after="0" w:line="240" w:lineRule="auto"/>
      </w:pPr>
      <w:r>
        <w:separator/>
      </w:r>
    </w:p>
  </w:footnote>
  <w:footnote w:type="continuationSeparator" w:id="0">
    <w:p w14:paraId="3390581D" w14:textId="77777777" w:rsidR="007B6134" w:rsidRDefault="007B6134" w:rsidP="0028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3644F" w14:textId="78B70EE8" w:rsidR="00A52B4A" w:rsidRDefault="00736E84">
    <w:pPr>
      <w:pStyle w:val="Header"/>
    </w:pPr>
    <w:r>
      <w:t>2</w:t>
    </w:r>
    <w:r w:rsidR="00A52B4A">
      <w:t>/</w:t>
    </w:r>
    <w:r w:rsidR="007702ED">
      <w:t>2</w:t>
    </w:r>
    <w:r w:rsidR="00FC4EEA">
      <w:t>5</w:t>
    </w:r>
    <w:r w:rsidR="007702ED">
      <w:t>/</w:t>
    </w:r>
    <w:r w:rsidR="00A52B4A">
      <w:t>16</w:t>
    </w:r>
    <w:r w:rsidR="00A967ED">
      <w:t xml:space="preserve"> </w:t>
    </w:r>
    <w:r w:rsidR="001346D6">
      <w:t>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61D7C"/>
    <w:multiLevelType w:val="hybridMultilevel"/>
    <w:tmpl w:val="9DCE6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1233C"/>
    <w:multiLevelType w:val="hybridMultilevel"/>
    <w:tmpl w:val="15AA5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B8073A"/>
    <w:multiLevelType w:val="hybridMultilevel"/>
    <w:tmpl w:val="E404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0A6757"/>
    <w:multiLevelType w:val="hybridMultilevel"/>
    <w:tmpl w:val="DD687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270ADD"/>
    <w:multiLevelType w:val="multilevel"/>
    <w:tmpl w:val="0328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E5E44"/>
    <w:multiLevelType w:val="hybridMultilevel"/>
    <w:tmpl w:val="C0FE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919DD"/>
    <w:multiLevelType w:val="hybridMultilevel"/>
    <w:tmpl w:val="EAE60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10023"/>
    <w:rsid w:val="00010D8B"/>
    <w:rsid w:val="00041F71"/>
    <w:rsid w:val="00051A67"/>
    <w:rsid w:val="000756FC"/>
    <w:rsid w:val="000839D8"/>
    <w:rsid w:val="000842F5"/>
    <w:rsid w:val="00085B48"/>
    <w:rsid w:val="00093161"/>
    <w:rsid w:val="000A5C8B"/>
    <w:rsid w:val="000A60CA"/>
    <w:rsid w:val="000B2ED9"/>
    <w:rsid w:val="000B4373"/>
    <w:rsid w:val="000B4CE9"/>
    <w:rsid w:val="000B6724"/>
    <w:rsid w:val="000E1793"/>
    <w:rsid w:val="000E6E7A"/>
    <w:rsid w:val="001037DE"/>
    <w:rsid w:val="001075F7"/>
    <w:rsid w:val="00120DE3"/>
    <w:rsid w:val="001256C6"/>
    <w:rsid w:val="001320BE"/>
    <w:rsid w:val="00133F79"/>
    <w:rsid w:val="001346D6"/>
    <w:rsid w:val="00136877"/>
    <w:rsid w:val="00152137"/>
    <w:rsid w:val="0016226B"/>
    <w:rsid w:val="00162701"/>
    <w:rsid w:val="001769C2"/>
    <w:rsid w:val="001779A4"/>
    <w:rsid w:val="001833C4"/>
    <w:rsid w:val="00187151"/>
    <w:rsid w:val="00187E99"/>
    <w:rsid w:val="001913A4"/>
    <w:rsid w:val="001953A7"/>
    <w:rsid w:val="001C6F18"/>
    <w:rsid w:val="001D28D4"/>
    <w:rsid w:val="001D37EF"/>
    <w:rsid w:val="001E20CE"/>
    <w:rsid w:val="001E5C65"/>
    <w:rsid w:val="0020244A"/>
    <w:rsid w:val="00203724"/>
    <w:rsid w:val="00207614"/>
    <w:rsid w:val="00213B0C"/>
    <w:rsid w:val="00213DA5"/>
    <w:rsid w:val="00222D79"/>
    <w:rsid w:val="00237FAD"/>
    <w:rsid w:val="00242AB4"/>
    <w:rsid w:val="00242C21"/>
    <w:rsid w:val="002472FF"/>
    <w:rsid w:val="00247D39"/>
    <w:rsid w:val="0025447E"/>
    <w:rsid w:val="00257125"/>
    <w:rsid w:val="00265EC9"/>
    <w:rsid w:val="00270575"/>
    <w:rsid w:val="002748A8"/>
    <w:rsid w:val="00281D35"/>
    <w:rsid w:val="00285F63"/>
    <w:rsid w:val="002A735E"/>
    <w:rsid w:val="002B3B16"/>
    <w:rsid w:val="002C3CC6"/>
    <w:rsid w:val="002C6D29"/>
    <w:rsid w:val="002E7509"/>
    <w:rsid w:val="002F3590"/>
    <w:rsid w:val="003009A2"/>
    <w:rsid w:val="00300E11"/>
    <w:rsid w:val="003552F1"/>
    <w:rsid w:val="00375537"/>
    <w:rsid w:val="00391A4C"/>
    <w:rsid w:val="00391DD8"/>
    <w:rsid w:val="003924C6"/>
    <w:rsid w:val="00395072"/>
    <w:rsid w:val="003B2A51"/>
    <w:rsid w:val="003C4CE9"/>
    <w:rsid w:val="00412050"/>
    <w:rsid w:val="00420C09"/>
    <w:rsid w:val="00421357"/>
    <w:rsid w:val="00421A48"/>
    <w:rsid w:val="00431040"/>
    <w:rsid w:val="00444A15"/>
    <w:rsid w:val="004524B4"/>
    <w:rsid w:val="00482A34"/>
    <w:rsid w:val="0048361B"/>
    <w:rsid w:val="004966F5"/>
    <w:rsid w:val="004B5B5F"/>
    <w:rsid w:val="004B64E1"/>
    <w:rsid w:val="004B68B9"/>
    <w:rsid w:val="004C15EF"/>
    <w:rsid w:val="004C16D0"/>
    <w:rsid w:val="004D751D"/>
    <w:rsid w:val="004E0260"/>
    <w:rsid w:val="004E34A5"/>
    <w:rsid w:val="004F3A9C"/>
    <w:rsid w:val="005064E6"/>
    <w:rsid w:val="00512B9E"/>
    <w:rsid w:val="00512E30"/>
    <w:rsid w:val="00514889"/>
    <w:rsid w:val="005165BB"/>
    <w:rsid w:val="00520FFB"/>
    <w:rsid w:val="00533A24"/>
    <w:rsid w:val="00540862"/>
    <w:rsid w:val="00541CC3"/>
    <w:rsid w:val="00544CED"/>
    <w:rsid w:val="00561709"/>
    <w:rsid w:val="00572EFA"/>
    <w:rsid w:val="00575173"/>
    <w:rsid w:val="0058197E"/>
    <w:rsid w:val="00587FC8"/>
    <w:rsid w:val="00597634"/>
    <w:rsid w:val="005B2022"/>
    <w:rsid w:val="005B441D"/>
    <w:rsid w:val="005C0966"/>
    <w:rsid w:val="005C61E9"/>
    <w:rsid w:val="005E2379"/>
    <w:rsid w:val="0060438B"/>
    <w:rsid w:val="006271FF"/>
    <w:rsid w:val="00636638"/>
    <w:rsid w:val="00636E10"/>
    <w:rsid w:val="00642A60"/>
    <w:rsid w:val="00642EDB"/>
    <w:rsid w:val="00663905"/>
    <w:rsid w:val="0066780D"/>
    <w:rsid w:val="00671B81"/>
    <w:rsid w:val="00685BC6"/>
    <w:rsid w:val="00686FCC"/>
    <w:rsid w:val="006C17E7"/>
    <w:rsid w:val="006C586F"/>
    <w:rsid w:val="006D6DD3"/>
    <w:rsid w:val="006F2F96"/>
    <w:rsid w:val="006F5530"/>
    <w:rsid w:val="00700203"/>
    <w:rsid w:val="00707F0A"/>
    <w:rsid w:val="00711E3D"/>
    <w:rsid w:val="00736E84"/>
    <w:rsid w:val="00742C6F"/>
    <w:rsid w:val="00750AA4"/>
    <w:rsid w:val="00756B24"/>
    <w:rsid w:val="007577A9"/>
    <w:rsid w:val="007578FA"/>
    <w:rsid w:val="00761BF3"/>
    <w:rsid w:val="00765D89"/>
    <w:rsid w:val="00766FC0"/>
    <w:rsid w:val="007702ED"/>
    <w:rsid w:val="00776184"/>
    <w:rsid w:val="0078214D"/>
    <w:rsid w:val="0078730D"/>
    <w:rsid w:val="007A49DD"/>
    <w:rsid w:val="007B6134"/>
    <w:rsid w:val="007C1CBC"/>
    <w:rsid w:val="007D2AF1"/>
    <w:rsid w:val="007D3AD6"/>
    <w:rsid w:val="007D7C04"/>
    <w:rsid w:val="007E0EDA"/>
    <w:rsid w:val="007F13BB"/>
    <w:rsid w:val="007F208E"/>
    <w:rsid w:val="007F68D5"/>
    <w:rsid w:val="00802F4E"/>
    <w:rsid w:val="00805868"/>
    <w:rsid w:val="008114A7"/>
    <w:rsid w:val="00823199"/>
    <w:rsid w:val="00841168"/>
    <w:rsid w:val="008420B2"/>
    <w:rsid w:val="008535C1"/>
    <w:rsid w:val="0086096E"/>
    <w:rsid w:val="00867B38"/>
    <w:rsid w:val="00870C6F"/>
    <w:rsid w:val="008B0126"/>
    <w:rsid w:val="008B563E"/>
    <w:rsid w:val="008C3895"/>
    <w:rsid w:val="008C4252"/>
    <w:rsid w:val="008D1961"/>
    <w:rsid w:val="008E2E24"/>
    <w:rsid w:val="008E57B2"/>
    <w:rsid w:val="008F1EAA"/>
    <w:rsid w:val="0091711E"/>
    <w:rsid w:val="0091784B"/>
    <w:rsid w:val="00920BB7"/>
    <w:rsid w:val="009348E5"/>
    <w:rsid w:val="009451B5"/>
    <w:rsid w:val="00945AE5"/>
    <w:rsid w:val="00973F9F"/>
    <w:rsid w:val="009759E3"/>
    <w:rsid w:val="009808F7"/>
    <w:rsid w:val="00980D9E"/>
    <w:rsid w:val="009879CF"/>
    <w:rsid w:val="00987C70"/>
    <w:rsid w:val="009A57C5"/>
    <w:rsid w:val="009B769A"/>
    <w:rsid w:val="009C5892"/>
    <w:rsid w:val="00A061B0"/>
    <w:rsid w:val="00A3088E"/>
    <w:rsid w:val="00A42B43"/>
    <w:rsid w:val="00A437A5"/>
    <w:rsid w:val="00A46FE7"/>
    <w:rsid w:val="00A52B4A"/>
    <w:rsid w:val="00A60C24"/>
    <w:rsid w:val="00A757E8"/>
    <w:rsid w:val="00A80AAD"/>
    <w:rsid w:val="00A811AD"/>
    <w:rsid w:val="00A924CF"/>
    <w:rsid w:val="00A967ED"/>
    <w:rsid w:val="00A979C9"/>
    <w:rsid w:val="00AB7C8B"/>
    <w:rsid w:val="00AC07C9"/>
    <w:rsid w:val="00AC2E0A"/>
    <w:rsid w:val="00AE5969"/>
    <w:rsid w:val="00AF2E57"/>
    <w:rsid w:val="00AF3EAD"/>
    <w:rsid w:val="00AF73DE"/>
    <w:rsid w:val="00B00436"/>
    <w:rsid w:val="00B01CF4"/>
    <w:rsid w:val="00B035A1"/>
    <w:rsid w:val="00B068AA"/>
    <w:rsid w:val="00B2121A"/>
    <w:rsid w:val="00B23B21"/>
    <w:rsid w:val="00B37B36"/>
    <w:rsid w:val="00B4666B"/>
    <w:rsid w:val="00B5132F"/>
    <w:rsid w:val="00B81C47"/>
    <w:rsid w:val="00B87788"/>
    <w:rsid w:val="00B97D22"/>
    <w:rsid w:val="00BA2446"/>
    <w:rsid w:val="00BC4045"/>
    <w:rsid w:val="00BC5513"/>
    <w:rsid w:val="00BE1963"/>
    <w:rsid w:val="00BE3876"/>
    <w:rsid w:val="00C01D2E"/>
    <w:rsid w:val="00C07B47"/>
    <w:rsid w:val="00C15F2A"/>
    <w:rsid w:val="00C170FF"/>
    <w:rsid w:val="00C239AC"/>
    <w:rsid w:val="00C307AE"/>
    <w:rsid w:val="00C32FE3"/>
    <w:rsid w:val="00C41EDD"/>
    <w:rsid w:val="00C452FB"/>
    <w:rsid w:val="00C703C0"/>
    <w:rsid w:val="00C71A3C"/>
    <w:rsid w:val="00C758DB"/>
    <w:rsid w:val="00CA1217"/>
    <w:rsid w:val="00CB24DD"/>
    <w:rsid w:val="00CC056A"/>
    <w:rsid w:val="00CC3BCC"/>
    <w:rsid w:val="00CC44D1"/>
    <w:rsid w:val="00CC4B87"/>
    <w:rsid w:val="00CE3301"/>
    <w:rsid w:val="00CF04F5"/>
    <w:rsid w:val="00CF6305"/>
    <w:rsid w:val="00D03314"/>
    <w:rsid w:val="00D2080E"/>
    <w:rsid w:val="00D24598"/>
    <w:rsid w:val="00D27A10"/>
    <w:rsid w:val="00D336C6"/>
    <w:rsid w:val="00D34DF6"/>
    <w:rsid w:val="00D35543"/>
    <w:rsid w:val="00D3771F"/>
    <w:rsid w:val="00D3785B"/>
    <w:rsid w:val="00D55E87"/>
    <w:rsid w:val="00D60E74"/>
    <w:rsid w:val="00D61A81"/>
    <w:rsid w:val="00D65A11"/>
    <w:rsid w:val="00D77DDB"/>
    <w:rsid w:val="00D84686"/>
    <w:rsid w:val="00D85DEC"/>
    <w:rsid w:val="00D87F9A"/>
    <w:rsid w:val="00DB70DD"/>
    <w:rsid w:val="00DB7F61"/>
    <w:rsid w:val="00DC0AF5"/>
    <w:rsid w:val="00DC105C"/>
    <w:rsid w:val="00DC43B8"/>
    <w:rsid w:val="00DD022F"/>
    <w:rsid w:val="00DE05DE"/>
    <w:rsid w:val="00DE36DA"/>
    <w:rsid w:val="00DF5551"/>
    <w:rsid w:val="00E04D57"/>
    <w:rsid w:val="00E05F67"/>
    <w:rsid w:val="00E21169"/>
    <w:rsid w:val="00E642A5"/>
    <w:rsid w:val="00E73E5B"/>
    <w:rsid w:val="00E91ADF"/>
    <w:rsid w:val="00EA2D86"/>
    <w:rsid w:val="00EB276D"/>
    <w:rsid w:val="00ED4447"/>
    <w:rsid w:val="00EF4D99"/>
    <w:rsid w:val="00F03933"/>
    <w:rsid w:val="00F11277"/>
    <w:rsid w:val="00F123B8"/>
    <w:rsid w:val="00F2395B"/>
    <w:rsid w:val="00F326E6"/>
    <w:rsid w:val="00F3550C"/>
    <w:rsid w:val="00F42CB3"/>
    <w:rsid w:val="00F4514E"/>
    <w:rsid w:val="00F53A26"/>
    <w:rsid w:val="00F63097"/>
    <w:rsid w:val="00F85203"/>
    <w:rsid w:val="00F854CE"/>
    <w:rsid w:val="00F91DBD"/>
    <w:rsid w:val="00F9507D"/>
    <w:rsid w:val="00FA55A5"/>
    <w:rsid w:val="00FA7181"/>
    <w:rsid w:val="00FB629A"/>
    <w:rsid w:val="00FC4EEA"/>
    <w:rsid w:val="00FD1D6C"/>
    <w:rsid w:val="00FE23F4"/>
    <w:rsid w:val="00FE4BEF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8EC4"/>
  <w15:docId w15:val="{48CAD5A4-DE44-4361-A972-72B95EEE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0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8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35"/>
  </w:style>
  <w:style w:type="paragraph" w:styleId="Footer">
    <w:name w:val="footer"/>
    <w:basedOn w:val="Normal"/>
    <w:link w:val="Foot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35"/>
  </w:style>
  <w:style w:type="paragraph" w:styleId="NormalWeb">
    <w:name w:val="Normal (Web)"/>
    <w:basedOn w:val="Normal"/>
    <w:uiPriority w:val="99"/>
    <w:unhideWhenUsed/>
    <w:rsid w:val="00300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9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6390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905"/>
    <w:rPr>
      <w:rFonts w:ascii="Calibri" w:hAnsi="Calibri"/>
      <w:szCs w:val="21"/>
    </w:rPr>
  </w:style>
  <w:style w:type="character" w:customStyle="1" w:styleId="indented">
    <w:name w:val="indented"/>
    <w:basedOn w:val="DefaultParagraphFont"/>
    <w:rsid w:val="0009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2C00E-CD13-4425-A4C2-11A8C8FE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Snelick</dc:creator>
  <cp:lastModifiedBy>Taylor, Sheryl L.</cp:lastModifiedBy>
  <cp:revision>2</cp:revision>
  <cp:lastPrinted>2016-02-25T19:43:00Z</cp:lastPrinted>
  <dcterms:created xsi:type="dcterms:W3CDTF">2016-02-25T21:15:00Z</dcterms:created>
  <dcterms:modified xsi:type="dcterms:W3CDTF">2016-02-25T21:15:00Z</dcterms:modified>
</cp:coreProperties>
</file>