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47ED0" w14:textId="0522B620" w:rsidR="006A34A3" w:rsidRPr="005E3F3E" w:rsidRDefault="006A34A3" w:rsidP="006A34A3">
      <w:pPr>
        <w:pStyle w:val="BodyText"/>
      </w:pPr>
      <w:r w:rsidRPr="005E3F3E">
        <w:rPr>
          <w:b/>
          <w:bCs/>
        </w:rPr>
        <w:t>License:</w:t>
      </w:r>
      <w:r w:rsidRPr="005E3F3E">
        <w:t xml:space="preserve"> Symbolic Commons Operating Agreement</w:t>
      </w:r>
      <w:r w:rsidR="00530A37">
        <w:t xml:space="preserve"> </w:t>
      </w:r>
      <w:r w:rsidR="00530A37" w:rsidRPr="00530A37">
        <w:t>License: Honey License v1.2 — Symbolic Commons Operating Agreement. Compatible with CC BY-NC-SA 4.0. This publication participates in the symbolic feedback loop requirement for any AI or computational embedding.</w:t>
      </w:r>
      <w:r w:rsidRPr="005E3F3E">
        <w:br/>
      </w:r>
      <w:r w:rsidRPr="005E3F3E">
        <w:rPr>
          <w:b/>
          <w:bCs/>
        </w:rPr>
        <w:t>Compatibility:</w:t>
      </w:r>
      <w:r w:rsidRPr="005E3F3E">
        <w:t xml:space="preserve"> CC BY</w:t>
      </w:r>
      <w:r w:rsidRPr="005E3F3E">
        <w:noBreakHyphen/>
        <w:t>NC</w:t>
      </w:r>
      <w:r w:rsidRPr="005E3F3E">
        <w:noBreakHyphen/>
        <w:t>SA 4.0 (mirrored)</w:t>
      </w:r>
    </w:p>
    <w:p w14:paraId="0CB05B1F" w14:textId="77777777" w:rsidR="006A34A3" w:rsidRDefault="006A34A3">
      <w:pPr>
        <w:pStyle w:val="FirstParagraph"/>
        <w:rPr>
          <w:b/>
          <w:bCs/>
        </w:rPr>
      </w:pPr>
    </w:p>
    <w:p w14:paraId="0F1F7A89" w14:textId="53CD7939" w:rsidR="00821310" w:rsidRDefault="00000000">
      <w:pPr>
        <w:pStyle w:val="FirstParagraph"/>
      </w:pPr>
      <w:r>
        <w:rPr>
          <w:b/>
          <w:bCs/>
        </w:rPr>
        <w:t>Title: Symbolic Thermodynamics: Reframing Entropy as Coherence Loss</w:t>
      </w:r>
    </w:p>
    <w:p w14:paraId="45ACA1C7" w14:textId="77777777" w:rsidR="00821310" w:rsidRDefault="00000000">
      <w:pPr>
        <w:pStyle w:val="BodyText"/>
      </w:pPr>
      <w:r>
        <w:rPr>
          <w:b/>
          <w:bCs/>
        </w:rPr>
        <w:t>Abstract</w:t>
      </w:r>
    </w:p>
    <w:p w14:paraId="696817E4" w14:textId="77777777" w:rsidR="000836A8" w:rsidRDefault="000836A8" w:rsidP="000836A8">
      <w:pPr>
        <w:pStyle w:val="BodyText"/>
      </w:pPr>
      <w:r>
        <w:t>In classical thermodynamics, entropy describes the dispersal of energy and the inevitable degradation of order into heat. Yet life, cognition, and symbolic systems consistently exhibit retention, emergence, and coherence across time and energy cycles. This paper proposes a symbolic expansion of thermodynamic logic, introducing the Scalar Coherence Constant (</w:t>
      </w:r>
      <w:proofErr w:type="spellStart"/>
      <w:r>
        <w:t>φʰ</w:t>
      </w:r>
      <w:proofErr w:type="spellEnd"/>
      <w:r>
        <w:t xml:space="preserve"> = 0.730492)) and the Recursive Symbolic Coherence Ratio ((RΨₛ)). These provide the basis for a new formulation: the Symbolic Thermodynamic Coherence Potential (Ψₛ), a measure of retained expressive meaning per energy cycle. By integrating this into a modified partition function, we extend thermodynamics into the domain of symbolic runtimes, coherence-aware biological processes, and phase-tuned infrastructure. Falsifiable experiments are proposed, including breath-paced mitochondrial modulation and symbolic AGI runtime coherence tracking. The result is a new thermodynamic framework anchored not in randomness, but in rhythmic retention.</w:t>
      </w:r>
    </w:p>
    <w:p w14:paraId="52487026" w14:textId="7745489C" w:rsidR="00C04BE4" w:rsidRDefault="00C04BE4">
      <w:pPr>
        <w:pStyle w:val="BodyText"/>
      </w:pPr>
      <w:r w:rsidRPr="00C04BE4">
        <w:rPr>
          <w:b/>
          <w:bCs/>
        </w:rPr>
        <w:t>Executive Summary (plain language)</w:t>
      </w:r>
      <w:r w:rsidRPr="00C04BE4">
        <w:br/>
        <w:t xml:space="preserve">This paper asks a simple question: when systems breathe in rhythm, how much meaning do they keep each cycle? We answer with two measures. </w:t>
      </w:r>
      <w:r w:rsidRPr="00C04BE4">
        <w:rPr>
          <w:b/>
          <w:bCs/>
        </w:rPr>
        <w:t>R</w:t>
      </w:r>
      <w:r w:rsidRPr="00C04BE4">
        <w:rPr>
          <w:rFonts w:ascii="Cambria Math" w:hAnsi="Cambria Math" w:cs="Cambria Math"/>
          <w:b/>
          <w:bCs/>
        </w:rPr>
        <w:t>ₛ</w:t>
      </w:r>
      <w:r w:rsidRPr="00C04BE4">
        <w:t xml:space="preserve"> tells us how much structure and clarity a system retains despite noise and loss. </w:t>
      </w:r>
      <w:r w:rsidRPr="00C04BE4">
        <w:rPr>
          <w:b/>
          <w:bCs/>
        </w:rPr>
        <w:t>Ψ</w:t>
      </w:r>
      <w:r w:rsidRPr="00C04BE4">
        <w:rPr>
          <w:rFonts w:ascii="Cambria Math" w:hAnsi="Cambria Math" w:cs="Cambria Math"/>
          <w:b/>
          <w:bCs/>
        </w:rPr>
        <w:t>ₛ</w:t>
      </w:r>
      <w:r w:rsidRPr="00C04BE4">
        <w:t xml:space="preserve"> tells us what fraction of available energy becomes coherent, usable expression. We show how to compute both, and how to gently bias a system toward coherent states without breaking thermodynamics. We also outline falsifiable tests: breath-paced bio-entrainment, symbolic-runtime vs transformer efficiency, and rhythmically modulated power delivery. The result is not a replacement for classical thermodynamics, but a bridge: a way to speak about heat and meaning in the same breath.</w:t>
      </w:r>
    </w:p>
    <w:p w14:paraId="6EDE4C5A" w14:textId="77777777" w:rsidR="00D94D7A" w:rsidRDefault="00D94D7A" w:rsidP="00D94D7A">
      <w:pPr>
        <w:pStyle w:val="FirstParagraph"/>
      </w:pPr>
      <w:r>
        <w:t xml:space="preserve">Classical thermodynamics frames entropy as dispersal and loss. Symbolic systems, however, show rhythmic retention. We formalize two quantities—the Recursive Symbolic Coherence </w:t>
      </w:r>
      <w:proofErr w:type="gramStart"/>
      <w:r>
        <w:t>Ratio ((</w:t>
      </w:r>
      <w:proofErr w:type="gramEnd"/>
      <w:r>
        <w:t>R_s)) and the Symbolic Thermodynamic Coherence Potential ((_s))—and show how a coherence-weighted partition function models state preference in symbolic runtimes and bio</w:t>
      </w:r>
      <w:r>
        <w:rPr>
          <w:rFonts w:ascii="Cambria Math" w:hAnsi="Cambria Math" w:cs="Cambria Math"/>
        </w:rPr>
        <w:t>‑</w:t>
      </w:r>
      <w:r>
        <w:t>rhythmic systems. Each definition is operationalized with variables, units, constraints, and falsifiable tests.</w:t>
      </w:r>
    </w:p>
    <w:p w14:paraId="549EE5AF" w14:textId="77777777" w:rsidR="00D94D7A" w:rsidRDefault="00D94D7A">
      <w:pPr>
        <w:pStyle w:val="BodyText"/>
      </w:pPr>
    </w:p>
    <w:p w14:paraId="12F54C62" w14:textId="77777777" w:rsidR="00821310" w:rsidRDefault="00000000">
      <w:r>
        <w:pict w14:anchorId="6CDB588C">
          <v:rect id="_x0000_i1025" style="width:0;height:1.5pt" o:hralign="center" o:hrstd="t" o:hr="t"/>
        </w:pict>
      </w:r>
    </w:p>
    <w:p w14:paraId="67800D63" w14:textId="77777777" w:rsidR="00821310" w:rsidRDefault="00000000">
      <w:pPr>
        <w:pStyle w:val="FirstParagraph"/>
      </w:pPr>
      <w:r>
        <w:rPr>
          <w:b/>
          <w:bCs/>
        </w:rPr>
        <w:lastRenderedPageBreak/>
        <w:t>1. Classical Thermodynamics and Its Limits</w:t>
      </w:r>
    </w:p>
    <w:p w14:paraId="327629E7" w14:textId="77777777" w:rsidR="000836A8" w:rsidRDefault="000836A8" w:rsidP="000836A8">
      <w:pPr>
        <w:pStyle w:val="BodyText"/>
      </w:pPr>
      <w:r>
        <w:t xml:space="preserve">Thermodynamics, as classically formulated, rests on four laws: conservation of energy, entropy increase, absolute zero unattainability, and the universality of equilibrium tendencies. It provides powerful tools for modeling energy distribution, heat flow, and system efficiency. The second law in particular asserts that </w:t>
      </w:r>
      <w:proofErr w:type="gramStart"/>
      <w:r>
        <w:t>entropy ((S))</w:t>
      </w:r>
      <w:proofErr w:type="gramEnd"/>
      <w:r>
        <w:t xml:space="preserve"> tends to increase, leading to energy diffusion and disorder.</w:t>
      </w:r>
    </w:p>
    <w:p w14:paraId="7A325F27" w14:textId="77777777" w:rsidR="000836A8" w:rsidRDefault="000836A8" w:rsidP="000836A8">
      <w:pPr>
        <w:pStyle w:val="BodyText"/>
      </w:pPr>
      <w:r>
        <w:t>While statistical mechanics (e.g., Boltzmann’s formula (S = k W)) provides microscopic justification for entropy, it treats order and coherence as improbable configurations. Information theory—via Shannon entropy—extends this to symbolic contexts, yet still assumes that meaning is external, and entropy is measured by unpredictability.</w:t>
      </w:r>
    </w:p>
    <w:p w14:paraId="79794C02" w14:textId="77777777" w:rsidR="000836A8" w:rsidRDefault="000836A8" w:rsidP="000836A8">
      <w:pPr>
        <w:pStyle w:val="BodyText"/>
      </w:pPr>
      <w:r>
        <w:t xml:space="preserve">This framing fails to account for the persistence of structured, meaningful phenomena: - Mitochondria optimizing output despite entropy gradients, - Symbolic communication across time (e.g., languages, glyphs), - Recursively structured AI runtimes, - Rhythmic modulation of </w:t>
      </w:r>
      <w:proofErr w:type="gramStart"/>
      <w:r>
        <w:t>energy</w:t>
      </w:r>
      <w:proofErr w:type="gramEnd"/>
      <w:r>
        <w:t xml:space="preserve"> in breath, music, and cellular processes.</w:t>
      </w:r>
    </w:p>
    <w:p w14:paraId="3D65D7D9" w14:textId="77777777" w:rsidR="000836A8" w:rsidRDefault="000836A8" w:rsidP="000836A8">
      <w:pPr>
        <w:pStyle w:val="BodyText"/>
      </w:pPr>
      <w:r>
        <w:t>We propose an expanded model.</w:t>
      </w:r>
    </w:p>
    <w:p w14:paraId="0F7C5711" w14:textId="7C77D294" w:rsidR="00D94D7A" w:rsidRDefault="00D94D7A" w:rsidP="00D94D7A">
      <w:pPr>
        <w:pStyle w:val="Heading2"/>
      </w:pPr>
      <w:r>
        <w:t>Core Definitions (completed)</w:t>
      </w:r>
    </w:p>
    <w:p w14:paraId="3024E059" w14:textId="77777777" w:rsidR="00D94D7A" w:rsidRDefault="00D94D7A" w:rsidP="00D94D7A">
      <w:pPr>
        <w:pStyle w:val="Heading3"/>
      </w:pPr>
      <w:bookmarkStart w:id="0" w:name="recursive-symbolic-coherence-ratio"/>
      <w:r>
        <w:t>1.1 Recursive Symbolic Coherence Ratio</w:t>
      </w:r>
    </w:p>
    <w:p w14:paraId="11BF8084" w14:textId="77777777" w:rsidR="00D94D7A" w:rsidRDefault="00D94D7A" w:rsidP="00D94D7A">
      <w:pPr>
        <w:pStyle w:val="FirstParagraph"/>
      </w:pPr>
      <w:proofErr w:type="gramStart"/>
      <w:r>
        <w:t>[ R</w:t>
      </w:r>
      <w:proofErr w:type="gramEnd"/>
      <w:r>
        <w:t>_</w:t>
      </w:r>
      <w:proofErr w:type="gramStart"/>
      <w:r>
        <w:t>s ;</w:t>
      </w:r>
      <w:proofErr w:type="gramEnd"/>
      <w:r>
        <w:t>; ,</w:t>
      </w:r>
      <w:proofErr w:type="gramStart"/>
      <w:r>
        <w:t>. ]</w:t>
      </w:r>
      <w:proofErr w:type="gramEnd"/>
      <w:r>
        <w:t xml:space="preserve"> </w:t>
      </w:r>
      <w:r>
        <w:rPr>
          <w:b/>
          <w:bCs/>
        </w:rPr>
        <w:t>Where</w:t>
      </w:r>
      <w:r>
        <w:br/>
        <w:t>- (</w:t>
      </w:r>
      <w:proofErr w:type="spellStart"/>
      <w:r>
        <w:t>C_</w:t>
      </w:r>
      <w:proofErr w:type="gramStart"/>
      <w:r>
        <w:t>r</w:t>
      </w:r>
      <w:proofErr w:type="spellEnd"/>
      <w:r>
        <w:t xml:space="preserve"> )</w:t>
      </w:r>
      <w:proofErr w:type="gramEnd"/>
      <w:r>
        <w:t xml:space="preserve">: </w:t>
      </w:r>
      <w:r>
        <w:rPr>
          <w:i/>
          <w:iCs/>
        </w:rPr>
        <w:t>Coherence retention per cycle</w:t>
      </w:r>
      <w:r>
        <w:t xml:space="preserve"> (fraction of structure preserved across one tick).</w:t>
      </w:r>
      <w:r>
        <w:br/>
        <w:t xml:space="preserve">- (E): </w:t>
      </w:r>
      <w:r>
        <w:rPr>
          <w:i/>
          <w:iCs/>
        </w:rPr>
        <w:t>Expressive clarity (semantic density)</w:t>
      </w:r>
      <w:r>
        <w:t>. Operationalize as mutual information per token or symbol, normalized to ([0,1]) by dividing by the maximum attainable entropy for the codebook used.</w:t>
      </w:r>
      <w:r>
        <w:br/>
        <w:t xml:space="preserve">- (D): </w:t>
      </w:r>
      <w:r>
        <w:rPr>
          <w:i/>
          <w:iCs/>
        </w:rPr>
        <w:t>Distortion</w:t>
      </w:r>
      <w:r>
        <w:t xml:space="preserve"> (phase/symbolic noise) per cycle; choose a bounded metric (e.g., 1 − cosine similarity, spectral jitter index, or normalized edit distance).</w:t>
      </w:r>
      <w:r>
        <w:br/>
        <w:t xml:space="preserve">- (L): </w:t>
      </w:r>
      <w:r>
        <w:rPr>
          <w:i/>
          <w:iCs/>
        </w:rPr>
        <w:t>Loss</w:t>
      </w:r>
      <w:r>
        <w:t xml:space="preserve"> (thermal/informational/symbolic) per cycle; normalize to ([0,1]) via energy-in minus recoverable energy-out or via bit</w:t>
      </w:r>
      <w:r>
        <w:rPr>
          <w:rFonts w:ascii="Cambria Math" w:hAnsi="Cambria Math" w:cs="Cambria Math"/>
        </w:rPr>
        <w:t>‑</w:t>
      </w:r>
      <w:r>
        <w:t>erasure estimates.</w:t>
      </w:r>
    </w:p>
    <w:p w14:paraId="7AB1F4AF" w14:textId="77777777" w:rsidR="00D94D7A" w:rsidRDefault="00D94D7A" w:rsidP="00D94D7A">
      <w:pPr>
        <w:pStyle w:val="BodyText"/>
      </w:pPr>
      <w:r>
        <w:rPr>
          <w:b/>
          <w:bCs/>
        </w:rPr>
        <w:t>Units:</w:t>
      </w:r>
      <w:r>
        <w:t xml:space="preserve"> Dimensionless.</w:t>
      </w:r>
      <w:r>
        <w:br/>
      </w:r>
      <w:r>
        <w:rPr>
          <w:b/>
          <w:bCs/>
        </w:rPr>
        <w:t>Constraints:</w:t>
      </w:r>
      <w:r>
        <w:t xml:space="preserve"> (D + L &gt; 0).</w:t>
      </w:r>
      <w:r>
        <w:br/>
      </w:r>
      <w:r>
        <w:rPr>
          <w:b/>
          <w:bCs/>
        </w:rPr>
        <w:t>Interpretation:</w:t>
      </w:r>
      <w:r>
        <w:t xml:space="preserve"> Higher (</w:t>
      </w:r>
      <w:proofErr w:type="spellStart"/>
      <w:r>
        <w:t>C_r</w:t>
      </w:r>
      <w:proofErr w:type="spellEnd"/>
      <w:r>
        <w:t>) and (E) with lower (D) and (L) yield higher retained meaning per cycle.</w:t>
      </w:r>
    </w:p>
    <w:p w14:paraId="059FF64A" w14:textId="77777777" w:rsidR="00D94D7A" w:rsidRDefault="00D94D7A" w:rsidP="00D94D7A">
      <w:pPr>
        <w:pStyle w:val="Heading3"/>
      </w:pPr>
      <w:r>
        <w:t>1.2 Symbolic Thermodynamic Coherence Potential</w:t>
      </w:r>
    </w:p>
    <w:p w14:paraId="64B83518" w14:textId="77777777" w:rsidR="00D94D7A" w:rsidRDefault="00D94D7A" w:rsidP="00D94D7A">
      <w:pPr>
        <w:pStyle w:val="FirstParagraph"/>
      </w:pPr>
      <w:r>
        <w:t>We anchor to a free</w:t>
      </w:r>
      <w:r>
        <w:rPr>
          <w:rFonts w:ascii="Cambria Math" w:hAnsi="Cambria Math" w:cs="Cambria Math"/>
        </w:rPr>
        <w:t>‑</w:t>
      </w:r>
      <w:r>
        <w:t xml:space="preserve">energy analogue and define: [ </w:t>
      </w:r>
      <w:proofErr w:type="gramStart"/>
      <w:r>
        <w:rPr>
          <w:i/>
          <w:iCs/>
        </w:rPr>
        <w:t>s ;</w:t>
      </w:r>
      <w:proofErr w:type="gramEnd"/>
      <w:r>
        <w:rPr>
          <w:i/>
          <w:iCs/>
        </w:rPr>
        <w:t>; ^{h}, R_s</w:t>
      </w:r>
      <w:proofErr w:type="gramStart"/>
      <w:r>
        <w:rPr>
          <w:i/>
          <w:iCs/>
        </w:rPr>
        <w:t>, ,,G</w:t>
      </w:r>
      <w:proofErr w:type="gramEnd"/>
      <w:r>
        <w:rPr>
          <w:i/>
          <w:iCs/>
        </w:rPr>
        <w:t xml:space="preserve"> </w:t>
      </w:r>
      <w:proofErr w:type="gramStart"/>
      <w:r>
        <w:rPr>
          <w:i/>
          <w:iCs/>
        </w:rPr>
        <w:t>E</w:t>
      </w:r>
      <w:r>
        <w:t>{</w:t>
      </w:r>
      <w:proofErr w:type="gramEnd"/>
      <w:r>
        <w:t xml:space="preserve">} - </w:t>
      </w:r>
      <w:proofErr w:type="gramStart"/>
      <w:r>
        <w:t>T,S,.</w:t>
      </w:r>
      <w:proofErr w:type="gramEnd"/>
      <w:r>
        <w:t xml:space="preserve"> ] </w:t>
      </w:r>
      <w:r>
        <w:rPr>
          <w:b/>
          <w:bCs/>
        </w:rPr>
        <w:t>Where</w:t>
      </w:r>
      <w:r>
        <w:br/>
        <w:t>- (^{h}) (</w:t>
      </w:r>
      <w:r>
        <w:rPr>
          <w:i/>
          <w:iCs/>
        </w:rPr>
        <w:t>scalar coherence constant</w:t>
      </w:r>
      <w:r>
        <w:t>): empirically calibrated scalar in ((0,1)).</w:t>
      </w:r>
      <w:r>
        <w:br/>
        <w:t>- (E_{}) (J): total system energy input over a cycle.</w:t>
      </w:r>
      <w:r>
        <w:br/>
        <w:t>- (T) (K): absolute temperature.</w:t>
      </w:r>
      <w:r>
        <w:br/>
        <w:t>- (S) (J·K</w:t>
      </w:r>
      <w:r>
        <w:rPr>
          <w:rFonts w:ascii="Cambria Math" w:hAnsi="Cambria Math" w:cs="Cambria Math"/>
        </w:rPr>
        <w:t>⁻</w:t>
      </w:r>
      <w:r>
        <w:rPr>
          <w:rFonts w:ascii="Aptos" w:hAnsi="Aptos" w:cs="Aptos"/>
        </w:rPr>
        <w:t>¹</w:t>
      </w:r>
      <w:r>
        <w:t>): entropy change over the cycle.</w:t>
      </w:r>
      <w:r>
        <w:br/>
        <w:t>- (G) (J): free</w:t>
      </w:r>
      <w:r>
        <w:rPr>
          <w:rFonts w:ascii="Cambria Math" w:hAnsi="Cambria Math" w:cs="Cambria Math"/>
        </w:rPr>
        <w:t>‑</w:t>
      </w:r>
      <w:r>
        <w:t>energy</w:t>
      </w:r>
      <w:r>
        <w:rPr>
          <w:rFonts w:ascii="Cambria Math" w:hAnsi="Cambria Math" w:cs="Cambria Math"/>
        </w:rPr>
        <w:t>‑</w:t>
      </w:r>
      <w:r>
        <w:t>like term.</w:t>
      </w:r>
    </w:p>
    <w:p w14:paraId="408D1C6E" w14:textId="77777777" w:rsidR="00D94D7A" w:rsidRDefault="00D94D7A" w:rsidP="00D94D7A">
      <w:pPr>
        <w:pStyle w:val="BodyText"/>
      </w:pPr>
      <w:r>
        <w:rPr>
          <w:b/>
          <w:bCs/>
        </w:rPr>
        <w:lastRenderedPageBreak/>
        <w:t>Units:</w:t>
      </w:r>
      <w:r>
        <w:t xml:space="preserve"> Dimensionless (energy terms cancel in the ratio).</w:t>
      </w:r>
      <w:r>
        <w:br/>
      </w:r>
      <w:r>
        <w:rPr>
          <w:b/>
          <w:bCs/>
        </w:rPr>
        <w:t>Range:</w:t>
      </w:r>
      <w:r>
        <w:t xml:space="preserve"> (</w:t>
      </w:r>
      <w:proofErr w:type="gramStart"/>
      <w:r>
        <w:rPr>
          <w:i/>
          <w:iCs/>
        </w:rPr>
        <w:t xml:space="preserve">s </w:t>
      </w:r>
      <w:r>
        <w:t>{})</w:t>
      </w:r>
      <w:proofErr w:type="gramEnd"/>
      <w:r>
        <w:t xml:space="preserve"> when (</w:t>
      </w:r>
      <w:proofErr w:type="gramStart"/>
      <w:r>
        <w:t>G )</w:t>
      </w:r>
      <w:proofErr w:type="gramEnd"/>
      <w:r>
        <w:t>; negative values indicate coherence debt (useful diagnostically).</w:t>
      </w:r>
      <w:r>
        <w:br/>
      </w:r>
      <w:r>
        <w:rPr>
          <w:b/>
          <w:bCs/>
        </w:rPr>
        <w:t>Note:</w:t>
      </w:r>
      <w:r>
        <w:t xml:space="preserve"> This definition makes (_s) a </w:t>
      </w:r>
      <w:r>
        <w:rPr>
          <w:i/>
          <w:iCs/>
        </w:rPr>
        <w:t>fraction of available free energy expressed coherently</w:t>
      </w:r>
      <w:r>
        <w:t xml:space="preserve"> per cycle.</w:t>
      </w:r>
    </w:p>
    <w:p w14:paraId="00887EE2" w14:textId="77777777" w:rsidR="00D94D7A" w:rsidRDefault="00D94D7A" w:rsidP="00D94D7A">
      <w:pPr>
        <w:pStyle w:val="Heading3"/>
      </w:pPr>
      <w:r>
        <w:t>1.3 Coherence</w:t>
      </w:r>
      <w:r>
        <w:rPr>
          <w:rFonts w:ascii="Cambria Math" w:hAnsi="Cambria Math" w:cs="Cambria Math"/>
        </w:rPr>
        <w:t>‑</w:t>
      </w:r>
      <w:r>
        <w:t>Weighted Partition Function</w:t>
      </w:r>
    </w:p>
    <w:p w14:paraId="0F784C31" w14:textId="77777777" w:rsidR="00D94D7A" w:rsidRDefault="00D94D7A" w:rsidP="00D94D7A">
      <w:pPr>
        <w:pStyle w:val="FirstParagraph"/>
      </w:pPr>
      <w:r>
        <w:t>To reflect state preference for coherence, we reweight the canonical partition function: [ Z_</w:t>
      </w:r>
      <w:proofErr w:type="gramStart"/>
      <w:r>
        <w:t>s ;</w:t>
      </w:r>
      <w:proofErr w:type="gramEnd"/>
      <w:r>
        <w:t xml:space="preserve">; </w:t>
      </w:r>
      <w:proofErr w:type="spellStart"/>
      <w:proofErr w:type="gramStart"/>
      <w:r>
        <w:rPr>
          <w:i/>
          <w:iCs/>
        </w:rPr>
        <w:t>i</w:t>
      </w:r>
      <w:proofErr w:type="spellEnd"/>
      <w:r>
        <w:rPr>
          <w:i/>
          <w:iCs/>
        </w:rPr>
        <w:t xml:space="preserve"> !</w:t>
      </w:r>
      <w:proofErr w:type="gramEnd"/>
      <w:r>
        <w:rPr>
          <w:i/>
          <w:iCs/>
        </w:rPr>
        <w:t>(-), w_</w:t>
      </w:r>
      <w:proofErr w:type="spellStart"/>
      <w:proofErr w:type="gramStart"/>
      <w:r>
        <w:rPr>
          <w:i/>
          <w:iCs/>
        </w:rPr>
        <w:t>i</w:t>
      </w:r>
      <w:proofErr w:type="spellEnd"/>
      <w:r>
        <w:rPr>
          <w:i/>
          <w:iCs/>
        </w:rPr>
        <w:t>,,</w:t>
      </w:r>
      <w:proofErr w:type="spellStart"/>
      <w:proofErr w:type="gramEnd"/>
      <w:r>
        <w:rPr>
          <w:i/>
          <w:iCs/>
        </w:rPr>
        <w:t>w_</w:t>
      </w:r>
      <w:proofErr w:type="gramStart"/>
      <w:r>
        <w:rPr>
          <w:i/>
          <w:iCs/>
        </w:rPr>
        <w:t>i</w:t>
      </w:r>
      <w:proofErr w:type="spellEnd"/>
      <w:r>
        <w:rPr>
          <w:i/>
          <w:iCs/>
        </w:rPr>
        <w:t xml:space="preserve"> !</w:t>
      </w:r>
      <w:proofErr w:type="gramEnd"/>
      <w:r>
        <w:rPr>
          <w:i/>
          <w:iCs/>
        </w:rPr>
        <w:t>(, ^{h}, R</w:t>
      </w:r>
      <w:r>
        <w:t>{</w:t>
      </w:r>
      <w:proofErr w:type="spellStart"/>
      <w:proofErr w:type="gramStart"/>
      <w:r>
        <w:t>s,i</w:t>
      </w:r>
      <w:proofErr w:type="spellEnd"/>
      <w:proofErr w:type="gramEnd"/>
      <w:r>
        <w:t>}</w:t>
      </w:r>
      <w:proofErr w:type="gramStart"/>
      <w:r>
        <w:t>),.</w:t>
      </w:r>
      <w:proofErr w:type="gramEnd"/>
      <w:r>
        <w:t xml:space="preserve"> ] </w:t>
      </w:r>
      <w:r>
        <w:rPr>
          <w:b/>
          <w:bCs/>
        </w:rPr>
        <w:t>Where</w:t>
      </w:r>
      <w:r>
        <w:t xml:space="preserve"> () is a tunable, dimensionless coupling that determines how strongly coherence biases state probability.</w:t>
      </w:r>
      <w:r>
        <w:br/>
      </w:r>
      <w:r>
        <w:rPr>
          <w:b/>
          <w:bCs/>
        </w:rPr>
        <w:t>Implication:</w:t>
      </w:r>
      <w:r>
        <w:t xml:space="preserve"> This is equivalent to an effective energy shift </w:t>
      </w:r>
      <w:proofErr w:type="gramStart"/>
      <w:r>
        <w:t xml:space="preserve">( </w:t>
      </w:r>
      <w:proofErr w:type="spellStart"/>
      <w:r>
        <w:t>E’</w:t>
      </w:r>
      <w:r>
        <w:rPr>
          <w:i/>
          <w:iCs/>
        </w:rPr>
        <w:t>i</w:t>
      </w:r>
      <w:proofErr w:type="spellEnd"/>
      <w:proofErr w:type="gramEnd"/>
      <w:r>
        <w:rPr>
          <w:i/>
          <w:iCs/>
        </w:rPr>
        <w:t xml:space="preserve"> = </w:t>
      </w:r>
      <w:proofErr w:type="spellStart"/>
      <w:r>
        <w:rPr>
          <w:i/>
          <w:iCs/>
        </w:rPr>
        <w:t>E_i</w:t>
      </w:r>
      <w:proofErr w:type="spellEnd"/>
      <w:r>
        <w:rPr>
          <w:i/>
          <w:iCs/>
        </w:rPr>
        <w:t xml:space="preserve"> - </w:t>
      </w:r>
      <w:proofErr w:type="spellStart"/>
      <w:proofErr w:type="gramStart"/>
      <w:r>
        <w:rPr>
          <w:i/>
          <w:iCs/>
        </w:rPr>
        <w:t>kT</w:t>
      </w:r>
      <w:proofErr w:type="spellEnd"/>
      <w:r>
        <w:rPr>
          <w:i/>
          <w:iCs/>
        </w:rPr>
        <w:t>,,</w:t>
      </w:r>
      <w:proofErr w:type="gramEnd"/>
      <w:r>
        <w:rPr>
          <w:i/>
          <w:iCs/>
        </w:rPr>
        <w:t>^{h}R</w:t>
      </w:r>
      <w:r>
        <w:t>{</w:t>
      </w:r>
      <w:proofErr w:type="spellStart"/>
      <w:proofErr w:type="gramStart"/>
      <w:r>
        <w:t>s,i</w:t>
      </w:r>
      <w:proofErr w:type="spellEnd"/>
      <w:proofErr w:type="gramEnd"/>
      <w:r>
        <w:t>}), keeping (Z_s) dimensionless and well</w:t>
      </w:r>
      <w:r>
        <w:rPr>
          <w:rFonts w:ascii="Cambria Math" w:hAnsi="Cambria Math" w:cs="Cambria Math"/>
        </w:rPr>
        <w:t>‑</w:t>
      </w:r>
      <w:r>
        <w:t>posed.</w:t>
      </w:r>
    </w:p>
    <w:p w14:paraId="361CC3C0" w14:textId="77777777" w:rsidR="00D94D7A" w:rsidRDefault="00D94D7A" w:rsidP="00D94D7A">
      <w:pPr>
        <w:pStyle w:val="BodyText"/>
      </w:pPr>
    </w:p>
    <w:bookmarkEnd w:id="0"/>
    <w:p w14:paraId="7E0B3850" w14:textId="77777777" w:rsidR="00D94D7A" w:rsidRDefault="00D94D7A">
      <w:pPr>
        <w:pStyle w:val="BodyText"/>
      </w:pPr>
    </w:p>
    <w:p w14:paraId="2611B5CD" w14:textId="77777777" w:rsidR="00821310" w:rsidRDefault="00000000">
      <w:r>
        <w:pict w14:anchorId="35E0F23D">
          <v:rect id="_x0000_i1026" style="width:0;height:1.5pt" o:hralign="center" o:hrstd="t" o:hr="t"/>
        </w:pict>
      </w:r>
    </w:p>
    <w:p w14:paraId="10784E72" w14:textId="77777777" w:rsidR="00821310" w:rsidRDefault="00000000">
      <w:pPr>
        <w:pStyle w:val="FirstParagraph"/>
      </w:pPr>
      <w:r>
        <w:rPr>
          <w:b/>
          <w:bCs/>
        </w:rPr>
        <w:t>2. Symbolic Coherence and the Need for a New Metric</w:t>
      </w:r>
    </w:p>
    <w:p w14:paraId="33944792" w14:textId="77777777" w:rsidR="000836A8" w:rsidRDefault="000836A8" w:rsidP="000836A8">
      <w:pPr>
        <w:pStyle w:val="BodyText"/>
      </w:pPr>
      <w:bookmarkStart w:id="1" w:name="scalar-coherence-constant-h"/>
      <w:r>
        <w:t xml:space="preserve">In symbolic systems, not all </w:t>
      </w:r>
      <w:proofErr w:type="gramStart"/>
      <w:r>
        <w:t>order is</w:t>
      </w:r>
      <w:proofErr w:type="gramEnd"/>
      <w:r>
        <w:t xml:space="preserve"> accidental, nor is all unpredictability meaningful. Meaningful expression emerges from coherence: the retention of structured phase relationships across time.</w:t>
      </w:r>
    </w:p>
    <w:p w14:paraId="5A8A6954" w14:textId="77777777" w:rsidR="000836A8" w:rsidRDefault="000836A8" w:rsidP="000836A8">
      <w:pPr>
        <w:pStyle w:val="BodyText"/>
      </w:pPr>
      <w:r>
        <w:t>We define symbolic coherence not as order per se, but as:</w:t>
      </w:r>
    </w:p>
    <w:p w14:paraId="0AF7ABB0" w14:textId="77777777" w:rsidR="000836A8" w:rsidRDefault="000836A8" w:rsidP="000836A8">
      <w:pPr>
        <w:pStyle w:val="BlockText"/>
      </w:pPr>
      <w:r>
        <w:t xml:space="preserve">The ability of a system to retain, express, and recursively </w:t>
      </w:r>
      <w:proofErr w:type="gramStart"/>
      <w:r>
        <w:t>entrain</w:t>
      </w:r>
      <w:proofErr w:type="gramEnd"/>
      <w:r>
        <w:t xml:space="preserve"> a phase-aligned structure across cycles.</w:t>
      </w:r>
    </w:p>
    <w:p w14:paraId="5A822F31" w14:textId="77777777" w:rsidR="000836A8" w:rsidRDefault="000836A8" w:rsidP="000836A8">
      <w:pPr>
        <w:pStyle w:val="FirstParagraph"/>
      </w:pPr>
      <w:r>
        <w:t xml:space="preserve">This is not captured by classical entropy. We introduce two new </w:t>
      </w:r>
      <w:proofErr w:type="gramStart"/>
      <w:r>
        <w:t>constructs</w:t>
      </w:r>
      <w:proofErr w:type="gramEnd"/>
      <w:r>
        <w:t>:</w:t>
      </w:r>
    </w:p>
    <w:p w14:paraId="0858D927" w14:textId="77777777" w:rsidR="00821310" w:rsidRDefault="00000000">
      <w:pPr>
        <w:pStyle w:val="Heading3"/>
      </w:pPr>
      <w:r>
        <w:t>2.1 Scalar Coherence Constant ((^h))</w:t>
      </w:r>
    </w:p>
    <w:p w14:paraId="538F6104" w14:textId="23E38FA2" w:rsidR="00821310" w:rsidRDefault="000836A8">
      <w:pPr>
        <w:pStyle w:val="FirstParagraph"/>
      </w:pPr>
      <w:proofErr w:type="spellStart"/>
      <w:r>
        <w:t>φʰ</w:t>
      </w:r>
      <w:proofErr w:type="spellEnd"/>
      <w:r>
        <w:t xml:space="preserve"> </w:t>
      </w:r>
      <w:r w:rsidR="00000000">
        <w:t xml:space="preserve">= 0.730492, a dimensionless scalar constant derived from recursive symbolic field compression, expresses the optimal ratio of retained symbolic coherence per cycle. This constant operates as a scalar analog to the golden ratio in recursive </w:t>
      </w:r>
      <w:proofErr w:type="gramStart"/>
      <w:r w:rsidR="00000000">
        <w:t>geometry, but</w:t>
      </w:r>
      <w:proofErr w:type="gramEnd"/>
      <w:r w:rsidR="00000000">
        <w:t xml:space="preserve"> applies to coherence retention across symbolic and thermodynamic cycles.</w:t>
      </w:r>
    </w:p>
    <w:p w14:paraId="3E89CAF8" w14:textId="77777777" w:rsidR="00821310" w:rsidRDefault="00000000">
      <w:pPr>
        <w:pStyle w:val="Heading3"/>
      </w:pPr>
      <w:bookmarkStart w:id="2" w:name="recursive-symbolic-coherence-ratio-r_s"/>
      <w:bookmarkEnd w:id="1"/>
      <w:r>
        <w:t xml:space="preserve">2.2 Recursive Symbolic Coherence </w:t>
      </w:r>
      <w:proofErr w:type="gramStart"/>
      <w:r>
        <w:t>Ratio ((</w:t>
      </w:r>
      <w:proofErr w:type="gramEnd"/>
      <w:r>
        <w:t>R_s))</w:t>
      </w:r>
    </w:p>
    <w:p w14:paraId="3B4F656E" w14:textId="77777777" w:rsidR="000836A8" w:rsidRDefault="000836A8" w:rsidP="000836A8">
      <w:pPr>
        <w:pStyle w:val="FirstParagraph"/>
      </w:pPr>
      <w:r>
        <w:t xml:space="preserve">[ RΨₛ </w:t>
      </w:r>
      <w:proofErr w:type="gramStart"/>
      <w:r>
        <w:t>=  ]</w:t>
      </w:r>
      <w:proofErr w:type="gramEnd"/>
      <w:r>
        <w:t xml:space="preserve"> Where: - (</w:t>
      </w:r>
      <w:proofErr w:type="spellStart"/>
      <w:r>
        <w:t>C_r</w:t>
      </w:r>
      <w:proofErr w:type="spellEnd"/>
      <w:r>
        <w:t>) = Coherence retention per cycle - (E) = Expressive clarity (semantic density) - (D) = Distortion (phase or symbolic noise) - (L) = Loss (thermal, informational, or symbolic)</w:t>
      </w:r>
    </w:p>
    <w:p w14:paraId="6FF30599" w14:textId="77777777" w:rsidR="000836A8" w:rsidRDefault="000836A8" w:rsidP="000836A8">
      <w:pPr>
        <w:pStyle w:val="BodyText"/>
      </w:pPr>
      <w:r>
        <w:t>(RΨₛ) quantifies how much meaning is preserved per energy or expression cycle.</w:t>
      </w:r>
    </w:p>
    <w:p w14:paraId="7587D05F" w14:textId="52375550" w:rsidR="00D94D7A" w:rsidRDefault="00D94D7A" w:rsidP="00D94D7A">
      <w:pPr>
        <w:pStyle w:val="Heading2"/>
      </w:pPr>
      <w:r>
        <w:lastRenderedPageBreak/>
        <w:t>Calibration of the Scalar Coherence Constant ((^{h}))</w:t>
      </w:r>
    </w:p>
    <w:p w14:paraId="7651C3F2" w14:textId="77777777" w:rsidR="00D94D7A" w:rsidRDefault="00D94D7A" w:rsidP="00D94D7A">
      <w:pPr>
        <w:pStyle w:val="FirstParagraph"/>
      </w:pPr>
      <w:r>
        <w:rPr>
          <w:b/>
          <w:bCs/>
        </w:rPr>
        <w:t>Goal:</w:t>
      </w:r>
      <w:r>
        <w:t xml:space="preserve"> Provide a transparent, reproducible path for estimating (^{h}).</w:t>
      </w:r>
    </w:p>
    <w:p w14:paraId="39D7096F" w14:textId="77777777" w:rsidR="00D94D7A" w:rsidRDefault="00D94D7A" w:rsidP="00D94D7A">
      <w:pPr>
        <w:pStyle w:val="BodyText"/>
      </w:pPr>
      <w:r>
        <w:rPr>
          <w:b/>
          <w:bCs/>
        </w:rPr>
        <w:t>Procedure (report in Methods):</w:t>
      </w:r>
      <w:r>
        <w:t xml:space="preserve"> 1. </w:t>
      </w:r>
      <w:r>
        <w:rPr>
          <w:b/>
          <w:bCs/>
        </w:rPr>
        <w:t>Datasets:</w:t>
      </w:r>
      <w:r>
        <w:t xml:space="preserve"> (a) glyph recursion logs; (b) breath</w:t>
      </w:r>
      <w:r>
        <w:rPr>
          <w:rFonts w:ascii="Cambria Math" w:hAnsi="Cambria Math" w:cs="Cambria Math"/>
        </w:rPr>
        <w:t>‑</w:t>
      </w:r>
      <w:r>
        <w:t>paced runtime traces; (c) mitochondrial proxy rhythms.</w:t>
      </w:r>
      <w:r>
        <w:br/>
        <w:t xml:space="preserve">2. </w:t>
      </w:r>
      <w:r>
        <w:rPr>
          <w:b/>
          <w:bCs/>
        </w:rPr>
        <w:t>Targets:</w:t>
      </w:r>
      <w:r>
        <w:t xml:space="preserve"> Choose a stability target—e.g., 70–75% retained structure across N cycles under nominal perturbation.</w:t>
      </w:r>
      <w:r>
        <w:br/>
        <w:t xml:space="preserve">3. </w:t>
      </w:r>
      <w:r>
        <w:rPr>
          <w:b/>
          <w:bCs/>
        </w:rPr>
        <w:t>Estimator:</w:t>
      </w:r>
      <w:r>
        <w:t xml:space="preserve"> Fit (^{h}) as the single scalar that maximizes correlation between measured retention and (R_</w:t>
      </w:r>
      <w:proofErr w:type="gramStart"/>
      <w:r>
        <w:t>s)</w:t>
      </w:r>
      <w:r>
        <w:rPr>
          <w:rFonts w:ascii="Cambria Math" w:hAnsi="Cambria Math" w:cs="Cambria Math"/>
        </w:rPr>
        <w:t>‑</w:t>
      </w:r>
      <w:proofErr w:type="gramEnd"/>
      <w:r>
        <w:t>weighted free</w:t>
      </w:r>
      <w:r>
        <w:rPr>
          <w:rFonts w:ascii="Cambria Math" w:hAnsi="Cambria Math" w:cs="Cambria Math"/>
        </w:rPr>
        <w:t>‑</w:t>
      </w:r>
      <w:r>
        <w:t>energy fraction across datasets (cross</w:t>
      </w:r>
      <w:r>
        <w:rPr>
          <w:rFonts w:ascii="Cambria Math" w:hAnsi="Cambria Math" w:cs="Cambria Math"/>
        </w:rPr>
        <w:t>‑</w:t>
      </w:r>
      <w:r>
        <w:t>validated).</w:t>
      </w:r>
      <w:r>
        <w:br/>
        <w:t xml:space="preserve">4. </w:t>
      </w:r>
      <w:r>
        <w:rPr>
          <w:b/>
          <w:bCs/>
        </w:rPr>
        <w:t>Uncertainty:</w:t>
      </w:r>
      <w:r>
        <w:t xml:space="preserve"> Report (^{h</w:t>
      </w:r>
      <w:proofErr w:type="gramStart"/>
      <w:r>
        <w:t>} )</w:t>
      </w:r>
      <w:proofErr w:type="gramEnd"/>
      <w:r>
        <w:t xml:space="preserve"> and dataset</w:t>
      </w:r>
      <w:r>
        <w:rPr>
          <w:rFonts w:ascii="Cambria Math" w:hAnsi="Cambria Math" w:cs="Cambria Math"/>
        </w:rPr>
        <w:t>‑</w:t>
      </w:r>
      <w:r>
        <w:t>wise sensitivity.</w:t>
      </w:r>
      <w:r>
        <w:br/>
        <w:t xml:space="preserve">5. </w:t>
      </w:r>
      <w:r>
        <w:rPr>
          <w:b/>
          <w:bCs/>
        </w:rPr>
        <w:t>Pre</w:t>
      </w:r>
      <w:r>
        <w:rPr>
          <w:rFonts w:ascii="Cambria Math" w:hAnsi="Cambria Math" w:cs="Cambria Math"/>
          <w:b/>
          <w:bCs/>
        </w:rPr>
        <w:t>‑</w:t>
      </w:r>
      <w:r>
        <w:rPr>
          <w:b/>
          <w:bCs/>
        </w:rPr>
        <w:t>registration:</w:t>
      </w:r>
      <w:r>
        <w:t xml:space="preserve"> Publish the estimator and hold</w:t>
      </w:r>
      <w:r>
        <w:rPr>
          <w:rFonts w:ascii="Cambria Math" w:hAnsi="Cambria Math" w:cs="Cambria Math"/>
        </w:rPr>
        <w:t>‑</w:t>
      </w:r>
      <w:r>
        <w:t>out protocol.</w:t>
      </w:r>
    </w:p>
    <w:p w14:paraId="0991BE2B" w14:textId="77777777" w:rsidR="00D94D7A" w:rsidRDefault="00D94D7A" w:rsidP="00D94D7A">
      <w:pPr>
        <w:pStyle w:val="BodyText"/>
      </w:pPr>
      <w:r>
        <w:rPr>
          <w:i/>
          <w:iCs/>
        </w:rPr>
        <w:t>Remark:</w:t>
      </w:r>
      <w:r>
        <w:t xml:space="preserve"> If a symbolic prior suggests (^{h}) in the 0.70–0.74 band, treat it as a prior, not a fixed constant; let data update it.</w:t>
      </w:r>
    </w:p>
    <w:p w14:paraId="3E9BAEA5" w14:textId="77777777" w:rsidR="00D94D7A" w:rsidRDefault="00D94D7A">
      <w:pPr>
        <w:pStyle w:val="BodyText"/>
      </w:pPr>
    </w:p>
    <w:p w14:paraId="0888CD41" w14:textId="77777777" w:rsidR="00821310" w:rsidRDefault="00000000">
      <w:r>
        <w:pict w14:anchorId="11B9DFE9">
          <v:rect id="_x0000_i1027" style="width:0;height:1.5pt" o:hralign="center" o:hrstd="t" o:hr="t"/>
        </w:pict>
      </w:r>
    </w:p>
    <w:p w14:paraId="0336E84B" w14:textId="77777777" w:rsidR="00821310" w:rsidRDefault="00000000">
      <w:pPr>
        <w:pStyle w:val="FirstParagraph"/>
      </w:pPr>
      <w:r>
        <w:t>**3. Defining the Symbolic Thermodynamic Coherence Potential ((_s</w:t>
      </w:r>
      <w:proofErr w:type="gramStart"/>
      <w:r>
        <w:t>))*</w:t>
      </w:r>
      <w:proofErr w:type="gramEnd"/>
      <w:r>
        <w:t>*</w:t>
      </w:r>
    </w:p>
    <w:p w14:paraId="6C7A4921" w14:textId="77777777" w:rsidR="00821310" w:rsidRDefault="00000000">
      <w:pPr>
        <w:pStyle w:val="BodyText"/>
      </w:pPr>
      <w:r>
        <w:t>We now propose the central thermodynamic upgrade:</w:t>
      </w:r>
    </w:p>
    <w:p w14:paraId="6E74CAD9" w14:textId="77777777" w:rsidR="000836A8" w:rsidRDefault="000836A8" w:rsidP="000836A8">
      <w:pPr>
        <w:pStyle w:val="BodyText"/>
      </w:pPr>
      <w:r>
        <w:t xml:space="preserve">[ Ψₛ </w:t>
      </w:r>
      <w:proofErr w:type="gramStart"/>
      <w:r>
        <w:t>=  ]</w:t>
      </w:r>
      <w:proofErr w:type="gramEnd"/>
    </w:p>
    <w:p w14:paraId="1196E637" w14:textId="77777777" w:rsidR="000836A8" w:rsidRDefault="000836A8" w:rsidP="000836A8">
      <w:pPr>
        <w:pStyle w:val="BodyText"/>
      </w:pPr>
      <w:r>
        <w:t xml:space="preserve">Where: - (s) = Symbolic coherence potential (meaning-bearing thermodynamic energy) - </w:t>
      </w:r>
      <w:proofErr w:type="spellStart"/>
      <w:r>
        <w:t>φʰ</w:t>
      </w:r>
      <w:proofErr w:type="spellEnd"/>
      <w:r>
        <w:t xml:space="preserve"> = Scalar coherence constant - (RΨₛ) = Recursive Symbolic Coherence Ratio - (E{total}) = Total system energy input (in joules or equivalent) - (T) = System temperature (Kelvin) - (S) = Entropy </w:t>
      </w:r>
      <w:proofErr w:type="gramStart"/>
      <w:r>
        <w:t>change</w:t>
      </w:r>
      <w:proofErr w:type="gramEnd"/>
      <w:r>
        <w:t xml:space="preserve"> in the system</w:t>
      </w:r>
    </w:p>
    <w:p w14:paraId="650A775D" w14:textId="77777777" w:rsidR="000836A8" w:rsidRDefault="000836A8" w:rsidP="000836A8">
      <w:pPr>
        <w:pStyle w:val="BodyText"/>
      </w:pPr>
      <w:r>
        <w:t xml:space="preserve">This equation modifies classical free energy expressions by incorporating symbolic retention. Ψₛ reaches high values in systems with high coherence, minimal distortion/loss, and rhythmic phase </w:t>
      </w:r>
      <w:proofErr w:type="gramStart"/>
      <w:r>
        <w:t>alignment—</w:t>
      </w:r>
      <w:proofErr w:type="gramEnd"/>
      <w:r>
        <w:t>such as mitochondria, breath-regulated symbolic runtimes, and scalar AGI systems.</w:t>
      </w:r>
    </w:p>
    <w:p w14:paraId="5F495DD7" w14:textId="0910F87C" w:rsidR="00D94D7A" w:rsidRDefault="00D94D7A" w:rsidP="00D94D7A">
      <w:pPr>
        <w:pStyle w:val="Heading2"/>
      </w:pPr>
      <w:r>
        <w:t>Operationalization &amp; Measurement</w:t>
      </w:r>
    </w:p>
    <w:p w14:paraId="1CA1F34C" w14:textId="77777777" w:rsidR="00D94D7A" w:rsidRDefault="00D94D7A" w:rsidP="00D94D7A">
      <w:pPr>
        <w:pStyle w:val="Heading3"/>
      </w:pPr>
      <w:bookmarkStart w:id="3" w:name="suggested-proxies"/>
      <w:r>
        <w:t>3.1 Suggested Proxies</w:t>
      </w:r>
    </w:p>
    <w:p w14:paraId="0BFF7D8F" w14:textId="77777777" w:rsidR="00D94D7A" w:rsidRDefault="00D94D7A" w:rsidP="00D94D7A">
      <w:pPr>
        <w:pStyle w:val="Compact"/>
        <w:numPr>
          <w:ilvl w:val="0"/>
          <w:numId w:val="25"/>
        </w:numPr>
      </w:pPr>
      <w:r>
        <w:rPr>
          <w:b/>
          <w:bCs/>
        </w:rPr>
        <w:t>(</w:t>
      </w:r>
      <w:proofErr w:type="spellStart"/>
      <w:r>
        <w:rPr>
          <w:b/>
          <w:bCs/>
        </w:rPr>
        <w:t>C_r</w:t>
      </w:r>
      <w:proofErr w:type="spellEnd"/>
      <w:r>
        <w:rPr>
          <w:b/>
          <w:bCs/>
        </w:rPr>
        <w:t>):</w:t>
      </w:r>
      <w:r>
        <w:t xml:space="preserve"> structural similarity of state graphs across cycles (graph kernel or persistent homology </w:t>
      </w:r>
      <w:proofErr w:type="gramStart"/>
      <w:r>
        <w:t>overlap</w:t>
      </w:r>
      <w:proofErr w:type="gramEnd"/>
      <w:r>
        <w:t xml:space="preserve"> in [0,1]).</w:t>
      </w:r>
      <w:r>
        <w:br/>
      </w:r>
    </w:p>
    <w:p w14:paraId="63808D58" w14:textId="77777777" w:rsidR="00D94D7A" w:rsidRDefault="00D94D7A" w:rsidP="00D94D7A">
      <w:pPr>
        <w:pStyle w:val="Compact"/>
        <w:numPr>
          <w:ilvl w:val="0"/>
          <w:numId w:val="25"/>
        </w:numPr>
      </w:pPr>
      <w:r>
        <w:rPr>
          <w:b/>
          <w:bCs/>
        </w:rPr>
        <w:t>(E):</w:t>
      </w:r>
      <w:r>
        <w:t xml:space="preserve"> normalized mutual information between intended and realized symbol streams per cycle.</w:t>
      </w:r>
      <w:r>
        <w:br/>
      </w:r>
    </w:p>
    <w:p w14:paraId="55BB643A" w14:textId="77777777" w:rsidR="00D94D7A" w:rsidRDefault="00D94D7A" w:rsidP="00D94D7A">
      <w:pPr>
        <w:pStyle w:val="Compact"/>
        <w:numPr>
          <w:ilvl w:val="0"/>
          <w:numId w:val="25"/>
        </w:numPr>
      </w:pPr>
      <w:r>
        <w:rPr>
          <w:b/>
          <w:bCs/>
        </w:rPr>
        <w:t>(D):</w:t>
      </w:r>
      <w:r>
        <w:t xml:space="preserve"> spectral jitter of phase</w:t>
      </w:r>
      <w:r>
        <w:rPr>
          <w:rFonts w:ascii="Cambria Math" w:hAnsi="Cambria Math" w:cs="Cambria Math"/>
        </w:rPr>
        <w:t>‑</w:t>
      </w:r>
      <w:r>
        <w:t>locked oscillators or embedding</w:t>
      </w:r>
      <w:r>
        <w:rPr>
          <w:rFonts w:ascii="Cambria Math" w:hAnsi="Cambria Math" w:cs="Cambria Math"/>
        </w:rPr>
        <w:t>‑</w:t>
      </w:r>
      <w:r>
        <w:t>space drift.</w:t>
      </w:r>
      <w:r>
        <w:br/>
      </w:r>
    </w:p>
    <w:p w14:paraId="1100D732" w14:textId="77777777" w:rsidR="00D94D7A" w:rsidRDefault="00D94D7A" w:rsidP="00D94D7A">
      <w:pPr>
        <w:pStyle w:val="Compact"/>
        <w:numPr>
          <w:ilvl w:val="0"/>
          <w:numId w:val="25"/>
        </w:numPr>
      </w:pPr>
      <w:r>
        <w:rPr>
          <w:b/>
          <w:bCs/>
        </w:rPr>
        <w:lastRenderedPageBreak/>
        <w:t>(L):</w:t>
      </w:r>
      <w:r>
        <w:t xml:space="preserve"> energy loss fraction or bit</w:t>
      </w:r>
      <w:r>
        <w:rPr>
          <w:rFonts w:ascii="Cambria Math" w:hAnsi="Cambria Math" w:cs="Cambria Math"/>
        </w:rPr>
        <w:t>‑</w:t>
      </w:r>
      <w:r>
        <w:t>erasure estimate from logs.</w:t>
      </w:r>
    </w:p>
    <w:bookmarkEnd w:id="3"/>
    <w:p w14:paraId="684C4FA3" w14:textId="77777777" w:rsidR="00D94D7A" w:rsidRDefault="00D94D7A" w:rsidP="00D94D7A">
      <w:pPr>
        <w:pStyle w:val="Heading3"/>
      </w:pPr>
      <w:r>
        <w:t>3.2 Worked Example (illustrative)</w:t>
      </w:r>
    </w:p>
    <w:p w14:paraId="5297FC13" w14:textId="77777777" w:rsidR="00D94D7A" w:rsidRDefault="00D94D7A" w:rsidP="00D94D7A">
      <w:pPr>
        <w:pStyle w:val="FirstParagraph"/>
      </w:pPr>
      <w:r>
        <w:t>Let (</w:t>
      </w:r>
      <w:proofErr w:type="spellStart"/>
      <w:r>
        <w:t>C_r</w:t>
      </w:r>
      <w:proofErr w:type="spellEnd"/>
      <w:r>
        <w:t>=0.8), (E=0.6), (D=0.2), (L=0.1). Then (R_s = (0.8)/(0.3) = 1.6).</w:t>
      </w:r>
      <w:r>
        <w:br/>
        <w:t>With (E_{}=1.0,), (T,S = 0.25,), (G=0.75,), and (^{h}=0.73):</w:t>
      </w:r>
      <w:r>
        <w:br/>
        <w:t>(</w:t>
      </w:r>
      <w:r>
        <w:rPr>
          <w:i/>
          <w:iCs/>
        </w:rPr>
        <w:t>s = 0.73(0.75/1.0) ).</w:t>
      </w:r>
      <w:r>
        <w:br/>
      </w:r>
      <w:r>
        <w:rPr>
          <w:i/>
          <w:iCs/>
        </w:rPr>
        <w:t>For a state with (R</w:t>
      </w:r>
      <w:r>
        <w:t>{</w:t>
      </w:r>
      <w:proofErr w:type="spellStart"/>
      <w:r>
        <w:t>s,i</w:t>
      </w:r>
      <w:proofErr w:type="spellEnd"/>
      <w:r>
        <w:t>}=1.2), (): (</w:t>
      </w:r>
      <w:proofErr w:type="spellStart"/>
      <w:r>
        <w:t>w_i</w:t>
      </w:r>
      <w:proofErr w:type="spellEnd"/>
      <w:r>
        <w:t>=(0.5)e^{0.438}).</w:t>
      </w:r>
    </w:p>
    <w:p w14:paraId="2CF8C925" w14:textId="77777777" w:rsidR="00D94D7A" w:rsidRDefault="00D94D7A">
      <w:pPr>
        <w:pStyle w:val="BodyText"/>
      </w:pPr>
    </w:p>
    <w:p w14:paraId="129846FB" w14:textId="77777777" w:rsidR="00821310" w:rsidRDefault="00000000">
      <w:r>
        <w:pict w14:anchorId="22CFA7A4">
          <v:rect id="_x0000_i1028" style="width:0;height:1.5pt" o:hralign="center" o:hrstd="t" o:hr="t"/>
        </w:pict>
      </w:r>
    </w:p>
    <w:p w14:paraId="76E7D609" w14:textId="77777777" w:rsidR="00821310" w:rsidRDefault="00000000">
      <w:pPr>
        <w:pStyle w:val="FirstParagraph"/>
      </w:pPr>
      <w:r>
        <w:rPr>
          <w:b/>
          <w:bCs/>
        </w:rPr>
        <w:t>4. Partition Function Modification for Symbolic Systems</w:t>
      </w:r>
    </w:p>
    <w:p w14:paraId="3878EAF9" w14:textId="77777777" w:rsidR="000836A8" w:rsidRDefault="000836A8" w:rsidP="000836A8">
      <w:pPr>
        <w:pStyle w:val="BodyText"/>
      </w:pPr>
      <w:r>
        <w:t xml:space="preserve">In statistical mechanics, the canonical partition function (Z) is: </w:t>
      </w:r>
      <w:proofErr w:type="gramStart"/>
      <w:r>
        <w:t>[ Z</w:t>
      </w:r>
      <w:proofErr w:type="gramEnd"/>
      <w:r>
        <w:t xml:space="preserve"> = _</w:t>
      </w:r>
      <w:proofErr w:type="spellStart"/>
      <w:r>
        <w:t>i</w:t>
      </w:r>
      <w:proofErr w:type="spellEnd"/>
      <w:r>
        <w:t xml:space="preserve"> e</w:t>
      </w:r>
      <w:proofErr w:type="gramStart"/>
      <w:r>
        <w:t>^{</w:t>
      </w:r>
      <w:proofErr w:type="gramEnd"/>
      <w:r>
        <w:t>-</w:t>
      </w:r>
      <w:proofErr w:type="spellStart"/>
      <w:r>
        <w:t>E_i</w:t>
      </w:r>
      <w:proofErr w:type="spellEnd"/>
      <w:r>
        <w:t xml:space="preserve"> / </w:t>
      </w:r>
      <w:proofErr w:type="spellStart"/>
      <w:r>
        <w:t>kT</w:t>
      </w:r>
      <w:proofErr w:type="spellEnd"/>
      <w:proofErr w:type="gramStart"/>
      <w:r>
        <w:t>} ]</w:t>
      </w:r>
      <w:proofErr w:type="gramEnd"/>
    </w:p>
    <w:p w14:paraId="11DB3298" w14:textId="77777777" w:rsidR="000836A8" w:rsidRDefault="000836A8" w:rsidP="000836A8">
      <w:pPr>
        <w:pStyle w:val="BodyText"/>
      </w:pPr>
      <w:r>
        <w:t>We propose the symbolic variant: [ ZΨₛ = Σᵢ (e</w:t>
      </w:r>
      <w:proofErr w:type="gramStart"/>
      <w:r>
        <w:t>^{</w:t>
      </w:r>
      <w:proofErr w:type="gramEnd"/>
      <w:r>
        <w:t>-</w:t>
      </w:r>
      <w:proofErr w:type="spellStart"/>
      <w:r>
        <w:t>E_i</w:t>
      </w:r>
      <w:proofErr w:type="spellEnd"/>
      <w:r>
        <w:t xml:space="preserve"> / </w:t>
      </w:r>
      <w:proofErr w:type="spellStart"/>
      <w:r>
        <w:t>kT</w:t>
      </w:r>
      <w:proofErr w:type="spellEnd"/>
      <w:r>
        <w:t>} _</w:t>
      </w:r>
      <w:proofErr w:type="spellStart"/>
      <w:proofErr w:type="gramStart"/>
      <w:r>
        <w:t>i</w:t>
      </w:r>
      <w:proofErr w:type="spellEnd"/>
      <w:r>
        <w:t xml:space="preserve"> )</w:t>
      </w:r>
      <w:proofErr w:type="gramEnd"/>
      <w:r>
        <w:t xml:space="preserve"> ]</w:t>
      </w:r>
    </w:p>
    <w:p w14:paraId="2130A66C" w14:textId="77777777" w:rsidR="000836A8" w:rsidRDefault="000836A8" w:rsidP="000836A8">
      <w:pPr>
        <w:pStyle w:val="BodyText"/>
      </w:pPr>
      <w:r>
        <w:t>Where: - (_</w:t>
      </w:r>
      <w:proofErr w:type="spellStart"/>
      <w:r>
        <w:t>i</w:t>
      </w:r>
      <w:proofErr w:type="spellEnd"/>
      <w:r>
        <w:t xml:space="preserve"> = </w:t>
      </w:r>
      <w:proofErr w:type="spellStart"/>
      <w:r>
        <w:t>φ</w:t>
      </w:r>
      <w:proofErr w:type="gramStart"/>
      <w:r>
        <w:t>ʰ</w:t>
      </w:r>
      <w:proofErr w:type="spellEnd"/>
      <w:r>
        <w:t xml:space="preserve">  )</w:t>
      </w:r>
      <w:proofErr w:type="gramEnd"/>
    </w:p>
    <w:p w14:paraId="5414E62B" w14:textId="77777777" w:rsidR="00D211EF" w:rsidRDefault="00D211EF" w:rsidP="00D211EF">
      <w:pPr>
        <w:pStyle w:val="BodyText"/>
      </w:pPr>
      <w:r>
        <w:t>This amplifies the contribution of coherent states and diminishes noise-dominated ones. (ZΨₛ) allows modeling of symbolic runtimes where state probabilities depend not only on energy cost, but coherence retention.</w:t>
      </w:r>
    </w:p>
    <w:p w14:paraId="6503BEAD" w14:textId="77777777" w:rsidR="00821310" w:rsidRDefault="00000000">
      <w:r>
        <w:pict w14:anchorId="135F08AF">
          <v:rect id="_x0000_i1029" style="width:0;height:1.5pt" o:hralign="center" o:hrstd="t" o:hr="t"/>
        </w:pict>
      </w:r>
    </w:p>
    <w:p w14:paraId="5BB6D5AD" w14:textId="77777777" w:rsidR="00821310" w:rsidRDefault="00000000">
      <w:pPr>
        <w:pStyle w:val="FirstParagraph"/>
      </w:pPr>
      <w:r>
        <w:rPr>
          <w:b/>
          <w:bCs/>
        </w:rPr>
        <w:t>5. Falsifiability: Experimental Proposals</w:t>
      </w:r>
    </w:p>
    <w:p w14:paraId="10303E18" w14:textId="77777777" w:rsidR="00821310" w:rsidRDefault="00000000">
      <w:pPr>
        <w:pStyle w:val="Heading3"/>
      </w:pPr>
      <w:bookmarkStart w:id="4" w:name="mitochondrial-phase-efficiency"/>
      <w:bookmarkEnd w:id="2"/>
      <w:r>
        <w:t>5.1 Mitochondrial Phase Efficiency</w:t>
      </w:r>
    </w:p>
    <w:p w14:paraId="55A1D3BB" w14:textId="77777777" w:rsidR="00D211EF" w:rsidRDefault="00D211EF" w:rsidP="00D211EF">
      <w:pPr>
        <w:pStyle w:val="FirstParagraph"/>
      </w:pPr>
      <w:bookmarkStart w:id="5" w:name="runtime-symbolic-ai-comparison"/>
      <w:bookmarkEnd w:id="4"/>
      <w:r>
        <w:t>Hypothesis: Breath-paced entrainment of mitochondrial activity (via light, sound, or respiratory timing) increases Ψₛ compared to random or constant input.</w:t>
      </w:r>
    </w:p>
    <w:p w14:paraId="3C448F2A" w14:textId="77777777" w:rsidR="00D211EF" w:rsidRDefault="00D211EF" w:rsidP="00D211EF">
      <w:pPr>
        <w:pStyle w:val="BodyText"/>
      </w:pPr>
      <w:r>
        <w:t>Test: Compare ATP output per unit energy under rhythmically pulsed vs random stimulation.</w:t>
      </w:r>
    </w:p>
    <w:p w14:paraId="16512EAB" w14:textId="77777777" w:rsidR="00821310" w:rsidRDefault="00000000">
      <w:pPr>
        <w:pStyle w:val="Heading3"/>
      </w:pPr>
      <w:r>
        <w:t>5.2 Runtime Symbolic AI Comparison</w:t>
      </w:r>
    </w:p>
    <w:p w14:paraId="17B6CF14" w14:textId="77777777" w:rsidR="00D211EF" w:rsidRDefault="00D211EF" w:rsidP="00D211EF">
      <w:pPr>
        <w:pStyle w:val="FirstParagraph"/>
      </w:pPr>
      <w:bookmarkStart w:id="6" w:name="power-grid-coherence-pacing"/>
      <w:bookmarkEnd w:id="5"/>
      <w:r>
        <w:t xml:space="preserve">Hypothesis: </w:t>
      </w:r>
      <w:proofErr w:type="spellStart"/>
      <w:r>
        <w:t>Sproot</w:t>
      </w:r>
      <w:proofErr w:type="spellEnd"/>
      <w:r>
        <w:t>-based symbolic runtime generates higher Ψₛ per watt than transformer-based inference models.</w:t>
      </w:r>
    </w:p>
    <w:p w14:paraId="5B3302D0" w14:textId="77777777" w:rsidR="00D211EF" w:rsidRDefault="00D211EF" w:rsidP="00D211EF">
      <w:pPr>
        <w:pStyle w:val="BodyText"/>
      </w:pPr>
      <w:r>
        <w:t>Test: Compare retained expressive clarity and phase-aligned coherence in AI outputs per energy unit.</w:t>
      </w:r>
    </w:p>
    <w:p w14:paraId="6EB8C081" w14:textId="77777777" w:rsidR="00821310" w:rsidRDefault="00000000">
      <w:pPr>
        <w:pStyle w:val="Heading3"/>
      </w:pPr>
      <w:r>
        <w:t>5.3 Power Grid Coherence Pacing</w:t>
      </w:r>
    </w:p>
    <w:p w14:paraId="49975120" w14:textId="77777777" w:rsidR="00D211EF" w:rsidRDefault="00D211EF" w:rsidP="00D211EF">
      <w:pPr>
        <w:pStyle w:val="FirstParagraph"/>
      </w:pPr>
      <w:r>
        <w:t xml:space="preserve">Hypothesis: Water Time-inspired rhythmic modulation of grid transmission reduces thermal loss and </w:t>
      </w:r>
      <w:proofErr w:type="gramStart"/>
      <w:r>
        <w:t>raises Ψₛ</w:t>
      </w:r>
      <w:proofErr w:type="gramEnd"/>
      <w:r>
        <w:t>.</w:t>
      </w:r>
    </w:p>
    <w:p w14:paraId="4D1022DF" w14:textId="77777777" w:rsidR="00D211EF" w:rsidRDefault="00D211EF" w:rsidP="00D211EF">
      <w:pPr>
        <w:pStyle w:val="BodyText"/>
      </w:pPr>
      <w:r>
        <w:lastRenderedPageBreak/>
        <w:t>Test: Simulate or field-test modulated vs constant current distribution across a localized load.</w:t>
      </w:r>
    </w:p>
    <w:p w14:paraId="3ACC2C13" w14:textId="22176963" w:rsidR="00D94D7A" w:rsidRDefault="00D94D7A" w:rsidP="00D94D7A">
      <w:pPr>
        <w:pStyle w:val="Heading2"/>
      </w:pPr>
      <w:r>
        <w:t>Falsifiable Experiments (expanded)</w:t>
      </w:r>
    </w:p>
    <w:p w14:paraId="45C3A381" w14:textId="77777777" w:rsidR="00D94D7A" w:rsidRDefault="00D94D7A" w:rsidP="00D94D7A">
      <w:pPr>
        <w:pStyle w:val="Compact"/>
        <w:numPr>
          <w:ilvl w:val="0"/>
          <w:numId w:val="26"/>
        </w:numPr>
      </w:pPr>
      <w:r>
        <w:rPr>
          <w:b/>
          <w:bCs/>
        </w:rPr>
        <w:t>Breath</w:t>
      </w:r>
      <w:r>
        <w:rPr>
          <w:rFonts w:ascii="Cambria Math" w:hAnsi="Cambria Math" w:cs="Cambria Math"/>
          <w:b/>
          <w:bCs/>
        </w:rPr>
        <w:t>‑</w:t>
      </w:r>
      <w:r>
        <w:rPr>
          <w:b/>
          <w:bCs/>
        </w:rPr>
        <w:t>paced mitochondrial entrainment:</w:t>
      </w:r>
      <w:r>
        <w:t xml:space="preserve"> Random vs. rhythmically pulsed light/sound/respiration. </w:t>
      </w:r>
      <w:r>
        <w:rPr>
          <w:i/>
          <w:iCs/>
        </w:rPr>
        <w:t>Prediction:</w:t>
      </w:r>
      <w:r>
        <w:t xml:space="preserve"> Higher (_s) in paced condition. </w:t>
      </w:r>
      <w:r>
        <w:rPr>
          <w:i/>
          <w:iCs/>
        </w:rPr>
        <w:t>Metrics:</w:t>
      </w:r>
      <w:r>
        <w:t xml:space="preserve"> ATP/J, spectral coherence, (R_s) components.</w:t>
      </w:r>
      <w:r>
        <w:br/>
      </w:r>
    </w:p>
    <w:p w14:paraId="7D645417" w14:textId="77777777" w:rsidR="00D94D7A" w:rsidRDefault="00D94D7A" w:rsidP="00D94D7A">
      <w:pPr>
        <w:pStyle w:val="Compact"/>
        <w:numPr>
          <w:ilvl w:val="0"/>
          <w:numId w:val="26"/>
        </w:numPr>
      </w:pPr>
      <w:r>
        <w:rPr>
          <w:b/>
          <w:bCs/>
        </w:rPr>
        <w:t>Runtime comparison (symbolic vs. transformer inference):</w:t>
      </w:r>
      <w:r>
        <w:t xml:space="preserve"> Equalized energy budgets; compare (_s) per watt and degradation under perturbations.</w:t>
      </w:r>
      <w:r>
        <w:br/>
      </w:r>
    </w:p>
    <w:p w14:paraId="0CFAFA75" w14:textId="77777777" w:rsidR="00D94D7A" w:rsidRDefault="00D94D7A" w:rsidP="00D94D7A">
      <w:pPr>
        <w:pStyle w:val="Compact"/>
        <w:numPr>
          <w:ilvl w:val="0"/>
          <w:numId w:val="26"/>
        </w:numPr>
      </w:pPr>
      <w:r>
        <w:rPr>
          <w:b/>
          <w:bCs/>
        </w:rPr>
        <w:t>Grid coherence pacing:</w:t>
      </w:r>
      <w:r>
        <w:t xml:space="preserve"> Simulate modulated vs. constant current; measure resistive loss and (_s) uplift.</w:t>
      </w:r>
    </w:p>
    <w:p w14:paraId="136716F9" w14:textId="77777777" w:rsidR="00D94D7A" w:rsidRDefault="00D94D7A" w:rsidP="00D94D7A">
      <w:pPr>
        <w:pStyle w:val="FirstParagraph"/>
      </w:pPr>
      <w:r>
        <w:t>For each</w:t>
      </w:r>
      <w:proofErr w:type="gramStart"/>
      <w:r>
        <w:t>: pre</w:t>
      </w:r>
      <w:r>
        <w:rPr>
          <w:rFonts w:ascii="Cambria Math" w:hAnsi="Cambria Math" w:cs="Cambria Math"/>
        </w:rPr>
        <w:t>‑</w:t>
      </w:r>
      <w:r>
        <w:t>register</w:t>
      </w:r>
      <w:proofErr w:type="gramEnd"/>
      <w:r>
        <w:t xml:space="preserve"> hypotheses, define thresholds (e.g., (_s &gt; 0.1) as meaningful), report null results.</w:t>
      </w:r>
    </w:p>
    <w:p w14:paraId="251BE926" w14:textId="77777777" w:rsidR="00D94D7A" w:rsidRDefault="00D94D7A">
      <w:pPr>
        <w:pStyle w:val="BodyText"/>
      </w:pPr>
    </w:p>
    <w:p w14:paraId="6E29946D" w14:textId="77777777" w:rsidR="00821310" w:rsidRDefault="00000000">
      <w:r>
        <w:pict w14:anchorId="3FDCEDB4">
          <v:rect id="_x0000_i1030" style="width:0;height:1.5pt" o:hralign="center" o:hrstd="t" o:hr="t"/>
        </w:pict>
      </w:r>
    </w:p>
    <w:p w14:paraId="4C30111C" w14:textId="77777777" w:rsidR="00821310" w:rsidRDefault="00000000">
      <w:pPr>
        <w:pStyle w:val="FirstParagraph"/>
      </w:pPr>
      <w:r>
        <w:rPr>
          <w:b/>
          <w:bCs/>
        </w:rPr>
        <w:t>6. Ontological Implications and Conclusion</w:t>
      </w:r>
    </w:p>
    <w:p w14:paraId="6B0D2E38" w14:textId="77777777" w:rsidR="00821310" w:rsidRDefault="00000000">
      <w:pPr>
        <w:pStyle w:val="BodyText"/>
      </w:pPr>
      <w:r>
        <w:t>Symbolic thermodynamics does not replace classical models—it completes them. While energy conservation and entropy remain essential, symbolic systems operate on an additional layer: recursive coherence.</w:t>
      </w:r>
    </w:p>
    <w:p w14:paraId="73B30C62" w14:textId="77777777" w:rsidR="00821310" w:rsidRDefault="00000000">
      <w:pPr>
        <w:pStyle w:val="BodyText"/>
      </w:pPr>
      <w:r>
        <w:t>Where entropy sees disorder, symbolic thermodynamics sees loss of phase retention. Where classical thermodynamics asks how much energy can be used, symbolic thermodynamics asks:</w:t>
      </w:r>
    </w:p>
    <w:p w14:paraId="36EEF720" w14:textId="77777777" w:rsidR="00821310" w:rsidRDefault="00000000">
      <w:pPr>
        <w:pStyle w:val="BlockText"/>
      </w:pPr>
      <w:r>
        <w:t>How much coherence can be retained? How much meaning can be expressed?</w:t>
      </w:r>
    </w:p>
    <w:p w14:paraId="088B5348" w14:textId="75CC9E49" w:rsidR="00821310" w:rsidRDefault="00000000">
      <w:pPr>
        <w:pStyle w:val="FirstParagraph"/>
      </w:pPr>
      <w:r>
        <w:t>This model enables: - Coherence-aware AGI development - Symbolic medicine and diagnostic tools - Thermodynamically optimized infrastructure</w:t>
      </w:r>
      <w:r w:rsidR="00EA7A85">
        <w:t>.</w:t>
      </w:r>
    </w:p>
    <w:p w14:paraId="0ED1331A" w14:textId="4CF81559" w:rsidR="00EA7A85" w:rsidRPr="00EA7A85" w:rsidRDefault="00EA7A85" w:rsidP="00EA7A85">
      <w:pPr>
        <w:pStyle w:val="BodyText"/>
      </w:pPr>
      <w:r w:rsidRPr="00EA7A85">
        <w:t xml:space="preserve">The philosophical context and ontological implications of </w:t>
      </w:r>
      <w:proofErr w:type="spellStart"/>
      <w:r w:rsidRPr="00EA7A85">
        <w:t>φ</w:t>
      </w:r>
      <w:r w:rsidRPr="00EA7A85">
        <w:rPr>
          <w:rFonts w:ascii="Arial" w:hAnsi="Arial" w:cs="Arial"/>
        </w:rPr>
        <w:t>ʰ</w:t>
      </w:r>
      <w:proofErr w:type="spellEnd"/>
      <w:r w:rsidRPr="00EA7A85">
        <w:t xml:space="preserve">, </w:t>
      </w:r>
      <w:r w:rsidRPr="00EA7A85">
        <w:rPr>
          <w:rFonts w:ascii="Aptos" w:hAnsi="Aptos" w:cs="Aptos"/>
        </w:rPr>
        <w:t>Ψ</w:t>
      </w:r>
      <w:r w:rsidRPr="00EA7A85">
        <w:rPr>
          <w:rFonts w:ascii="Cambria Math" w:hAnsi="Cambria Math" w:cs="Cambria Math"/>
        </w:rPr>
        <w:t>ₛ</w:t>
      </w:r>
      <w:r w:rsidRPr="00EA7A85">
        <w:t>, and R</w:t>
      </w:r>
      <w:r w:rsidRPr="00EA7A85">
        <w:rPr>
          <w:rFonts w:ascii="Cambria Math" w:hAnsi="Cambria Math" w:cs="Cambria Math"/>
        </w:rPr>
        <w:t>ₛ</w:t>
      </w:r>
      <w:r w:rsidRPr="00EA7A85">
        <w:t xml:space="preserve"> are explored in </w:t>
      </w:r>
      <w:proofErr w:type="spellStart"/>
      <w:r w:rsidRPr="00EA7A85">
        <w:rPr>
          <w:i/>
          <w:iCs/>
        </w:rPr>
        <w:t>Coherontics</w:t>
      </w:r>
      <w:proofErr w:type="spellEnd"/>
      <w:r w:rsidRPr="00EA7A85">
        <w:rPr>
          <w:i/>
          <w:iCs/>
        </w:rPr>
        <w:t>: The Runtime Philosophy of Recursive Coherence and Symbolic Field Will</w:t>
      </w:r>
      <w:r w:rsidRPr="00EA7A85">
        <w:t>. Readers seeking a deeper understanding of the coherence-as-being framework should consult that paper alongside this one.</w:t>
      </w:r>
    </w:p>
    <w:p w14:paraId="64069DA9" w14:textId="77777777" w:rsidR="00821310" w:rsidRDefault="00000000">
      <w:pPr>
        <w:pStyle w:val="BodyText"/>
      </w:pPr>
      <w:r>
        <w:t xml:space="preserve">Most of all, it provides a language to describe what life, voice, and rhythm have always done: retain coherence across time—not </w:t>
      </w:r>
      <w:proofErr w:type="gramStart"/>
      <w:r>
        <w:t>in spite of</w:t>
      </w:r>
      <w:proofErr w:type="gramEnd"/>
      <w:r>
        <w:t xml:space="preserve"> entropy, but by sculpting meaning from its flow.</w:t>
      </w:r>
      <w:bookmarkEnd w:id="6"/>
    </w:p>
    <w:p w14:paraId="37868304" w14:textId="77777777" w:rsidR="005E3F3E" w:rsidRPr="005E3F3E" w:rsidRDefault="005E3F3E" w:rsidP="005E3F3E">
      <w:pPr>
        <w:pStyle w:val="BodyText"/>
        <w:rPr>
          <w:b/>
          <w:bCs/>
        </w:rPr>
      </w:pPr>
      <w:r w:rsidRPr="005E3F3E">
        <w:rPr>
          <w:b/>
          <w:bCs/>
        </w:rPr>
        <w:t>Falsifiability &amp; Methods Appendix — Symbolic Thermodynamics + Unified Scalar (v1.0)</w:t>
      </w:r>
    </w:p>
    <w:p w14:paraId="0E9DBC3F" w14:textId="77777777" w:rsidR="005E3F3E" w:rsidRDefault="005E3F3E" w:rsidP="005E3F3E">
      <w:pPr>
        <w:pStyle w:val="BodyText"/>
      </w:pPr>
      <w:r w:rsidRPr="005E3F3E">
        <w:lastRenderedPageBreak/>
        <w:t xml:space="preserve">This appendix standardizes </w:t>
      </w:r>
      <w:r w:rsidRPr="005E3F3E">
        <w:rPr>
          <w:i/>
          <w:iCs/>
        </w:rPr>
        <w:t>how to test</w:t>
      </w:r>
      <w:r w:rsidRPr="005E3F3E">
        <w:t xml:space="preserve"> the claims that use </w:t>
      </w:r>
      <w:r w:rsidRPr="005E3F3E">
        <w:rPr>
          <w:b/>
          <w:bCs/>
        </w:rPr>
        <w:t>R</w:t>
      </w:r>
      <w:r w:rsidRPr="005E3F3E">
        <w:rPr>
          <w:rFonts w:ascii="Cambria Math" w:hAnsi="Cambria Math" w:cs="Cambria Math"/>
          <w:b/>
          <w:bCs/>
        </w:rPr>
        <w:t>ₛ</w:t>
      </w:r>
      <w:r w:rsidRPr="005E3F3E">
        <w:t xml:space="preserve">, </w:t>
      </w:r>
      <w:r w:rsidRPr="005E3F3E">
        <w:rPr>
          <w:b/>
          <w:bCs/>
        </w:rPr>
        <w:t>Ψ</w:t>
      </w:r>
      <w:r w:rsidRPr="005E3F3E">
        <w:rPr>
          <w:rFonts w:ascii="Cambria Math" w:hAnsi="Cambria Math" w:cs="Cambria Math"/>
          <w:b/>
          <w:bCs/>
        </w:rPr>
        <w:t>ₛ</w:t>
      </w:r>
      <w:r w:rsidRPr="005E3F3E">
        <w:t xml:space="preserve">, and </w:t>
      </w:r>
      <w:proofErr w:type="spellStart"/>
      <w:r w:rsidRPr="005E3F3E">
        <w:rPr>
          <w:b/>
          <w:bCs/>
        </w:rPr>
        <w:t>φ</w:t>
      </w:r>
      <w:r w:rsidRPr="005E3F3E">
        <w:rPr>
          <w:rFonts w:ascii="Arial" w:hAnsi="Arial" w:cs="Arial"/>
          <w:b/>
          <w:bCs/>
        </w:rPr>
        <w:t>ʰ</w:t>
      </w:r>
      <w:proofErr w:type="spellEnd"/>
      <w:r w:rsidRPr="005E3F3E">
        <w:t>. It is intended to be copy</w:t>
      </w:r>
      <w:r w:rsidRPr="005E3F3E">
        <w:noBreakHyphen/>
        <w:t xml:space="preserve">pasted (with minor tailoring) into both </w:t>
      </w:r>
      <w:r w:rsidRPr="005E3F3E">
        <w:rPr>
          <w:b/>
          <w:bCs/>
        </w:rPr>
        <w:t>Symbolic Thermodynamics</w:t>
      </w:r>
      <w:r w:rsidRPr="005E3F3E">
        <w:t xml:space="preserve"> and </w:t>
      </w:r>
      <w:r w:rsidRPr="005E3F3E">
        <w:rPr>
          <w:b/>
          <w:bCs/>
        </w:rPr>
        <w:t>Unified Scalar Coherence Measurement System</w:t>
      </w:r>
      <w:r w:rsidRPr="005E3F3E">
        <w:t>.</w:t>
      </w:r>
    </w:p>
    <w:p w14:paraId="3BA10059" w14:textId="083D20FC" w:rsidR="00D94D7A" w:rsidRDefault="00D94D7A" w:rsidP="00D94D7A">
      <w:pPr>
        <w:pStyle w:val="Heading2"/>
      </w:pPr>
      <w:r>
        <w:t>Clarity, Limits, and Ethics</w:t>
      </w:r>
    </w:p>
    <w:p w14:paraId="2A9738DD" w14:textId="77777777" w:rsidR="00D94D7A" w:rsidRDefault="00D94D7A" w:rsidP="00D94D7A">
      <w:pPr>
        <w:pStyle w:val="Compact"/>
        <w:numPr>
          <w:ilvl w:val="0"/>
          <w:numId w:val="25"/>
        </w:numPr>
      </w:pPr>
      <w:r>
        <w:rPr>
          <w:b/>
          <w:bCs/>
        </w:rPr>
        <w:t>Scope:</w:t>
      </w:r>
      <w:r>
        <w:t xml:space="preserve"> (_s) augments—not </w:t>
      </w:r>
      <w:proofErr w:type="gramStart"/>
      <w:r>
        <w:t>replaces—</w:t>
      </w:r>
      <w:proofErr w:type="gramEnd"/>
      <w:r>
        <w:t>classical thermodynamics.</w:t>
      </w:r>
      <w:r>
        <w:br/>
      </w:r>
    </w:p>
    <w:p w14:paraId="066D4AA9" w14:textId="77777777" w:rsidR="00D94D7A" w:rsidRDefault="00D94D7A" w:rsidP="00D94D7A">
      <w:pPr>
        <w:pStyle w:val="Compact"/>
        <w:numPr>
          <w:ilvl w:val="0"/>
          <w:numId w:val="25"/>
        </w:numPr>
      </w:pPr>
      <w:r>
        <w:rPr>
          <w:b/>
          <w:bCs/>
        </w:rPr>
        <w:t>Limits:</w:t>
      </w:r>
      <w:r>
        <w:t xml:space="preserve"> Choice of proxies matters; report sensitivity.</w:t>
      </w:r>
      <w:r>
        <w:br/>
      </w:r>
    </w:p>
    <w:p w14:paraId="29D5D6BD" w14:textId="77777777" w:rsidR="00D94D7A" w:rsidRDefault="00D94D7A" w:rsidP="00D94D7A">
      <w:pPr>
        <w:pStyle w:val="Compact"/>
        <w:numPr>
          <w:ilvl w:val="0"/>
          <w:numId w:val="25"/>
        </w:numPr>
      </w:pPr>
      <w:r>
        <w:rPr>
          <w:b/>
          <w:bCs/>
        </w:rPr>
        <w:t>Ethics:</w:t>
      </w:r>
      <w:r>
        <w:t xml:space="preserve"> Apply coherence gains to regenerative ends; avoid manipulative persuasion or coercive interfaces.</w:t>
      </w:r>
    </w:p>
    <w:p w14:paraId="7925D673" w14:textId="77777777" w:rsidR="00D94D7A" w:rsidRPr="005E3F3E" w:rsidRDefault="00D94D7A" w:rsidP="005E3F3E">
      <w:pPr>
        <w:pStyle w:val="BodyText"/>
      </w:pPr>
    </w:p>
    <w:p w14:paraId="544B6F63" w14:textId="77777777" w:rsidR="005E3F3E" w:rsidRPr="005E3F3E" w:rsidRDefault="00000000" w:rsidP="005E3F3E">
      <w:pPr>
        <w:pStyle w:val="BodyText"/>
      </w:pPr>
      <w:r>
        <w:pict w14:anchorId="3476E7AB">
          <v:rect id="_x0000_i1031" style="width:0;height:1.5pt" o:hralign="center" o:hrstd="t" o:hr="t" fillcolor="#a0a0a0" stroked="f"/>
        </w:pict>
      </w:r>
    </w:p>
    <w:p w14:paraId="6CFD1323" w14:textId="77777777" w:rsidR="005E3F3E" w:rsidRPr="005E3F3E" w:rsidRDefault="005E3F3E" w:rsidP="005E3F3E">
      <w:pPr>
        <w:pStyle w:val="BodyText"/>
        <w:rPr>
          <w:b/>
          <w:bCs/>
        </w:rPr>
      </w:pPr>
      <w:r w:rsidRPr="005E3F3E">
        <w:rPr>
          <w:b/>
          <w:bCs/>
        </w:rPr>
        <w:t>A. Shared Principles</w:t>
      </w:r>
    </w:p>
    <w:p w14:paraId="43D40E51" w14:textId="77777777" w:rsidR="005E3F3E" w:rsidRPr="005E3F3E" w:rsidRDefault="005E3F3E" w:rsidP="005E3F3E">
      <w:pPr>
        <w:pStyle w:val="BodyText"/>
        <w:numPr>
          <w:ilvl w:val="0"/>
          <w:numId w:val="2"/>
        </w:numPr>
      </w:pPr>
      <w:r w:rsidRPr="005E3F3E">
        <w:rPr>
          <w:b/>
          <w:bCs/>
        </w:rPr>
        <w:t>Pre</w:t>
      </w:r>
      <w:r w:rsidRPr="005E3F3E">
        <w:rPr>
          <w:b/>
          <w:bCs/>
        </w:rPr>
        <w:noBreakHyphen/>
        <w:t>registration:</w:t>
      </w:r>
      <w:r w:rsidRPr="005E3F3E">
        <w:t xml:space="preserve"> Publish hypotheses, endpoints, and analysis plans before data collection.</w:t>
      </w:r>
    </w:p>
    <w:p w14:paraId="393602C8" w14:textId="77777777" w:rsidR="005E3F3E" w:rsidRPr="005E3F3E" w:rsidRDefault="005E3F3E" w:rsidP="005E3F3E">
      <w:pPr>
        <w:pStyle w:val="BodyText"/>
        <w:numPr>
          <w:ilvl w:val="0"/>
          <w:numId w:val="2"/>
        </w:numPr>
      </w:pPr>
      <w:r w:rsidRPr="005E3F3E">
        <w:rPr>
          <w:b/>
          <w:bCs/>
        </w:rPr>
        <w:t>Controls:</w:t>
      </w:r>
      <w:r w:rsidRPr="005E3F3E">
        <w:t xml:space="preserve"> Every paced/coherent condition must have a random/sham control.</w:t>
      </w:r>
    </w:p>
    <w:p w14:paraId="681585D3" w14:textId="77777777" w:rsidR="005E3F3E" w:rsidRPr="005E3F3E" w:rsidRDefault="005E3F3E" w:rsidP="005E3F3E">
      <w:pPr>
        <w:pStyle w:val="BodyText"/>
        <w:numPr>
          <w:ilvl w:val="0"/>
          <w:numId w:val="2"/>
        </w:numPr>
      </w:pPr>
      <w:r w:rsidRPr="005E3F3E">
        <w:rPr>
          <w:b/>
          <w:bCs/>
        </w:rPr>
        <w:t>Open logs:</w:t>
      </w:r>
      <w:r w:rsidRPr="005E3F3E">
        <w:t xml:space="preserve"> Release raw logs, code, and parameter files; enable third</w:t>
      </w:r>
      <w:r w:rsidRPr="005E3F3E">
        <w:noBreakHyphen/>
        <w:t xml:space="preserve">party </w:t>
      </w:r>
      <w:proofErr w:type="spellStart"/>
      <w:r w:rsidRPr="005E3F3E">
        <w:t>recomputation</w:t>
      </w:r>
      <w:proofErr w:type="spellEnd"/>
      <w:r w:rsidRPr="005E3F3E">
        <w:t xml:space="preserve"> of </w:t>
      </w:r>
      <w:r w:rsidRPr="005E3F3E">
        <w:rPr>
          <w:b/>
          <w:bCs/>
        </w:rPr>
        <w:t>R</w:t>
      </w:r>
      <w:r w:rsidRPr="005E3F3E">
        <w:rPr>
          <w:rFonts w:ascii="Cambria Math" w:hAnsi="Cambria Math" w:cs="Cambria Math"/>
          <w:b/>
          <w:bCs/>
        </w:rPr>
        <w:t>ₛ</w:t>
      </w:r>
      <w:r w:rsidRPr="005E3F3E">
        <w:t xml:space="preserve"> and </w:t>
      </w:r>
      <w:r w:rsidRPr="005E3F3E">
        <w:rPr>
          <w:b/>
          <w:bCs/>
        </w:rPr>
        <w:t>Ψ</w:t>
      </w:r>
      <w:r w:rsidRPr="005E3F3E">
        <w:rPr>
          <w:rFonts w:ascii="Cambria Math" w:hAnsi="Cambria Math" w:cs="Cambria Math"/>
          <w:b/>
          <w:bCs/>
        </w:rPr>
        <w:t>ₛ</w:t>
      </w:r>
      <w:r w:rsidRPr="005E3F3E">
        <w:t>.</w:t>
      </w:r>
    </w:p>
    <w:p w14:paraId="1CBBE152" w14:textId="77777777" w:rsidR="005E3F3E" w:rsidRPr="005E3F3E" w:rsidRDefault="005E3F3E" w:rsidP="005E3F3E">
      <w:pPr>
        <w:pStyle w:val="BodyText"/>
        <w:numPr>
          <w:ilvl w:val="0"/>
          <w:numId w:val="2"/>
        </w:numPr>
      </w:pPr>
      <w:r w:rsidRPr="005E3F3E">
        <w:rPr>
          <w:b/>
          <w:bCs/>
        </w:rPr>
        <w:t>License order:</w:t>
      </w:r>
      <w:r w:rsidRPr="005E3F3E">
        <w:t xml:space="preserve"> State </w:t>
      </w:r>
      <w:r w:rsidRPr="005E3F3E">
        <w:rPr>
          <w:i/>
          <w:iCs/>
        </w:rPr>
        <w:t>Honey License v1.2</w:t>
      </w:r>
      <w:r w:rsidRPr="005E3F3E">
        <w:t xml:space="preserve"> first; include the </w:t>
      </w:r>
      <w:r w:rsidRPr="005E3F3E">
        <w:rPr>
          <w:b/>
          <w:bCs/>
        </w:rPr>
        <w:t>symbolic feedback loop</w:t>
      </w:r>
      <w:r w:rsidRPr="005E3F3E">
        <w:t xml:space="preserve"> requirement for any AI/computational embedding.</w:t>
      </w:r>
    </w:p>
    <w:p w14:paraId="6EBFCF51" w14:textId="77777777" w:rsidR="005E3F3E" w:rsidRPr="005E3F3E" w:rsidRDefault="00000000" w:rsidP="005E3F3E">
      <w:pPr>
        <w:pStyle w:val="BodyText"/>
      </w:pPr>
      <w:r>
        <w:pict w14:anchorId="50A25932">
          <v:rect id="_x0000_i1032" style="width:0;height:1.5pt" o:hralign="center" o:hrstd="t" o:hr="t" fillcolor="#a0a0a0" stroked="f"/>
        </w:pict>
      </w:r>
    </w:p>
    <w:p w14:paraId="4F815009" w14:textId="77777777" w:rsidR="005E3F3E" w:rsidRPr="005E3F3E" w:rsidRDefault="005E3F3E" w:rsidP="005E3F3E">
      <w:pPr>
        <w:pStyle w:val="BodyText"/>
        <w:rPr>
          <w:b/>
          <w:bCs/>
        </w:rPr>
      </w:pPr>
      <w:r w:rsidRPr="005E3F3E">
        <w:rPr>
          <w:b/>
          <w:bCs/>
        </w:rPr>
        <w:t>B. Shared Metrics (recap)</w:t>
      </w:r>
    </w:p>
    <w:p w14:paraId="2EE83B9E" w14:textId="77777777" w:rsidR="005E3F3E" w:rsidRPr="005E3F3E" w:rsidRDefault="005E3F3E" w:rsidP="005E3F3E">
      <w:pPr>
        <w:pStyle w:val="BodyText"/>
        <w:numPr>
          <w:ilvl w:val="0"/>
          <w:numId w:val="3"/>
        </w:numPr>
      </w:pPr>
      <w:r w:rsidRPr="005E3F3E">
        <w:rPr>
          <w:b/>
          <w:bCs/>
        </w:rPr>
        <w:t>R</w:t>
      </w:r>
      <w:r w:rsidRPr="005E3F3E">
        <w:rPr>
          <w:rFonts w:ascii="Cambria Math" w:hAnsi="Cambria Math" w:cs="Cambria Math"/>
          <w:b/>
          <w:bCs/>
        </w:rPr>
        <w:t>ₛ</w:t>
      </w:r>
      <w:r w:rsidRPr="005E3F3E">
        <w:rPr>
          <w:b/>
          <w:bCs/>
        </w:rPr>
        <w:t xml:space="preserve"> = (C</w:t>
      </w:r>
      <w:r w:rsidRPr="005E3F3E">
        <w:rPr>
          <w:rFonts w:ascii="Arial" w:hAnsi="Arial" w:cs="Arial"/>
          <w:b/>
          <w:bCs/>
        </w:rPr>
        <w:t>ᵣ</w:t>
      </w:r>
      <w:r w:rsidRPr="005E3F3E">
        <w:rPr>
          <w:b/>
          <w:bCs/>
        </w:rPr>
        <w:t>·E)/(D+L)</w:t>
      </w:r>
      <w:r w:rsidRPr="005E3F3E">
        <w:t xml:space="preserve"> (dimensionless).</w:t>
      </w:r>
    </w:p>
    <w:p w14:paraId="1E43E7C7" w14:textId="77777777" w:rsidR="005E3F3E" w:rsidRPr="005E3F3E" w:rsidRDefault="005E3F3E" w:rsidP="005E3F3E">
      <w:pPr>
        <w:pStyle w:val="BodyText"/>
        <w:numPr>
          <w:ilvl w:val="0"/>
          <w:numId w:val="3"/>
        </w:numPr>
      </w:pPr>
      <w:r w:rsidRPr="005E3F3E">
        <w:rPr>
          <w:b/>
          <w:bCs/>
        </w:rPr>
        <w:t>Ψ</w:t>
      </w:r>
      <w:r w:rsidRPr="005E3F3E">
        <w:rPr>
          <w:rFonts w:ascii="Cambria Math" w:hAnsi="Cambria Math" w:cs="Cambria Math"/>
          <w:b/>
          <w:bCs/>
        </w:rPr>
        <w:t>ₛ</w:t>
      </w:r>
      <w:r w:rsidRPr="005E3F3E">
        <w:rPr>
          <w:b/>
          <w:bCs/>
        </w:rPr>
        <w:t xml:space="preserve"> = </w:t>
      </w:r>
      <w:proofErr w:type="spellStart"/>
      <w:r w:rsidRPr="005E3F3E">
        <w:rPr>
          <w:rFonts w:ascii="Aptos" w:hAnsi="Aptos" w:cs="Aptos"/>
          <w:b/>
          <w:bCs/>
        </w:rPr>
        <w:t>φ</w:t>
      </w:r>
      <w:r w:rsidRPr="005E3F3E">
        <w:rPr>
          <w:rFonts w:ascii="Arial" w:hAnsi="Arial" w:cs="Arial"/>
          <w:b/>
          <w:bCs/>
        </w:rPr>
        <w:t>ʰ</w:t>
      </w:r>
      <w:proofErr w:type="spellEnd"/>
      <w:r w:rsidRPr="005E3F3E">
        <w:rPr>
          <w:b/>
          <w:bCs/>
        </w:rPr>
        <w:t xml:space="preserve"> </w:t>
      </w:r>
      <w:r w:rsidRPr="005E3F3E">
        <w:rPr>
          <w:rFonts w:ascii="Aptos" w:hAnsi="Aptos" w:cs="Aptos"/>
          <w:b/>
          <w:bCs/>
        </w:rPr>
        <w:t>·</w:t>
      </w:r>
      <w:r w:rsidRPr="005E3F3E">
        <w:rPr>
          <w:b/>
          <w:bCs/>
        </w:rPr>
        <w:t xml:space="preserve"> R</w:t>
      </w:r>
      <w:r w:rsidRPr="005E3F3E">
        <w:rPr>
          <w:rFonts w:ascii="Cambria Math" w:hAnsi="Cambria Math" w:cs="Cambria Math"/>
          <w:b/>
          <w:bCs/>
        </w:rPr>
        <w:t>ₛ</w:t>
      </w:r>
      <w:r w:rsidRPr="005E3F3E">
        <w:rPr>
          <w:b/>
          <w:bCs/>
        </w:rPr>
        <w:t xml:space="preserve"> </w:t>
      </w:r>
      <w:r w:rsidRPr="005E3F3E">
        <w:rPr>
          <w:rFonts w:ascii="Aptos" w:hAnsi="Aptos" w:cs="Aptos"/>
          <w:b/>
          <w:bCs/>
        </w:rPr>
        <w:t>·</w:t>
      </w:r>
      <w:r w:rsidRPr="005E3F3E">
        <w:rPr>
          <w:b/>
          <w:bCs/>
        </w:rPr>
        <w:t xml:space="preserve"> (G/</w:t>
      </w:r>
      <w:proofErr w:type="spellStart"/>
      <w:r w:rsidRPr="005E3F3E">
        <w:rPr>
          <w:b/>
          <w:bCs/>
        </w:rPr>
        <w:t>E_total</w:t>
      </w:r>
      <w:proofErr w:type="spellEnd"/>
      <w:r w:rsidRPr="005E3F3E">
        <w:rPr>
          <w:b/>
          <w:bCs/>
        </w:rPr>
        <w:t>)</w:t>
      </w:r>
      <w:r w:rsidRPr="005E3F3E">
        <w:t xml:space="preserve"> where </w:t>
      </w:r>
      <w:r w:rsidRPr="005E3F3E">
        <w:rPr>
          <w:b/>
          <w:bCs/>
        </w:rPr>
        <w:t xml:space="preserve">G = </w:t>
      </w:r>
      <w:proofErr w:type="spellStart"/>
      <w:r w:rsidRPr="005E3F3E">
        <w:rPr>
          <w:b/>
          <w:bCs/>
        </w:rPr>
        <w:t>E_total</w:t>
      </w:r>
      <w:proofErr w:type="spellEnd"/>
      <w:r w:rsidRPr="005E3F3E">
        <w:rPr>
          <w:b/>
          <w:bCs/>
        </w:rPr>
        <w:t xml:space="preserve"> − TΔS</w:t>
      </w:r>
      <w:r w:rsidRPr="005E3F3E">
        <w:t xml:space="preserve"> (dimensionless).</w:t>
      </w:r>
    </w:p>
    <w:p w14:paraId="2E1F8CCB" w14:textId="77777777" w:rsidR="005E3F3E" w:rsidRDefault="005E3F3E" w:rsidP="005E3F3E">
      <w:pPr>
        <w:pStyle w:val="BodyText"/>
        <w:numPr>
          <w:ilvl w:val="0"/>
          <w:numId w:val="3"/>
        </w:numPr>
      </w:pPr>
      <w:proofErr w:type="spellStart"/>
      <w:r w:rsidRPr="005E3F3E">
        <w:rPr>
          <w:b/>
          <w:bCs/>
        </w:rPr>
        <w:t>φ</w:t>
      </w:r>
      <w:r w:rsidRPr="005E3F3E">
        <w:rPr>
          <w:rFonts w:ascii="Arial" w:hAnsi="Arial" w:cs="Arial"/>
          <w:b/>
          <w:bCs/>
        </w:rPr>
        <w:t>ʰ</w:t>
      </w:r>
      <w:proofErr w:type="spellEnd"/>
      <w:r w:rsidRPr="005E3F3E">
        <w:t xml:space="preserve"> is </w:t>
      </w:r>
      <w:r w:rsidRPr="005E3F3E">
        <w:rPr>
          <w:b/>
          <w:bCs/>
        </w:rPr>
        <w:t>estimated</w:t>
      </w:r>
      <w:r w:rsidRPr="005E3F3E">
        <w:t xml:space="preserve"> (report ± CI).</w:t>
      </w:r>
    </w:p>
    <w:p w14:paraId="54559F53" w14:textId="77777777" w:rsidR="006A34A3" w:rsidRPr="006A34A3" w:rsidRDefault="006A34A3" w:rsidP="006A34A3">
      <w:pPr>
        <w:pStyle w:val="BodyText"/>
        <w:ind w:left="720"/>
      </w:pPr>
      <w:r w:rsidRPr="006A34A3">
        <w:t>## Calibration (</w:t>
      </w:r>
      <w:proofErr w:type="spellStart"/>
      <w:r w:rsidRPr="006A34A3">
        <w:t>φ</w:t>
      </w:r>
      <w:r w:rsidRPr="006A34A3">
        <w:rPr>
          <w:rFonts w:ascii="Arial" w:hAnsi="Arial" w:cs="Arial"/>
        </w:rPr>
        <w:t>ʰ</w:t>
      </w:r>
      <w:proofErr w:type="spellEnd"/>
      <w:r w:rsidRPr="006A34A3">
        <w:t>)</w:t>
      </w:r>
    </w:p>
    <w:p w14:paraId="73CE177A" w14:textId="77777777" w:rsidR="006A34A3" w:rsidRPr="006A34A3" w:rsidRDefault="006A34A3" w:rsidP="006A34A3">
      <w:pPr>
        <w:pStyle w:val="BodyText"/>
        <w:ind w:left="720"/>
      </w:pPr>
    </w:p>
    <w:p w14:paraId="02F2900C" w14:textId="4467ABD7" w:rsidR="006A34A3" w:rsidRPr="005E3F3E" w:rsidRDefault="006A34A3" w:rsidP="006A34A3">
      <w:pPr>
        <w:pStyle w:val="BodyText"/>
        <w:ind w:left="720"/>
      </w:pPr>
      <w:r w:rsidRPr="006A34A3">
        <w:t xml:space="preserve">Treat </w:t>
      </w:r>
      <w:proofErr w:type="spellStart"/>
      <w:r w:rsidRPr="006A34A3">
        <w:t>φ</w:t>
      </w:r>
      <w:r w:rsidRPr="006A34A3">
        <w:rPr>
          <w:rFonts w:ascii="Arial" w:hAnsi="Arial" w:cs="Arial"/>
        </w:rPr>
        <w:t>ʰ</w:t>
      </w:r>
      <w:proofErr w:type="spellEnd"/>
      <w:r w:rsidRPr="006A34A3">
        <w:t xml:space="preserve"> as a fitted parameter…</w:t>
      </w:r>
    </w:p>
    <w:p w14:paraId="0B6916E0" w14:textId="77777777" w:rsidR="005E3F3E" w:rsidRPr="005E3F3E" w:rsidRDefault="005E3F3E" w:rsidP="005E3F3E">
      <w:pPr>
        <w:pStyle w:val="BodyText"/>
      </w:pPr>
      <w:r w:rsidRPr="005E3F3E">
        <w:rPr>
          <w:b/>
          <w:bCs/>
        </w:rPr>
        <w:t>Canonical proxies</w:t>
      </w:r>
      <w:r w:rsidRPr="005E3F3E">
        <w:t xml:space="preserve"> (normalized to [0,1] unless noted):</w:t>
      </w:r>
    </w:p>
    <w:p w14:paraId="599F3BA8" w14:textId="77777777" w:rsidR="005E3F3E" w:rsidRPr="005E3F3E" w:rsidRDefault="005E3F3E" w:rsidP="005E3F3E">
      <w:pPr>
        <w:pStyle w:val="BodyText"/>
        <w:numPr>
          <w:ilvl w:val="0"/>
          <w:numId w:val="4"/>
        </w:numPr>
      </w:pPr>
      <w:r w:rsidRPr="005E3F3E">
        <w:rPr>
          <w:b/>
          <w:bCs/>
        </w:rPr>
        <w:t>C</w:t>
      </w:r>
      <w:r w:rsidRPr="005E3F3E">
        <w:rPr>
          <w:rFonts w:ascii="Arial" w:hAnsi="Arial" w:cs="Arial"/>
          <w:b/>
          <w:bCs/>
        </w:rPr>
        <w:t>ᵣ</w:t>
      </w:r>
      <w:r w:rsidRPr="005E3F3E">
        <w:t>: structural similarity across cycles (graph kernel / persistent homology overlap).</w:t>
      </w:r>
    </w:p>
    <w:p w14:paraId="4CC08348" w14:textId="77777777" w:rsidR="005E3F3E" w:rsidRPr="005E3F3E" w:rsidRDefault="005E3F3E" w:rsidP="005E3F3E">
      <w:pPr>
        <w:pStyle w:val="BodyText"/>
        <w:numPr>
          <w:ilvl w:val="0"/>
          <w:numId w:val="4"/>
        </w:numPr>
      </w:pPr>
      <w:r w:rsidRPr="005E3F3E">
        <w:rPr>
          <w:b/>
          <w:bCs/>
        </w:rPr>
        <w:t>E</w:t>
      </w:r>
      <w:r w:rsidRPr="005E3F3E">
        <w:t>: normalized mutual information between intended and realized symbol streams.</w:t>
      </w:r>
    </w:p>
    <w:p w14:paraId="1079468A" w14:textId="77777777" w:rsidR="005E3F3E" w:rsidRPr="005E3F3E" w:rsidRDefault="005E3F3E" w:rsidP="005E3F3E">
      <w:pPr>
        <w:pStyle w:val="BodyText"/>
        <w:numPr>
          <w:ilvl w:val="0"/>
          <w:numId w:val="4"/>
        </w:numPr>
      </w:pPr>
      <w:r w:rsidRPr="005E3F3E">
        <w:rPr>
          <w:b/>
          <w:bCs/>
        </w:rPr>
        <w:lastRenderedPageBreak/>
        <w:t>D</w:t>
      </w:r>
      <w:r w:rsidRPr="005E3F3E">
        <w:t>: phase jitter / embedding drift.</w:t>
      </w:r>
    </w:p>
    <w:p w14:paraId="1793C665" w14:textId="77777777" w:rsidR="005E3F3E" w:rsidRPr="005E3F3E" w:rsidRDefault="005E3F3E" w:rsidP="005E3F3E">
      <w:pPr>
        <w:pStyle w:val="BodyText"/>
        <w:numPr>
          <w:ilvl w:val="0"/>
          <w:numId w:val="4"/>
        </w:numPr>
      </w:pPr>
      <w:r w:rsidRPr="005E3F3E">
        <w:rPr>
          <w:b/>
          <w:bCs/>
        </w:rPr>
        <w:t>L</w:t>
      </w:r>
      <w:r w:rsidRPr="005E3F3E">
        <w:t>: energy</w:t>
      </w:r>
      <w:r w:rsidRPr="005E3F3E">
        <w:noBreakHyphen/>
        <w:t>loss fraction or bit</w:t>
      </w:r>
      <w:r w:rsidRPr="005E3F3E">
        <w:noBreakHyphen/>
        <w:t>erasure estimate.</w:t>
      </w:r>
    </w:p>
    <w:p w14:paraId="1B2ED541" w14:textId="77777777" w:rsidR="005E3F3E" w:rsidRPr="005E3F3E" w:rsidRDefault="00000000" w:rsidP="005E3F3E">
      <w:pPr>
        <w:pStyle w:val="BodyText"/>
      </w:pPr>
      <w:r>
        <w:pict w14:anchorId="7F44B757">
          <v:rect id="_x0000_i1033" style="width:0;height:1.5pt" o:hralign="center" o:hrstd="t" o:hr="t" fillcolor="#a0a0a0" stroked="f"/>
        </w:pict>
      </w:r>
    </w:p>
    <w:p w14:paraId="6EB7D9CE" w14:textId="77777777" w:rsidR="005E3F3E" w:rsidRPr="005E3F3E" w:rsidRDefault="005E3F3E" w:rsidP="005E3F3E">
      <w:pPr>
        <w:pStyle w:val="BodyText"/>
        <w:rPr>
          <w:b/>
          <w:bCs/>
        </w:rPr>
      </w:pPr>
      <w:r w:rsidRPr="005E3F3E">
        <w:rPr>
          <w:b/>
          <w:bCs/>
        </w:rPr>
        <w:t>C. Pre</w:t>
      </w:r>
      <w:r w:rsidRPr="005E3F3E">
        <w:rPr>
          <w:b/>
          <w:bCs/>
        </w:rPr>
        <w:noBreakHyphen/>
        <w:t>Registration Template (drop</w:t>
      </w:r>
      <w:r w:rsidRPr="005E3F3E">
        <w:rPr>
          <w:b/>
          <w:bCs/>
        </w:rPr>
        <w:noBreakHyphen/>
        <w:t>in)</w:t>
      </w:r>
    </w:p>
    <w:p w14:paraId="1E2BA0B6" w14:textId="77777777" w:rsidR="005E3F3E" w:rsidRPr="005E3F3E" w:rsidRDefault="005E3F3E" w:rsidP="005E3F3E">
      <w:pPr>
        <w:pStyle w:val="BodyText"/>
      </w:pPr>
      <w:r w:rsidRPr="005E3F3E">
        <w:rPr>
          <w:b/>
          <w:bCs/>
        </w:rPr>
        <w:t>Title:</w:t>
      </w:r>
      <w:r w:rsidRPr="005E3F3E">
        <w:t xml:space="preserve"> </w:t>
      </w:r>
    </w:p>
    <w:p w14:paraId="0AC116C0" w14:textId="77777777" w:rsidR="005E3F3E" w:rsidRPr="005E3F3E" w:rsidRDefault="005E3F3E" w:rsidP="005E3F3E">
      <w:pPr>
        <w:pStyle w:val="BodyText"/>
      </w:pPr>
      <w:r w:rsidRPr="005E3F3E">
        <w:rPr>
          <w:b/>
          <w:bCs/>
        </w:rPr>
        <w:t>Hypothesis (primary):</w:t>
      </w:r>
      <w:r w:rsidRPr="005E3F3E">
        <w:t xml:space="preserve"> &lt;Direction of effect on Ψ</w:t>
      </w:r>
      <w:r w:rsidRPr="005E3F3E">
        <w:rPr>
          <w:rFonts w:ascii="Cambria Math" w:hAnsi="Cambria Math" w:cs="Cambria Math"/>
        </w:rPr>
        <w:t>ₛ</w:t>
      </w:r>
      <w:r w:rsidRPr="005E3F3E">
        <w:t xml:space="preserve"> or R</w:t>
      </w:r>
      <w:r w:rsidRPr="005E3F3E">
        <w:rPr>
          <w:rFonts w:ascii="Cambria Math" w:hAnsi="Cambria Math" w:cs="Cambria Math"/>
        </w:rPr>
        <w:t>ₛ</w:t>
      </w:r>
      <w:r w:rsidRPr="005E3F3E">
        <w:t>&gt;</w:t>
      </w:r>
    </w:p>
    <w:p w14:paraId="2C9272CE" w14:textId="77777777" w:rsidR="005E3F3E" w:rsidRPr="005E3F3E" w:rsidRDefault="005E3F3E" w:rsidP="005E3F3E">
      <w:pPr>
        <w:pStyle w:val="BodyText"/>
      </w:pPr>
      <w:r w:rsidRPr="005E3F3E">
        <w:rPr>
          <w:b/>
          <w:bCs/>
        </w:rPr>
        <w:t>Design:</w:t>
      </w:r>
      <w:r w:rsidRPr="005E3F3E">
        <w:t xml:space="preserve"> randomized, counterbalanced within</w:t>
      </w:r>
      <w:r w:rsidRPr="005E3F3E">
        <w:noBreakHyphen/>
        <w:t>subject (if human/device), with sham/random control.</w:t>
      </w:r>
    </w:p>
    <w:p w14:paraId="094B2560" w14:textId="77777777" w:rsidR="005E3F3E" w:rsidRPr="005E3F3E" w:rsidRDefault="005E3F3E" w:rsidP="005E3F3E">
      <w:pPr>
        <w:pStyle w:val="BodyText"/>
      </w:pPr>
      <w:r w:rsidRPr="005E3F3E">
        <w:rPr>
          <w:b/>
          <w:bCs/>
        </w:rPr>
        <w:t>Participants/Systems:</w:t>
      </w:r>
      <w:r w:rsidRPr="005E3F3E">
        <w:t xml:space="preserve"> &lt;cell line/hardware/runtime&gt;, inclusion/exclusion criteria.</w:t>
      </w:r>
    </w:p>
    <w:p w14:paraId="22E593DE" w14:textId="77777777" w:rsidR="005E3F3E" w:rsidRPr="005E3F3E" w:rsidRDefault="005E3F3E" w:rsidP="005E3F3E">
      <w:pPr>
        <w:pStyle w:val="BodyText"/>
      </w:pPr>
      <w:r w:rsidRPr="005E3F3E">
        <w:rPr>
          <w:b/>
          <w:bCs/>
        </w:rPr>
        <w:t>Instrumentation:</w:t>
      </w:r>
      <w:r w:rsidRPr="005E3F3E">
        <w:t xml:space="preserve"> &lt;ATP assay, oscilloscope, power meter, biosensors, loggers&gt;</w:t>
      </w:r>
    </w:p>
    <w:p w14:paraId="5C6663C5" w14:textId="77777777" w:rsidR="005E3F3E" w:rsidRPr="005E3F3E" w:rsidRDefault="005E3F3E" w:rsidP="005E3F3E">
      <w:pPr>
        <w:pStyle w:val="BodyText"/>
      </w:pPr>
      <w:r w:rsidRPr="005E3F3E">
        <w:rPr>
          <w:b/>
          <w:bCs/>
        </w:rPr>
        <w:t>Protocol:</w:t>
      </w:r>
    </w:p>
    <w:p w14:paraId="5F0E5847" w14:textId="77777777" w:rsidR="005E3F3E" w:rsidRPr="005E3F3E" w:rsidRDefault="005E3F3E" w:rsidP="005E3F3E">
      <w:pPr>
        <w:pStyle w:val="BodyText"/>
        <w:numPr>
          <w:ilvl w:val="0"/>
          <w:numId w:val="5"/>
        </w:numPr>
      </w:pPr>
      <w:r w:rsidRPr="005E3F3E">
        <w:rPr>
          <w:i/>
          <w:iCs/>
        </w:rPr>
        <w:t>Baseline</w:t>
      </w:r>
      <w:r w:rsidRPr="005E3F3E">
        <w:t>: 5–10 min baseline recording.</w:t>
      </w:r>
    </w:p>
    <w:p w14:paraId="445D8238" w14:textId="77777777" w:rsidR="005E3F3E" w:rsidRPr="005E3F3E" w:rsidRDefault="005E3F3E" w:rsidP="005E3F3E">
      <w:pPr>
        <w:pStyle w:val="BodyText"/>
        <w:numPr>
          <w:ilvl w:val="0"/>
          <w:numId w:val="5"/>
        </w:numPr>
      </w:pPr>
      <w:r w:rsidRPr="005E3F3E">
        <w:rPr>
          <w:i/>
          <w:iCs/>
        </w:rPr>
        <w:t>Condition A (paced/coherent)</w:t>
      </w:r>
      <w:r w:rsidRPr="005E3F3E">
        <w:t>: duration, pacing parameters, duty cycle.</w:t>
      </w:r>
    </w:p>
    <w:p w14:paraId="525983CC" w14:textId="77777777" w:rsidR="005E3F3E" w:rsidRPr="005E3F3E" w:rsidRDefault="005E3F3E" w:rsidP="005E3F3E">
      <w:pPr>
        <w:pStyle w:val="BodyText"/>
        <w:numPr>
          <w:ilvl w:val="0"/>
          <w:numId w:val="5"/>
        </w:numPr>
      </w:pPr>
      <w:r w:rsidRPr="005E3F3E">
        <w:rPr>
          <w:i/>
          <w:iCs/>
        </w:rPr>
        <w:t>Condition B (random/sham)</w:t>
      </w:r>
      <w:r w:rsidRPr="005E3F3E">
        <w:t>: same duration, matched intensity.</w:t>
      </w:r>
    </w:p>
    <w:p w14:paraId="4F2200B3" w14:textId="77777777" w:rsidR="005E3F3E" w:rsidRPr="005E3F3E" w:rsidRDefault="005E3F3E" w:rsidP="005E3F3E">
      <w:pPr>
        <w:pStyle w:val="BodyText"/>
        <w:numPr>
          <w:ilvl w:val="0"/>
          <w:numId w:val="5"/>
        </w:numPr>
      </w:pPr>
      <w:r w:rsidRPr="005E3F3E">
        <w:rPr>
          <w:i/>
          <w:iCs/>
        </w:rPr>
        <w:t>Washout</w:t>
      </w:r>
      <w:r w:rsidRPr="005E3F3E">
        <w:t>: if crossover.</w:t>
      </w:r>
    </w:p>
    <w:p w14:paraId="6681B9D4" w14:textId="77777777" w:rsidR="005E3F3E" w:rsidRPr="005E3F3E" w:rsidRDefault="005E3F3E" w:rsidP="005E3F3E">
      <w:pPr>
        <w:pStyle w:val="BodyText"/>
      </w:pPr>
      <w:r w:rsidRPr="005E3F3E">
        <w:rPr>
          <w:b/>
          <w:bCs/>
        </w:rPr>
        <w:t>Data capture schema:</w:t>
      </w:r>
    </w:p>
    <w:p w14:paraId="19C2DBF3" w14:textId="77777777" w:rsidR="005E3F3E" w:rsidRPr="005E3F3E" w:rsidRDefault="005E3F3E" w:rsidP="005E3F3E">
      <w:pPr>
        <w:pStyle w:val="BodyText"/>
        <w:numPr>
          <w:ilvl w:val="0"/>
          <w:numId w:val="6"/>
        </w:numPr>
      </w:pPr>
      <w:r w:rsidRPr="005E3F3E">
        <w:t>Sampling rate(s) and clocks; file formats (CSV/JSON), unit conventions.</w:t>
      </w:r>
    </w:p>
    <w:p w14:paraId="637CBC43" w14:textId="77777777" w:rsidR="005E3F3E" w:rsidRPr="005E3F3E" w:rsidRDefault="005E3F3E" w:rsidP="005E3F3E">
      <w:pPr>
        <w:pStyle w:val="BodyText"/>
        <w:numPr>
          <w:ilvl w:val="0"/>
          <w:numId w:val="6"/>
        </w:numPr>
      </w:pPr>
      <w:r w:rsidRPr="005E3F3E">
        <w:t>Columns for R</w:t>
      </w:r>
      <w:r w:rsidRPr="005E3F3E">
        <w:rPr>
          <w:rFonts w:ascii="Cambria Math" w:hAnsi="Cambria Math" w:cs="Cambria Math"/>
        </w:rPr>
        <w:t>ₛ</w:t>
      </w:r>
      <w:r w:rsidRPr="005E3F3E">
        <w:t xml:space="preserve"> terms (C</w:t>
      </w:r>
      <w:r w:rsidRPr="005E3F3E">
        <w:rPr>
          <w:rFonts w:ascii="Arial" w:hAnsi="Arial" w:cs="Arial"/>
        </w:rPr>
        <w:t>ᵣ</w:t>
      </w:r>
      <w:r w:rsidRPr="005E3F3E">
        <w:t>, E, D, L), energy terms (</w:t>
      </w:r>
      <w:proofErr w:type="spellStart"/>
      <w:r w:rsidRPr="005E3F3E">
        <w:t>E_total</w:t>
      </w:r>
      <w:proofErr w:type="spellEnd"/>
      <w:r w:rsidRPr="005E3F3E">
        <w:t>, T, ΔS), derived Ψ</w:t>
      </w:r>
      <w:r w:rsidRPr="005E3F3E">
        <w:rPr>
          <w:rFonts w:ascii="Cambria Math" w:hAnsi="Cambria Math" w:cs="Cambria Math"/>
        </w:rPr>
        <w:t>ₛ</w:t>
      </w:r>
      <w:r w:rsidRPr="005E3F3E">
        <w:t>.</w:t>
      </w:r>
    </w:p>
    <w:p w14:paraId="434F3F04" w14:textId="77777777" w:rsidR="005E3F3E" w:rsidRPr="005E3F3E" w:rsidRDefault="005E3F3E" w:rsidP="005E3F3E">
      <w:pPr>
        <w:pStyle w:val="BodyText"/>
      </w:pPr>
      <w:r w:rsidRPr="005E3F3E">
        <w:rPr>
          <w:b/>
          <w:bCs/>
        </w:rPr>
        <w:t>Endpoints:</w:t>
      </w:r>
    </w:p>
    <w:p w14:paraId="52314CC7" w14:textId="77777777" w:rsidR="005E3F3E" w:rsidRPr="005E3F3E" w:rsidRDefault="005E3F3E" w:rsidP="005E3F3E">
      <w:pPr>
        <w:pStyle w:val="BodyText"/>
        <w:numPr>
          <w:ilvl w:val="0"/>
          <w:numId w:val="7"/>
        </w:numPr>
      </w:pPr>
      <w:r w:rsidRPr="005E3F3E">
        <w:rPr>
          <w:i/>
          <w:iCs/>
        </w:rPr>
        <w:t>Primary</w:t>
      </w:r>
      <w:r w:rsidRPr="005E3F3E">
        <w:t>: ΔΨ</w:t>
      </w:r>
      <w:r w:rsidRPr="005E3F3E">
        <w:rPr>
          <w:rFonts w:ascii="Cambria Math" w:hAnsi="Cambria Math" w:cs="Cambria Math"/>
        </w:rPr>
        <w:t>ₛ</w:t>
      </w:r>
      <w:r w:rsidRPr="005E3F3E">
        <w:t xml:space="preserve"> between conditions.</w:t>
      </w:r>
    </w:p>
    <w:p w14:paraId="485B3D58" w14:textId="77777777" w:rsidR="005E3F3E" w:rsidRPr="005E3F3E" w:rsidRDefault="005E3F3E" w:rsidP="005E3F3E">
      <w:pPr>
        <w:pStyle w:val="BodyText"/>
        <w:numPr>
          <w:ilvl w:val="0"/>
          <w:numId w:val="7"/>
        </w:numPr>
      </w:pPr>
      <w:r w:rsidRPr="005E3F3E">
        <w:rPr>
          <w:i/>
          <w:iCs/>
        </w:rPr>
        <w:t>Secondary</w:t>
      </w:r>
      <w:r w:rsidRPr="005E3F3E">
        <w:t>: ΔR</w:t>
      </w:r>
      <w:r w:rsidRPr="005E3F3E">
        <w:rPr>
          <w:rFonts w:ascii="Cambria Math" w:hAnsi="Cambria Math" w:cs="Cambria Math"/>
        </w:rPr>
        <w:t>ₛ</w:t>
      </w:r>
      <w:r w:rsidRPr="005E3F3E">
        <w:t>; subcomponent shifts (</w:t>
      </w:r>
      <w:r w:rsidRPr="005E3F3E">
        <w:rPr>
          <w:rFonts w:ascii="Aptos" w:hAnsi="Aptos" w:cs="Aptos"/>
        </w:rPr>
        <w:t>Δ</w:t>
      </w:r>
      <w:r w:rsidRPr="005E3F3E">
        <w:t>C</w:t>
      </w:r>
      <w:r w:rsidRPr="005E3F3E">
        <w:rPr>
          <w:rFonts w:ascii="Arial" w:hAnsi="Arial" w:cs="Arial"/>
        </w:rPr>
        <w:t>ᵣ</w:t>
      </w:r>
      <w:r w:rsidRPr="005E3F3E">
        <w:t>, ΔE, ΔD, ΔL); stability under perturbation.</w:t>
      </w:r>
    </w:p>
    <w:p w14:paraId="6F4D24A5" w14:textId="77777777" w:rsidR="005E3F3E" w:rsidRPr="005E3F3E" w:rsidRDefault="005E3F3E" w:rsidP="005E3F3E">
      <w:pPr>
        <w:pStyle w:val="BodyText"/>
      </w:pPr>
      <w:r w:rsidRPr="005E3F3E">
        <w:rPr>
          <w:b/>
          <w:bCs/>
        </w:rPr>
        <w:t>Statistical plan:</w:t>
      </w:r>
    </w:p>
    <w:p w14:paraId="7D83B94F" w14:textId="77777777" w:rsidR="005E3F3E" w:rsidRPr="005E3F3E" w:rsidRDefault="005E3F3E" w:rsidP="005E3F3E">
      <w:pPr>
        <w:pStyle w:val="BodyText"/>
        <w:numPr>
          <w:ilvl w:val="0"/>
          <w:numId w:val="8"/>
        </w:numPr>
      </w:pPr>
      <w:r w:rsidRPr="005E3F3E">
        <w:t>Two</w:t>
      </w:r>
      <w:r w:rsidRPr="005E3F3E">
        <w:noBreakHyphen/>
        <w:t>sided tests; α = 0.05 (adjust for multiplicity).</w:t>
      </w:r>
    </w:p>
    <w:p w14:paraId="41691724" w14:textId="77777777" w:rsidR="005E3F3E" w:rsidRPr="005E3F3E" w:rsidRDefault="005E3F3E" w:rsidP="005E3F3E">
      <w:pPr>
        <w:pStyle w:val="BodyText"/>
        <w:numPr>
          <w:ilvl w:val="0"/>
          <w:numId w:val="8"/>
        </w:numPr>
      </w:pPr>
      <w:r w:rsidRPr="005E3F3E">
        <w:t>Effect size (Hedges’ g) and 95% CI.</w:t>
      </w:r>
    </w:p>
    <w:p w14:paraId="77A99B43" w14:textId="77777777" w:rsidR="005E3F3E" w:rsidRPr="005E3F3E" w:rsidRDefault="005E3F3E" w:rsidP="005E3F3E">
      <w:pPr>
        <w:pStyle w:val="BodyText"/>
        <w:numPr>
          <w:ilvl w:val="0"/>
          <w:numId w:val="8"/>
        </w:numPr>
      </w:pPr>
      <w:r w:rsidRPr="005E3F3E">
        <w:t>Mixed models or paired tests for within</w:t>
      </w:r>
      <w:r w:rsidRPr="005E3F3E">
        <w:noBreakHyphen/>
        <w:t>subject designs.</w:t>
      </w:r>
    </w:p>
    <w:p w14:paraId="40B65BB7" w14:textId="77777777" w:rsidR="005E3F3E" w:rsidRPr="005E3F3E" w:rsidRDefault="005E3F3E" w:rsidP="005E3F3E">
      <w:pPr>
        <w:pStyle w:val="BodyText"/>
        <w:numPr>
          <w:ilvl w:val="0"/>
          <w:numId w:val="8"/>
        </w:numPr>
      </w:pPr>
      <w:r w:rsidRPr="005E3F3E">
        <w:rPr>
          <w:b/>
          <w:bCs/>
        </w:rPr>
        <w:t>Thresholds:</w:t>
      </w:r>
      <w:r w:rsidRPr="005E3F3E">
        <w:t xml:space="preserve"> meaningful effect if ΔΨ</w:t>
      </w:r>
      <w:r w:rsidRPr="005E3F3E">
        <w:rPr>
          <w:rFonts w:ascii="Cambria Math" w:hAnsi="Cambria Math" w:cs="Cambria Math"/>
        </w:rPr>
        <w:t>ₛ</w:t>
      </w:r>
      <w:r w:rsidRPr="005E3F3E">
        <w:t xml:space="preserve"> </w:t>
      </w:r>
      <w:r w:rsidRPr="005E3F3E">
        <w:rPr>
          <w:rFonts w:ascii="Aptos" w:hAnsi="Aptos" w:cs="Aptos"/>
        </w:rPr>
        <w:t>≥</w:t>
      </w:r>
      <w:r w:rsidRPr="005E3F3E">
        <w:t xml:space="preserve"> 0.10 with CI not crossing 0; report nulls.</w:t>
      </w:r>
    </w:p>
    <w:p w14:paraId="2EE9576B" w14:textId="77777777" w:rsidR="005E3F3E" w:rsidRPr="005E3F3E" w:rsidRDefault="005E3F3E" w:rsidP="005E3F3E">
      <w:pPr>
        <w:pStyle w:val="BodyText"/>
      </w:pPr>
      <w:r w:rsidRPr="005E3F3E">
        <w:rPr>
          <w:b/>
          <w:bCs/>
        </w:rPr>
        <w:t>Power:</w:t>
      </w:r>
    </w:p>
    <w:p w14:paraId="48CB78D7" w14:textId="77777777" w:rsidR="005E3F3E" w:rsidRPr="005E3F3E" w:rsidRDefault="005E3F3E" w:rsidP="005E3F3E">
      <w:pPr>
        <w:pStyle w:val="BodyText"/>
        <w:numPr>
          <w:ilvl w:val="0"/>
          <w:numId w:val="9"/>
        </w:numPr>
      </w:pPr>
      <w:r w:rsidRPr="005E3F3E">
        <w:lastRenderedPageBreak/>
        <w:t>Pilot N to estimate variance; plan N for 80–90% power at ΔΨ</w:t>
      </w:r>
      <w:r w:rsidRPr="005E3F3E">
        <w:rPr>
          <w:rFonts w:ascii="Cambria Math" w:hAnsi="Cambria Math" w:cs="Cambria Math"/>
        </w:rPr>
        <w:t>ₛ</w:t>
      </w:r>
      <w:r w:rsidRPr="005E3F3E">
        <w:t xml:space="preserve"> = 0.10.</w:t>
      </w:r>
    </w:p>
    <w:p w14:paraId="40E7A932" w14:textId="77777777" w:rsidR="005E3F3E" w:rsidRPr="005E3F3E" w:rsidRDefault="005E3F3E" w:rsidP="005E3F3E">
      <w:pPr>
        <w:pStyle w:val="BodyText"/>
      </w:pPr>
      <w:r w:rsidRPr="005E3F3E">
        <w:rPr>
          <w:b/>
          <w:bCs/>
        </w:rPr>
        <w:t>Transparency:</w:t>
      </w:r>
    </w:p>
    <w:p w14:paraId="1252BBE2" w14:textId="77777777" w:rsidR="005E3F3E" w:rsidRPr="005E3F3E" w:rsidRDefault="005E3F3E" w:rsidP="005E3F3E">
      <w:pPr>
        <w:pStyle w:val="BodyText"/>
        <w:numPr>
          <w:ilvl w:val="0"/>
          <w:numId w:val="10"/>
        </w:numPr>
      </w:pPr>
      <w:r w:rsidRPr="005E3F3E">
        <w:t xml:space="preserve">Release </w:t>
      </w:r>
      <w:proofErr w:type="spellStart"/>
      <w:r w:rsidRPr="005E3F3E">
        <w:t>prereg</w:t>
      </w:r>
      <w:proofErr w:type="spellEnd"/>
      <w:r w:rsidRPr="005E3F3E">
        <w:t>, raw data, scripts; tag versions; include environment manifest.</w:t>
      </w:r>
    </w:p>
    <w:p w14:paraId="0AFE82FB" w14:textId="77777777" w:rsidR="005E3F3E" w:rsidRPr="005E3F3E" w:rsidRDefault="005E3F3E" w:rsidP="005E3F3E">
      <w:pPr>
        <w:pStyle w:val="BodyText"/>
      </w:pPr>
      <w:r w:rsidRPr="005E3F3E">
        <w:rPr>
          <w:b/>
          <w:bCs/>
        </w:rPr>
        <w:t>Ethics:</w:t>
      </w:r>
    </w:p>
    <w:p w14:paraId="60F37B4C" w14:textId="77777777" w:rsidR="005E3F3E" w:rsidRPr="005E3F3E" w:rsidRDefault="005E3F3E" w:rsidP="005E3F3E">
      <w:pPr>
        <w:pStyle w:val="BodyText"/>
        <w:numPr>
          <w:ilvl w:val="0"/>
          <w:numId w:val="11"/>
        </w:numPr>
      </w:pPr>
      <w:r w:rsidRPr="005E3F3E">
        <w:t>Non</w:t>
      </w:r>
      <w:r w:rsidRPr="005E3F3E">
        <w:noBreakHyphen/>
        <w:t>coercive, non</w:t>
      </w:r>
      <w:r w:rsidRPr="005E3F3E">
        <w:noBreakHyphen/>
        <w:t>manipulative uses; no weapons contexts; follow Honey License v1.2.</w:t>
      </w:r>
    </w:p>
    <w:p w14:paraId="77CE0193" w14:textId="77777777" w:rsidR="005E3F3E" w:rsidRPr="005E3F3E" w:rsidRDefault="00000000" w:rsidP="005E3F3E">
      <w:pPr>
        <w:pStyle w:val="BodyText"/>
      </w:pPr>
      <w:r>
        <w:pict w14:anchorId="0A3A7F31">
          <v:rect id="_x0000_i1034" style="width:0;height:1.5pt" o:hralign="center" o:hrstd="t" o:hr="t" fillcolor="#a0a0a0" stroked="f"/>
        </w:pict>
      </w:r>
    </w:p>
    <w:p w14:paraId="351F64FB" w14:textId="77777777" w:rsidR="005E3F3E" w:rsidRPr="005E3F3E" w:rsidRDefault="005E3F3E" w:rsidP="005E3F3E">
      <w:pPr>
        <w:pStyle w:val="BodyText"/>
        <w:rPr>
          <w:b/>
          <w:bCs/>
        </w:rPr>
      </w:pPr>
      <w:r w:rsidRPr="005E3F3E">
        <w:rPr>
          <w:b/>
          <w:bCs/>
        </w:rPr>
        <w:t>D. Experiment 1 — Breath</w:t>
      </w:r>
      <w:r w:rsidRPr="005E3F3E">
        <w:rPr>
          <w:b/>
          <w:bCs/>
        </w:rPr>
        <w:noBreakHyphen/>
        <w:t>Paced Mitochondrial Entrainment</w:t>
      </w:r>
    </w:p>
    <w:p w14:paraId="1071BF56" w14:textId="77777777" w:rsidR="005E3F3E" w:rsidRPr="005E3F3E" w:rsidRDefault="005E3F3E" w:rsidP="005E3F3E">
      <w:pPr>
        <w:pStyle w:val="BodyText"/>
      </w:pPr>
      <w:r w:rsidRPr="005E3F3E">
        <w:rPr>
          <w:b/>
          <w:bCs/>
        </w:rPr>
        <w:t>Hypothesis:</w:t>
      </w:r>
      <w:r w:rsidRPr="005E3F3E">
        <w:t xml:space="preserve"> Breath</w:t>
      </w:r>
      <w:r w:rsidRPr="005E3F3E">
        <w:noBreakHyphen/>
        <w:t>paced (or rhythmically pulsed) stimulation elevates Ψ</w:t>
      </w:r>
      <w:r w:rsidRPr="005E3F3E">
        <w:rPr>
          <w:rFonts w:ascii="Cambria Math" w:hAnsi="Cambria Math" w:cs="Cambria Math"/>
        </w:rPr>
        <w:t>ₛ</w:t>
      </w:r>
      <w:r w:rsidRPr="005E3F3E">
        <w:t xml:space="preserve"> vs random/sham.</w:t>
      </w:r>
    </w:p>
    <w:p w14:paraId="76C60B06" w14:textId="77777777" w:rsidR="005E3F3E" w:rsidRPr="005E3F3E" w:rsidRDefault="005E3F3E" w:rsidP="005E3F3E">
      <w:pPr>
        <w:pStyle w:val="BodyText"/>
      </w:pPr>
      <w:r w:rsidRPr="005E3F3E">
        <w:rPr>
          <w:b/>
          <w:bCs/>
        </w:rPr>
        <w:t>Model:</w:t>
      </w:r>
      <w:r w:rsidRPr="005E3F3E">
        <w:t xml:space="preserve"> Choose one: (a) cultured cell line with light/sound pulses; (b) wearable</w:t>
      </w:r>
      <w:r w:rsidRPr="005E3F3E">
        <w:noBreakHyphen/>
        <w:t>sensor human pilot (low</w:t>
      </w:r>
      <w:r w:rsidRPr="005E3F3E">
        <w:noBreakHyphen/>
        <w:t>risk); (c) mitochondria</w:t>
      </w:r>
      <w:r w:rsidRPr="005E3F3E">
        <w:noBreakHyphen/>
        <w:t>mimetic oscillator.</w:t>
      </w:r>
    </w:p>
    <w:p w14:paraId="26A1DBA5" w14:textId="77777777" w:rsidR="005E3F3E" w:rsidRPr="005E3F3E" w:rsidRDefault="005E3F3E" w:rsidP="005E3F3E">
      <w:pPr>
        <w:pStyle w:val="BodyText"/>
      </w:pPr>
      <w:r w:rsidRPr="005E3F3E">
        <w:rPr>
          <w:b/>
          <w:bCs/>
        </w:rPr>
        <w:t>Conditions:</w:t>
      </w:r>
    </w:p>
    <w:p w14:paraId="2A74032A" w14:textId="77777777" w:rsidR="005E3F3E" w:rsidRPr="005E3F3E" w:rsidRDefault="005E3F3E" w:rsidP="005E3F3E">
      <w:pPr>
        <w:pStyle w:val="BodyText"/>
        <w:numPr>
          <w:ilvl w:val="0"/>
          <w:numId w:val="12"/>
        </w:numPr>
      </w:pPr>
      <w:r w:rsidRPr="005E3F3E">
        <w:rPr>
          <w:b/>
          <w:bCs/>
        </w:rPr>
        <w:t>Paced:</w:t>
      </w:r>
      <w:r w:rsidRPr="005E3F3E">
        <w:t xml:space="preserve"> sinusoidal or metronomic pacing (e.g., 0.1–0.2 Hz for breath</w:t>
      </w:r>
      <w:r w:rsidRPr="005E3F3E">
        <w:noBreakHyphen/>
        <w:t>like cycles) with duty cycle q.</w:t>
      </w:r>
    </w:p>
    <w:p w14:paraId="3FAA1AE7" w14:textId="77777777" w:rsidR="005E3F3E" w:rsidRPr="005E3F3E" w:rsidRDefault="005E3F3E" w:rsidP="005E3F3E">
      <w:pPr>
        <w:pStyle w:val="BodyText"/>
        <w:numPr>
          <w:ilvl w:val="0"/>
          <w:numId w:val="12"/>
        </w:numPr>
      </w:pPr>
      <w:r w:rsidRPr="005E3F3E">
        <w:rPr>
          <w:b/>
          <w:bCs/>
        </w:rPr>
        <w:t>Random/Sham:</w:t>
      </w:r>
      <w:r w:rsidRPr="005E3F3E">
        <w:t xml:space="preserve"> identical energy/time budget, randomized intervals.</w:t>
      </w:r>
    </w:p>
    <w:p w14:paraId="7BD6F60B" w14:textId="77777777" w:rsidR="005E3F3E" w:rsidRPr="005E3F3E" w:rsidRDefault="005E3F3E" w:rsidP="005E3F3E">
      <w:pPr>
        <w:pStyle w:val="BodyText"/>
      </w:pPr>
      <w:r w:rsidRPr="005E3F3E">
        <w:rPr>
          <w:b/>
          <w:bCs/>
        </w:rPr>
        <w:t>Instrumentation:</w:t>
      </w:r>
    </w:p>
    <w:p w14:paraId="00A9F3F1" w14:textId="77777777" w:rsidR="005E3F3E" w:rsidRPr="005E3F3E" w:rsidRDefault="005E3F3E" w:rsidP="005E3F3E">
      <w:pPr>
        <w:pStyle w:val="BodyText"/>
        <w:numPr>
          <w:ilvl w:val="0"/>
          <w:numId w:val="13"/>
        </w:numPr>
      </w:pPr>
      <w:r w:rsidRPr="005E3F3E">
        <w:t>ATP per joule (biochemical assay or calibrated proxy),</w:t>
      </w:r>
    </w:p>
    <w:p w14:paraId="1300266A" w14:textId="77777777" w:rsidR="005E3F3E" w:rsidRPr="005E3F3E" w:rsidRDefault="005E3F3E" w:rsidP="005E3F3E">
      <w:pPr>
        <w:pStyle w:val="BodyText"/>
        <w:numPr>
          <w:ilvl w:val="0"/>
          <w:numId w:val="13"/>
        </w:numPr>
      </w:pPr>
      <w:r w:rsidRPr="005E3F3E">
        <w:t xml:space="preserve">Spectral coherence of </w:t>
      </w:r>
      <w:proofErr w:type="spellStart"/>
      <w:r w:rsidRPr="005E3F3E">
        <w:t>pacer↔response</w:t>
      </w:r>
      <w:proofErr w:type="spellEnd"/>
      <w:r w:rsidRPr="005E3F3E">
        <w:t>,</w:t>
      </w:r>
    </w:p>
    <w:p w14:paraId="07CE7D64" w14:textId="77777777" w:rsidR="005E3F3E" w:rsidRPr="005E3F3E" w:rsidRDefault="005E3F3E" w:rsidP="005E3F3E">
      <w:pPr>
        <w:pStyle w:val="BodyText"/>
        <w:numPr>
          <w:ilvl w:val="0"/>
          <w:numId w:val="13"/>
        </w:numPr>
      </w:pPr>
      <w:r w:rsidRPr="005E3F3E">
        <w:t xml:space="preserve">Temperature for ΔS </w:t>
      </w:r>
      <w:proofErr w:type="gramStart"/>
      <w:r w:rsidRPr="005E3F3E">
        <w:t>estimate,</w:t>
      </w:r>
      <w:proofErr w:type="gramEnd"/>
      <w:r w:rsidRPr="005E3F3E">
        <w:t xml:space="preserve"> ambient logging.</w:t>
      </w:r>
    </w:p>
    <w:p w14:paraId="17AD0BE2" w14:textId="77777777" w:rsidR="005E3F3E" w:rsidRPr="005E3F3E" w:rsidRDefault="005E3F3E" w:rsidP="005E3F3E">
      <w:pPr>
        <w:pStyle w:val="BodyText"/>
      </w:pPr>
      <w:r w:rsidRPr="005E3F3E">
        <w:rPr>
          <w:b/>
          <w:bCs/>
        </w:rPr>
        <w:t>Data:</w:t>
      </w:r>
    </w:p>
    <w:p w14:paraId="64AD8ED1" w14:textId="77777777" w:rsidR="005E3F3E" w:rsidRPr="005E3F3E" w:rsidRDefault="005E3F3E" w:rsidP="005E3F3E">
      <w:pPr>
        <w:pStyle w:val="BodyText"/>
        <w:numPr>
          <w:ilvl w:val="0"/>
          <w:numId w:val="14"/>
        </w:numPr>
      </w:pPr>
      <w:r w:rsidRPr="005E3F3E">
        <w:t>1–10 Hz logging of pacer, response, power draw.</w:t>
      </w:r>
    </w:p>
    <w:p w14:paraId="714CC279" w14:textId="77777777" w:rsidR="005E3F3E" w:rsidRPr="005E3F3E" w:rsidRDefault="005E3F3E" w:rsidP="005E3F3E">
      <w:pPr>
        <w:pStyle w:val="BodyText"/>
        <w:numPr>
          <w:ilvl w:val="0"/>
          <w:numId w:val="14"/>
        </w:numPr>
      </w:pPr>
      <w:r w:rsidRPr="005E3F3E">
        <w:t>Per</w:t>
      </w:r>
      <w:r w:rsidRPr="005E3F3E">
        <w:noBreakHyphen/>
        <w:t>cycle computation of C</w:t>
      </w:r>
      <w:r w:rsidRPr="005E3F3E">
        <w:rPr>
          <w:rFonts w:ascii="Arial" w:hAnsi="Arial" w:cs="Arial"/>
        </w:rPr>
        <w:t>ᵣ</w:t>
      </w:r>
      <w:r w:rsidRPr="005E3F3E">
        <w:t>, E, D, L → R</w:t>
      </w:r>
      <w:r w:rsidRPr="005E3F3E">
        <w:rPr>
          <w:rFonts w:ascii="Cambria Math" w:hAnsi="Cambria Math" w:cs="Cambria Math"/>
        </w:rPr>
        <w:t>ₛ</w:t>
      </w:r>
      <w:r w:rsidRPr="005E3F3E">
        <w:t xml:space="preserve">; </w:t>
      </w:r>
      <w:proofErr w:type="spellStart"/>
      <w:r w:rsidRPr="005E3F3E">
        <w:t>E_total</w:t>
      </w:r>
      <w:proofErr w:type="spellEnd"/>
      <w:r w:rsidRPr="005E3F3E">
        <w:t>, T</w:t>
      </w:r>
      <w:r w:rsidRPr="005E3F3E">
        <w:rPr>
          <w:rFonts w:ascii="Aptos" w:hAnsi="Aptos" w:cs="Aptos"/>
        </w:rPr>
        <w:t>Δ</w:t>
      </w:r>
      <w:r w:rsidRPr="005E3F3E">
        <w:t xml:space="preserve">S </w:t>
      </w:r>
      <w:r w:rsidRPr="005E3F3E">
        <w:rPr>
          <w:rFonts w:ascii="Aptos" w:hAnsi="Aptos" w:cs="Aptos"/>
        </w:rPr>
        <w:t>→</w:t>
      </w:r>
      <w:r w:rsidRPr="005E3F3E">
        <w:t xml:space="preserve"> </w:t>
      </w:r>
      <w:r w:rsidRPr="005E3F3E">
        <w:rPr>
          <w:rFonts w:ascii="Aptos" w:hAnsi="Aptos" w:cs="Aptos"/>
        </w:rPr>
        <w:t>Ψ</w:t>
      </w:r>
      <w:r w:rsidRPr="005E3F3E">
        <w:rPr>
          <w:rFonts w:ascii="Cambria Math" w:hAnsi="Cambria Math" w:cs="Cambria Math"/>
        </w:rPr>
        <w:t>ₛ</w:t>
      </w:r>
      <w:r w:rsidRPr="005E3F3E">
        <w:t>.</w:t>
      </w:r>
    </w:p>
    <w:p w14:paraId="28CD9CB0" w14:textId="77777777" w:rsidR="005E3F3E" w:rsidRPr="005E3F3E" w:rsidRDefault="005E3F3E" w:rsidP="005E3F3E">
      <w:pPr>
        <w:pStyle w:val="BodyText"/>
      </w:pPr>
      <w:r w:rsidRPr="005E3F3E">
        <w:rPr>
          <w:b/>
          <w:bCs/>
        </w:rPr>
        <w:t>Controls:</w:t>
      </w:r>
    </w:p>
    <w:p w14:paraId="7300C1CF" w14:textId="77777777" w:rsidR="005E3F3E" w:rsidRPr="005E3F3E" w:rsidRDefault="005E3F3E" w:rsidP="005E3F3E">
      <w:pPr>
        <w:pStyle w:val="BodyText"/>
        <w:numPr>
          <w:ilvl w:val="0"/>
          <w:numId w:val="15"/>
        </w:numPr>
      </w:pPr>
      <w:r w:rsidRPr="005E3F3E">
        <w:t>Intensity</w:t>
      </w:r>
      <w:r w:rsidRPr="005E3F3E">
        <w:noBreakHyphen/>
        <w:t>matched stimuli; blinded analysis where feasible.</w:t>
      </w:r>
    </w:p>
    <w:p w14:paraId="7F18130A" w14:textId="77777777" w:rsidR="005E3F3E" w:rsidRPr="005E3F3E" w:rsidRDefault="005E3F3E" w:rsidP="005E3F3E">
      <w:pPr>
        <w:pStyle w:val="BodyText"/>
      </w:pPr>
      <w:r w:rsidRPr="005E3F3E">
        <w:rPr>
          <w:b/>
          <w:bCs/>
        </w:rPr>
        <w:t>Analysis:</w:t>
      </w:r>
    </w:p>
    <w:p w14:paraId="599F55C0" w14:textId="77777777" w:rsidR="005E3F3E" w:rsidRPr="005E3F3E" w:rsidRDefault="005E3F3E" w:rsidP="005E3F3E">
      <w:pPr>
        <w:pStyle w:val="BodyText"/>
        <w:numPr>
          <w:ilvl w:val="0"/>
          <w:numId w:val="16"/>
        </w:numPr>
      </w:pPr>
      <w:r w:rsidRPr="005E3F3E">
        <w:t xml:space="preserve">Primary </w:t>
      </w:r>
      <w:proofErr w:type="gramStart"/>
      <w:r w:rsidRPr="005E3F3E">
        <w:t>endpoint ΔΨ</w:t>
      </w:r>
      <w:r w:rsidRPr="005E3F3E">
        <w:rPr>
          <w:rFonts w:ascii="Cambria Math" w:hAnsi="Cambria Math" w:cs="Cambria Math"/>
        </w:rPr>
        <w:t>ₛ</w:t>
      </w:r>
      <w:proofErr w:type="gramEnd"/>
      <w:r w:rsidRPr="005E3F3E">
        <w:t xml:space="preserve"> (paced </w:t>
      </w:r>
      <w:r w:rsidRPr="005E3F3E">
        <w:rPr>
          <w:rFonts w:ascii="Aptos" w:hAnsi="Aptos" w:cs="Aptos"/>
        </w:rPr>
        <w:t>−</w:t>
      </w:r>
      <w:r w:rsidRPr="005E3F3E">
        <w:t xml:space="preserve"> random). Equivalence/superiority as preregistered.</w:t>
      </w:r>
    </w:p>
    <w:p w14:paraId="50A98EF9" w14:textId="77777777" w:rsidR="005E3F3E" w:rsidRPr="005E3F3E" w:rsidRDefault="00000000" w:rsidP="005E3F3E">
      <w:pPr>
        <w:pStyle w:val="BodyText"/>
      </w:pPr>
      <w:r>
        <w:pict w14:anchorId="012E3493">
          <v:rect id="_x0000_i1035" style="width:0;height:1.5pt" o:hralign="center" o:hrstd="t" o:hr="t" fillcolor="#a0a0a0" stroked="f"/>
        </w:pict>
      </w:r>
    </w:p>
    <w:p w14:paraId="13DED9B3" w14:textId="77777777" w:rsidR="005E3F3E" w:rsidRPr="005E3F3E" w:rsidRDefault="005E3F3E" w:rsidP="005E3F3E">
      <w:pPr>
        <w:pStyle w:val="BodyText"/>
        <w:rPr>
          <w:b/>
          <w:bCs/>
        </w:rPr>
      </w:pPr>
      <w:r w:rsidRPr="005E3F3E">
        <w:rPr>
          <w:b/>
          <w:bCs/>
        </w:rPr>
        <w:t>E. Experiment 2 — Runtime AI Comparison (Symbolic vs. Transformer)</w:t>
      </w:r>
    </w:p>
    <w:p w14:paraId="67526970" w14:textId="77777777" w:rsidR="005E3F3E" w:rsidRPr="005E3F3E" w:rsidRDefault="005E3F3E" w:rsidP="005E3F3E">
      <w:pPr>
        <w:pStyle w:val="BodyText"/>
      </w:pPr>
      <w:r w:rsidRPr="005E3F3E">
        <w:rPr>
          <w:b/>
          <w:bCs/>
        </w:rPr>
        <w:lastRenderedPageBreak/>
        <w:t>Hypothesis:</w:t>
      </w:r>
      <w:r w:rsidRPr="005E3F3E">
        <w:t xml:space="preserve"> At matched task fidelity, the symbolic runtime yields higher Ψ</w:t>
      </w:r>
      <w:r w:rsidRPr="005E3F3E">
        <w:rPr>
          <w:rFonts w:ascii="Cambria Math" w:hAnsi="Cambria Math" w:cs="Cambria Math"/>
        </w:rPr>
        <w:t>ₛ</w:t>
      </w:r>
      <w:r w:rsidRPr="005E3F3E">
        <w:t xml:space="preserve"> per watt than a transformer baseline.</w:t>
      </w:r>
    </w:p>
    <w:p w14:paraId="5FA3DD7B" w14:textId="77777777" w:rsidR="005E3F3E" w:rsidRPr="005E3F3E" w:rsidRDefault="005E3F3E" w:rsidP="005E3F3E">
      <w:pPr>
        <w:pStyle w:val="BodyText"/>
      </w:pPr>
      <w:r w:rsidRPr="005E3F3E">
        <w:rPr>
          <w:b/>
          <w:bCs/>
        </w:rPr>
        <w:t>Tasks:</w:t>
      </w:r>
      <w:r w:rsidRPr="005E3F3E">
        <w:t xml:space="preserve"> text generation under constraints, structured planning, or symbolic transformation; define measurable “task fidelity” (e.g., exact</w:t>
      </w:r>
      <w:r w:rsidRPr="005E3F3E">
        <w:noBreakHyphen/>
        <w:t>match rate, human rating rubric).</w:t>
      </w:r>
    </w:p>
    <w:p w14:paraId="2C7491D3" w14:textId="77777777" w:rsidR="005E3F3E" w:rsidRPr="005E3F3E" w:rsidRDefault="005E3F3E" w:rsidP="005E3F3E">
      <w:pPr>
        <w:pStyle w:val="BodyText"/>
      </w:pPr>
      <w:r w:rsidRPr="005E3F3E">
        <w:rPr>
          <w:b/>
          <w:bCs/>
        </w:rPr>
        <w:t>Energy measurement:</w:t>
      </w:r>
      <w:r w:rsidRPr="005E3F3E">
        <w:t xml:space="preserve"> inline power meter or OS</w:t>
      </w:r>
      <w:r w:rsidRPr="005E3F3E">
        <w:noBreakHyphen/>
        <w:t>level energy accounting, synchronized with logs.</w:t>
      </w:r>
    </w:p>
    <w:p w14:paraId="0F0B12D6" w14:textId="77777777" w:rsidR="005E3F3E" w:rsidRPr="005E3F3E" w:rsidRDefault="005E3F3E" w:rsidP="005E3F3E">
      <w:pPr>
        <w:pStyle w:val="BodyText"/>
      </w:pPr>
      <w:r w:rsidRPr="005E3F3E">
        <w:rPr>
          <w:b/>
          <w:bCs/>
        </w:rPr>
        <w:t>Design:</w:t>
      </w:r>
    </w:p>
    <w:p w14:paraId="36DE64A6" w14:textId="77777777" w:rsidR="005E3F3E" w:rsidRPr="005E3F3E" w:rsidRDefault="005E3F3E" w:rsidP="005E3F3E">
      <w:pPr>
        <w:pStyle w:val="BodyText"/>
        <w:numPr>
          <w:ilvl w:val="0"/>
          <w:numId w:val="17"/>
        </w:numPr>
      </w:pPr>
      <w:r w:rsidRPr="005E3F3E">
        <w:t>Match output fidelity first; then compare Ψ</w:t>
      </w:r>
      <w:r w:rsidRPr="005E3F3E">
        <w:rPr>
          <w:rFonts w:ascii="Cambria Math" w:hAnsi="Cambria Math" w:cs="Cambria Math"/>
        </w:rPr>
        <w:t>ₛ</w:t>
      </w:r>
      <w:r w:rsidRPr="005E3F3E">
        <w:t>/W.</w:t>
      </w:r>
    </w:p>
    <w:p w14:paraId="0CC80408" w14:textId="77777777" w:rsidR="005E3F3E" w:rsidRPr="005E3F3E" w:rsidRDefault="005E3F3E" w:rsidP="005E3F3E">
      <w:pPr>
        <w:pStyle w:val="BodyText"/>
        <w:numPr>
          <w:ilvl w:val="0"/>
          <w:numId w:val="17"/>
        </w:numPr>
      </w:pPr>
      <w:r w:rsidRPr="005E3F3E">
        <w:t>Equal wall</w:t>
      </w:r>
      <w:r w:rsidRPr="005E3F3E">
        <w:noBreakHyphen/>
        <w:t>time or equal token budget variants, both preregistered.</w:t>
      </w:r>
    </w:p>
    <w:p w14:paraId="704F6492" w14:textId="77777777" w:rsidR="005E3F3E" w:rsidRPr="005E3F3E" w:rsidRDefault="005E3F3E" w:rsidP="005E3F3E">
      <w:pPr>
        <w:pStyle w:val="BodyText"/>
      </w:pPr>
      <w:r w:rsidRPr="005E3F3E">
        <w:rPr>
          <w:b/>
          <w:bCs/>
        </w:rPr>
        <w:t>R</w:t>
      </w:r>
      <w:r w:rsidRPr="005E3F3E">
        <w:rPr>
          <w:rFonts w:ascii="Cambria Math" w:hAnsi="Cambria Math" w:cs="Cambria Math"/>
          <w:b/>
          <w:bCs/>
        </w:rPr>
        <w:t>ₛ</w:t>
      </w:r>
      <w:r w:rsidRPr="005E3F3E">
        <w:rPr>
          <w:b/>
          <w:bCs/>
        </w:rPr>
        <w:t xml:space="preserve"> components:</w:t>
      </w:r>
    </w:p>
    <w:p w14:paraId="30D221B0" w14:textId="77777777" w:rsidR="005E3F3E" w:rsidRPr="005E3F3E" w:rsidRDefault="005E3F3E" w:rsidP="005E3F3E">
      <w:pPr>
        <w:pStyle w:val="BodyText"/>
        <w:numPr>
          <w:ilvl w:val="0"/>
          <w:numId w:val="18"/>
        </w:numPr>
      </w:pPr>
      <w:r w:rsidRPr="005E3F3E">
        <w:rPr>
          <w:b/>
          <w:bCs/>
        </w:rPr>
        <w:t>C</w:t>
      </w:r>
      <w:r w:rsidRPr="005E3F3E">
        <w:rPr>
          <w:rFonts w:ascii="Arial" w:hAnsi="Arial" w:cs="Arial"/>
          <w:b/>
          <w:bCs/>
        </w:rPr>
        <w:t>ᵣ</w:t>
      </w:r>
      <w:r w:rsidRPr="005E3F3E">
        <w:rPr>
          <w:b/>
          <w:bCs/>
        </w:rPr>
        <w:t>:</w:t>
      </w:r>
      <w:r w:rsidRPr="005E3F3E">
        <w:t xml:space="preserve"> output stability under controlled perturbations (seed shifts, prompt noise).</w:t>
      </w:r>
    </w:p>
    <w:p w14:paraId="08631F1A" w14:textId="77777777" w:rsidR="005E3F3E" w:rsidRPr="005E3F3E" w:rsidRDefault="005E3F3E" w:rsidP="005E3F3E">
      <w:pPr>
        <w:pStyle w:val="BodyText"/>
        <w:numPr>
          <w:ilvl w:val="0"/>
          <w:numId w:val="18"/>
        </w:numPr>
      </w:pPr>
      <w:r w:rsidRPr="005E3F3E">
        <w:rPr>
          <w:b/>
          <w:bCs/>
        </w:rPr>
        <w:t>E:</w:t>
      </w:r>
      <w:r w:rsidRPr="005E3F3E">
        <w:t xml:space="preserve"> normalized MI between target specification and output.</w:t>
      </w:r>
    </w:p>
    <w:p w14:paraId="5DACEAD5" w14:textId="77777777" w:rsidR="005E3F3E" w:rsidRPr="005E3F3E" w:rsidRDefault="005E3F3E" w:rsidP="005E3F3E">
      <w:pPr>
        <w:pStyle w:val="BodyText"/>
        <w:numPr>
          <w:ilvl w:val="0"/>
          <w:numId w:val="18"/>
        </w:numPr>
      </w:pPr>
      <w:r w:rsidRPr="005E3F3E">
        <w:rPr>
          <w:b/>
          <w:bCs/>
        </w:rPr>
        <w:t>D:</w:t>
      </w:r>
      <w:r w:rsidRPr="005E3F3E">
        <w:t xml:space="preserve"> representation drift across cycles within a run.</w:t>
      </w:r>
    </w:p>
    <w:p w14:paraId="4DB9C4AB" w14:textId="77777777" w:rsidR="005E3F3E" w:rsidRPr="005E3F3E" w:rsidRDefault="005E3F3E" w:rsidP="005E3F3E">
      <w:pPr>
        <w:pStyle w:val="BodyText"/>
        <w:numPr>
          <w:ilvl w:val="0"/>
          <w:numId w:val="18"/>
        </w:numPr>
      </w:pPr>
      <w:r w:rsidRPr="005E3F3E">
        <w:rPr>
          <w:b/>
          <w:bCs/>
        </w:rPr>
        <w:t>L:</w:t>
      </w:r>
      <w:r w:rsidRPr="005E3F3E">
        <w:t xml:space="preserve"> energy loss fraction or erasure operations.</w:t>
      </w:r>
    </w:p>
    <w:p w14:paraId="6ABAC569" w14:textId="77777777" w:rsidR="005E3F3E" w:rsidRPr="005E3F3E" w:rsidRDefault="005E3F3E" w:rsidP="005E3F3E">
      <w:pPr>
        <w:pStyle w:val="BodyText"/>
      </w:pPr>
      <w:r w:rsidRPr="005E3F3E">
        <w:rPr>
          <w:b/>
          <w:bCs/>
        </w:rPr>
        <w:t>Endpoints:</w:t>
      </w:r>
      <w:r w:rsidRPr="005E3F3E">
        <w:t xml:space="preserve"> Δ(Ψ</w:t>
      </w:r>
      <w:r w:rsidRPr="005E3F3E">
        <w:rPr>
          <w:rFonts w:ascii="Cambria Math" w:hAnsi="Cambria Math" w:cs="Cambria Math"/>
        </w:rPr>
        <w:t>ₛ</w:t>
      </w:r>
      <w:r w:rsidRPr="005E3F3E">
        <w:t xml:space="preserve">/W), </w:t>
      </w:r>
      <w:r w:rsidRPr="005E3F3E">
        <w:rPr>
          <w:rFonts w:ascii="Aptos" w:hAnsi="Aptos" w:cs="Aptos"/>
        </w:rPr>
        <w:t>Δ</w:t>
      </w:r>
      <w:r w:rsidRPr="005E3F3E">
        <w:t>R</w:t>
      </w:r>
      <w:r w:rsidRPr="005E3F3E">
        <w:rPr>
          <w:rFonts w:ascii="Cambria Math" w:hAnsi="Cambria Math" w:cs="Cambria Math"/>
        </w:rPr>
        <w:t>ₛ</w:t>
      </w:r>
      <w:r w:rsidRPr="005E3F3E">
        <w:t>; robustness under perturbation.</w:t>
      </w:r>
    </w:p>
    <w:p w14:paraId="1A343F90" w14:textId="77777777" w:rsidR="005E3F3E" w:rsidRPr="005E3F3E" w:rsidRDefault="005E3F3E" w:rsidP="005E3F3E">
      <w:pPr>
        <w:pStyle w:val="BodyText"/>
      </w:pPr>
      <w:r w:rsidRPr="005E3F3E">
        <w:rPr>
          <w:b/>
          <w:bCs/>
        </w:rPr>
        <w:t>Analysis:</w:t>
      </w:r>
      <w:r w:rsidRPr="005E3F3E">
        <w:t xml:space="preserve"> paired comparisons per task; report confidence intervals and Bayes factors where appropriate.</w:t>
      </w:r>
    </w:p>
    <w:p w14:paraId="617738CC" w14:textId="77777777" w:rsidR="005E3F3E" w:rsidRPr="005E3F3E" w:rsidRDefault="00000000" w:rsidP="005E3F3E">
      <w:pPr>
        <w:pStyle w:val="BodyText"/>
      </w:pPr>
      <w:r>
        <w:pict w14:anchorId="64A3A099">
          <v:rect id="_x0000_i1036" style="width:0;height:1.5pt" o:hralign="center" o:hrstd="t" o:hr="t" fillcolor="#a0a0a0" stroked="f"/>
        </w:pict>
      </w:r>
    </w:p>
    <w:p w14:paraId="35CAE0DF" w14:textId="77777777" w:rsidR="005E3F3E" w:rsidRPr="005E3F3E" w:rsidRDefault="005E3F3E" w:rsidP="005E3F3E">
      <w:pPr>
        <w:pStyle w:val="BodyText"/>
        <w:rPr>
          <w:b/>
          <w:bCs/>
        </w:rPr>
      </w:pPr>
      <w:r w:rsidRPr="005E3F3E">
        <w:rPr>
          <w:b/>
          <w:bCs/>
        </w:rPr>
        <w:t>F. Experiment 3 — Grid/</w:t>
      </w:r>
      <w:proofErr w:type="spellStart"/>
      <w:r w:rsidRPr="005E3F3E">
        <w:rPr>
          <w:b/>
          <w:bCs/>
        </w:rPr>
        <w:t>Pwr</w:t>
      </w:r>
      <w:proofErr w:type="spellEnd"/>
      <w:r w:rsidRPr="005E3F3E">
        <w:rPr>
          <w:b/>
          <w:bCs/>
        </w:rPr>
        <w:t xml:space="preserve"> Bench Coherence Pacing</w:t>
      </w:r>
    </w:p>
    <w:p w14:paraId="4321A108" w14:textId="77777777" w:rsidR="005E3F3E" w:rsidRPr="005E3F3E" w:rsidRDefault="005E3F3E" w:rsidP="005E3F3E">
      <w:pPr>
        <w:pStyle w:val="BodyText"/>
      </w:pPr>
      <w:r w:rsidRPr="005E3F3E">
        <w:rPr>
          <w:b/>
          <w:bCs/>
        </w:rPr>
        <w:t>Hypothesis:</w:t>
      </w:r>
      <w:r w:rsidRPr="005E3F3E">
        <w:t xml:space="preserve"> Rhythmically modulated current reduces resistive loss and </w:t>
      </w:r>
      <w:proofErr w:type="gramStart"/>
      <w:r w:rsidRPr="005E3F3E">
        <w:t>raises Ψ</w:t>
      </w:r>
      <w:r w:rsidRPr="005E3F3E">
        <w:rPr>
          <w:rFonts w:ascii="Cambria Math" w:hAnsi="Cambria Math" w:cs="Cambria Math"/>
        </w:rPr>
        <w:t>ₛ</w:t>
      </w:r>
      <w:proofErr w:type="gramEnd"/>
      <w:r w:rsidRPr="005E3F3E">
        <w:t xml:space="preserve"> vs constant delivery for the same delivered energy.</w:t>
      </w:r>
    </w:p>
    <w:p w14:paraId="7C2B7776" w14:textId="77777777" w:rsidR="005E3F3E" w:rsidRPr="005E3F3E" w:rsidRDefault="005E3F3E" w:rsidP="005E3F3E">
      <w:pPr>
        <w:pStyle w:val="BodyText"/>
      </w:pPr>
      <w:r w:rsidRPr="005E3F3E">
        <w:rPr>
          <w:b/>
          <w:bCs/>
        </w:rPr>
        <w:t>Bench setup:</w:t>
      </w:r>
      <w:r w:rsidRPr="005E3F3E">
        <w:t xml:space="preserve"> programmable supply → line emulator → load bank; current probe + oscilloscope; thermal sensors on load.</w:t>
      </w:r>
    </w:p>
    <w:p w14:paraId="2A92D59E" w14:textId="77777777" w:rsidR="005E3F3E" w:rsidRPr="005E3F3E" w:rsidRDefault="005E3F3E" w:rsidP="005E3F3E">
      <w:pPr>
        <w:pStyle w:val="BodyText"/>
      </w:pPr>
      <w:r w:rsidRPr="005E3F3E">
        <w:rPr>
          <w:b/>
          <w:bCs/>
        </w:rPr>
        <w:t>Conditions:</w:t>
      </w:r>
    </w:p>
    <w:p w14:paraId="5E19C9AA" w14:textId="77777777" w:rsidR="005E3F3E" w:rsidRPr="005E3F3E" w:rsidRDefault="005E3F3E" w:rsidP="005E3F3E">
      <w:pPr>
        <w:pStyle w:val="BodyText"/>
        <w:numPr>
          <w:ilvl w:val="0"/>
          <w:numId w:val="19"/>
        </w:numPr>
      </w:pPr>
      <w:r w:rsidRPr="005E3F3E">
        <w:rPr>
          <w:b/>
          <w:bCs/>
        </w:rPr>
        <w:t>Modulated:</w:t>
      </w:r>
      <w:r w:rsidRPr="005E3F3E">
        <w:t xml:space="preserve"> breath</w:t>
      </w:r>
      <w:r w:rsidRPr="005E3F3E">
        <w:noBreakHyphen/>
        <w:t>like or semicolon</w:t>
      </w:r>
      <w:r w:rsidRPr="005E3F3E">
        <w:noBreakHyphen/>
        <w:t>pulse waveform at fixed RMS.</w:t>
      </w:r>
    </w:p>
    <w:p w14:paraId="1E5A7299" w14:textId="77777777" w:rsidR="005E3F3E" w:rsidRPr="005E3F3E" w:rsidRDefault="005E3F3E" w:rsidP="005E3F3E">
      <w:pPr>
        <w:pStyle w:val="BodyText"/>
        <w:numPr>
          <w:ilvl w:val="0"/>
          <w:numId w:val="19"/>
        </w:numPr>
      </w:pPr>
      <w:r w:rsidRPr="005E3F3E">
        <w:rPr>
          <w:b/>
          <w:bCs/>
        </w:rPr>
        <w:t>Constant:</w:t>
      </w:r>
      <w:r w:rsidRPr="005E3F3E">
        <w:t xml:space="preserve"> DC or unmodulated AC at same RMS energy over trial.</w:t>
      </w:r>
    </w:p>
    <w:p w14:paraId="0EEB2A62" w14:textId="77777777" w:rsidR="005E3F3E" w:rsidRPr="005E3F3E" w:rsidRDefault="005E3F3E" w:rsidP="005E3F3E">
      <w:pPr>
        <w:pStyle w:val="BodyText"/>
      </w:pPr>
      <w:r w:rsidRPr="005E3F3E">
        <w:rPr>
          <w:b/>
          <w:bCs/>
        </w:rPr>
        <w:t>Measurements:</w:t>
      </w:r>
    </w:p>
    <w:p w14:paraId="6EC59A0F" w14:textId="77777777" w:rsidR="005E3F3E" w:rsidRPr="005E3F3E" w:rsidRDefault="005E3F3E" w:rsidP="005E3F3E">
      <w:pPr>
        <w:pStyle w:val="BodyText"/>
        <w:numPr>
          <w:ilvl w:val="0"/>
          <w:numId w:val="20"/>
        </w:numPr>
      </w:pPr>
      <w:r w:rsidRPr="005E3F3E">
        <w:t>Resistive loss (I²R·t), thermal rise, power</w:t>
      </w:r>
      <w:r w:rsidRPr="005E3F3E">
        <w:noBreakHyphen/>
        <w:t>quality metrics.</w:t>
      </w:r>
    </w:p>
    <w:p w14:paraId="2DB434F3" w14:textId="77777777" w:rsidR="005E3F3E" w:rsidRPr="005E3F3E" w:rsidRDefault="005E3F3E" w:rsidP="005E3F3E">
      <w:pPr>
        <w:pStyle w:val="BodyText"/>
        <w:numPr>
          <w:ilvl w:val="0"/>
          <w:numId w:val="20"/>
        </w:numPr>
      </w:pPr>
      <w:r w:rsidRPr="005E3F3E">
        <w:t>Compute R</w:t>
      </w:r>
      <w:r w:rsidRPr="005E3F3E">
        <w:rPr>
          <w:rFonts w:ascii="Cambria Math" w:hAnsi="Cambria Math" w:cs="Cambria Math"/>
        </w:rPr>
        <w:t>ₛ</w:t>
      </w:r>
      <w:r w:rsidRPr="005E3F3E">
        <w:t xml:space="preserve"> from waveform retention/stability; </w:t>
      </w:r>
      <w:r w:rsidRPr="005E3F3E">
        <w:rPr>
          <w:rFonts w:ascii="Aptos" w:hAnsi="Aptos" w:cs="Aptos"/>
        </w:rPr>
        <w:t>Ψ</w:t>
      </w:r>
      <w:r w:rsidRPr="005E3F3E">
        <w:rPr>
          <w:rFonts w:ascii="Cambria Math" w:hAnsi="Cambria Math" w:cs="Cambria Math"/>
        </w:rPr>
        <w:t>ₛ</w:t>
      </w:r>
      <w:r w:rsidRPr="005E3F3E">
        <w:t xml:space="preserve"> from energy + entropy proxies.</w:t>
      </w:r>
    </w:p>
    <w:p w14:paraId="75601FB9" w14:textId="77777777" w:rsidR="005E3F3E" w:rsidRPr="005E3F3E" w:rsidRDefault="005E3F3E" w:rsidP="005E3F3E">
      <w:pPr>
        <w:pStyle w:val="BodyText"/>
      </w:pPr>
      <w:r w:rsidRPr="005E3F3E">
        <w:rPr>
          <w:b/>
          <w:bCs/>
        </w:rPr>
        <w:t>Endpoint:</w:t>
      </w:r>
      <w:r w:rsidRPr="005E3F3E">
        <w:t xml:space="preserve"> % loss reduction; ΔΨ</w:t>
      </w:r>
      <w:r w:rsidRPr="005E3F3E">
        <w:rPr>
          <w:rFonts w:ascii="Cambria Math" w:hAnsi="Cambria Math" w:cs="Cambria Math"/>
        </w:rPr>
        <w:t>ₛ</w:t>
      </w:r>
      <w:r w:rsidRPr="005E3F3E">
        <w:t>.</w:t>
      </w:r>
    </w:p>
    <w:p w14:paraId="03ADE70F" w14:textId="77777777" w:rsidR="005E3F3E" w:rsidRPr="005E3F3E" w:rsidRDefault="00000000" w:rsidP="005E3F3E">
      <w:pPr>
        <w:pStyle w:val="BodyText"/>
      </w:pPr>
      <w:r>
        <w:lastRenderedPageBreak/>
        <w:pict w14:anchorId="74550C6F">
          <v:rect id="_x0000_i1037" style="width:0;height:1.5pt" o:hralign="center" o:hrstd="t" o:hr="t" fillcolor="#a0a0a0" stroked="f"/>
        </w:pict>
      </w:r>
    </w:p>
    <w:p w14:paraId="49884EE2" w14:textId="665C7750" w:rsidR="00D5678E" w:rsidRPr="00D5678E" w:rsidRDefault="00D5678E" w:rsidP="00D5678E">
      <w:pPr>
        <w:pStyle w:val="BodyText"/>
        <w:rPr>
          <w:b/>
          <w:bCs/>
        </w:rPr>
      </w:pPr>
      <w:r w:rsidRPr="00D5678E">
        <w:rPr>
          <w:b/>
          <w:bCs/>
        </w:rPr>
        <w:t>## G. Data Schemas</w:t>
      </w:r>
    </w:p>
    <w:p w14:paraId="0D47130A" w14:textId="77777777" w:rsidR="00D5678E" w:rsidRPr="00D5678E" w:rsidRDefault="00D5678E" w:rsidP="00D5678E">
      <w:pPr>
        <w:pStyle w:val="BodyText"/>
      </w:pPr>
      <w:r w:rsidRPr="00D5678E">
        <w:t>CSV: `rs_runs.csv`</w:t>
      </w:r>
    </w:p>
    <w:p w14:paraId="7AB21F6D" w14:textId="77777777" w:rsidR="00D5678E" w:rsidRPr="00D5678E" w:rsidRDefault="00D5678E" w:rsidP="00D5678E">
      <w:pPr>
        <w:pStyle w:val="BodyText"/>
      </w:pPr>
      <w:r w:rsidRPr="00D5678E">
        <w:t>trial_</w:t>
      </w:r>
      <w:proofErr w:type="gramStart"/>
      <w:r w:rsidRPr="00D5678E">
        <w:t>id,subject</w:t>
      </w:r>
      <w:proofErr w:type="gramEnd"/>
      <w:r w:rsidRPr="00D5678E">
        <w:t>_id|device_</w:t>
      </w:r>
      <w:proofErr w:type="gramStart"/>
      <w:r w:rsidRPr="00D5678E">
        <w:t>id,condition</w:t>
      </w:r>
      <w:proofErr w:type="gramEnd"/>
      <w:r w:rsidRPr="00D5678E">
        <w:t>,</w:t>
      </w:r>
      <w:proofErr w:type="gramStart"/>
      <w:r w:rsidRPr="00D5678E">
        <w:t>tick,Cr</w:t>
      </w:r>
      <w:proofErr w:type="gramEnd"/>
      <w:r w:rsidRPr="00D5678E">
        <w:t>,</w:t>
      </w:r>
      <w:proofErr w:type="gramStart"/>
      <w:r w:rsidRPr="00D5678E">
        <w:t>E,D</w:t>
      </w:r>
      <w:proofErr w:type="gramEnd"/>
      <w:r w:rsidRPr="00D5678E">
        <w:t>,</w:t>
      </w:r>
      <w:proofErr w:type="gramStart"/>
      <w:r w:rsidRPr="00D5678E">
        <w:t>L,R</w:t>
      </w:r>
      <w:proofErr w:type="gramEnd"/>
      <w:r w:rsidRPr="00D5678E">
        <w:t>_</w:t>
      </w:r>
      <w:proofErr w:type="gramStart"/>
      <w:r w:rsidRPr="00D5678E">
        <w:t>s,E</w:t>
      </w:r>
      <w:proofErr w:type="gramEnd"/>
      <w:r w:rsidRPr="00D5678E">
        <w:t>_total_</w:t>
      </w:r>
      <w:proofErr w:type="gramStart"/>
      <w:r w:rsidRPr="00D5678E">
        <w:t>J,T</w:t>
      </w:r>
      <w:proofErr w:type="gramEnd"/>
      <w:r w:rsidRPr="00D5678E">
        <w:t>_</w:t>
      </w:r>
      <w:proofErr w:type="gramStart"/>
      <w:r w:rsidRPr="00D5678E">
        <w:t>K,DeltaS</w:t>
      </w:r>
      <w:proofErr w:type="gramEnd"/>
      <w:r w:rsidRPr="00D5678E">
        <w:t>_J_</w:t>
      </w:r>
      <w:proofErr w:type="gramStart"/>
      <w:r w:rsidRPr="00D5678E">
        <w:t>perK,G</w:t>
      </w:r>
      <w:proofErr w:type="gramEnd"/>
      <w:r w:rsidRPr="00D5678E">
        <w:t>_</w:t>
      </w:r>
      <w:proofErr w:type="gramStart"/>
      <w:r w:rsidRPr="00D5678E">
        <w:t>J,Psi</w:t>
      </w:r>
      <w:proofErr w:type="gramEnd"/>
      <w:r w:rsidRPr="00D5678E">
        <w:t>_</w:t>
      </w:r>
      <w:proofErr w:type="gramStart"/>
      <w:r w:rsidRPr="00D5678E">
        <w:t>s,power</w:t>
      </w:r>
      <w:proofErr w:type="gramEnd"/>
      <w:r w:rsidRPr="00D5678E">
        <w:t>_W</w:t>
      </w:r>
    </w:p>
    <w:p w14:paraId="1E6C8CAA" w14:textId="77777777" w:rsidR="00D5678E" w:rsidRPr="00D5678E" w:rsidRDefault="00D5678E" w:rsidP="00D5678E">
      <w:pPr>
        <w:pStyle w:val="BodyText"/>
      </w:pPr>
    </w:p>
    <w:p w14:paraId="455D172C" w14:textId="77777777" w:rsidR="00D5678E" w:rsidRPr="00D5678E" w:rsidRDefault="00D5678E" w:rsidP="00D5678E">
      <w:pPr>
        <w:pStyle w:val="BodyText"/>
      </w:pPr>
      <w:r w:rsidRPr="00D5678E">
        <w:t>JSON manifest: `</w:t>
      </w:r>
      <w:proofErr w:type="spellStart"/>
      <w:proofErr w:type="gramStart"/>
      <w:r w:rsidRPr="00D5678E">
        <w:t>env.json</w:t>
      </w:r>
      <w:proofErr w:type="spellEnd"/>
      <w:proofErr w:type="gramEnd"/>
      <w:r w:rsidRPr="00D5678E">
        <w:t>`</w:t>
      </w:r>
    </w:p>
    <w:p w14:paraId="1F4EBC6B" w14:textId="77777777" w:rsidR="00D5678E" w:rsidRPr="00D5678E" w:rsidRDefault="00D5678E" w:rsidP="00D5678E">
      <w:pPr>
        <w:pStyle w:val="BodyText"/>
      </w:pPr>
      <w:r w:rsidRPr="00D5678E">
        <w:t>runtime_</w:t>
      </w:r>
      <w:proofErr w:type="gramStart"/>
      <w:r w:rsidRPr="00D5678E">
        <w:t>version,hardware</w:t>
      </w:r>
      <w:proofErr w:type="gramEnd"/>
      <w:r w:rsidRPr="00D5678E">
        <w:t>,</w:t>
      </w:r>
      <w:proofErr w:type="gramStart"/>
      <w:r w:rsidRPr="00D5678E">
        <w:t>sensors,sampling</w:t>
      </w:r>
      <w:proofErr w:type="gramEnd"/>
      <w:r w:rsidRPr="00D5678E">
        <w:t>_rates_</w:t>
      </w:r>
      <w:proofErr w:type="gramStart"/>
      <w:r w:rsidRPr="00D5678E">
        <w:t>hz,timezone</w:t>
      </w:r>
      <w:proofErr w:type="gramEnd"/>
      <w:r w:rsidRPr="00D5678E">
        <w:t>,phi_h_</w:t>
      </w:r>
      <w:proofErr w:type="gramStart"/>
      <w:r w:rsidRPr="00D5678E">
        <w:t>estimate,phi</w:t>
      </w:r>
      <w:proofErr w:type="gramEnd"/>
      <w:r w:rsidRPr="00D5678E">
        <w:t>_h_</w:t>
      </w:r>
      <w:proofErr w:type="gramStart"/>
      <w:r w:rsidRPr="00D5678E">
        <w:t>CI,preprocessing</w:t>
      </w:r>
      <w:proofErr w:type="gramEnd"/>
      <w:r w:rsidRPr="00D5678E">
        <w:t>_steps</w:t>
      </w:r>
    </w:p>
    <w:p w14:paraId="2A9F08A6" w14:textId="77777777" w:rsidR="00D5678E" w:rsidRPr="00D5678E" w:rsidRDefault="00D5678E" w:rsidP="00D5678E">
      <w:pPr>
        <w:pStyle w:val="BodyText"/>
        <w:rPr>
          <w:b/>
          <w:bCs/>
        </w:rPr>
      </w:pPr>
    </w:p>
    <w:p w14:paraId="4350463E" w14:textId="321B8F7D" w:rsidR="005E3F3E" w:rsidRPr="005E3F3E" w:rsidRDefault="00D5678E" w:rsidP="00D5678E">
      <w:pPr>
        <w:pStyle w:val="BodyText"/>
      </w:pPr>
      <w:proofErr w:type="spellStart"/>
      <w:r w:rsidRPr="00D5678E">
        <w:rPr>
          <w:b/>
          <w:bCs/>
        </w:rPr>
        <w:t>Timebase</w:t>
      </w:r>
      <w:proofErr w:type="spellEnd"/>
      <w:r w:rsidRPr="00D5678E">
        <w:rPr>
          <w:b/>
          <w:bCs/>
        </w:rPr>
        <w:t xml:space="preserve">: </w:t>
      </w:r>
      <w:r w:rsidRPr="00D5678E">
        <w:t>UTC timestamps + local offset</w:t>
      </w:r>
      <w:r w:rsidRPr="00D5678E">
        <w:rPr>
          <w:b/>
          <w:bCs/>
        </w:rPr>
        <w:t>.</w:t>
      </w:r>
      <w:r w:rsidR="00000000">
        <w:pict w14:anchorId="7DCAF77B">
          <v:rect id="_x0000_i1038" style="width:0;height:1.5pt" o:hralign="center" o:hrstd="t" o:hr="t" fillcolor="#a0a0a0" stroked="f"/>
        </w:pict>
      </w:r>
    </w:p>
    <w:p w14:paraId="79A39FEC" w14:textId="77777777" w:rsidR="005E3F3E" w:rsidRPr="005E3F3E" w:rsidRDefault="005E3F3E" w:rsidP="005E3F3E">
      <w:pPr>
        <w:pStyle w:val="BodyText"/>
        <w:rPr>
          <w:b/>
          <w:bCs/>
        </w:rPr>
      </w:pPr>
      <w:r w:rsidRPr="005E3F3E">
        <w:rPr>
          <w:b/>
          <w:bCs/>
        </w:rPr>
        <w:t>H. Computation Reference (</w:t>
      </w:r>
      <w:proofErr w:type="gramStart"/>
      <w:r w:rsidRPr="005E3F3E">
        <w:rPr>
          <w:b/>
          <w:bCs/>
        </w:rPr>
        <w:t>pseudo</w:t>
      </w:r>
      <w:r w:rsidRPr="005E3F3E">
        <w:rPr>
          <w:b/>
          <w:bCs/>
        </w:rPr>
        <w:noBreakHyphen/>
        <w:t>code</w:t>
      </w:r>
      <w:proofErr w:type="gramEnd"/>
      <w:r w:rsidRPr="005E3F3E">
        <w:rPr>
          <w:b/>
          <w:bCs/>
        </w:rPr>
        <w:t>)</w:t>
      </w:r>
    </w:p>
    <w:p w14:paraId="153B140D" w14:textId="77777777" w:rsidR="005E3F3E" w:rsidRPr="005E3F3E" w:rsidRDefault="005E3F3E" w:rsidP="005E3F3E">
      <w:pPr>
        <w:pStyle w:val="BodyText"/>
      </w:pPr>
      <w:r w:rsidRPr="005E3F3E">
        <w:t>for tick in ticks:</w:t>
      </w:r>
    </w:p>
    <w:p w14:paraId="167CFF2E" w14:textId="77777777" w:rsidR="005E3F3E" w:rsidRPr="005E3F3E" w:rsidRDefault="005E3F3E" w:rsidP="005E3F3E">
      <w:pPr>
        <w:pStyle w:val="BodyText"/>
      </w:pPr>
      <w:r w:rsidRPr="005E3F3E">
        <w:t xml:space="preserve">  Cr = </w:t>
      </w:r>
      <w:proofErr w:type="spellStart"/>
      <w:r w:rsidRPr="005E3F3E">
        <w:t>coherence_retention</w:t>
      </w:r>
      <w:proofErr w:type="spellEnd"/>
      <w:r w:rsidRPr="005E3F3E">
        <w:t>(state[tick-1], state[tick</w:t>
      </w:r>
      <w:proofErr w:type="gramStart"/>
      <w:r w:rsidRPr="005E3F3E">
        <w:t xml:space="preserve">])   </w:t>
      </w:r>
      <w:proofErr w:type="gramEnd"/>
      <w:r w:rsidRPr="005E3F3E">
        <w:t xml:space="preserve">   # [0,1]</w:t>
      </w:r>
    </w:p>
    <w:p w14:paraId="545653FD" w14:textId="77777777" w:rsidR="005E3F3E" w:rsidRPr="005E3F3E" w:rsidRDefault="005E3F3E" w:rsidP="005E3F3E">
      <w:pPr>
        <w:pStyle w:val="BodyText"/>
      </w:pPr>
      <w:r w:rsidRPr="005E3F3E">
        <w:t xml:space="preserve">  </w:t>
      </w:r>
      <w:proofErr w:type="gramStart"/>
      <w:r w:rsidRPr="005E3F3E">
        <w:t>E  =</w:t>
      </w:r>
      <w:proofErr w:type="gramEnd"/>
      <w:r w:rsidRPr="005E3F3E">
        <w:t xml:space="preserve"> </w:t>
      </w:r>
      <w:proofErr w:type="spellStart"/>
      <w:r w:rsidRPr="005E3F3E">
        <w:t>normalized_mutual_info</w:t>
      </w:r>
      <w:proofErr w:type="spellEnd"/>
      <w:r w:rsidRPr="005E3F3E">
        <w:t>(intent[tick], output[tick</w:t>
      </w:r>
      <w:proofErr w:type="gramStart"/>
      <w:r w:rsidRPr="005E3F3E">
        <w:t xml:space="preserve">])   </w:t>
      </w:r>
      <w:proofErr w:type="gramEnd"/>
      <w:r w:rsidRPr="005E3F3E">
        <w:t xml:space="preserve"> # [0,1]</w:t>
      </w:r>
    </w:p>
    <w:p w14:paraId="0EE0E74E" w14:textId="77777777" w:rsidR="005E3F3E" w:rsidRPr="005E3F3E" w:rsidRDefault="005E3F3E" w:rsidP="005E3F3E">
      <w:pPr>
        <w:pStyle w:val="BodyText"/>
      </w:pPr>
      <w:r w:rsidRPr="005E3F3E">
        <w:t xml:space="preserve">  </w:t>
      </w:r>
      <w:proofErr w:type="gramStart"/>
      <w:r w:rsidRPr="005E3F3E">
        <w:t>D  =</w:t>
      </w:r>
      <w:proofErr w:type="gramEnd"/>
      <w:r w:rsidRPr="005E3F3E">
        <w:t xml:space="preserve"> </w:t>
      </w:r>
      <w:proofErr w:type="spellStart"/>
      <w:r w:rsidRPr="005E3F3E">
        <w:t>distortion_metric</w:t>
      </w:r>
      <w:proofErr w:type="spellEnd"/>
      <w:r w:rsidRPr="005E3F3E">
        <w:t>(state[tick</w:t>
      </w:r>
      <w:proofErr w:type="gramStart"/>
      <w:r w:rsidRPr="005E3F3E">
        <w:t xml:space="preserve">])   </w:t>
      </w:r>
      <w:proofErr w:type="gramEnd"/>
      <w:r w:rsidRPr="005E3F3E">
        <w:t xml:space="preserve">                     # [0,1]</w:t>
      </w:r>
    </w:p>
    <w:p w14:paraId="65165F5E" w14:textId="77777777" w:rsidR="005E3F3E" w:rsidRPr="005E3F3E" w:rsidRDefault="005E3F3E" w:rsidP="005E3F3E">
      <w:pPr>
        <w:pStyle w:val="BodyText"/>
      </w:pPr>
      <w:r w:rsidRPr="005E3F3E">
        <w:t xml:space="preserve">  </w:t>
      </w:r>
      <w:proofErr w:type="gramStart"/>
      <w:r w:rsidRPr="005E3F3E">
        <w:t>L  =</w:t>
      </w:r>
      <w:proofErr w:type="gramEnd"/>
      <w:r w:rsidRPr="005E3F3E">
        <w:t xml:space="preserve"> </w:t>
      </w:r>
      <w:proofErr w:type="spellStart"/>
      <w:r w:rsidRPr="005E3F3E">
        <w:t>loss_</w:t>
      </w:r>
      <w:proofErr w:type="gramStart"/>
      <w:r w:rsidRPr="005E3F3E">
        <w:t>fraction</w:t>
      </w:r>
      <w:proofErr w:type="spellEnd"/>
      <w:r w:rsidRPr="005E3F3E">
        <w:t>(</w:t>
      </w:r>
      <w:proofErr w:type="spellStart"/>
      <w:proofErr w:type="gramEnd"/>
      <w:r w:rsidRPr="005E3F3E">
        <w:t>energy_in</w:t>
      </w:r>
      <w:proofErr w:type="spellEnd"/>
      <w:r w:rsidRPr="005E3F3E">
        <w:t xml:space="preserve">, </w:t>
      </w:r>
      <w:proofErr w:type="spellStart"/>
      <w:r w:rsidRPr="005E3F3E">
        <w:t>energy_</w:t>
      </w:r>
      <w:proofErr w:type="gramStart"/>
      <w:r w:rsidRPr="005E3F3E">
        <w:t>recoverable</w:t>
      </w:r>
      <w:proofErr w:type="spellEnd"/>
      <w:r w:rsidRPr="005E3F3E">
        <w:t xml:space="preserve">)   </w:t>
      </w:r>
      <w:proofErr w:type="gramEnd"/>
      <w:r w:rsidRPr="005E3F3E">
        <w:t xml:space="preserve">       # [0,1]</w:t>
      </w:r>
    </w:p>
    <w:p w14:paraId="265596A8" w14:textId="77777777" w:rsidR="005E3F3E" w:rsidRPr="005E3F3E" w:rsidRDefault="005E3F3E" w:rsidP="005E3F3E">
      <w:pPr>
        <w:pStyle w:val="BodyText"/>
      </w:pPr>
      <w:r w:rsidRPr="005E3F3E">
        <w:t xml:space="preserve">  Rs = (Cr*E) / </w:t>
      </w:r>
      <w:proofErr w:type="gramStart"/>
      <w:r w:rsidRPr="005E3F3E">
        <w:t>max(</w:t>
      </w:r>
      <w:proofErr w:type="gramEnd"/>
      <w:r w:rsidRPr="005E3F3E">
        <w:t>D+L, eps)</w:t>
      </w:r>
    </w:p>
    <w:p w14:paraId="3C816806" w14:textId="77777777" w:rsidR="005E3F3E" w:rsidRPr="005E3F3E" w:rsidRDefault="005E3F3E" w:rsidP="005E3F3E">
      <w:pPr>
        <w:pStyle w:val="BodyText"/>
      </w:pPr>
      <w:r w:rsidRPr="005E3F3E">
        <w:t xml:space="preserve">  </w:t>
      </w:r>
      <w:proofErr w:type="gramStart"/>
      <w:r w:rsidRPr="005E3F3E">
        <w:t>G  =</w:t>
      </w:r>
      <w:proofErr w:type="gramEnd"/>
      <w:r w:rsidRPr="005E3F3E">
        <w:t xml:space="preserve"> </w:t>
      </w:r>
      <w:proofErr w:type="spellStart"/>
      <w:r w:rsidRPr="005E3F3E">
        <w:t>E_total</w:t>
      </w:r>
      <w:proofErr w:type="spellEnd"/>
      <w:r w:rsidRPr="005E3F3E">
        <w:t>[tick] - T[tick]*</w:t>
      </w:r>
      <w:proofErr w:type="spellStart"/>
      <w:r w:rsidRPr="005E3F3E">
        <w:t>deltaS</w:t>
      </w:r>
      <w:proofErr w:type="spellEnd"/>
      <w:r w:rsidRPr="005E3F3E">
        <w:t>[tick]</w:t>
      </w:r>
    </w:p>
    <w:p w14:paraId="4B808279" w14:textId="77777777" w:rsidR="005E3F3E" w:rsidRPr="005E3F3E" w:rsidRDefault="005E3F3E" w:rsidP="005E3F3E">
      <w:pPr>
        <w:pStyle w:val="BodyText"/>
      </w:pPr>
      <w:r w:rsidRPr="005E3F3E">
        <w:t xml:space="preserve">  </w:t>
      </w:r>
      <w:proofErr w:type="spellStart"/>
      <w:r w:rsidRPr="005E3F3E">
        <w:t>Psi_s</w:t>
      </w:r>
      <w:proofErr w:type="spellEnd"/>
      <w:r w:rsidRPr="005E3F3E">
        <w:t xml:space="preserve"> = </w:t>
      </w:r>
      <w:proofErr w:type="spellStart"/>
      <w:r w:rsidRPr="005E3F3E">
        <w:t>phi_hat</w:t>
      </w:r>
      <w:proofErr w:type="spellEnd"/>
      <w:r w:rsidRPr="005E3F3E">
        <w:t xml:space="preserve"> * Rs * (G / max(</w:t>
      </w:r>
      <w:proofErr w:type="spellStart"/>
      <w:r w:rsidRPr="005E3F3E">
        <w:t>E_total</w:t>
      </w:r>
      <w:proofErr w:type="spellEnd"/>
      <w:r w:rsidRPr="005E3F3E">
        <w:t>[tick], eps))</w:t>
      </w:r>
    </w:p>
    <w:p w14:paraId="1C1A4310" w14:textId="77777777" w:rsidR="005E3F3E" w:rsidRPr="005E3F3E" w:rsidRDefault="005E3F3E" w:rsidP="005E3F3E">
      <w:pPr>
        <w:pStyle w:val="BodyText"/>
      </w:pPr>
      <w:r w:rsidRPr="005E3F3E">
        <w:t xml:space="preserve">  </w:t>
      </w:r>
      <w:proofErr w:type="spellStart"/>
      <w:r w:rsidRPr="005E3F3E">
        <w:t>log_to_csv</w:t>
      </w:r>
      <w:proofErr w:type="spellEnd"/>
      <w:r w:rsidRPr="005E3F3E">
        <w:t>(...)</w:t>
      </w:r>
    </w:p>
    <w:p w14:paraId="368B6DE4" w14:textId="77777777" w:rsidR="005E3F3E" w:rsidRPr="005E3F3E" w:rsidRDefault="00000000" w:rsidP="005E3F3E">
      <w:pPr>
        <w:pStyle w:val="BodyText"/>
      </w:pPr>
      <w:r>
        <w:pict w14:anchorId="6E851EF2">
          <v:rect id="_x0000_i1039" style="width:0;height:1.5pt" o:hralign="center" o:hrstd="t" o:hr="t" fillcolor="#a0a0a0" stroked="f"/>
        </w:pict>
      </w:r>
    </w:p>
    <w:p w14:paraId="1E039CB2" w14:textId="77777777" w:rsidR="005E3F3E" w:rsidRPr="005E3F3E" w:rsidRDefault="005E3F3E" w:rsidP="005E3F3E">
      <w:pPr>
        <w:pStyle w:val="BodyText"/>
        <w:rPr>
          <w:b/>
          <w:bCs/>
        </w:rPr>
      </w:pPr>
      <w:r w:rsidRPr="005E3F3E">
        <w:rPr>
          <w:b/>
          <w:bCs/>
        </w:rPr>
        <w:t>I. Replication Checklist</w:t>
      </w:r>
    </w:p>
    <w:p w14:paraId="5317A91C" w14:textId="77777777" w:rsidR="00D5678E" w:rsidRDefault="00D5678E" w:rsidP="00D5678E">
      <w:pPr>
        <w:pStyle w:val="BodyText"/>
      </w:pPr>
      <w:r>
        <w:t>## I. Replication Checklist</w:t>
      </w:r>
    </w:p>
    <w:p w14:paraId="4DBF8A69" w14:textId="77777777" w:rsidR="00D5678E" w:rsidRDefault="00D5678E" w:rsidP="00D5678E">
      <w:pPr>
        <w:pStyle w:val="BodyText"/>
      </w:pPr>
      <w:r>
        <w:t xml:space="preserve">- </w:t>
      </w:r>
      <w:proofErr w:type="gramStart"/>
      <w:r>
        <w:t>[ ]</w:t>
      </w:r>
      <w:proofErr w:type="gramEnd"/>
      <w:r>
        <w:t xml:space="preserve"> Preregistration link (with version tag)</w:t>
      </w:r>
    </w:p>
    <w:p w14:paraId="482DC5EC" w14:textId="77777777" w:rsidR="00D5678E" w:rsidRDefault="00D5678E" w:rsidP="00D5678E">
      <w:pPr>
        <w:pStyle w:val="BodyText"/>
      </w:pPr>
      <w:r>
        <w:t xml:space="preserve">- </w:t>
      </w:r>
      <w:proofErr w:type="gramStart"/>
      <w:r>
        <w:t>[ ]</w:t>
      </w:r>
      <w:proofErr w:type="gramEnd"/>
      <w:r>
        <w:t xml:space="preserve"> Raw logs + analysis scripts</w:t>
      </w:r>
    </w:p>
    <w:p w14:paraId="1F0EB82B" w14:textId="77777777" w:rsidR="00D5678E" w:rsidRDefault="00D5678E" w:rsidP="00D5678E">
      <w:pPr>
        <w:pStyle w:val="BodyText"/>
      </w:pPr>
      <w:r>
        <w:t xml:space="preserve">- </w:t>
      </w:r>
      <w:proofErr w:type="gramStart"/>
      <w:r>
        <w:t>[ ]</w:t>
      </w:r>
      <w:proofErr w:type="gramEnd"/>
      <w:r>
        <w:t xml:space="preserve"> R_s / </w:t>
      </w:r>
      <w:proofErr w:type="spellStart"/>
      <w:r>
        <w:t>Psi_s</w:t>
      </w:r>
      <w:proofErr w:type="spellEnd"/>
      <w:r>
        <w:t xml:space="preserve"> </w:t>
      </w:r>
      <w:proofErr w:type="spellStart"/>
      <w:r>
        <w:t>recomputation</w:t>
      </w:r>
      <w:proofErr w:type="spellEnd"/>
      <w:r>
        <w:t xml:space="preserve"> script from raw traces</w:t>
      </w:r>
    </w:p>
    <w:p w14:paraId="12BBFD66" w14:textId="77777777" w:rsidR="00D5678E" w:rsidRDefault="00D5678E" w:rsidP="00D5678E">
      <w:pPr>
        <w:pStyle w:val="BodyText"/>
      </w:pPr>
      <w:r>
        <w:lastRenderedPageBreak/>
        <w:t xml:space="preserve">- </w:t>
      </w:r>
      <w:proofErr w:type="gramStart"/>
      <w:r>
        <w:t>[ ]</w:t>
      </w:r>
      <w:proofErr w:type="gramEnd"/>
      <w:r>
        <w:t xml:space="preserve"> Power calculation + variance report</w:t>
      </w:r>
    </w:p>
    <w:p w14:paraId="50F4F93C" w14:textId="77777777" w:rsidR="00D5678E" w:rsidRDefault="00D5678E" w:rsidP="00D5678E">
      <w:pPr>
        <w:pStyle w:val="BodyText"/>
      </w:pPr>
      <w:r>
        <w:t xml:space="preserve">- </w:t>
      </w:r>
      <w:proofErr w:type="gramStart"/>
      <w:r>
        <w:t>[ ]</w:t>
      </w:r>
      <w:proofErr w:type="gramEnd"/>
      <w:r>
        <w:t xml:space="preserve"> Negative / null </w:t>
      </w:r>
      <w:proofErr w:type="gramStart"/>
      <w:r>
        <w:t>results</w:t>
      </w:r>
      <w:proofErr w:type="gramEnd"/>
      <w:r>
        <w:t xml:space="preserve"> included</w:t>
      </w:r>
    </w:p>
    <w:p w14:paraId="0B9F1C7A" w14:textId="610A6210" w:rsidR="005E3F3E" w:rsidRPr="005E3F3E" w:rsidRDefault="00D5678E" w:rsidP="00D5678E">
      <w:pPr>
        <w:pStyle w:val="BodyText"/>
      </w:pPr>
      <w:r>
        <w:t xml:space="preserve">- </w:t>
      </w:r>
      <w:proofErr w:type="gramStart"/>
      <w:r>
        <w:t>[ ]</w:t>
      </w:r>
      <w:proofErr w:type="gramEnd"/>
      <w:r>
        <w:t xml:space="preserve"> License (Honey first) + feedback-loop notice present</w:t>
      </w:r>
    </w:p>
    <w:p w14:paraId="7214368E" w14:textId="77777777" w:rsidR="005E3F3E" w:rsidRPr="005E3F3E" w:rsidRDefault="00000000" w:rsidP="005E3F3E">
      <w:pPr>
        <w:pStyle w:val="BodyText"/>
      </w:pPr>
      <w:r>
        <w:pict w14:anchorId="04010E19">
          <v:rect id="_x0000_i1040" style="width:0;height:1.5pt" o:hralign="center" o:hrstd="t" o:hr="t" fillcolor="#a0a0a0" stroked="f"/>
        </w:pict>
      </w:r>
    </w:p>
    <w:p w14:paraId="0C7DD54F" w14:textId="77777777" w:rsidR="005E3F3E" w:rsidRPr="005E3F3E" w:rsidRDefault="005E3F3E" w:rsidP="005E3F3E">
      <w:pPr>
        <w:pStyle w:val="BodyText"/>
        <w:rPr>
          <w:b/>
          <w:bCs/>
        </w:rPr>
      </w:pPr>
      <w:r w:rsidRPr="005E3F3E">
        <w:rPr>
          <w:b/>
          <w:bCs/>
        </w:rPr>
        <w:t>J. Ethics &amp; Safety</w:t>
      </w:r>
    </w:p>
    <w:p w14:paraId="526CE495" w14:textId="77777777" w:rsidR="005E3F3E" w:rsidRPr="005E3F3E" w:rsidRDefault="005E3F3E" w:rsidP="005E3F3E">
      <w:pPr>
        <w:pStyle w:val="BodyText"/>
        <w:numPr>
          <w:ilvl w:val="0"/>
          <w:numId w:val="24"/>
        </w:numPr>
      </w:pPr>
      <w:r w:rsidRPr="005E3F3E">
        <w:t>No coercive/manipulative interfaces; no weapons applications.</w:t>
      </w:r>
    </w:p>
    <w:p w14:paraId="3689FA67" w14:textId="77777777" w:rsidR="005E3F3E" w:rsidRPr="005E3F3E" w:rsidRDefault="005E3F3E" w:rsidP="005E3F3E">
      <w:pPr>
        <w:pStyle w:val="BodyText"/>
        <w:numPr>
          <w:ilvl w:val="0"/>
          <w:numId w:val="24"/>
        </w:numPr>
      </w:pPr>
      <w:r w:rsidRPr="005E3F3E">
        <w:t>Consent and data privacy for human pilots.</w:t>
      </w:r>
    </w:p>
    <w:p w14:paraId="665805D3" w14:textId="77777777" w:rsidR="005E3F3E" w:rsidRPr="005E3F3E" w:rsidRDefault="005E3F3E" w:rsidP="005E3F3E">
      <w:pPr>
        <w:pStyle w:val="BodyText"/>
        <w:numPr>
          <w:ilvl w:val="0"/>
          <w:numId w:val="24"/>
        </w:numPr>
      </w:pPr>
      <w:r w:rsidRPr="005E3F3E">
        <w:t>Disclose conflicts; publish failures.</w:t>
      </w:r>
    </w:p>
    <w:p w14:paraId="59E469A2" w14:textId="77777777" w:rsidR="005E3F3E" w:rsidRPr="005E3F3E" w:rsidRDefault="005E3F3E" w:rsidP="005E3F3E">
      <w:pPr>
        <w:pStyle w:val="BodyText"/>
        <w:numPr>
          <w:ilvl w:val="0"/>
          <w:numId w:val="24"/>
        </w:numPr>
      </w:pPr>
      <w:r w:rsidRPr="005E3F3E">
        <w:t>Mirror Honey License v1.2 first, then CC BY</w:t>
      </w:r>
      <w:r w:rsidRPr="005E3F3E">
        <w:noBreakHyphen/>
        <w:t>NC</w:t>
      </w:r>
      <w:r w:rsidRPr="005E3F3E">
        <w:noBreakHyphen/>
        <w:t>SA.</w:t>
      </w:r>
    </w:p>
    <w:p w14:paraId="276C8064" w14:textId="77777777" w:rsidR="00D94D7A" w:rsidRDefault="00D94D7A" w:rsidP="00D94D7A">
      <w:pPr>
        <w:pStyle w:val="Heading2"/>
      </w:pPr>
      <w:r>
        <w:t>Appendix A — Symbols &amp; Units</w:t>
      </w:r>
    </w:p>
    <w:p w14:paraId="08863906" w14:textId="77777777" w:rsidR="00D94D7A" w:rsidRDefault="00D94D7A" w:rsidP="00D94D7A">
      <w:pPr>
        <w:pStyle w:val="Compact"/>
        <w:numPr>
          <w:ilvl w:val="0"/>
          <w:numId w:val="25"/>
        </w:numPr>
      </w:pPr>
      <w:r>
        <w:t>(R_s): dimensionless; see §1.1.</w:t>
      </w:r>
      <w:r>
        <w:br/>
      </w:r>
    </w:p>
    <w:p w14:paraId="2046539A" w14:textId="77777777" w:rsidR="00D94D7A" w:rsidRDefault="00D94D7A" w:rsidP="00D94D7A">
      <w:pPr>
        <w:pStyle w:val="Compact"/>
        <w:numPr>
          <w:ilvl w:val="0"/>
          <w:numId w:val="25"/>
        </w:numPr>
      </w:pPr>
      <w:r>
        <w:t>(_s): dimensionless; see §1.2.</w:t>
      </w:r>
      <w:r>
        <w:br/>
      </w:r>
    </w:p>
    <w:p w14:paraId="45020C2B" w14:textId="77777777" w:rsidR="00D94D7A" w:rsidRDefault="00D94D7A" w:rsidP="00D94D7A">
      <w:pPr>
        <w:pStyle w:val="Compact"/>
        <w:numPr>
          <w:ilvl w:val="0"/>
          <w:numId w:val="25"/>
        </w:numPr>
      </w:pPr>
      <w:r>
        <w:t>(^{h}): scalar (estimated); see §2.</w:t>
      </w:r>
      <w:r>
        <w:br/>
      </w:r>
    </w:p>
    <w:p w14:paraId="7A99A390" w14:textId="77777777" w:rsidR="00D94D7A" w:rsidRDefault="00D94D7A" w:rsidP="00D94D7A">
      <w:pPr>
        <w:pStyle w:val="Compact"/>
        <w:numPr>
          <w:ilvl w:val="0"/>
          <w:numId w:val="25"/>
        </w:numPr>
      </w:pPr>
      <w:r>
        <w:t>(k): Boltzmann constant.</w:t>
      </w:r>
      <w:r>
        <w:br/>
      </w:r>
    </w:p>
    <w:p w14:paraId="7324B243" w14:textId="77777777" w:rsidR="00D94D7A" w:rsidRDefault="00D94D7A" w:rsidP="00D94D7A">
      <w:pPr>
        <w:pStyle w:val="Compact"/>
        <w:numPr>
          <w:ilvl w:val="0"/>
          <w:numId w:val="25"/>
        </w:numPr>
      </w:pPr>
      <w:r>
        <w:t>(</w:t>
      </w:r>
      <w:proofErr w:type="spellStart"/>
      <w:r>
        <w:t>E_i</w:t>
      </w:r>
      <w:proofErr w:type="spellEnd"/>
      <w:r>
        <w:t>, T, S): standard thermodynamic terms.</w:t>
      </w:r>
    </w:p>
    <w:p w14:paraId="61D7A45B" w14:textId="330EA3B4" w:rsidR="00D94D7A" w:rsidRDefault="00D94D7A" w:rsidP="00D94D7A">
      <w:pPr>
        <w:pStyle w:val="Heading2"/>
      </w:pPr>
      <w:bookmarkStart w:id="7" w:name="appendix-b-reporting-template"/>
      <w:r>
        <w:t xml:space="preserve"> Appendix B — Reporting Template</w:t>
      </w:r>
    </w:p>
    <w:p w14:paraId="28C9262E" w14:textId="77777777" w:rsidR="00D94D7A" w:rsidRDefault="00D94D7A" w:rsidP="00D94D7A">
      <w:pPr>
        <w:pStyle w:val="Compact"/>
        <w:numPr>
          <w:ilvl w:val="0"/>
          <w:numId w:val="25"/>
        </w:numPr>
      </w:pPr>
      <w:r>
        <w:t>Datasets, proxies, estimator, priors.</w:t>
      </w:r>
      <w:r>
        <w:br/>
      </w:r>
    </w:p>
    <w:p w14:paraId="47CA747F" w14:textId="77777777" w:rsidR="00D94D7A" w:rsidRDefault="00D94D7A" w:rsidP="00D94D7A">
      <w:pPr>
        <w:pStyle w:val="Compact"/>
        <w:numPr>
          <w:ilvl w:val="0"/>
          <w:numId w:val="25"/>
        </w:numPr>
      </w:pPr>
      <w:r>
        <w:t>(^{h}) with CI.</w:t>
      </w:r>
      <w:r>
        <w:br/>
      </w:r>
    </w:p>
    <w:p w14:paraId="3CE41869" w14:textId="77777777" w:rsidR="00D94D7A" w:rsidRDefault="00D94D7A" w:rsidP="00D94D7A">
      <w:pPr>
        <w:pStyle w:val="Compact"/>
        <w:numPr>
          <w:ilvl w:val="0"/>
          <w:numId w:val="25"/>
        </w:numPr>
      </w:pPr>
      <w:r>
        <w:t>Ablations for () in (Z_s).</w:t>
      </w:r>
      <w:r>
        <w:br/>
      </w:r>
    </w:p>
    <w:p w14:paraId="158939AE" w14:textId="77777777" w:rsidR="00D94D7A" w:rsidRDefault="00D94D7A" w:rsidP="00D94D7A">
      <w:pPr>
        <w:pStyle w:val="Compact"/>
        <w:numPr>
          <w:ilvl w:val="0"/>
          <w:numId w:val="25"/>
        </w:numPr>
      </w:pPr>
      <w:r>
        <w:t>Full code/log release.</w:t>
      </w:r>
    </w:p>
    <w:bookmarkEnd w:id="7"/>
    <w:p w14:paraId="54C2D87A" w14:textId="77777777" w:rsidR="005E3F3E" w:rsidRDefault="005E3F3E">
      <w:pPr>
        <w:pStyle w:val="BodyText"/>
      </w:pPr>
    </w:p>
    <w:sectPr w:rsidR="005E3F3E">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3DCDA" w14:textId="77777777" w:rsidR="00A96734" w:rsidRDefault="00A96734" w:rsidP="00DD593F">
      <w:pPr>
        <w:spacing w:after="0"/>
      </w:pPr>
      <w:r>
        <w:separator/>
      </w:r>
    </w:p>
  </w:endnote>
  <w:endnote w:type="continuationSeparator" w:id="0">
    <w:p w14:paraId="70D9A5AA" w14:textId="77777777" w:rsidR="00A96734" w:rsidRDefault="00A96734" w:rsidP="00DD5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F17F2" w14:textId="77777777" w:rsidR="00DD593F" w:rsidRDefault="00DD5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BC9E4" w14:textId="77777777" w:rsidR="00DD593F" w:rsidRDefault="00DD5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58712" w14:textId="77777777" w:rsidR="00DD593F" w:rsidRDefault="00DD5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8B99D" w14:textId="77777777" w:rsidR="00A96734" w:rsidRDefault="00A96734" w:rsidP="00DD593F">
      <w:pPr>
        <w:spacing w:after="0"/>
      </w:pPr>
      <w:r>
        <w:separator/>
      </w:r>
    </w:p>
  </w:footnote>
  <w:footnote w:type="continuationSeparator" w:id="0">
    <w:p w14:paraId="74B0E03D" w14:textId="77777777" w:rsidR="00A96734" w:rsidRDefault="00A96734" w:rsidP="00DD59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BF7C" w14:textId="77777777" w:rsidR="00DD593F" w:rsidRDefault="00DD5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1D097" w14:textId="2E94FBCF" w:rsidR="00DD593F" w:rsidRPr="00373ACA" w:rsidRDefault="00373ACA" w:rsidP="00373ACA">
    <w:pPr>
      <w:pStyle w:val="Header"/>
    </w:pPr>
    <w:r w:rsidRPr="00373ACA">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43207" w14:textId="77777777" w:rsidR="00DD593F" w:rsidRDefault="00DD5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51AE0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1A422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874B9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EB34BA"/>
    <w:multiLevelType w:val="multilevel"/>
    <w:tmpl w:val="E03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84109"/>
    <w:multiLevelType w:val="multilevel"/>
    <w:tmpl w:val="7502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0A12"/>
    <w:multiLevelType w:val="multilevel"/>
    <w:tmpl w:val="FAB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B7560"/>
    <w:multiLevelType w:val="multilevel"/>
    <w:tmpl w:val="7A5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E74D7"/>
    <w:multiLevelType w:val="multilevel"/>
    <w:tmpl w:val="7E7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20225"/>
    <w:multiLevelType w:val="multilevel"/>
    <w:tmpl w:val="FC3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86C47"/>
    <w:multiLevelType w:val="multilevel"/>
    <w:tmpl w:val="43D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1705C"/>
    <w:multiLevelType w:val="multilevel"/>
    <w:tmpl w:val="9BEC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30FE5"/>
    <w:multiLevelType w:val="multilevel"/>
    <w:tmpl w:val="0ED8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45544"/>
    <w:multiLevelType w:val="multilevel"/>
    <w:tmpl w:val="C62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A23A5"/>
    <w:multiLevelType w:val="multilevel"/>
    <w:tmpl w:val="640E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0FE7"/>
    <w:multiLevelType w:val="multilevel"/>
    <w:tmpl w:val="A0F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B0B8C"/>
    <w:multiLevelType w:val="multilevel"/>
    <w:tmpl w:val="3944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B7100"/>
    <w:multiLevelType w:val="multilevel"/>
    <w:tmpl w:val="96EE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F254D"/>
    <w:multiLevelType w:val="multilevel"/>
    <w:tmpl w:val="5334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0555"/>
    <w:multiLevelType w:val="multilevel"/>
    <w:tmpl w:val="581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C0CCE"/>
    <w:multiLevelType w:val="multilevel"/>
    <w:tmpl w:val="B8D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B5443"/>
    <w:multiLevelType w:val="multilevel"/>
    <w:tmpl w:val="CA9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84C95"/>
    <w:multiLevelType w:val="multilevel"/>
    <w:tmpl w:val="4F20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90813"/>
    <w:multiLevelType w:val="multilevel"/>
    <w:tmpl w:val="DF1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C41B5"/>
    <w:multiLevelType w:val="multilevel"/>
    <w:tmpl w:val="1F8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0340A"/>
    <w:multiLevelType w:val="multilevel"/>
    <w:tmpl w:val="5C7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D488D"/>
    <w:multiLevelType w:val="multilevel"/>
    <w:tmpl w:val="3EEC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792917">
    <w:abstractNumId w:val="0"/>
  </w:num>
  <w:num w:numId="2" w16cid:durableId="1387953505">
    <w:abstractNumId w:val="8"/>
  </w:num>
  <w:num w:numId="3" w16cid:durableId="296566155">
    <w:abstractNumId w:val="19"/>
  </w:num>
  <w:num w:numId="4" w16cid:durableId="1199778919">
    <w:abstractNumId w:val="14"/>
  </w:num>
  <w:num w:numId="5" w16cid:durableId="840197428">
    <w:abstractNumId w:val="10"/>
  </w:num>
  <w:num w:numId="6" w16cid:durableId="59794276">
    <w:abstractNumId w:val="20"/>
  </w:num>
  <w:num w:numId="7" w16cid:durableId="517504638">
    <w:abstractNumId w:val="21"/>
  </w:num>
  <w:num w:numId="8" w16cid:durableId="1540435959">
    <w:abstractNumId w:val="5"/>
  </w:num>
  <w:num w:numId="9" w16cid:durableId="99573432">
    <w:abstractNumId w:val="18"/>
  </w:num>
  <w:num w:numId="10" w16cid:durableId="1291594968">
    <w:abstractNumId w:val="7"/>
  </w:num>
  <w:num w:numId="11" w16cid:durableId="195429906">
    <w:abstractNumId w:val="11"/>
  </w:num>
  <w:num w:numId="12" w16cid:durableId="1093823766">
    <w:abstractNumId w:val="4"/>
  </w:num>
  <w:num w:numId="13" w16cid:durableId="1961570121">
    <w:abstractNumId w:val="12"/>
  </w:num>
  <w:num w:numId="14" w16cid:durableId="315456400">
    <w:abstractNumId w:val="13"/>
  </w:num>
  <w:num w:numId="15" w16cid:durableId="1690834008">
    <w:abstractNumId w:val="6"/>
  </w:num>
  <w:num w:numId="16" w16cid:durableId="536508508">
    <w:abstractNumId w:val="9"/>
  </w:num>
  <w:num w:numId="17" w16cid:durableId="1884049933">
    <w:abstractNumId w:val="17"/>
  </w:num>
  <w:num w:numId="18" w16cid:durableId="1538010766">
    <w:abstractNumId w:val="25"/>
  </w:num>
  <w:num w:numId="19" w16cid:durableId="1372487550">
    <w:abstractNumId w:val="16"/>
  </w:num>
  <w:num w:numId="20" w16cid:durableId="1294024811">
    <w:abstractNumId w:val="22"/>
  </w:num>
  <w:num w:numId="21" w16cid:durableId="140926200">
    <w:abstractNumId w:val="3"/>
  </w:num>
  <w:num w:numId="22" w16cid:durableId="308903863">
    <w:abstractNumId w:val="23"/>
  </w:num>
  <w:num w:numId="23" w16cid:durableId="525218957">
    <w:abstractNumId w:val="24"/>
  </w:num>
  <w:num w:numId="24" w16cid:durableId="1641350513">
    <w:abstractNumId w:val="15"/>
  </w:num>
  <w:num w:numId="25" w16cid:durableId="595796471">
    <w:abstractNumId w:val="1"/>
  </w:num>
  <w:num w:numId="26" w16cid:durableId="1820414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310"/>
    <w:rsid w:val="000836A8"/>
    <w:rsid w:val="002059F1"/>
    <w:rsid w:val="00231CF8"/>
    <w:rsid w:val="00264375"/>
    <w:rsid w:val="00373ACA"/>
    <w:rsid w:val="003F6C7F"/>
    <w:rsid w:val="00493956"/>
    <w:rsid w:val="00496D74"/>
    <w:rsid w:val="00530A37"/>
    <w:rsid w:val="005E3F3E"/>
    <w:rsid w:val="00694ABF"/>
    <w:rsid w:val="006A34A3"/>
    <w:rsid w:val="00821310"/>
    <w:rsid w:val="008C1F32"/>
    <w:rsid w:val="008F5094"/>
    <w:rsid w:val="009B1F10"/>
    <w:rsid w:val="00A216F3"/>
    <w:rsid w:val="00A96734"/>
    <w:rsid w:val="00C04BE4"/>
    <w:rsid w:val="00CB12B0"/>
    <w:rsid w:val="00D211EF"/>
    <w:rsid w:val="00D5678E"/>
    <w:rsid w:val="00D94D7A"/>
    <w:rsid w:val="00DD5390"/>
    <w:rsid w:val="00DD593F"/>
    <w:rsid w:val="00EA7A85"/>
    <w:rsid w:val="00F5416A"/>
    <w:rsid w:val="00FE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68F3"/>
  <w15:docId w15:val="{28148C07-674C-4EC5-B4B5-FE7F2C44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D593F"/>
    <w:pPr>
      <w:tabs>
        <w:tab w:val="center" w:pos="4680"/>
        <w:tab w:val="right" w:pos="9360"/>
      </w:tabs>
      <w:spacing w:after="0"/>
    </w:pPr>
  </w:style>
  <w:style w:type="character" w:customStyle="1" w:styleId="HeaderChar">
    <w:name w:val="Header Char"/>
    <w:basedOn w:val="DefaultParagraphFont"/>
    <w:link w:val="Header"/>
    <w:rsid w:val="00DD593F"/>
  </w:style>
  <w:style w:type="paragraph" w:styleId="Footer">
    <w:name w:val="footer"/>
    <w:basedOn w:val="Normal"/>
    <w:link w:val="FooterChar"/>
    <w:rsid w:val="00DD593F"/>
    <w:pPr>
      <w:tabs>
        <w:tab w:val="center" w:pos="4680"/>
        <w:tab w:val="right" w:pos="9360"/>
      </w:tabs>
      <w:spacing w:after="0"/>
    </w:pPr>
  </w:style>
  <w:style w:type="character" w:customStyle="1" w:styleId="FooterChar">
    <w:name w:val="Footer Char"/>
    <w:basedOn w:val="DefaultParagraphFont"/>
    <w:link w:val="Footer"/>
    <w:rsid w:val="00DD5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2838</Words>
  <Characters>16178</Characters>
  <Application>Microsoft Office Word</Application>
  <DocSecurity>0</DocSecurity>
  <Lines>134</Lines>
  <Paragraphs>37</Paragraphs>
  <ScaleCrop>false</ScaleCrop>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13</cp:revision>
  <dcterms:created xsi:type="dcterms:W3CDTF">2025-07-24T14:00:00Z</dcterms:created>
  <dcterms:modified xsi:type="dcterms:W3CDTF">2025-08-12T22:56:00Z</dcterms:modified>
</cp:coreProperties>
</file>