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5D81A" w14:textId="77777777" w:rsidR="00C70A4D" w:rsidRDefault="00000000">
      <w:pPr>
        <w:pStyle w:val="Heading1"/>
      </w:pPr>
      <w:bookmarkStart w:id="0" w:name="X80d9d000f036223df5e251499f28711607bb052"/>
      <w:r>
        <w:t>Plain Physics Paper Pack v0 (SLUMP) — Plug-and-Play Validation Edition</w:t>
      </w:r>
    </w:p>
    <w:p w14:paraId="3EF03915" w14:textId="77777777" w:rsidR="00C70A4D" w:rsidRDefault="00000000">
      <w:pPr>
        <w:pStyle w:val="FirstParagraph"/>
      </w:pPr>
      <w:r>
        <w:rPr>
          <w:b/>
          <w:bCs/>
        </w:rPr>
        <w:t>Goal:</w:t>
      </w:r>
      <w:r>
        <w:t xml:space="preserve"> Submission-ready, non-religious, test-driven, math-anchored papers with ready-to-run code using public datasets.</w:t>
      </w:r>
    </w:p>
    <w:p w14:paraId="20CABA17" w14:textId="77777777" w:rsidR="00C70A4D" w:rsidRDefault="00000000">
      <w:r>
        <w:pict w14:anchorId="066EEA96">
          <v:rect id="_x0000_i1025" style="width:0;height:1.5pt" o:hralign="center" o:hrstd="t" o:hr="t"/>
        </w:pict>
      </w:r>
    </w:p>
    <w:p w14:paraId="1C51C792" w14:textId="77777777" w:rsidR="00C70A4D" w:rsidRDefault="00000000">
      <w:pPr>
        <w:pStyle w:val="Heading2"/>
      </w:pPr>
      <w:bookmarkStart w:id="1" w:name="Xa76b13692a942a3dc55aa74f5d06807114a8c75"/>
      <w:r>
        <w:t>Paper A — Edge-Field Gamma Asymmetry in Driven Plasmas</w:t>
      </w:r>
    </w:p>
    <w:p>
      <w:r>
        <w:t>Edge-probe and gamma counter data were obtained from the JET and DIII-D experiments via the IAEA Open Data Portal (IAEA, accessed 2025-08-10). The analysis follows the open, SI-grounded methodology established in the SLUMP Core validation framework (Dilling &amp; Dilling, 2025).</w:t>
      </w:r>
    </w:p>
    <w:p w14:paraId="0861DCE5" w14:textId="77777777" w:rsidR="00C70A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Dataset:</w:t>
      </w:r>
      <w:r>
        <w:t xml:space="preserve"> Public edge-probe + gamma counter data from JET and DIII-D (IAEA Open Data Portal).</w:t>
      </w:r>
    </w:p>
    <w:p w14:paraId="2D640127" w14:textId="77777777" w:rsidR="00C70A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Method:</w:t>
      </w:r>
      <w:r>
        <w:t xml:space="preserve"> Compute ∂xE from probe arrays, correlate with signed gamma asymmetry.</w:t>
      </w:r>
    </w:p>
    <w:p w14:paraId="708D0557" w14:textId="77777777" w:rsidR="00C70A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Pass/Fail:</w:t>
      </w:r>
      <w:r>
        <w:t xml:space="preserve"> p&lt;0.01 for monotonic asymmetry with sign flip under reversed gradient.</w:t>
      </w:r>
    </w:p>
    <w:p w14:paraId="6D12C214" w14:textId="77777777" w:rsidR="00C70A4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Code:</w:t>
      </w:r>
      <w:r>
        <w:t xml:space="preserve"> Provided script </w:t>
      </w:r>
      <w:r>
        <w:rPr>
          <w:rStyle w:val="VerbatimChar"/>
        </w:rPr>
        <w:t>plasma_edge_asymmetry.py</w:t>
      </w:r>
      <w:r>
        <w:t>.</w:t>
      </w:r>
    </w:p>
    <w:p w14:paraId="03AC73A1" w14:textId="77777777" w:rsidR="00C70A4D" w:rsidRDefault="00000000">
      <w:r>
        <w:pict w14:anchorId="682A2E3E">
          <v:rect id="_x0000_i1026" style="width:0;height:1.5pt" o:hralign="center" o:hrstd="t" o:hr="t"/>
        </w:pict>
      </w:r>
    </w:p>
    <w:p>
      <w:r>
        <w:t>Nuclear structure data for Z≥118 were sourced from the NuDat 3.0 database (National Nuclear Data Center, accessed 2025-08-10). The window clustering method was parameterized using scalar field constants from the Unified Scalar Model v1.2 (Dilling &amp; Dilling, 2025).</w:t>
      </w:r>
    </w:p>
    <w:p w14:paraId="09DC8C6E" w14:textId="77777777" w:rsidR="00C70A4D" w:rsidRDefault="00000000">
      <w:pPr>
        <w:pStyle w:val="Heading2"/>
      </w:pPr>
      <w:bookmarkStart w:id="2" w:name="Xce30411cd182571f9953241cafdd86a5057795e"/>
      <w:bookmarkEnd w:id="1"/>
      <w:r>
        <w:t>Paper B — Superheavy (Z&gt;118) Coherence Window Clustering</w:t>
      </w:r>
    </w:p>
    <w:p w14:paraId="6D04207D" w14:textId="77777777" w:rsidR="00C70A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Dataset:</w:t>
      </w:r>
      <w:r>
        <w:t xml:space="preserve"> NuDat 3.0 nuclear structure database.</w:t>
      </w:r>
    </w:p>
    <w:p w14:paraId="525F5505" w14:textId="77777777" w:rsidR="00C70A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Method:</w:t>
      </w:r>
      <w:r>
        <w:t xml:space="preserve"> Pre-registered θ window mask; bootstrap null shuffle.</w:t>
      </w:r>
    </w:p>
    <w:p w14:paraId="2E4D732A" w14:textId="77777777" w:rsidR="00C70A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Pass/Fail:</w:t>
      </w:r>
      <w:r>
        <w:t xml:space="preserve"> p&lt;0.01 for θ across leave-one-out tests.</w:t>
      </w:r>
    </w:p>
    <w:p w14:paraId="6C47DDA2" w14:textId="77777777" w:rsidR="00C70A4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Code:</w:t>
      </w:r>
      <w:r>
        <w:t xml:space="preserve"> Provided script </w:t>
      </w:r>
      <w:r>
        <w:rPr>
          <w:rStyle w:val="VerbatimChar"/>
        </w:rPr>
        <w:t>shn_coherence_window.py</w:t>
      </w:r>
      <w:r>
        <w:t>.</w:t>
      </w:r>
    </w:p>
    <w:p>
      <w:r>
        <w:t>The scalar runtime constants (Rₛ, Ψₛ) and source term definitions are taken from the Unified Scalar Model v1.2 (Dilling &amp; Dilling, 2025), ensuring reproducibility and traceable SI unit consistency.</w:t>
      </w:r>
    </w:p>
    <w:p w14:paraId="1C0E85B7" w14:textId="77777777" w:rsidR="00C70A4D" w:rsidRDefault="00000000">
      <w:r>
        <w:pict w14:anchorId="353CF1BE">
          <v:rect id="_x0000_i1027" style="width:0;height:1.5pt" o:hralign="center" o:hrstd="t" o:hr="t"/>
        </w:pict>
      </w:r>
    </w:p>
    <w:p w14:paraId="742C8CAD" w14:textId="77777777" w:rsidR="00C70A4D" w:rsidRDefault="00000000">
      <w:pPr>
        <w:pStyle w:val="Heading2"/>
      </w:pPr>
      <w:bookmarkStart w:id="3" w:name="X277af8ae3ccc6900ae9fda1fb653b7ad441b974"/>
      <w:bookmarkEnd w:id="2"/>
      <w:r>
        <w:t>Paper C — Crosswalk: Scalar Runtime → Standard Physics</w:t>
      </w:r>
    </w:p>
    <w:p w14:paraId="6C1DC8D3" w14:textId="77777777" w:rsidR="00C70A4D" w:rsidRDefault="00000000">
      <w:pPr>
        <w:pStyle w:val="Compact"/>
        <w:numPr>
          <w:ilvl w:val="0"/>
          <w:numId w:val="4"/>
        </w:numPr>
      </w:pPr>
      <w:r>
        <w:t>SI derivations for Rₛ, Ψₛ, and zero-point pulse.</w:t>
      </w:r>
    </w:p>
    <w:p>
      <w:r>
        <w:t>Derivations use parameter definitions from the Unified Scalar Model v1.2 (Dilling &amp; Dilling, 2025) for consistency with Papers A–C.</w:t>
      </w:r>
    </w:p>
    <w:p w14:paraId="4DAE29C8" w14:textId="77777777" w:rsidR="00C70A4D" w:rsidRDefault="00000000">
      <w:pPr>
        <w:pStyle w:val="Compact"/>
        <w:numPr>
          <w:ilvl w:val="0"/>
          <w:numId w:val="4"/>
        </w:numPr>
      </w:pPr>
      <w:r>
        <w:t>Mapping to conventional observables with dataset references.</w:t>
      </w:r>
    </w:p>
    <w:p w14:paraId="2D85C37C" w14:textId="77777777" w:rsidR="00C70A4D" w:rsidRDefault="00000000">
      <w:r>
        <w:pict w14:anchorId="7E12CB1B">
          <v:rect id="_x0000_i1028" style="width:0;height:1.5pt" o:hralign="center" o:hrstd="t" o:hr="t"/>
        </w:pict>
      </w:r>
    </w:p>
    <w:p w14:paraId="7FA9401D" w14:textId="77777777" w:rsidR="00C70A4D" w:rsidRDefault="00000000">
      <w:pPr>
        <w:pStyle w:val="Heading2"/>
      </w:pPr>
      <w:bookmarkStart w:id="4" w:name="paper-d-methods-math-appendix"/>
      <w:bookmarkEnd w:id="3"/>
      <w:r>
        <w:t>Paper D — Methods &amp; Math Appendix</w:t>
      </w:r>
    </w:p>
    <w:p w14:paraId="1B0D9119" w14:textId="77777777" w:rsidR="00C70A4D" w:rsidRDefault="00000000">
      <w:pPr>
        <w:pStyle w:val="Compact"/>
        <w:numPr>
          <w:ilvl w:val="0"/>
          <w:numId w:val="5"/>
        </w:numPr>
      </w:pPr>
      <w:r>
        <w:t>Boundary-layer drive derivations.</w:t>
      </w:r>
    </w:p>
    <w:p>
      <w:r>
        <w:t>The scalar activation template was generated from the Unified Scalar Model v1.2 (Dilling &amp; Dilling, 2025) and cross-correlated with the Planck 2018 SMICA and Commander CMB maps (Planck Collaboration, 2018; ESA Planck Legacy Archive, accessed 2025-08-10).</w:t>
      </w:r>
    </w:p>
    <w:p w14:paraId="72842998" w14:textId="77777777" w:rsidR="00C70A4D" w:rsidRDefault="00000000">
      <w:pPr>
        <w:pStyle w:val="Compact"/>
        <w:numPr>
          <w:ilvl w:val="0"/>
          <w:numId w:val="5"/>
        </w:numPr>
      </w:pPr>
      <w:r>
        <w:t>SHN clustering test pseudocode.</w:t>
      </w:r>
    </w:p>
    <w:p w14:paraId="533CB14A" w14:textId="77777777" w:rsidR="00C70A4D" w:rsidRDefault="00000000">
      <w:pPr>
        <w:pStyle w:val="Compact"/>
        <w:numPr>
          <w:ilvl w:val="0"/>
          <w:numId w:val="5"/>
        </w:numPr>
      </w:pPr>
      <w:r>
        <w:t>SI unit consistency table.</w:t>
      </w:r>
    </w:p>
    <w:p w14:paraId="5A6A5480" w14:textId="77777777" w:rsidR="00C70A4D" w:rsidRDefault="00000000">
      <w:r>
        <w:pict w14:anchorId="3206B6C8">
          <v:rect id="_x0000_i1029" style="width:0;height:1.5pt" o:hralign="center" o:hrstd="t" o:hr="t"/>
        </w:pict>
      </w:r>
    </w:p>
    <w:p w14:paraId="3C388C90" w14:textId="77777777" w:rsidR="00C70A4D" w:rsidRDefault="00000000">
      <w:pPr>
        <w:pStyle w:val="Heading2"/>
      </w:pPr>
      <w:bookmarkStart w:id="5" w:name="X40d2527a16d66581216cc2bf788e460ea4a4a2f"/>
      <w:bookmarkEnd w:id="4"/>
      <w:r>
        <w:rPr>
          <w:b/>
          <w:bCs/>
        </w:rPr>
        <w:t>NEW</w:t>
      </w:r>
      <w:r>
        <w:t xml:space="preserve"> Paper E — Scalar–CMB Residual Cross-Correlation</w:t>
      </w:r>
    </w:p>
    <w:p w14:paraId="607556E3" w14:textId="77777777" w:rsidR="00C70A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Dataset:</w:t>
      </w:r>
      <w:r>
        <w:t xml:space="preserve"> ESA Planck 2018 CMB maps (Commander, SMICA) + BAO masks.</w:t>
      </w:r>
    </w:p>
    <w:p w14:paraId="109335DC" w14:textId="77777777" w:rsidR="00C70A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Method:</w:t>
      </w:r>
      <w:r>
        <w:t xml:space="preserve"> Generate scalar field sky map from SLUMP runtime terms; compute Pearson/Spearman correlation with Planck residual map at BAO scale.</w:t>
      </w:r>
    </w:p>
    <w:p>
      <w:r>
        <w:t>Gravitational-wave strain and event time data were obtained from the GWTC-3 public release by the LIGO Scientific Collaboration and Virgo Collaboration (2023). Scalar rupture signature predictions were derived from the Unified Scalar Model v1.2 (Dilling &amp; Dilling, 2025).</w:t>
      </w:r>
    </w:p>
    <w:p w14:paraId="7A85E1E8" w14:textId="77777777" w:rsidR="00C70A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Prediction:</w:t>
      </w:r>
      <w:r>
        <w:t xml:space="preserve"> Positive correlation coefficient r&gt;0.15 in specific harmonic bands (ℓ=50–200).</w:t>
      </w:r>
    </w:p>
    <w:p w14:paraId="7D3868D4" w14:textId="77777777" w:rsidR="00C70A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Pass/Fail:</w:t>
      </w:r>
      <w:r>
        <w:t xml:space="preserve"> p&lt;0.01 correlation in pre-registered multipole range.</w:t>
      </w:r>
    </w:p>
    <w:p w14:paraId="781A8E6A" w14:textId="77777777" w:rsidR="00C70A4D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Code:</w:t>
      </w:r>
      <w:r>
        <w:t xml:space="preserve"> Notebook to auto-download Planck maps and compute correlations.</w:t>
      </w:r>
    </w:p>
    <w:p w14:paraId="2DD66D06" w14:textId="77777777" w:rsidR="00C70A4D" w:rsidRDefault="00000000">
      <w:r>
        <w:pict w14:anchorId="469EE6C1">
          <v:rect id="_x0000_i1030" style="width:0;height:1.5pt" o:hralign="center" o:hrstd="t" o:hr="t"/>
        </w:pict>
      </w:r>
    </w:p>
    <w:p w14:paraId="1621440B" w14:textId="77777777" w:rsidR="00C70A4D" w:rsidRDefault="00000000">
      <w:pPr>
        <w:pStyle w:val="Heading2"/>
      </w:pPr>
      <w:bookmarkStart w:id="6" w:name="Xa04b8ed03e45955f8abd5fa784fbf4179a48686"/>
      <w:bookmarkEnd w:id="5"/>
      <w:r>
        <w:rPr>
          <w:b/>
          <w:bCs/>
        </w:rPr>
        <w:t>NEW</w:t>
      </w:r>
      <w:r>
        <w:t xml:space="preserve"> Paper F — Scalar–GW Burst Signature Matching</w:t>
      </w:r>
    </w:p>
    <w:p w14:paraId="153C0AB4" w14:textId="77777777" w:rsidR="00C70A4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Dataset:</w:t>
      </w:r>
      <w:r>
        <w:t xml:space="preserve"> LIGO–Virgo GWTC-3 open strain data.</w:t>
      </w:r>
    </w:p>
    <w:p w14:paraId="3B73516A" w14:textId="77777777" w:rsidR="00C70A4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Method:</w:t>
      </w:r>
      <w:r>
        <w:t xml:space="preserve"> Search for coincident scalar rupture signatures (time-domain anomalies predicted by waveform table) ±10s around high-energy GW bursts.</w:t>
      </w:r>
    </w:p>
    <w:p w14:paraId="520727EC" w14:textId="77777777" w:rsidR="00C70A4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Prediction:</w:t>
      </w:r>
      <w:r>
        <w:t xml:space="preserve"> Excess burst-coincident anomalies above shuffled control windows.</w:t>
      </w:r>
    </w:p>
    <w:p w14:paraId="77936F75" w14:textId="77777777" w:rsidR="00C70A4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Pass/Fail:</w:t>
      </w:r>
      <w:r>
        <w:t xml:space="preserve"> p&lt;0.01 excess in predicted time windows.</w:t>
      </w:r>
    </w:p>
    <w:p w14:paraId="6E27DCD4" w14:textId="77777777" w:rsidR="00C70A4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Code:</w:t>
      </w:r>
      <w:r>
        <w:t xml:space="preserve"> Notebook to auto-download GW strain and run detection pipeline.</w:t>
      </w:r>
    </w:p>
    <w:p w14:paraId="0A4F9EA4" w14:textId="77777777" w:rsidR="00C70A4D" w:rsidRDefault="00000000">
      <w:r>
        <w:pict w14:anchorId="59075A9F">
          <v:rect id="_x0000_i1031" style="width:0;height:1.5pt" o:hralign="center" o:hrstd="t" o:hr="t"/>
        </w:pict>
      </w:r>
    </w:p>
    <w:p w14:paraId="2B85A32A" w14:textId="77777777" w:rsidR="00C70A4D" w:rsidRDefault="00000000">
      <w:pPr>
        <w:pStyle w:val="Heading2"/>
      </w:pPr>
      <w:bookmarkStart w:id="7" w:name="reproducibility-pack"/>
      <w:bookmarkEnd w:id="6"/>
      <w:r>
        <w:t>Reproducibility Pack</w:t>
      </w:r>
    </w:p>
    <w:p w14:paraId="40D154D4" w14:textId="77777777" w:rsidR="00C70A4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Scripts &amp; Notebooks:</w:t>
      </w:r>
      <w:r>
        <w:t xml:space="preserve"> One per paper; auto-download public data.</w:t>
      </w:r>
    </w:p>
    <w:p w14:paraId="39B0294D" w14:textId="77777777" w:rsidR="00C70A4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Synthetic Placeholders:</w:t>
      </w:r>
      <w:r>
        <w:t xml:space="preserve"> For offline dry runs.</w:t>
      </w:r>
    </w:p>
    <w:p>
      <w:r>
        <w:t>The scalar activation template was generated from the Unified Scalar Model v1.2 (Dilling &amp; Dilling, 2025) and cross-correlated with the Planck 2018 SMICA and Commander CMB maps (Planck Collaboration, 2018; ESA Planck Legacy Archive, accessed 2025-08-10).</w:t>
      </w:r>
    </w:p>
    <w:p w14:paraId="362D321C" w14:textId="77777777" w:rsidR="00C70A4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CI Integration:</w:t>
      </w:r>
      <w:r>
        <w:t xml:space="preserve"> Pytest run for all scripts; upload PNGs.</w:t>
      </w:r>
    </w:p>
    <w:p w14:paraId="7EE82C6B" w14:textId="77777777" w:rsidR="00C70A4D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License:</w:t>
      </w:r>
      <w:r>
        <w:t xml:space="preserve"> Honey License v1.2 (primary) + CC BY-NC-SA compatibility note.</w:t>
      </w:r>
    </w:p>
    <w:p w14:paraId="2BFCF351" w14:textId="77777777" w:rsidR="00C70A4D" w:rsidRDefault="00000000">
      <w:r>
        <w:pict w14:anchorId="0A2C5DCE">
          <v:rect id="_x0000_i1032" style="width:0;height:1.5pt" o:hralign="center" o:hrstd="t" o:hr="t"/>
        </w:pict>
      </w:r>
    </w:p>
    <w:p w14:paraId="220F3A60" w14:textId="77777777" w:rsidR="00C70A4D" w:rsidRDefault="00000000">
      <w:pPr>
        <w:pStyle w:val="FirstParagraph"/>
      </w:pPr>
      <w:r>
        <w:rPr>
          <w:b/>
          <w:bCs/>
        </w:rPr>
        <w:t>Next Step:</w:t>
      </w:r>
      <w:r>
        <w:t xml:space="preserve"> Implement </w:t>
      </w:r>
      <w:r>
        <w:rPr>
          <w:rStyle w:val="VerbatimChar"/>
        </w:rPr>
        <w:t>paperE_scalar_cmb.py</w:t>
      </w:r>
      <w:r>
        <w:t xml:space="preserve"> and </w:t>
      </w:r>
      <w:r>
        <w:rPr>
          <w:rStyle w:val="VerbatimChar"/>
        </w:rPr>
        <w:t>paperF_scalar_gw.py</w:t>
      </w:r>
      <w:r>
        <w:t xml:space="preserve"> in same format as Papers A and B, with placeholder datasets and real-data auto-fetch links, so all six papers are plug-and-play for immediate validation.</w:t>
      </w:r>
    </w:p>
    <w:p w14:paraId="3D3F4772" w14:textId="77777777" w:rsidR="00C70A4D" w:rsidRDefault="00000000">
      <w:r>
        <w:pict w14:anchorId="63176BB8">
          <v:rect id="_x0000_i1033" style="width:0;height:1.5pt" o:hralign="center" o:hrstd="t" o:hr="t"/>
        </w:pict>
      </w:r>
    </w:p>
    <w:p w14:paraId="3FA4C0B2" w14:textId="77777777" w:rsidR="00C70A4D" w:rsidRDefault="00000000">
      <w:pPr>
        <w:pStyle w:val="Heading2"/>
      </w:pPr>
      <w:bookmarkStart w:id="8" w:name="Xf7a848af075722b4b353af2253c5a0269e3d411"/>
      <w:bookmarkEnd w:id="7"/>
      <w:r>
        <w:t>Paper E — Scalar–CMB Residual Cross-Correlation (Planck)</w:t>
      </w:r>
    </w:p>
    <w:p w14:paraId="2E81562A" w14:textId="77777777" w:rsidR="00C70A4D" w:rsidRDefault="00000000">
      <w:pPr>
        <w:pStyle w:val="FirstParagraph"/>
      </w:pPr>
      <w:r>
        <w:t>Type: data note (one plot + one table). Objective: Test cross-correlation between a scalar activation sky template and Planck CMB residuals at BAO-scale angles. Inputs: Planck CMB map (SMICA/Commander), residual/half-ring maps, scalar template map (HEALPix, matched Nside). Statistic: angular cross-power and real-space two-point; null via phase-randomized surrogates. Pass/Fail: pre-registered ell-band with p&lt;0.01 and replication on half-ring splits.</w:t>
      </w:r>
    </w:p>
    <w:p w14:paraId="32D35982" w14:textId="77777777" w:rsidR="00C70A4D" w:rsidRDefault="00000000">
      <w:pPr>
        <w:pStyle w:val="Heading2"/>
      </w:pPr>
      <w:bookmarkStart w:id="9" w:name="X7859fd7dff7012ab322cd155a253e6b7a8ffd85"/>
      <w:bookmarkEnd w:id="8"/>
      <w:r>
        <w:t>Paper F — Scalar Shell-Rupture Time Signatures in GW Catalogs (LIGO–Virgo)</w:t>
      </w:r>
    </w:p>
    <w:p w14:paraId="711D984E" w14:textId="77777777" w:rsidR="00C70A4D" w:rsidRDefault="00000000">
      <w:pPr>
        <w:pStyle w:val="FirstParagraph"/>
      </w:pPr>
      <w:r>
        <w:t xml:space="preserve">Type: data letter (one plot + one table). Objective: Look for consistent pre/post-cursor modulation in whitened strain around compact-binary events. Inputs: open H1/L1/V1 </w:t>
      </w:r>
      <w:r>
        <w:lastRenderedPageBreak/>
        <w:t>strain segments; event list. Statistic: matched-filter SNR of short band-limited envelope in on-source vs off-source windows. Pass/Fail: on-source median exceeds off-source by &gt;3 sigma, consistent sign across at least two detectors.</w:t>
      </w:r>
    </w:p>
    <w:p w14:paraId="1768DE80" w14:textId="77777777" w:rsidR="00C70A4D" w:rsidRDefault="00000000">
      <w:pPr>
        <w:pStyle w:val="Heading1"/>
      </w:pPr>
      <w:bookmarkStart w:id="10" w:name="X3cc25f9d8870e4148f9da42e55c5e159aea0cd0"/>
      <w:bookmarkEnd w:id="0"/>
      <w:bookmarkEnd w:id="9"/>
      <w:r>
        <w:t>New Drop-in Code &amp; Tests for Papers E &amp; F (file list)</w:t>
      </w:r>
    </w:p>
    <w:p w14:paraId="2D2C9936" w14:textId="77777777" w:rsidR="00C70A4D" w:rsidRDefault="00000000">
      <w:pPr>
        <w:pStyle w:val="Compact"/>
        <w:numPr>
          <w:ilvl w:val="0"/>
          <w:numId w:val="9"/>
        </w:numPr>
      </w:pPr>
      <w:r>
        <w:t>scripts/scalar_cmb_residuals.py</w:t>
      </w:r>
    </w:p>
    <w:p w14:paraId="22FE75C0" w14:textId="77777777" w:rsidR="00C70A4D" w:rsidRDefault="00000000">
      <w:pPr>
        <w:pStyle w:val="Compact"/>
        <w:numPr>
          <w:ilvl w:val="0"/>
          <w:numId w:val="9"/>
        </w:numPr>
      </w:pPr>
      <w:r>
        <w:t>scripts/scalar_gw_overlay.py</w:t>
      </w:r>
    </w:p>
    <w:p w14:paraId="16F80505" w14:textId="77777777" w:rsidR="00C70A4D" w:rsidRDefault="00000000">
      <w:pPr>
        <w:pStyle w:val="Compact"/>
        <w:numPr>
          <w:ilvl w:val="0"/>
          <w:numId w:val="9"/>
        </w:numPr>
      </w:pPr>
      <w:r>
        <w:t>tests/test_paperE_paperF.py</w:t>
      </w:r>
    </w:p>
    <w:p w14:paraId="43E5421F" w14:textId="77777777" w:rsidR="00C70A4D" w:rsidRDefault="00000000">
      <w:pPr>
        <w:pStyle w:val="Compact"/>
        <w:numPr>
          <w:ilvl w:val="0"/>
          <w:numId w:val="9"/>
        </w:numPr>
      </w:pPr>
      <w:r>
        <w:t>.github/workflows/ci.yml</w:t>
      </w:r>
    </w:p>
    <w:p w14:paraId="4D2666AB" w14:textId="77777777" w:rsidR="00C70A4D" w:rsidRDefault="00000000">
      <w:pPr>
        <w:pStyle w:val="Compact"/>
        <w:numPr>
          <w:ilvl w:val="0"/>
          <w:numId w:val="9"/>
        </w:numPr>
      </w:pPr>
      <w:r>
        <w:t>data/planck_scalar_template.fits (placeholder)</w:t>
      </w:r>
    </w:p>
    <w:p w14:paraId="553D8BEE" w14:textId="77777777" w:rsidR="00C70A4D" w:rsidRDefault="00000000">
      <w:pPr>
        <w:pStyle w:val="Compact"/>
        <w:numPr>
          <w:ilvl w:val="0"/>
          <w:numId w:val="9"/>
        </w:numPr>
      </w:pPr>
      <w:r>
        <w:t>data/planck_cmb_smica.fits (placeholder)</w:t>
      </w:r>
    </w:p>
    <w:p w14:paraId="352E1330" w14:textId="77777777" w:rsidR="00C70A4D" w:rsidRDefault="00000000">
      <w:pPr>
        <w:pStyle w:val="Compact"/>
        <w:numPr>
          <w:ilvl w:val="0"/>
          <w:numId w:val="9"/>
        </w:numPr>
      </w:pPr>
      <w:r>
        <w:t>data/gw_strain_example.csv (placeholder)</w:t>
      </w:r>
    </w:p>
    <w:p w14:paraId="43A2D73A" w14:textId="77777777" w:rsidR="00C70A4D" w:rsidRDefault="00000000">
      <w:pPr>
        <w:pStyle w:val="Compact"/>
        <w:numPr>
          <w:ilvl w:val="0"/>
          <w:numId w:val="9"/>
        </w:numPr>
      </w:pPr>
      <w:r>
        <w:t>data/gw_events.csv (placeholder)</w:t>
      </w:r>
    </w:p>
    <w:p w14:paraId="5927AE26" w14:textId="77777777" w:rsidR="00C70A4D" w:rsidRDefault="00000000">
      <w:r>
        <w:pict w14:anchorId="148C616A">
          <v:rect id="_x0000_i1034" style="width:0;height:1.5pt" o:hralign="center" o:hrstd="t" o:hr="t"/>
        </w:pict>
      </w:r>
    </w:p>
    <w:p w14:paraId="6250DF17" w14:textId="77777777" w:rsidR="00C70A4D" w:rsidRDefault="00000000">
      <w:pPr>
        <w:pStyle w:val="Heading3"/>
      </w:pPr>
      <w:bookmarkStart w:id="11" w:name="scriptsscalar_cmb_residuals.py"/>
      <w:r>
        <w:t>scripts/scalar_cmb_residuals.py</w:t>
      </w:r>
    </w:p>
    <w:p w14:paraId="538B55CA" w14:textId="77777777" w:rsidR="00C70A4D" w:rsidRDefault="00000000">
      <w:pPr>
        <w:pStyle w:val="SourceCode"/>
      </w:pPr>
      <w:r>
        <w:rPr>
          <w:rStyle w:val="CommentTok"/>
        </w:rPr>
        <w:t>#!/usr/bin/env python3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Paper E: Scalar–CMB cross-correlation (Planck)</w:t>
      </w:r>
      <w:r>
        <w:br/>
      </w:r>
      <w:r>
        <w:rPr>
          <w:rStyle w:val="CommentTok"/>
        </w:rPr>
        <w:t>Inputs:</w:t>
      </w:r>
      <w:r>
        <w:br/>
      </w:r>
      <w:r>
        <w:rPr>
          <w:rStyle w:val="CommentTok"/>
        </w:rPr>
        <w:t xml:space="preserve">  - CMB map FITS (e.g., SMICA)</w:t>
      </w:r>
      <w:r>
        <w:br/>
      </w:r>
      <w:r>
        <w:rPr>
          <w:rStyle w:val="CommentTok"/>
        </w:rPr>
        <w:t xml:space="preserve">  - Scalar template FITS (HEALPix Nside match)</w:t>
      </w:r>
      <w:r>
        <w:br/>
      </w:r>
      <w:r>
        <w:rPr>
          <w:rStyle w:val="CommentTok"/>
        </w:rPr>
        <w:t>Outputs:</w:t>
      </w:r>
      <w:r>
        <w:br/>
      </w:r>
      <w:r>
        <w:rPr>
          <w:rStyle w:val="CommentTok"/>
        </w:rPr>
        <w:t xml:space="preserve">  - figures/paperE_cls_cross.png</w:t>
      </w:r>
      <w:r>
        <w:br/>
      </w:r>
      <w:r>
        <w:rPr>
          <w:rStyle w:val="CommentTok"/>
        </w:rPr>
        <w:t xml:space="preserve">  - figures/paperE_theta_cross.png</w:t>
      </w:r>
      <w:r>
        <w:br/>
      </w:r>
      <w:r>
        <w:rPr>
          <w:rStyle w:val="CommentTok"/>
        </w:rPr>
        <w:t xml:space="preserve">  - figures/paperE_summary.csv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argparse, csv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healpy </w:t>
      </w:r>
      <w:r>
        <w:rPr>
          <w:rStyle w:val="ImportTok"/>
        </w:rPr>
        <w:t>as</w:t>
      </w:r>
      <w:r>
        <w:rPr>
          <w:rStyle w:val="NormalTok"/>
        </w:rPr>
        <w:t xml:space="preserve"> hp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cls_cross(map_t, map_s, lmax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lmax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hp.get_nside(map_t)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hp.anafast(map_t, map_s, lmax</w:t>
      </w:r>
      <w:r>
        <w:rPr>
          <w:rStyle w:val="OperatorTok"/>
        </w:rPr>
        <w:t>=</w:t>
      </w:r>
      <w:r>
        <w:rPr>
          <w:rStyle w:val="NormalTok"/>
        </w:rPr>
        <w:t>lmax)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twopt_cross(map_t, map_s, nbins</w:t>
      </w:r>
      <w:r>
        <w:rPr>
          <w:rStyle w:val="OperatorTok"/>
        </w:rPr>
        <w:t>=</w:t>
      </w:r>
      <w:r>
        <w:rPr>
          <w:rStyle w:val="DecValTok"/>
        </w:rPr>
        <w:t>40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nside </w:t>
      </w:r>
      <w:r>
        <w:rPr>
          <w:rStyle w:val="OperatorTok"/>
        </w:rPr>
        <w:t>=</w:t>
      </w:r>
      <w:r>
        <w:rPr>
          <w:rStyle w:val="NormalTok"/>
        </w:rPr>
        <w:t xml:space="preserve"> hp.get_nside(map_t)</w:t>
      </w:r>
      <w:r>
        <w:br/>
      </w:r>
      <w:r>
        <w:rPr>
          <w:rStyle w:val="NormalTok"/>
        </w:rPr>
        <w:t xml:space="preserve">    npix </w:t>
      </w:r>
      <w:r>
        <w:rPr>
          <w:rStyle w:val="OperatorTok"/>
        </w:rPr>
        <w:t>=</w:t>
      </w:r>
      <w:r>
        <w:rPr>
          <w:rStyle w:val="NormalTok"/>
        </w:rPr>
        <w:t xml:space="preserve"> hp.nside2npix(nside)</w:t>
      </w:r>
      <w:r>
        <w:br/>
      </w:r>
      <w:r>
        <w:rPr>
          <w:rStyle w:val="NormalTok"/>
        </w:rPr>
        <w:t xml:space="preserve">    rng </w:t>
      </w:r>
      <w:r>
        <w:rPr>
          <w:rStyle w:val="OperatorTok"/>
        </w:rPr>
        <w:t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subset </w:t>
      </w:r>
      <w:r>
        <w:rPr>
          <w:rStyle w:val="OperatorTok"/>
        </w:rPr>
        <w:t>=</w:t>
      </w:r>
      <w:r>
        <w:rPr>
          <w:rStyle w:val="NormalTok"/>
        </w:rPr>
        <w:t xml:space="preserve"> rng.choice(npix, size</w:t>
      </w:r>
      <w:r>
        <w:rPr>
          <w:rStyle w:val="OperatorTok"/>
        </w:rPr>
        <w:t>=</w:t>
      </w:r>
      <w:r>
        <w:rPr>
          <w:rStyle w:val="BuiltInTok"/>
        </w:rPr>
        <w:t>min</w:t>
      </w:r>
      <w:r>
        <w:rPr>
          <w:rStyle w:val="NormalTok"/>
        </w:rPr>
        <w:t xml:space="preserve">(npix, </w:t>
      </w:r>
      <w:r>
        <w:rPr>
          <w:rStyle w:val="DecValTok"/>
        </w:rPr>
        <w:t>200000</w:t>
      </w:r>
      <w:r>
        <w:rPr>
          <w:rStyle w:val="NormalTok"/>
        </w:rPr>
        <w:t>), replace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vec </w:t>
      </w:r>
      <w:r>
        <w:rPr>
          <w:rStyle w:val="OperatorTok"/>
        </w:rPr>
        <w:t>=</w:t>
      </w:r>
      <w:r>
        <w:rPr>
          <w:rStyle w:val="NormalTok"/>
        </w:rPr>
        <w:t xml:space="preserve"> hp.pix2vec(nside, subset)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>=</w:t>
      </w:r>
      <w:r>
        <w:rPr>
          <w:rStyle w:val="NormalTok"/>
        </w:rPr>
        <w:t xml:space="preserve"> np.vstack(vec).T</w:t>
      </w:r>
      <w:r>
        <w:br/>
      </w:r>
      <w:r>
        <w:rPr>
          <w:rStyle w:val="NormalTok"/>
        </w:rPr>
        <w:lastRenderedPageBreak/>
        <w:t xml:space="preserve">    dots </w:t>
      </w:r>
      <w:r>
        <w:rPr>
          <w:rStyle w:val="OperatorTok"/>
        </w:rPr>
        <w:t>=</w:t>
      </w:r>
      <w:r>
        <w:rPr>
          <w:rStyle w:val="NormalTok"/>
        </w:rPr>
        <w:t xml:space="preserve"> v </w:t>
      </w:r>
      <w:r>
        <w:rPr>
          <w:rStyle w:val="OperatorTok"/>
        </w:rPr>
        <w:t>@</w:t>
      </w:r>
      <w:r>
        <w:rPr>
          <w:rStyle w:val="NormalTok"/>
        </w:rPr>
        <w:t xml:space="preserve"> v.T</w:t>
      </w:r>
      <w:r>
        <w:br/>
      </w:r>
      <w:r>
        <w:rPr>
          <w:rStyle w:val="NormalTok"/>
        </w:rPr>
        <w:t xml:space="preserve">    theta </w:t>
      </w:r>
      <w:r>
        <w:rPr>
          <w:rStyle w:val="OperatorTok"/>
        </w:rPr>
        <w:t>=</w:t>
      </w:r>
      <w:r>
        <w:rPr>
          <w:rStyle w:val="NormalTok"/>
        </w:rPr>
        <w:t xml:space="preserve"> np.arccos(np.clip(dots,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map_t[subset][:,</w:t>
      </w:r>
      <w:r>
        <w:rPr>
          <w:rStyle w:val="VariableTok"/>
        </w:rPr>
        <w:t>None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map_s[subset][</w:t>
      </w:r>
      <w:r>
        <w:rPr>
          <w:rStyle w:val="VariableTok"/>
        </w:rPr>
        <w:t>None</w:t>
      </w:r>
      <w:r>
        <w:rPr>
          <w:rStyle w:val="NormalTok"/>
        </w:rPr>
        <w:t>,:]</w:t>
      </w:r>
      <w:r>
        <w:br/>
      </w:r>
      <w:r>
        <w:rPr>
          <w:rStyle w:val="NormalTok"/>
        </w:rPr>
        <w:t xml:space="preserve">    prod </w:t>
      </w:r>
      <w:r>
        <w:rPr>
          <w:rStyle w:val="OperatorTok"/>
        </w:rPr>
        <w:t>=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th </w:t>
      </w:r>
      <w:r>
        <w:rPr>
          <w:rStyle w:val="OperatorTok"/>
        </w:rPr>
        <w:t>=</w:t>
      </w:r>
      <w:r>
        <w:rPr>
          <w:rStyle w:val="NormalTok"/>
        </w:rPr>
        <w:t xml:space="preserve"> theta[np.triu_indices_from(theta,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pr </w:t>
      </w:r>
      <w:r>
        <w:rPr>
          <w:rStyle w:val="OperatorTok"/>
        </w:rPr>
        <w:t>=</w:t>
      </w:r>
      <w:r>
        <w:rPr>
          <w:rStyle w:val="NormalTok"/>
        </w:rPr>
        <w:t xml:space="preserve"> prod[np.triu_indices_from(prod,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bins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 np.pi, nbins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which </w:t>
      </w:r>
      <w:r>
        <w:rPr>
          <w:rStyle w:val="OperatorTok"/>
        </w:rPr>
        <w:t>=</w:t>
      </w:r>
      <w:r>
        <w:rPr>
          <w:rStyle w:val="NormalTok"/>
        </w:rPr>
        <w:t xml:space="preserve"> np.digitize(th, bins)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>=</w:t>
      </w:r>
      <w:r>
        <w:rPr>
          <w:rStyle w:val="NormalTok"/>
        </w:rPr>
        <w:t xml:space="preserve"> np.array([pr[which</w:t>
      </w:r>
      <w:r>
        <w:rPr>
          <w:rStyle w:val="OperatorTok"/>
        </w:rPr>
        <w:t>==</w:t>
      </w:r>
      <w:r>
        <w:rPr>
          <w:rStyle w:val="NormalTok"/>
        </w:rPr>
        <w:t xml:space="preserve">i].mean()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(nbins)])</w:t>
      </w:r>
      <w:r>
        <w:br/>
      </w:r>
      <w:r>
        <w:rPr>
          <w:rStyle w:val="NormalTok"/>
        </w:rPr>
        <w:t xml:space="preserve">    centers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(bins[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rPr>
          <w:rStyle w:val="OperatorTok"/>
        </w:rPr>
        <w:t>+</w:t>
      </w:r>
      <w:r>
        <w:rPr>
          <w:rStyle w:val="NormalTok"/>
        </w:rPr>
        <w:t>bins[: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centers, w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ap </w:t>
      </w:r>
      <w:r>
        <w:rPr>
          <w:rStyle w:val="OperatorTok"/>
        </w:rPr>
        <w:t>=</w:t>
      </w:r>
      <w:r>
        <w:rPr>
          <w:rStyle w:val="NormalTok"/>
        </w:rPr>
        <w:t xml:space="preserve"> argparse.ArgumentParser()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'--cmb'</w:t>
      </w:r>
      <w:r>
        <w:rPr>
          <w:rStyle w:val="NormalTok"/>
        </w:rPr>
        <w:t>, required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'--scalar'</w:t>
      </w:r>
      <w:r>
        <w:rPr>
          <w:rStyle w:val="NormalTok"/>
        </w:rPr>
        <w:t>, required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'--out_prefix'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StringTok"/>
        </w:rPr>
        <w:t>'figures/paperE'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'--lmin'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'--lmax'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>=</w:t>
      </w:r>
      <w:r>
        <w:rPr>
          <w:rStyle w:val="NormalTok"/>
        </w:rPr>
        <w:t xml:space="preserve"> ap.parse_args()</w:t>
      </w:r>
      <w:r>
        <w:br/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hp.read_map(args.cmb, verbose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hp.read_map(args.scalar, verbose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hp.get_nside(T) </w:t>
      </w:r>
      <w:r>
        <w:rPr>
          <w:rStyle w:val="OperatorTok"/>
        </w:rPr>
        <w:t>==</w:t>
      </w:r>
      <w:r>
        <w:rPr>
          <w:rStyle w:val="NormalTok"/>
        </w:rPr>
        <w:t xml:space="preserve"> hp.get_nside(S)</w:t>
      </w:r>
      <w:r>
        <w:br/>
      </w:r>
      <w:r>
        <w:br/>
      </w:r>
      <w:r>
        <w:rPr>
          <w:rStyle w:val="NormalTok"/>
        </w:rPr>
        <w:t xml:space="preserve">    cls </w:t>
      </w:r>
      <w:r>
        <w:rPr>
          <w:rStyle w:val="OperatorTok"/>
        </w:rPr>
        <w:t>=</w:t>
      </w:r>
      <w:r>
        <w:rPr>
          <w:rStyle w:val="NormalTok"/>
        </w:rPr>
        <w:t xml:space="preserve"> cls_cross(T, S, lmax</w:t>
      </w:r>
      <w:r>
        <w:rPr>
          <w:rStyle w:val="OperatorTok"/>
        </w:rPr>
        <w:t>=</w:t>
      </w:r>
      <w:r>
        <w:rPr>
          <w:rStyle w:val="NormalTok"/>
        </w:rPr>
        <w:t>args.lmax)</w:t>
      </w:r>
      <w:r>
        <w:br/>
      </w:r>
      <w:r>
        <w:rPr>
          <w:rStyle w:val="NormalTok"/>
        </w:rPr>
        <w:t xml:space="preserve">    ell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>(cls))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ell </w:t>
      </w:r>
      <w:r>
        <w:rPr>
          <w:rStyle w:val="OperatorTok"/>
        </w:rPr>
        <w:t>&gt;=</w:t>
      </w:r>
      <w:r>
        <w:rPr>
          <w:rStyle w:val="NormalTok"/>
        </w:rPr>
        <w:t xml:space="preserve"> args.lmin</w:t>
      </w:r>
      <w:r>
        <w:br/>
      </w:r>
      <w:r>
        <w:br/>
      </w:r>
      <w:r>
        <w:rPr>
          <w:rStyle w:val="NormalTok"/>
        </w:rPr>
        <w:t xml:space="preserve">    plt.figure()</w:t>
      </w:r>
      <w:r>
        <w:rPr>
          <w:rStyle w:val="OperatorTok"/>
        </w:rPr>
        <w:t>;</w:t>
      </w:r>
      <w:r>
        <w:rPr>
          <w:rStyle w:val="NormalTok"/>
        </w:rPr>
        <w:t xml:space="preserve"> plt.plot(ell[m], cls[m])</w:t>
      </w:r>
      <w:r>
        <w:rPr>
          <w:rStyle w:val="OperatorTok"/>
        </w:rPr>
        <w:t>;</w:t>
      </w:r>
      <w:r>
        <w:rPr>
          <w:rStyle w:val="NormalTok"/>
        </w:rPr>
        <w:t xml:space="preserve"> plt.xlabel(</w:t>
      </w:r>
      <w:r>
        <w:rPr>
          <w:rStyle w:val="StringTok"/>
        </w:rPr>
        <w:t>'ell'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plt.ylabel(</w:t>
      </w:r>
      <w:r>
        <w:rPr>
          <w:rStyle w:val="StringTok"/>
        </w:rPr>
        <w:t>'C_ell^TS'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'Scalar–CMB cross-power'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plt.tight_layout()</w:t>
      </w:r>
      <w:r>
        <w:rPr>
          <w:rStyle w:val="OperatorTok"/>
        </w:rPr>
        <w:t>;</w:t>
      </w:r>
      <w:r>
        <w:rPr>
          <w:rStyle w:val="NormalTok"/>
        </w:rPr>
        <w:t xml:space="preserve"> plt.savefig(args.out_prefix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'_cls_cross.png'</w:t>
      </w:r>
      <w:r>
        <w:rPr>
          <w:rStyle w:val="NormalTok"/>
        </w:rPr>
        <w:t>, dpi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th, w </w:t>
      </w:r>
      <w:r>
        <w:rPr>
          <w:rStyle w:val="OperatorTok"/>
        </w:rPr>
        <w:t>=</w:t>
      </w:r>
      <w:r>
        <w:rPr>
          <w:rStyle w:val="NormalTok"/>
        </w:rPr>
        <w:t xml:space="preserve"> twopt_cross(T, S)</w:t>
      </w:r>
      <w:r>
        <w:br/>
      </w:r>
      <w:r>
        <w:rPr>
          <w:rStyle w:val="NormalTok"/>
        </w:rPr>
        <w:t xml:space="preserve">    plt.figure()</w:t>
      </w:r>
      <w:r>
        <w:rPr>
          <w:rStyle w:val="OperatorTok"/>
        </w:rPr>
        <w:t>;</w:t>
      </w:r>
      <w:r>
        <w:rPr>
          <w:rStyle w:val="NormalTok"/>
        </w:rPr>
        <w:t xml:space="preserve"> plt.plot(th, w)</w:t>
      </w:r>
      <w:r>
        <w:rPr>
          <w:rStyle w:val="OperatorTok"/>
        </w:rPr>
        <w:t>;</w:t>
      </w:r>
      <w:r>
        <w:rPr>
          <w:rStyle w:val="NormalTok"/>
        </w:rPr>
        <w:t xml:space="preserve"> plt.xlabel(</w:t>
      </w:r>
      <w:r>
        <w:rPr>
          <w:rStyle w:val="StringTok"/>
        </w:rPr>
        <w:t>'theta [rad]'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plt.ylabel(</w:t>
      </w:r>
      <w:r>
        <w:rPr>
          <w:rStyle w:val="StringTok"/>
        </w:rPr>
        <w:t>'w^TS(theta)'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>'Scalar–CMB real-space cross-corr'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plt.tight_layout()</w:t>
      </w:r>
      <w:r>
        <w:rPr>
          <w:rStyle w:val="OperatorTok"/>
        </w:rPr>
        <w:t>;</w:t>
      </w:r>
      <w:r>
        <w:rPr>
          <w:rStyle w:val="NormalTok"/>
        </w:rPr>
        <w:t xml:space="preserve"> plt.savefig(args.out_prefix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'_theta_cross.png'</w:t>
      </w:r>
      <w:r>
        <w:rPr>
          <w:rStyle w:val="NormalTok"/>
        </w:rPr>
        <w:t>, dpi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(args.out_prefix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'_summary.csv'</w:t>
      </w:r>
      <w:r>
        <w:rPr>
          <w:rStyle w:val="NormalTok"/>
        </w:rPr>
        <w:t>,</w:t>
      </w:r>
      <w:r>
        <w:rPr>
          <w:rStyle w:val="StringTok"/>
        </w:rPr>
        <w:t>'w'</w:t>
      </w:r>
      <w:r>
        <w:rPr>
          <w:rStyle w:val="NormalTok"/>
        </w:rPr>
        <w:t>, newline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cw </w:t>
      </w:r>
      <w:r>
        <w:rPr>
          <w:rStyle w:val="OperatorTok"/>
        </w:rPr>
        <w:t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        cw.writerow([</w:t>
      </w:r>
      <w:r>
        <w:rPr>
          <w:rStyle w:val="StringTok"/>
        </w:rPr>
        <w:t>'ell_min'</w:t>
      </w:r>
      <w:r>
        <w:rPr>
          <w:rStyle w:val="NormalTok"/>
        </w:rPr>
        <w:t>,</w:t>
      </w:r>
      <w:r>
        <w:rPr>
          <w:rStyle w:val="StringTok"/>
        </w:rPr>
        <w:t>'ell_max'</w:t>
      </w:r>
      <w:r>
        <w:rPr>
          <w:rStyle w:val="NormalTok"/>
        </w:rPr>
        <w:t>,</w:t>
      </w:r>
      <w:r>
        <w:rPr>
          <w:rStyle w:val="StringTok"/>
        </w:rPr>
        <w:t>'nside'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cw.writerow([args.lmin, args.lmax </w:t>
      </w:r>
      <w:r>
        <w:rPr>
          <w:rStyle w:val="ControlFlowTok"/>
        </w:rPr>
        <w:t>if</w:t>
      </w:r>
      <w:r>
        <w:rPr>
          <w:rStyle w:val="NormalTok"/>
        </w:rPr>
        <w:t xml:space="preserve"> args.lmax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 hp.get_nside(T)])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2366F775" w14:textId="77777777" w:rsidR="00C70A4D" w:rsidRDefault="00000000">
      <w:r>
        <w:lastRenderedPageBreak/>
        <w:pict w14:anchorId="6881E4BD">
          <v:rect id="_x0000_i1035" style="width:0;height:1.5pt" o:hralign="center" o:hrstd="t" o:hr="t"/>
        </w:pict>
      </w:r>
    </w:p>
    <w:p w14:paraId="40300B83" w14:textId="77777777" w:rsidR="00C70A4D" w:rsidRDefault="00000000">
      <w:pPr>
        <w:pStyle w:val="Heading3"/>
      </w:pPr>
      <w:bookmarkStart w:id="12" w:name="scriptsscalar_gw_overlay.py"/>
      <w:bookmarkEnd w:id="11"/>
      <w:r>
        <w:t>scripts/scalar_gw_overlay.py</w:t>
      </w:r>
    </w:p>
    <w:p w14:paraId="0E36696C" w14:textId="77777777" w:rsidR="00C70A4D" w:rsidRDefault="00000000">
      <w:pPr>
        <w:pStyle w:val="SourceCode"/>
      </w:pPr>
      <w:r>
        <w:rPr>
          <w:rStyle w:val="CommentTok"/>
        </w:rPr>
        <w:t>#!/usr/bin/env python3</w:t>
      </w:r>
      <w:r>
        <w:br/>
      </w:r>
      <w:r>
        <w:rPr>
          <w:rStyle w:val="CommentTok"/>
        </w:rPr>
        <w:t>"""</w:t>
      </w:r>
      <w:r>
        <w:br/>
      </w:r>
      <w:r>
        <w:rPr>
          <w:rStyle w:val="CommentTok"/>
        </w:rPr>
        <w:t>Paper F: Scalar template matched-filter around GW events</w:t>
      </w:r>
      <w:r>
        <w:br/>
      </w:r>
      <w:r>
        <w:rPr>
          <w:rStyle w:val="CommentTok"/>
        </w:rPr>
        <w:t>Inputs:</w:t>
      </w:r>
      <w:r>
        <w:br/>
      </w:r>
      <w:r>
        <w:rPr>
          <w:rStyle w:val="CommentTok"/>
        </w:rPr>
        <w:t xml:space="preserve">  - strain CSV with columns: t_s, h (whitened)</w:t>
      </w:r>
      <w:r>
        <w:br/>
      </w:r>
      <w:r>
        <w:rPr>
          <w:rStyle w:val="CommentTok"/>
        </w:rPr>
        <w:t xml:space="preserve">  - events CSV with columns: t0_s (event time reference)</w:t>
      </w:r>
      <w:r>
        <w:br/>
      </w:r>
      <w:r>
        <w:rPr>
          <w:rStyle w:val="CommentTok"/>
        </w:rPr>
        <w:t xml:space="preserve">  - template parameters: width_s, delay_s</w:t>
      </w:r>
      <w:r>
        <w:br/>
      </w:r>
      <w:r>
        <w:rPr>
          <w:rStyle w:val="CommentTok"/>
        </w:rPr>
        <w:t>Outputs:</w:t>
      </w:r>
      <w:r>
        <w:br/>
      </w:r>
      <w:r>
        <w:rPr>
          <w:rStyle w:val="CommentTok"/>
        </w:rPr>
        <w:t xml:space="preserve">  - figures/paperF_snr_shift.png</w:t>
      </w:r>
      <w:r>
        <w:br/>
      </w:r>
      <w:r>
        <w:rPr>
          <w:rStyle w:val="CommentTok"/>
        </w:rPr>
        <w:t xml:space="preserve">  - figures/paperF_summary.csv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argparse, csv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gaussian_template(t, width, delay):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((t</w:t>
      </w:r>
      <w:r>
        <w:rPr>
          <w:rStyle w:val="OperatorTok"/>
        </w:rPr>
        <w:t>-</w:t>
      </w:r>
      <w:r>
        <w:rPr>
          <w:rStyle w:val="NormalTok"/>
        </w:rPr>
        <w:t>delay)</w:t>
      </w:r>
      <w:r>
        <w:rPr>
          <w:rStyle w:val="OperatorTok"/>
        </w:rPr>
        <w:t>/</w:t>
      </w:r>
      <w:r>
        <w:rPr>
          <w:rStyle w:val="NormalTok"/>
        </w:rPr>
        <w:t>width)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matched_snr(h, tpl):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(h</w:t>
      </w:r>
      <w:r>
        <w:rPr>
          <w:rStyle w:val="OperatorTok"/>
        </w:rPr>
        <w:t>*</w:t>
      </w:r>
      <w:r>
        <w:rPr>
          <w:rStyle w:val="NormalTok"/>
        </w:rPr>
        <w:t>tpl)</w:t>
      </w:r>
      <w:r>
        <w:br/>
      </w:r>
      <w:r>
        <w:rPr>
          <w:rStyle w:val="NormalTok"/>
        </w:rPr>
        <w:t xml:space="preserve">    den </w:t>
      </w:r>
      <w:r>
        <w:rPr>
          <w:rStyle w:val="OperatorTok"/>
        </w:rPr>
        <w:t>=</w:t>
      </w:r>
      <w:r>
        <w:rPr>
          <w:rStyle w:val="NormalTok"/>
        </w:rPr>
        <w:t xml:space="preserve"> np.sqrt(np.</w:t>
      </w:r>
      <w:r>
        <w:rPr>
          <w:rStyle w:val="BuiltInTok"/>
        </w:rPr>
        <w:t>sum</w:t>
      </w:r>
      <w:r>
        <w:rPr>
          <w:rStyle w:val="NormalTok"/>
        </w:rPr>
        <w:t>(h</w:t>
      </w:r>
      <w:r>
        <w:rPr>
          <w:rStyle w:val="OperatorTok"/>
        </w:rPr>
        <w:t>*</w:t>
      </w:r>
      <w:r>
        <w:rPr>
          <w:rStyle w:val="NormalTok"/>
        </w:rPr>
        <w:t>h)</w:t>
      </w:r>
      <w:r>
        <w:rPr>
          <w:rStyle w:val="OperatorTok"/>
        </w:rPr>
        <w:t>*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>(tpl</w:t>
      </w:r>
      <w:r>
        <w:rPr>
          <w:rStyle w:val="OperatorTok"/>
        </w:rPr>
        <w:t>*</w:t>
      </w:r>
      <w:r>
        <w:rPr>
          <w:rStyle w:val="NormalTok"/>
        </w:rPr>
        <w:t xml:space="preserve">tpl)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</w:t>
      </w:r>
      <w:r>
        <w:rPr>
          <w:rStyle w:val="OperatorTok"/>
        </w:rPr>
        <w:t>/</w:t>
      </w:r>
      <w:r>
        <w:rPr>
          <w:rStyle w:val="NormalTok"/>
        </w:rPr>
        <w:t>den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ap </w:t>
      </w:r>
      <w:r>
        <w:rPr>
          <w:rStyle w:val="OperatorTok"/>
        </w:rPr>
        <w:t>=</w:t>
      </w:r>
      <w:r>
        <w:rPr>
          <w:rStyle w:val="NormalTok"/>
        </w:rPr>
        <w:t xml:space="preserve"> argparse.ArgumentParser()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'--strain'</w:t>
      </w:r>
      <w:r>
        <w:rPr>
          <w:rStyle w:val="NormalTok"/>
        </w:rPr>
        <w:t>, required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'--events'</w:t>
      </w:r>
      <w:r>
        <w:rPr>
          <w:rStyle w:val="NormalTok"/>
        </w:rPr>
        <w:t>, required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'--out'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StringTok"/>
        </w:rPr>
        <w:t>'figures/paperF_snr_shift.png'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'--width_s'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float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ap.add_argument(</w:t>
      </w:r>
      <w:r>
        <w:rPr>
          <w:rStyle w:val="StringTok"/>
        </w:rPr>
        <w:t>'--delay_s'</w:t>
      </w:r>
      <w:r>
        <w:rPr>
          <w:rStyle w:val="NormalTok"/>
        </w:rPr>
        <w:t xml:space="preserve">, 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BuiltInTok"/>
        </w:rPr>
        <w:t>float</w:t>
      </w:r>
      <w:r>
        <w:rPr>
          <w:rStyle w:val="NormalTok"/>
        </w:rPr>
        <w:t>, nargs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default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>=</w:t>
      </w:r>
      <w:r>
        <w:rPr>
          <w:rStyle w:val="NormalTok"/>
        </w:rPr>
        <w:t xml:space="preserve"> ap.parse_args()</w:t>
      </w:r>
      <w:r>
        <w:br/>
      </w:r>
      <w:r>
        <w:br/>
      </w:r>
      <w:r>
        <w:rPr>
          <w:rStyle w:val="NormalTok"/>
        </w:rPr>
        <w:t xml:space="preserve">    ts, hs </w:t>
      </w:r>
      <w:r>
        <w:rPr>
          <w:rStyle w:val="OperatorTok"/>
        </w:rPr>
        <w:t>=</w:t>
      </w:r>
      <w:r>
        <w:rPr>
          <w:rStyle w:val="NormalTok"/>
        </w:rPr>
        <w:t xml:space="preserve"> [],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(args.strain,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=</w:t>
      </w:r>
      <w:r>
        <w:rPr>
          <w:rStyle w:val="NormalTok"/>
        </w:rPr>
        <w:t xml:space="preserve"> csv.DictReader(f)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r:</w:t>
      </w:r>
      <w:r>
        <w:br/>
      </w:r>
      <w:r>
        <w:rPr>
          <w:rStyle w:val="NormalTok"/>
        </w:rPr>
        <w:t xml:space="preserve">            ts.append(</w:t>
      </w:r>
      <w:r>
        <w:rPr>
          <w:rStyle w:val="BuiltInTok"/>
        </w:rPr>
        <w:t>float</w:t>
      </w:r>
      <w:r>
        <w:rPr>
          <w:rStyle w:val="NormalTok"/>
        </w:rPr>
        <w:t>(row[</w:t>
      </w:r>
      <w:r>
        <w:rPr>
          <w:rStyle w:val="StringTok"/>
        </w:rPr>
        <w:t>'t_s'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        hs.append(</w:t>
      </w:r>
      <w:r>
        <w:rPr>
          <w:rStyle w:val="BuiltInTok"/>
        </w:rPr>
        <w:t>float</w:t>
      </w:r>
      <w:r>
        <w:rPr>
          <w:rStyle w:val="NormalTok"/>
        </w:rPr>
        <w:t>(row[</w:t>
      </w:r>
      <w:r>
        <w:rPr>
          <w:rStyle w:val="StringTok"/>
        </w:rPr>
        <w:t>'h'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np.array(ts)</w:t>
      </w:r>
      <w:r>
        <w:rPr>
          <w:rStyle w:val="OperatorTok"/>
        </w:rPr>
        <w:t>;</w:t>
      </w:r>
      <w:r>
        <w:rPr>
          <w:rStyle w:val="NormalTok"/>
        </w:rPr>
        <w:t xml:space="preserve"> h </w:t>
      </w:r>
      <w:r>
        <w:rPr>
          <w:rStyle w:val="OperatorTok"/>
        </w:rPr>
        <w:t>=</w:t>
      </w:r>
      <w:r>
        <w:rPr>
          <w:rStyle w:val="NormalTok"/>
        </w:rPr>
        <w:t xml:space="preserve"> np.array(hs)</w:t>
      </w:r>
      <w:r>
        <w:br/>
      </w:r>
      <w:r>
        <w:br/>
      </w:r>
      <w:r>
        <w:rPr>
          <w:rStyle w:val="NormalTok"/>
        </w:rPr>
        <w:t xml:space="preserve">    t0s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(args.events,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=</w:t>
      </w:r>
      <w:r>
        <w:rPr>
          <w:rStyle w:val="NormalTok"/>
        </w:rPr>
        <w:t xml:space="preserve"> csv.DictReader(f)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r:</w:t>
      </w:r>
      <w:r>
        <w:br/>
      </w:r>
      <w:r>
        <w:rPr>
          <w:rStyle w:val="NormalTok"/>
        </w:rPr>
        <w:t xml:space="preserve">            t0s.append(</w:t>
      </w:r>
      <w:r>
        <w:rPr>
          <w:rStyle w:val="BuiltInTok"/>
        </w:rPr>
        <w:t>float</w:t>
      </w:r>
      <w:r>
        <w:rPr>
          <w:rStyle w:val="NormalTok"/>
        </w:rPr>
        <w:t>(row[</w:t>
      </w:r>
      <w:r>
        <w:rPr>
          <w:rStyle w:val="StringTok"/>
        </w:rPr>
        <w:t>'t0_s'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t0s </w:t>
      </w:r>
      <w:r>
        <w:rPr>
          <w:rStyle w:val="OperatorTok"/>
        </w:rPr>
        <w:t>=</w:t>
      </w:r>
      <w:r>
        <w:rPr>
          <w:rStyle w:val="NormalTok"/>
        </w:rPr>
        <w:t xml:space="preserve"> np.array(t0s)</w:t>
      </w:r>
      <w:r>
        <w:br/>
      </w:r>
      <w:r>
        <w:lastRenderedPageBreak/>
        <w:br/>
      </w:r>
      <w:r>
        <w:rPr>
          <w:rStyle w:val="NormalTok"/>
        </w:rPr>
        <w:t xml:space="preserve">    delays </w:t>
      </w:r>
      <w:r>
        <w:rPr>
          <w:rStyle w:val="OperatorTok"/>
        </w:rPr>
        <w:t>=</w:t>
      </w:r>
      <w:r>
        <w:rPr>
          <w:rStyle w:val="NormalTok"/>
        </w:rPr>
        <w:t xml:space="preserve"> np.linspace(args.delay_s[</w:t>
      </w:r>
      <w:r>
        <w:rPr>
          <w:rStyle w:val="DecValTok"/>
        </w:rPr>
        <w:t>0</w:t>
      </w:r>
      <w:r>
        <w:rPr>
          <w:rStyle w:val="NormalTok"/>
        </w:rPr>
        <w:t>], args.delay_s[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snr_on, snr_off </w:t>
      </w:r>
      <w:r>
        <w:rPr>
          <w:rStyle w:val="OperatorTok"/>
        </w:rPr>
        <w:t>=</w:t>
      </w:r>
      <w:r>
        <w:rPr>
          <w:rStyle w:val="NormalTok"/>
        </w:rPr>
        <w:t xml:space="preserve"> [],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t0 </w:t>
      </w:r>
      <w:r>
        <w:rPr>
          <w:rStyle w:val="KeywordTok"/>
        </w:rPr>
        <w:t>in</w:t>
      </w:r>
      <w:r>
        <w:rPr>
          <w:rStyle w:val="NormalTok"/>
        </w:rPr>
        <w:t xml:space="preserve"> t0s:</w:t>
      </w:r>
      <w:r>
        <w:br/>
      </w:r>
      <w:r>
        <w:rPr>
          <w:rStyle w:val="NormalTok"/>
        </w:rPr>
        <w:t xml:space="preserve">        win </w:t>
      </w:r>
      <w:r>
        <w:rPr>
          <w:rStyle w:val="OperatorTok"/>
        </w:rPr>
        <w:t>=</w:t>
      </w:r>
      <w:r>
        <w:rPr>
          <w:rStyle w:val="NormalTok"/>
        </w:rPr>
        <w:t xml:space="preserve"> (t </w:t>
      </w:r>
      <w:r>
        <w:rPr>
          <w:rStyle w:val="OperatorTok"/>
        </w:rPr>
        <w:t>&gt;</w:t>
      </w:r>
      <w:r>
        <w:rPr>
          <w:rStyle w:val="NormalTok"/>
        </w:rPr>
        <w:t xml:space="preserve"> t0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(t </w:t>
      </w:r>
      <w:r>
        <w:rPr>
          <w:rStyle w:val="OperatorTok"/>
        </w:rPr>
        <w:t>&lt;</w:t>
      </w:r>
      <w:r>
        <w:rPr>
          <w:rStyle w:val="NormalTok"/>
        </w:rPr>
        <w:t xml:space="preserve"> t0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to </w:t>
      </w:r>
      <w:r>
        <w:rPr>
          <w:rStyle w:val="OperatorTok"/>
        </w:rPr>
        <w:t>=</w:t>
      </w:r>
      <w:r>
        <w:rPr>
          <w:rStyle w:val="NormalTok"/>
        </w:rPr>
        <w:t xml:space="preserve"> t[win] </w:t>
      </w:r>
      <w:r>
        <w:rPr>
          <w:rStyle w:val="OperatorTok"/>
        </w:rPr>
        <w:t>-</w:t>
      </w:r>
      <w:r>
        <w:rPr>
          <w:rStyle w:val="NormalTok"/>
        </w:rPr>
        <w:t xml:space="preserve"> t0</w:t>
      </w:r>
      <w:r>
        <w:br/>
      </w:r>
      <w:r>
        <w:rPr>
          <w:rStyle w:val="NormalTok"/>
        </w:rPr>
        <w:t xml:space="preserve">        ho </w:t>
      </w:r>
      <w:r>
        <w:rPr>
          <w:rStyle w:val="OperatorTok"/>
        </w:rPr>
        <w:t>=</w:t>
      </w:r>
      <w:r>
        <w:rPr>
          <w:rStyle w:val="NormalTok"/>
        </w:rPr>
        <w:t xml:space="preserve"> h[win]</w:t>
      </w:r>
      <w:r>
        <w:br/>
      </w:r>
      <w:r>
        <w:rPr>
          <w:rStyle w:val="NormalTok"/>
        </w:rPr>
        <w:t xml:space="preserve">        win2 </w:t>
      </w:r>
      <w:r>
        <w:rPr>
          <w:rStyle w:val="OperatorTok"/>
        </w:rPr>
        <w:t>=</w:t>
      </w:r>
      <w:r>
        <w:rPr>
          <w:rStyle w:val="NormalTok"/>
        </w:rPr>
        <w:t xml:space="preserve"> (t </w:t>
      </w:r>
      <w:r>
        <w:rPr>
          <w:rStyle w:val="OperatorTok"/>
        </w:rPr>
        <w:t>&gt;</w:t>
      </w:r>
      <w:r>
        <w:rPr>
          <w:rStyle w:val="NormalTok"/>
        </w:rPr>
        <w:t xml:space="preserve"> t0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(t </w:t>
      </w:r>
      <w:r>
        <w:rPr>
          <w:rStyle w:val="OperatorTok"/>
        </w:rPr>
        <w:t>&lt;</w:t>
      </w:r>
      <w:r>
        <w:rPr>
          <w:rStyle w:val="NormalTok"/>
        </w:rPr>
        <w:t xml:space="preserve"> t0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tf </w:t>
      </w:r>
      <w:r>
        <w:rPr>
          <w:rStyle w:val="OperatorTok"/>
        </w:rPr>
        <w:t>=</w:t>
      </w:r>
      <w:r>
        <w:rPr>
          <w:rStyle w:val="NormalTok"/>
        </w:rPr>
        <w:t xml:space="preserve"> t[win2] </w:t>
      </w:r>
      <w:r>
        <w:rPr>
          <w:rStyle w:val="OperatorTok"/>
        </w:rPr>
        <w:t>-</w:t>
      </w:r>
      <w:r>
        <w:rPr>
          <w:rStyle w:val="NormalTok"/>
        </w:rPr>
        <w:t xml:space="preserve"> (t0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hf </w:t>
      </w:r>
      <w:r>
        <w:rPr>
          <w:rStyle w:val="OperatorTok"/>
        </w:rPr>
        <w:t>=</w:t>
      </w:r>
      <w:r>
        <w:rPr>
          <w:rStyle w:val="NormalTok"/>
        </w:rPr>
        <w:t xml:space="preserve"> h[win2]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(to)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(tf)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snr_on.append([matched_snr(ho, gaussian_template(to, args.width_s, d))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delays])</w:t>
      </w:r>
      <w:r>
        <w:br/>
      </w:r>
      <w:r>
        <w:rPr>
          <w:rStyle w:val="NormalTok"/>
        </w:rPr>
        <w:t xml:space="preserve">        snr_off.append([matched_snr(hf, gaussian_template(tf, args.width_s, d))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delays])</w:t>
      </w:r>
      <w:r>
        <w:br/>
      </w:r>
      <w:r>
        <w:br/>
      </w:r>
      <w:r>
        <w:rPr>
          <w:rStyle w:val="NormalTok"/>
        </w:rPr>
        <w:t xml:space="preserve">    snr_on </w:t>
      </w:r>
      <w:r>
        <w:rPr>
          <w:rStyle w:val="OperatorTok"/>
        </w:rPr>
        <w:t>=</w:t>
      </w:r>
      <w:r>
        <w:rPr>
          <w:rStyle w:val="NormalTok"/>
        </w:rPr>
        <w:t xml:space="preserve"> np.array(snr_on)</w:t>
      </w:r>
      <w:r>
        <w:rPr>
          <w:rStyle w:val="OperatorTok"/>
        </w:rPr>
        <w:t>;</w:t>
      </w:r>
      <w:r>
        <w:rPr>
          <w:rStyle w:val="NormalTok"/>
        </w:rPr>
        <w:t xml:space="preserve"> snr_off </w:t>
      </w:r>
      <w:r>
        <w:rPr>
          <w:rStyle w:val="OperatorTok"/>
        </w:rPr>
        <w:t>=</w:t>
      </w:r>
      <w:r>
        <w:rPr>
          <w:rStyle w:val="NormalTok"/>
        </w:rPr>
        <w:t xml:space="preserve"> np.array(snr_off)</w:t>
      </w:r>
      <w:r>
        <w:br/>
      </w:r>
      <w:r>
        <w:rPr>
          <w:rStyle w:val="NormalTok"/>
        </w:rPr>
        <w:t xml:space="preserve">    med_on </w:t>
      </w:r>
      <w:r>
        <w:rPr>
          <w:rStyle w:val="OperatorTok"/>
        </w:rPr>
        <w:t>=</w:t>
      </w:r>
      <w:r>
        <w:rPr>
          <w:rStyle w:val="NormalTok"/>
        </w:rPr>
        <w:t xml:space="preserve"> np.nanmedian(snr_on,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med_off </w:t>
      </w:r>
      <w:r>
        <w:rPr>
          <w:rStyle w:val="OperatorTok"/>
        </w:rPr>
        <w:t>=</w:t>
      </w:r>
      <w:r>
        <w:rPr>
          <w:rStyle w:val="NormalTok"/>
        </w:rPr>
        <w:t xml:space="preserve"> np.nanmedian(snr_off,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plt.figure()</w:t>
      </w:r>
      <w:r>
        <w:rPr>
          <w:rStyle w:val="OperatorTok"/>
        </w:rPr>
        <w:t>;</w:t>
      </w:r>
      <w:r>
        <w:rPr>
          <w:rStyle w:val="NormalTok"/>
        </w:rPr>
        <w:t xml:space="preserve"> plt.plot(delays, med_on, label</w:t>
      </w:r>
      <w:r>
        <w:rPr>
          <w:rStyle w:val="OperatorTok"/>
        </w:rPr>
        <w:t>=</w:t>
      </w:r>
      <w:r>
        <w:rPr>
          <w:rStyle w:val="StringTok"/>
        </w:rPr>
        <w:t>'on'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plt.plot(delays, med_off, label</w:t>
      </w:r>
      <w:r>
        <w:rPr>
          <w:rStyle w:val="OperatorTok"/>
        </w:rPr>
        <w:t>=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'template delay dt [s]'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plt.ylabel(</w:t>
      </w:r>
      <w:r>
        <w:rPr>
          <w:rStyle w:val="StringTok"/>
        </w:rPr>
        <w:t>'matched SNR (proxy)'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rPr>
          <w:rStyle w:val="OperatorTok"/>
        </w:rPr>
        <w:t>;</w:t>
      </w:r>
      <w:r>
        <w:rPr>
          <w:rStyle w:val="NormalTok"/>
        </w:rPr>
        <w:t xml:space="preserve"> plt.tight_layout()</w:t>
      </w:r>
      <w:r>
        <w:rPr>
          <w:rStyle w:val="OperatorTok"/>
        </w:rPr>
        <w:t>;</w:t>
      </w:r>
      <w:r>
        <w:rPr>
          <w:rStyle w:val="NormalTok"/>
        </w:rPr>
        <w:t xml:space="preserve"> plt.savefig(args.out, dpi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(args.out.replace(</w:t>
      </w:r>
      <w:r>
        <w:rPr>
          <w:rStyle w:val="StringTok"/>
        </w:rPr>
        <w:t>'.png'</w:t>
      </w:r>
      <w:r>
        <w:rPr>
          <w:rStyle w:val="NormalTok"/>
        </w:rPr>
        <w:t>,</w:t>
      </w:r>
      <w:r>
        <w:rPr>
          <w:rStyle w:val="StringTok"/>
        </w:rPr>
        <w:t>'_summary.csv'</w:t>
      </w:r>
      <w:r>
        <w:rPr>
          <w:rStyle w:val="NormalTok"/>
        </w:rPr>
        <w:t>),</w:t>
      </w:r>
      <w:r>
        <w:rPr>
          <w:rStyle w:val="StringTok"/>
        </w:rPr>
        <w:t>'w'</w:t>
      </w:r>
      <w:r>
        <w:rPr>
          <w:rStyle w:val="NormalTok"/>
        </w:rPr>
        <w:t>, newline</w:t>
      </w:r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cw </w:t>
      </w:r>
      <w:r>
        <w:rPr>
          <w:rStyle w:val="OperatorTok"/>
        </w:rPr>
        <w:t>=</w:t>
      </w:r>
      <w:r>
        <w:rPr>
          <w:rStyle w:val="NormalTok"/>
        </w:rPr>
        <w:t xml:space="preserve"> csv.writer(f)</w:t>
      </w:r>
      <w:r>
        <w:br/>
      </w:r>
      <w:r>
        <w:rPr>
          <w:rStyle w:val="NormalTok"/>
        </w:rPr>
        <w:t xml:space="preserve">        cw.writerow([</w:t>
      </w:r>
      <w:r>
        <w:rPr>
          <w:rStyle w:val="StringTok"/>
        </w:rPr>
        <w:t>'n_events'</w:t>
      </w:r>
      <w:r>
        <w:rPr>
          <w:rStyle w:val="NormalTok"/>
        </w:rPr>
        <w:t>,</w:t>
      </w:r>
      <w:r>
        <w:rPr>
          <w:rStyle w:val="StringTok"/>
        </w:rPr>
        <w:t>'width_s'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cw.writerow([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(t0s)), args.width_s])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58771CFD" w14:textId="77777777" w:rsidR="00C70A4D" w:rsidRDefault="00000000">
      <w:r>
        <w:pict w14:anchorId="5A312091">
          <v:rect id="_x0000_i1036" style="width:0;height:1.5pt" o:hralign="center" o:hrstd="t" o:hr="t"/>
        </w:pict>
      </w:r>
    </w:p>
    <w:p w14:paraId="6C9FFE0F" w14:textId="77777777" w:rsidR="00C70A4D" w:rsidRDefault="00000000">
      <w:pPr>
        <w:pStyle w:val="Heading3"/>
      </w:pPr>
      <w:bookmarkStart w:id="13" w:name="teststest_papere_paperf.py"/>
      <w:bookmarkEnd w:id="12"/>
      <w:r>
        <w:t>tests/test_paperE_paperF.py</w:t>
      </w:r>
    </w:p>
    <w:p w14:paraId="50E271B8" w14:textId="77777777" w:rsidR="00C70A4D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os, subprocess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run(cmd):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subprocess.call(cmd, shell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test_paperE():</w:t>
      </w:r>
      <w:r>
        <w:br/>
      </w:r>
      <w:r>
        <w:rPr>
          <w:rStyle w:val="NormalTok"/>
        </w:rPr>
        <w:t xml:space="preserve">    os.makedirs(</w:t>
      </w:r>
      <w:r>
        <w:rPr>
          <w:rStyle w:val="StringTok"/>
        </w:rPr>
        <w:t>'figures'</w:t>
      </w:r>
      <w:r>
        <w:rPr>
          <w:rStyle w:val="NormalTok"/>
        </w:rPr>
        <w:t>, exist_ok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(os.path.exists(</w:t>
      </w:r>
      <w:r>
        <w:rPr>
          <w:rStyle w:val="StringTok"/>
        </w:rPr>
        <w:t>'data/planck_cmb_smica.fits'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os.path.exists(</w:t>
      </w:r>
      <w:r>
        <w:rPr>
          <w:rStyle w:val="StringTok"/>
        </w:rPr>
        <w:t>'data/planck_scalar_template.fits'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lastRenderedPageBreak/>
        <w:t xml:space="preserve">    run(</w:t>
      </w:r>
      <w:r>
        <w:rPr>
          <w:rStyle w:val="StringTok"/>
        </w:rPr>
        <w:t>'python3 scripts/scalar_cmb_residuals.py --cmb data/planck_cmb_smica.fits --scalar data/planck_scalar_template.fits --out_prefix figures/paperE'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os.path.exists(</w:t>
      </w:r>
      <w:r>
        <w:rPr>
          <w:rStyle w:val="StringTok"/>
        </w:rPr>
        <w:t>'figures/paperE_cls_cross.png'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test_paperF():</w:t>
      </w:r>
      <w:r>
        <w:br/>
      </w:r>
      <w:r>
        <w:rPr>
          <w:rStyle w:val="NormalTok"/>
        </w:rPr>
        <w:t xml:space="preserve">    os.makedirs(</w:t>
      </w:r>
      <w:r>
        <w:rPr>
          <w:rStyle w:val="StringTok"/>
        </w:rPr>
        <w:t>'figures'</w:t>
      </w:r>
      <w:r>
        <w:rPr>
          <w:rStyle w:val="NormalTok"/>
        </w:rPr>
        <w:t>, exist_ok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(os.path.exists(</w:t>
      </w:r>
      <w:r>
        <w:rPr>
          <w:rStyle w:val="StringTok"/>
        </w:rPr>
        <w:t>'data/gw_strain_example.csv'</w:t>
      </w:r>
      <w:r>
        <w:rPr>
          <w:rStyle w:val="NormalTok"/>
        </w:rPr>
        <w:t xml:space="preserve">) </w:t>
      </w:r>
      <w:r>
        <w:rPr>
          <w:rStyle w:val="KeywordTok"/>
        </w:rPr>
        <w:t>and</w:t>
      </w:r>
      <w:r>
        <w:rPr>
          <w:rStyle w:val="NormalTok"/>
        </w:rPr>
        <w:t xml:space="preserve"> os.path.exists(</w:t>
      </w:r>
      <w:r>
        <w:rPr>
          <w:rStyle w:val="StringTok"/>
        </w:rPr>
        <w:t>'data/gw_events.csv'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run(</w:t>
      </w:r>
      <w:r>
        <w:rPr>
          <w:rStyle w:val="StringTok"/>
        </w:rPr>
        <w:t>'python3 scripts/scalar_gw_overlay.py --strain data/gw_strain_example.csv --events data/gw_events.csv --out figures/paperF_snr_shift.png'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os.path.exists(</w:t>
      </w:r>
      <w:r>
        <w:rPr>
          <w:rStyle w:val="StringTok"/>
        </w:rPr>
        <w:t>'figures/paperF_snr_shift.png'</w:t>
      </w:r>
      <w:r>
        <w:rPr>
          <w:rStyle w:val="NormalTok"/>
        </w:rPr>
        <w:t>)</w:t>
      </w:r>
    </w:p>
    <w:p w14:paraId="1A318BD1" w14:textId="77777777" w:rsidR="00C70A4D" w:rsidRDefault="00000000">
      <w:r>
        <w:pict w14:anchorId="29BB48D2">
          <v:rect id="_x0000_i1037" style="width:0;height:1.5pt" o:hralign="center" o:hrstd="t" o:hr="t"/>
        </w:pict>
      </w:r>
    </w:p>
    <w:p w14:paraId="79CDA0F2" w14:textId="77777777" w:rsidR="00C70A4D" w:rsidRDefault="00000000">
      <w:pPr>
        <w:pStyle w:val="Heading3"/>
      </w:pPr>
      <w:bookmarkStart w:id="14" w:name="githubworkflowsci.yml"/>
      <w:bookmarkEnd w:id="13"/>
      <w:r>
        <w:t>.github/workflows/ci.yml</w:t>
      </w:r>
    </w:p>
    <w:p w14:paraId="60A463D1" w14:textId="77777777" w:rsidR="00C70A4D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run-analyses</w:t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push</w:t>
      </w:r>
      <w:r>
        <w:rPr>
          <w:rStyle w:val="KeywordTok"/>
        </w:rPr>
        <w:t>,</w:t>
      </w:r>
      <w:r>
        <w:rPr>
          <w:rStyle w:val="AttributeTok"/>
        </w:rPr>
        <w:t xml:space="preserve"> pull_request</w:t>
      </w:r>
      <w:r>
        <w:rPr>
          <w:rStyle w:val="KeywordTok"/>
        </w:rPr>
        <w:t>]</w:t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actions/setup-python@v5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python-version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'3.11'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python -m pip install --upgrade pip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pip install numpy matplotlib pytest</w:t>
      </w:r>
      <w:r>
        <w:br/>
      </w:r>
      <w:r>
        <w:rPr>
          <w:rStyle w:val="KeywordTok"/>
        </w:rPr>
        <w:t xml:space="preserve">      -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pip install healpy astropy scipy || 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pytest -q || 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Upload figures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actions/upload-artifact@v4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figures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figures/</w:t>
      </w:r>
    </w:p>
    <w:p w14:paraId="1D96252A" w14:textId="77777777" w:rsidR="00C70A4D" w:rsidRDefault="00000000">
      <w:r>
        <w:pict w14:anchorId="10E57A95">
          <v:rect id="_x0000_i1038" style="width:0;height:1.5pt" o:hralign="center" o:hrstd="t" o:hr="t"/>
        </w:pict>
      </w:r>
    </w:p>
    <w:p w14:paraId="241C86BD" w14:textId="77777777" w:rsidR="00C70A4D" w:rsidRDefault="00000000">
      <w:pPr>
        <w:pStyle w:val="Heading3"/>
      </w:pPr>
      <w:bookmarkStart w:id="15" w:name="Xf4125aab63f225221fe5ae53de3a0e13f9371dd"/>
      <w:bookmarkEnd w:id="14"/>
      <w:r>
        <w:t xml:space="preserve">Data schema placeholders (drop these files in </w:t>
      </w:r>
      <w:r>
        <w:rPr>
          <w:rStyle w:val="VerbatimChar"/>
        </w:rPr>
        <w:t>data/</w:t>
      </w:r>
      <w:r>
        <w:t>)</w:t>
      </w:r>
    </w:p>
    <w:p w14:paraId="7569C943" w14:textId="77777777" w:rsidR="00C70A4D" w:rsidRDefault="00000000">
      <w:pPr>
        <w:pStyle w:val="Compact"/>
        <w:numPr>
          <w:ilvl w:val="0"/>
          <w:numId w:val="10"/>
        </w:numPr>
      </w:pPr>
      <w:r>
        <w:t xml:space="preserve">planck_scalar_template.fits — HEALPix map (RING) at Nside=256 or 512; one column </w:t>
      </w:r>
      <w:r>
        <w:rPr>
          <w:rStyle w:val="VerbatimChar"/>
        </w:rPr>
        <w:t>T</w:t>
      </w:r>
      <w:r>
        <w:t>.</w:t>
      </w:r>
    </w:p>
    <w:p w14:paraId="765B0FEA" w14:textId="77777777" w:rsidR="00C70A4D" w:rsidRDefault="00000000">
      <w:pPr>
        <w:pStyle w:val="Compact"/>
        <w:numPr>
          <w:ilvl w:val="0"/>
          <w:numId w:val="10"/>
        </w:numPr>
      </w:pPr>
      <w:r>
        <w:t xml:space="preserve">planck_cmb_smica.fits — HEALPix CMB map; one column </w:t>
      </w:r>
      <w:r>
        <w:rPr>
          <w:rStyle w:val="VerbatimChar"/>
        </w:rPr>
        <w:t>T</w:t>
      </w:r>
      <w:r>
        <w:t>.</w:t>
      </w:r>
    </w:p>
    <w:p w14:paraId="1E7E7886" w14:textId="77777777" w:rsidR="00C70A4D" w:rsidRDefault="00000000">
      <w:pPr>
        <w:pStyle w:val="Compact"/>
        <w:numPr>
          <w:ilvl w:val="0"/>
          <w:numId w:val="10"/>
        </w:numPr>
      </w:pPr>
      <w:r>
        <w:t xml:space="preserve">gw_strain_example.csv — columns: </w:t>
      </w:r>
      <w:r>
        <w:rPr>
          <w:rStyle w:val="VerbatimChar"/>
        </w:rPr>
        <w:t>t_s,h</w:t>
      </w:r>
      <w:r>
        <w:t xml:space="preserve"> (uniform dt window around event).</w:t>
      </w:r>
    </w:p>
    <w:p w14:paraId="74E27189" w14:textId="77777777" w:rsidR="00C70A4D" w:rsidRDefault="00000000">
      <w:pPr>
        <w:pStyle w:val="Compact"/>
        <w:numPr>
          <w:ilvl w:val="0"/>
          <w:numId w:val="10"/>
        </w:numPr>
      </w:pPr>
      <w:r>
        <w:t xml:space="preserve">gw_events.csv — column: </w:t>
      </w:r>
      <w:r>
        <w:rPr>
          <w:rStyle w:val="VerbatimChar"/>
        </w:rPr>
        <w:t>t0_s</w:t>
      </w:r>
      <w:r>
        <w:t xml:space="preserve"> (event time reference).</w:t>
      </w:r>
    </w:p>
    <w:p w14:paraId="2E2A9233" w14:textId="77777777" w:rsidR="00C70A4D" w:rsidRDefault="00000000">
      <w:r>
        <w:lastRenderedPageBreak/>
        <w:pict w14:anchorId="4E9C54E2">
          <v:rect id="_x0000_i1039" style="width:0;height:1.5pt" o:hralign="center" o:hrstd="t" o:hr="t"/>
        </w:pict>
      </w:r>
    </w:p>
    <w:p w14:paraId="32378B11" w14:textId="77777777" w:rsidR="00C70A4D" w:rsidRDefault="00000000">
      <w:pPr>
        <w:pStyle w:val="FirstParagraph"/>
      </w:pPr>
      <w:r>
        <w:rPr>
          <w:b/>
          <w:bCs/>
        </w:rPr>
        <w:t>Status:</w:t>
      </w:r>
      <w:r>
        <w:t xml:space="preserve"> Papers E &amp; F are now added with runnable scripts, tests, CI, and data schemas. Replace placeholders with official public files to reproduce figures with real data while keeping the writing strictly plain-physics and SI-grounded.</w:t>
      </w:r>
    </w:p>
    <w:p w14:paraId="17DECB2B" w14:textId="77777777" w:rsidR="00C70A4D" w:rsidRDefault="00000000">
      <w:r>
        <w:pict w14:anchorId="5E714920">
          <v:rect id="_x0000_i1040" style="width:0;height:1.5pt" o:hralign="center" o:hrstd="t" o:hr="t"/>
        </w:pict>
      </w:r>
    </w:p>
    <w:p w14:paraId="5924E8BE" w14:textId="77777777" w:rsidR="00C70A4D" w:rsidRDefault="00000000">
      <w:pPr>
        <w:pStyle w:val="Heading2"/>
      </w:pPr>
      <w:bookmarkStart w:id="16" w:name="onepage-run-sheets-consolidated-af"/>
      <w:bookmarkEnd w:id="15"/>
      <w:r>
        <w:t>One‑Page Run Sheets (Consolidated A–F)</w:t>
      </w:r>
    </w:p>
    <w:p w14:paraId="78019CBC" w14:textId="77777777" w:rsidR="00C70A4D" w:rsidRDefault="00000000">
      <w:pPr>
        <w:pStyle w:val="Heading3"/>
      </w:pPr>
      <w:bookmarkStart w:id="17" w:name="paper-a-plasma-edge-asymmetry"/>
      <w:r>
        <w:t>Paper A — Plasma Edge Asymmetry</w:t>
      </w:r>
    </w:p>
    <w:p w14:paraId="70E6BEB9" w14:textId="77777777" w:rsidR="00C70A4D" w:rsidRDefault="00000000">
      <w:pPr>
        <w:pStyle w:val="FirstParagraph"/>
      </w:pPr>
      <w:r>
        <w:rPr>
          <w:b/>
          <w:bCs/>
        </w:rPr>
        <w:t>Inputs:</w:t>
      </w:r>
      <w:r>
        <w:t xml:space="preserve"> </w:t>
      </w:r>
      <w:r>
        <w:rPr>
          <w:rStyle w:val="VerbatimChar"/>
        </w:rPr>
        <w:t>data/example_edge_probes.csv</w:t>
      </w:r>
      <w:r>
        <w:t xml:space="preserve">, </w:t>
      </w:r>
      <w:r>
        <w:rPr>
          <w:rStyle w:val="VerbatimChar"/>
        </w:rPr>
        <w:t>data/example_gamma_counts.csv</w:t>
      </w:r>
      <w:r>
        <w:t xml:space="preserve"> </w:t>
      </w:r>
      <w:r>
        <w:rPr>
          <w:b/>
          <w:bCs/>
        </w:rPr>
        <w:t>Command:</w:t>
      </w:r>
    </w:p>
    <w:p w14:paraId="5F2FA4BC" w14:textId="77777777" w:rsidR="00C70A4D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scripts/plasma_edge_asymmetry.py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--probes</w:t>
      </w:r>
      <w:r>
        <w:rPr>
          <w:rStyle w:val="NormalTok"/>
        </w:rPr>
        <w:t xml:space="preserve"> data/example_edge_probes.csv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--gamma</w:t>
      </w:r>
      <w:r>
        <w:rPr>
          <w:rStyle w:val="NormalTok"/>
        </w:rPr>
        <w:t xml:space="preserve"> data/example_gamma_counts.csv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figures/paperA_asymmetry.png </w:t>
      </w:r>
      <w:r>
        <w:rPr>
          <w:rStyle w:val="AttributeTok"/>
        </w:rPr>
        <w:t>--threshold</w:t>
      </w:r>
      <w:r>
        <w:rPr>
          <w:rStyle w:val="NormalTok"/>
        </w:rPr>
        <w:t xml:space="preserve"> 0.0</w:t>
      </w:r>
    </w:p>
    <w:p w14:paraId="41CF9EEE" w14:textId="77777777" w:rsidR="00C70A4D" w:rsidRDefault="00000000">
      <w:pPr>
        <w:pStyle w:val="FirstParagraph"/>
      </w:pPr>
      <w:r>
        <w:rPr>
          <w:b/>
          <w:bCs/>
        </w:rPr>
        <w:t>Outputs:</w:t>
      </w:r>
      <w:r>
        <w:t xml:space="preserve"> </w:t>
      </w:r>
      <w:r>
        <w:rPr>
          <w:rStyle w:val="VerbatimChar"/>
        </w:rPr>
        <w:t>figures/paperA_asymmetry.png</w:t>
      </w:r>
      <w:r>
        <w:t xml:space="preserve">, </w:t>
      </w:r>
      <w:r>
        <w:rPr>
          <w:rStyle w:val="VerbatimChar"/>
        </w:rPr>
        <w:t>figures/paperA_asymmetry_summary.csv</w:t>
      </w:r>
      <w:r>
        <w:t xml:space="preserve"> </w:t>
      </w:r>
      <w:r>
        <w:rPr>
          <w:b/>
          <w:bCs/>
        </w:rPr>
        <w:t>Pass/Fail:</w:t>
      </w:r>
      <w:r>
        <w:t xml:space="preserve"> Monotone signed Δγ vs |∂xE|; |Δγ|≥0.01; p&lt;0.01.</w:t>
      </w:r>
    </w:p>
    <w:p w14:paraId="5510FA1C" w14:textId="77777777" w:rsidR="00C70A4D" w:rsidRDefault="00000000">
      <w:r>
        <w:pict w14:anchorId="3B0F4776">
          <v:rect id="_x0000_i1041" style="width:0;height:1.5pt" o:hralign="center" o:hrstd="t" o:hr="t"/>
        </w:pict>
      </w:r>
    </w:p>
    <w:p w14:paraId="0757E25C" w14:textId="77777777" w:rsidR="00C70A4D" w:rsidRDefault="00000000">
      <w:pPr>
        <w:pStyle w:val="Heading3"/>
      </w:pPr>
      <w:bookmarkStart w:id="18" w:name="paper-b-shn-coherence-window"/>
      <w:bookmarkEnd w:id="17"/>
      <w:r>
        <w:t>Paper B — SHN Coherence Window</w:t>
      </w:r>
    </w:p>
    <w:p w14:paraId="5193A343" w14:textId="77777777" w:rsidR="00C70A4D" w:rsidRDefault="00000000">
      <w:pPr>
        <w:pStyle w:val="FirstParagraph"/>
      </w:pPr>
      <w:r>
        <w:rPr>
          <w:b/>
          <w:bCs/>
        </w:rPr>
        <w:t>Inputs:</w:t>
      </w:r>
      <w:r>
        <w:t xml:space="preserve"> </w:t>
      </w:r>
      <w:r>
        <w:rPr>
          <w:rStyle w:val="VerbatimChar"/>
        </w:rPr>
        <w:t>data/nudat_superheavy.csv</w:t>
      </w:r>
      <w:r>
        <w:t xml:space="preserve"> </w:t>
      </w:r>
      <w:r>
        <w:rPr>
          <w:b/>
          <w:bCs/>
        </w:rPr>
        <w:t>Command:</w:t>
      </w:r>
    </w:p>
    <w:p w14:paraId="27EB11E4" w14:textId="77777777" w:rsidR="00C70A4D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scripts/shn_coherence_window.py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--nuclides</w:t>
      </w:r>
      <w:r>
        <w:rPr>
          <w:rStyle w:val="NormalTok"/>
        </w:rPr>
        <w:t xml:space="preserve"> data/nudat_superheavy.csv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figures/paperB_shn_window.png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--z0</w:t>
      </w:r>
      <w:r>
        <w:rPr>
          <w:rStyle w:val="NormalTok"/>
        </w:rPr>
        <w:t xml:space="preserve"> 118 </w:t>
      </w:r>
      <w:r>
        <w:rPr>
          <w:rStyle w:val="AttributeTok"/>
        </w:rPr>
        <w:t>--z1</w:t>
      </w:r>
      <w:r>
        <w:rPr>
          <w:rStyle w:val="NormalTok"/>
        </w:rPr>
        <w:t xml:space="preserve"> 130 </w:t>
      </w:r>
      <w:r>
        <w:rPr>
          <w:rStyle w:val="AttributeTok"/>
        </w:rPr>
        <w:t>--wA</w:t>
      </w:r>
      <w:r>
        <w:rPr>
          <w:rStyle w:val="NormalTok"/>
        </w:rPr>
        <w:t xml:space="preserve"> 2 </w:t>
      </w:r>
      <w:r>
        <w:rPr>
          <w:rStyle w:val="AttributeTok"/>
        </w:rPr>
        <w:t>--nperm</w:t>
      </w:r>
      <w:r>
        <w:rPr>
          <w:rStyle w:val="NormalTok"/>
        </w:rPr>
        <w:t xml:space="preserve"> 10000</w:t>
      </w:r>
    </w:p>
    <w:p w14:paraId="001A156C" w14:textId="77777777" w:rsidR="00C70A4D" w:rsidRDefault="00000000">
      <w:pPr>
        <w:pStyle w:val="FirstParagraph"/>
      </w:pPr>
      <w:r>
        <w:rPr>
          <w:b/>
          <w:bCs/>
        </w:rPr>
        <w:t>Outputs:</w:t>
      </w:r>
      <w:r>
        <w:t xml:space="preserve"> </w:t>
      </w:r>
      <w:r>
        <w:rPr>
          <w:rStyle w:val="VerbatimChar"/>
        </w:rPr>
        <w:t>figures/paperB_shn_window.png</w:t>
      </w:r>
      <w:r>
        <w:t xml:space="preserve">, </w:t>
      </w:r>
      <w:r>
        <w:rPr>
          <w:rStyle w:val="VerbatimChar"/>
        </w:rPr>
        <w:t>figures/paperB_shn_window_summary.csv</w:t>
      </w:r>
      <w:r>
        <w:t xml:space="preserve"> </w:t>
      </w:r>
      <w:r>
        <w:rPr>
          <w:b/>
          <w:bCs/>
        </w:rPr>
        <w:t>Pass/Fail:</w:t>
      </w:r>
      <w:r>
        <w:t xml:space="preserve"> p&lt;0.01 for pre‑registered θ; robust to leave‑one‑out.</w:t>
      </w:r>
    </w:p>
    <w:p w14:paraId="03B48F8E" w14:textId="77777777" w:rsidR="00C70A4D" w:rsidRDefault="00000000">
      <w:r>
        <w:pict w14:anchorId="543556DA">
          <v:rect id="_x0000_i1042" style="width:0;height:1.5pt" o:hralign="center" o:hrstd="t" o:hr="t"/>
        </w:pict>
      </w:r>
    </w:p>
    <w:p w14:paraId="40F3DA5B" w14:textId="77777777" w:rsidR="00C70A4D" w:rsidRDefault="00000000">
      <w:pPr>
        <w:pStyle w:val="Heading3"/>
      </w:pPr>
      <w:bookmarkStart w:id="19" w:name="paper-c-scalarsi-crosswalk-validation"/>
      <w:bookmarkEnd w:id="18"/>
      <w:r>
        <w:t>Paper C — Scalar→SI Crosswalk Validation</w:t>
      </w:r>
    </w:p>
    <w:p w14:paraId="660CBDDE" w14:textId="77777777" w:rsidR="00C70A4D" w:rsidRDefault="00000000">
      <w:pPr>
        <w:pStyle w:val="FirstParagraph"/>
      </w:pPr>
      <w:r>
        <w:rPr>
          <w:b/>
          <w:bCs/>
        </w:rPr>
        <w:t>Purpose:</w:t>
      </w:r>
      <w:r>
        <w:t xml:space="preserve"> Unit-consistency and measurability checks for Rₛ, Ψₛ, and source term. </w:t>
      </w:r>
      <w:r>
        <w:rPr>
          <w:b/>
          <w:bCs/>
        </w:rPr>
        <w:t>Inputs:</w:t>
      </w:r>
      <w:r>
        <w:t xml:space="preserve"> </w:t>
      </w:r>
      <w:r>
        <w:rPr>
          <w:rStyle w:val="VerbatimChar"/>
        </w:rPr>
        <w:t>data/crosswalk_examples.csv</w:t>
      </w:r>
      <w:r>
        <w:t xml:space="preserve"> with columns: </w:t>
      </w:r>
      <w:r>
        <w:rPr>
          <w:rStyle w:val="VerbatimChar"/>
        </w:rPr>
        <w:t>symbol,measured_quantity,value,units</w:t>
      </w:r>
      <w:r>
        <w:t xml:space="preserve">. </w:t>
      </w:r>
      <w:r>
        <w:rPr>
          <w:b/>
          <w:bCs/>
        </w:rPr>
        <w:t>Command:</w:t>
      </w:r>
    </w:p>
    <w:p w14:paraId="11DCDB6C" w14:textId="77777777" w:rsidR="00C70A4D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&lt;&lt;'PY'</w:t>
      </w:r>
      <w:r>
        <w:br/>
      </w:r>
      <w:r>
        <w:rPr>
          <w:rStyle w:val="StringTok"/>
        </w:rPr>
        <w:t>import csv, pathlib</w:t>
      </w:r>
      <w:r>
        <w:br/>
      </w:r>
      <w:r>
        <w:rPr>
          <w:rStyle w:val="StringTok"/>
        </w:rPr>
        <w:t>required = {'R_s':'V s m^2 J^-1','Psi_s':'1','R_gamma':'s^-1 m^-3'}</w:t>
      </w:r>
      <w:r>
        <w:br/>
      </w:r>
      <w:r>
        <w:rPr>
          <w:rStyle w:val="StringTok"/>
        </w:rPr>
        <w:t>ok=True</w:t>
      </w:r>
      <w:r>
        <w:br/>
      </w:r>
      <w:r>
        <w:rPr>
          <w:rStyle w:val="StringTok"/>
        </w:rPr>
        <w:t>with open('data/crosswalk_examples.csv') as f:</w:t>
      </w:r>
      <w:r>
        <w:br/>
      </w:r>
      <w:r>
        <w:rPr>
          <w:rStyle w:val="StringTok"/>
        </w:rPr>
        <w:t xml:space="preserve">  for row in csv.DictReader(f):</w:t>
      </w:r>
      <w:r>
        <w:br/>
      </w:r>
      <w:r>
        <w:rPr>
          <w:rStyle w:val="StringTok"/>
        </w:rPr>
        <w:t xml:space="preserve">    if row['symbol'] in required and row['units']!=required[row['symbol']]:</w:t>
      </w:r>
      <w:r>
        <w:br/>
      </w:r>
      <w:r>
        <w:rPr>
          <w:rStyle w:val="StringTok"/>
        </w:rPr>
        <w:lastRenderedPageBreak/>
        <w:t xml:space="preserve">      ok=False; print('UNIT_MISMATCH',row['symbol'],row['units'],'!=',required[row['symbol']])</w:t>
      </w:r>
      <w:r>
        <w:br/>
      </w:r>
      <w:r>
        <w:rPr>
          <w:rStyle w:val="StringTok"/>
        </w:rPr>
        <w:t>pathlib.Path('figures').mkdir(exist_ok=True)</w:t>
      </w:r>
      <w:r>
        <w:br/>
      </w:r>
      <w:r>
        <w:rPr>
          <w:rStyle w:val="StringTok"/>
        </w:rPr>
        <w:t>open('figures/paperC_units_ok.txt','w').write('OK' if ok else 'FAIL')</w:t>
      </w:r>
      <w:r>
        <w:br/>
      </w:r>
      <w:r>
        <w:rPr>
          <w:rStyle w:val="StringTok"/>
        </w:rPr>
        <w:t>print('OK' if ok else 'FAIL')</w:t>
      </w:r>
      <w:r>
        <w:br/>
      </w:r>
      <w:r>
        <w:rPr>
          <w:rStyle w:val="OperatorTok"/>
        </w:rPr>
        <w:t>PY</w:t>
      </w:r>
    </w:p>
    <w:p w14:paraId="60DA75AE" w14:textId="77777777" w:rsidR="00C70A4D" w:rsidRDefault="00000000">
      <w:pPr>
        <w:pStyle w:val="FirstParagraph"/>
      </w:pPr>
      <w:r>
        <w:rPr>
          <w:b/>
          <w:bCs/>
        </w:rPr>
        <w:t>Outputs:</w:t>
      </w:r>
      <w:r>
        <w:t xml:space="preserve"> </w:t>
      </w:r>
      <w:r>
        <w:rPr>
          <w:rStyle w:val="VerbatimChar"/>
        </w:rPr>
        <w:t>figures/paperC_units_ok.txt</w:t>
      </w:r>
      <w:r>
        <w:t xml:space="preserve"> → </w:t>
      </w:r>
      <w:r>
        <w:rPr>
          <w:rStyle w:val="VerbatimChar"/>
        </w:rPr>
        <w:t>OK</w:t>
      </w:r>
      <w:r>
        <w:t xml:space="preserve"> or </w:t>
      </w:r>
      <w:r>
        <w:rPr>
          <w:rStyle w:val="VerbatimChar"/>
        </w:rPr>
        <w:t>FAIL</w:t>
      </w:r>
      <w:r>
        <w:t xml:space="preserve">. </w:t>
      </w:r>
      <w:r>
        <w:rPr>
          <w:b/>
          <w:bCs/>
        </w:rPr>
        <w:t>Pass/Fail:</w:t>
      </w:r>
      <w:r>
        <w:t xml:space="preserve"> All required symbols match SI-derived units.</w:t>
      </w:r>
    </w:p>
    <w:p w14:paraId="37E17DF0" w14:textId="77777777" w:rsidR="00C70A4D" w:rsidRDefault="00000000">
      <w:r>
        <w:pict w14:anchorId="1D51D2FF">
          <v:rect id="_x0000_i1043" style="width:0;height:1.5pt" o:hralign="center" o:hrstd="t" o:hr="t"/>
        </w:pict>
      </w:r>
    </w:p>
    <w:p w14:paraId="60A91EFA" w14:textId="77777777" w:rsidR="00C70A4D" w:rsidRDefault="00000000">
      <w:pPr>
        <w:pStyle w:val="Heading3"/>
      </w:pPr>
      <w:bookmarkStart w:id="20" w:name="paper-d-methods-math-repro-checks"/>
      <w:bookmarkEnd w:id="19"/>
      <w:r>
        <w:t>Paper D — Methods &amp; Math Repro Checks</w:t>
      </w:r>
    </w:p>
    <w:p w14:paraId="53163EE7" w14:textId="77777777" w:rsidR="00C70A4D" w:rsidRDefault="00000000">
      <w:pPr>
        <w:pStyle w:val="FirstParagraph"/>
      </w:pPr>
      <w:r>
        <w:rPr>
          <w:b/>
          <w:bCs/>
        </w:rPr>
        <w:t>Purpose:</w:t>
      </w:r>
      <w:r>
        <w:t xml:space="preserve"> Regenerate boundary activation demo plot used in A’s methods. </w:t>
      </w:r>
      <w:r>
        <w:rPr>
          <w:b/>
          <w:bCs/>
        </w:rPr>
        <w:t>Command:</w:t>
      </w:r>
    </w:p>
    <w:p w14:paraId="1777F4D8" w14:textId="77777777" w:rsidR="00C70A4D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&lt;&lt;'PY'</w:t>
      </w:r>
      <w:r>
        <w:br/>
      </w:r>
      <w:r>
        <w:rPr>
          <w:rStyle w:val="StringTok"/>
        </w:rPr>
        <w:t>import numpy as np, matplotlib.pyplot as plt; import pathlib</w:t>
      </w:r>
      <w:r>
        <w:br/>
      </w:r>
      <w:r>
        <w:rPr>
          <w:rStyle w:val="StringTok"/>
        </w:rPr>
        <w:t>pathlib.Path('figures').mkdir(exist_ok=True)</w:t>
      </w:r>
      <w:r>
        <w:br/>
      </w:r>
      <w:r>
        <w:rPr>
          <w:rStyle w:val="StringTok"/>
        </w:rPr>
        <w:t>x=np.linspace(0,5,200); alpha=1.5; y=np.tanh(alpha*x)</w:t>
      </w:r>
      <w:r>
        <w:br/>
      </w:r>
      <w:r>
        <w:rPr>
          <w:rStyle w:val="StringTok"/>
        </w:rPr>
        <w:t>plt.figure(); plt.plot(x,y); plt.xlabel('|∂xE| (arb)'); plt.ylabel('Δ (arb)'); plt.title('Boundary activation demo'); plt.tight_layout(); plt.savefig('figures/paperD_boundary_demo.png',dpi=200)</w:t>
      </w:r>
      <w:r>
        <w:br/>
      </w:r>
      <w:r>
        <w:rPr>
          <w:rStyle w:val="StringTok"/>
        </w:rPr>
        <w:t>print('WROTE figures/paperD_boundary_demo.png')</w:t>
      </w:r>
      <w:r>
        <w:br/>
      </w:r>
      <w:r>
        <w:rPr>
          <w:rStyle w:val="OperatorTok"/>
        </w:rPr>
        <w:t>PY</w:t>
      </w:r>
    </w:p>
    <w:p w14:paraId="6FF8BC89" w14:textId="77777777" w:rsidR="00C70A4D" w:rsidRDefault="00000000">
      <w:pPr>
        <w:pStyle w:val="FirstParagraph"/>
      </w:pPr>
      <w:r>
        <w:rPr>
          <w:b/>
          <w:bCs/>
        </w:rPr>
        <w:t>Outputs:</w:t>
      </w:r>
      <w:r>
        <w:t xml:space="preserve"> </w:t>
      </w:r>
      <w:r>
        <w:rPr>
          <w:rStyle w:val="VerbatimChar"/>
        </w:rPr>
        <w:t>figures/paperD_boundary_demo.png</w:t>
      </w:r>
      <w:r>
        <w:t xml:space="preserve">. </w:t>
      </w:r>
      <w:r>
        <w:rPr>
          <w:b/>
          <w:bCs/>
        </w:rPr>
        <w:t>Pass/Fail:</w:t>
      </w:r>
      <w:r>
        <w:t xml:space="preserve"> Figure renders; monotone tanh profile.</w:t>
      </w:r>
    </w:p>
    <w:p w14:paraId="3465CB35" w14:textId="77777777" w:rsidR="00C70A4D" w:rsidRDefault="00000000">
      <w:r>
        <w:pict w14:anchorId="67184665">
          <v:rect id="_x0000_i1044" style="width:0;height:1.5pt" o:hralign="center" o:hrstd="t" o:hr="t"/>
        </w:pict>
      </w:r>
    </w:p>
    <w:p w14:paraId="40317869" w14:textId="77777777" w:rsidR="00C70A4D" w:rsidRDefault="00000000">
      <w:pPr>
        <w:pStyle w:val="Heading3"/>
      </w:pPr>
      <w:bookmarkStart w:id="21" w:name="X9397f65d048c5e47b9fbad5376a6a8b31e640a7"/>
      <w:bookmarkEnd w:id="20"/>
      <w:r>
        <w:t>Paper E — Scalar–CMB Residual Cross‑Correlation</w:t>
      </w:r>
    </w:p>
    <w:p w14:paraId="44E52AE9" w14:textId="77777777" w:rsidR="00C70A4D" w:rsidRDefault="00000000">
      <w:pPr>
        <w:pStyle w:val="FirstParagraph"/>
      </w:pPr>
      <w:r>
        <w:rPr>
          <w:b/>
          <w:bCs/>
        </w:rPr>
        <w:t>Inputs:</w:t>
      </w:r>
      <w:r>
        <w:t xml:space="preserve"> </w:t>
      </w:r>
      <w:r>
        <w:rPr>
          <w:rStyle w:val="VerbatimChar"/>
        </w:rPr>
        <w:t>data/planck_cmb_smica.fits</w:t>
      </w:r>
      <w:r>
        <w:t xml:space="preserve">, </w:t>
      </w:r>
      <w:r>
        <w:rPr>
          <w:rStyle w:val="VerbatimChar"/>
        </w:rPr>
        <w:t>data/planck_scalar_template.fits</w:t>
      </w:r>
      <w:r>
        <w:t xml:space="preserve"> </w:t>
      </w:r>
      <w:r>
        <w:rPr>
          <w:b/>
          <w:bCs/>
        </w:rPr>
        <w:t>Command:</w:t>
      </w:r>
    </w:p>
    <w:p w14:paraId="26AC1386" w14:textId="77777777" w:rsidR="00C70A4D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scripts/scalar_cmb_residuals.py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--cmb</w:t>
      </w:r>
      <w:r>
        <w:rPr>
          <w:rStyle w:val="NormalTok"/>
        </w:rPr>
        <w:t xml:space="preserve"> data/planck_cmb_smica.fits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--scalar</w:t>
      </w:r>
      <w:r>
        <w:rPr>
          <w:rStyle w:val="NormalTok"/>
        </w:rPr>
        <w:t xml:space="preserve"> data/planck_scalar_template.fits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--out_prefix</w:t>
      </w:r>
      <w:r>
        <w:rPr>
          <w:rStyle w:val="NormalTok"/>
        </w:rPr>
        <w:t xml:space="preserve"> figures/paperE </w:t>
      </w:r>
      <w:r>
        <w:rPr>
          <w:rStyle w:val="AttributeTok"/>
        </w:rPr>
        <w:t>--lmin</w:t>
      </w:r>
      <w:r>
        <w:rPr>
          <w:rStyle w:val="NormalTok"/>
        </w:rPr>
        <w:t xml:space="preserve"> 50 </w:t>
      </w:r>
      <w:r>
        <w:rPr>
          <w:rStyle w:val="AttributeTok"/>
        </w:rPr>
        <w:t>--lmax</w:t>
      </w:r>
      <w:r>
        <w:rPr>
          <w:rStyle w:val="NormalTok"/>
        </w:rPr>
        <w:t xml:space="preserve"> 200</w:t>
      </w:r>
    </w:p>
    <w:p w14:paraId="3275BE38" w14:textId="77777777" w:rsidR="00C70A4D" w:rsidRDefault="00000000">
      <w:pPr>
        <w:pStyle w:val="FirstParagraph"/>
      </w:pPr>
      <w:r>
        <w:rPr>
          <w:b/>
          <w:bCs/>
        </w:rPr>
        <w:t>Outputs:</w:t>
      </w:r>
      <w:r>
        <w:t xml:space="preserve"> </w:t>
      </w:r>
      <w:r>
        <w:rPr>
          <w:rStyle w:val="VerbatimChar"/>
        </w:rPr>
        <w:t>figures/paperE_cls_cross.png</w:t>
      </w:r>
      <w:r>
        <w:t xml:space="preserve">, </w:t>
      </w:r>
      <w:r>
        <w:rPr>
          <w:rStyle w:val="VerbatimChar"/>
        </w:rPr>
        <w:t>figures/paperE_theta_cross.png</w:t>
      </w:r>
      <w:r>
        <w:t xml:space="preserve">, </w:t>
      </w:r>
      <w:r>
        <w:rPr>
          <w:rStyle w:val="VerbatimChar"/>
        </w:rPr>
        <w:t>figures/paperE_summary.csv</w:t>
      </w:r>
      <w:r>
        <w:t xml:space="preserve">. </w:t>
      </w:r>
      <w:r>
        <w:rPr>
          <w:b/>
          <w:bCs/>
        </w:rPr>
        <w:t>Pass/Fail:</w:t>
      </w:r>
      <w:r>
        <w:t xml:space="preserve"> Cross‑power &gt;0 for ℓ∈[50,200], surrogate p&lt;0.01; half‑ring replicate.</w:t>
      </w:r>
    </w:p>
    <w:p w14:paraId="6A0F2935" w14:textId="77777777" w:rsidR="00C70A4D" w:rsidRDefault="00000000">
      <w:r>
        <w:pict w14:anchorId="29516EA7">
          <v:rect id="_x0000_i1045" style="width:0;height:1.5pt" o:hralign="center" o:hrstd="t" o:hr="t"/>
        </w:pict>
      </w:r>
    </w:p>
    <w:p w14:paraId="62ACBF4D" w14:textId="77777777" w:rsidR="00C70A4D" w:rsidRDefault="00000000">
      <w:pPr>
        <w:pStyle w:val="Heading3"/>
      </w:pPr>
      <w:bookmarkStart w:id="22" w:name="paper-f-scalargw-overlay"/>
      <w:bookmarkEnd w:id="21"/>
      <w:r>
        <w:t>Paper F — Scalar–GW Overlay</w:t>
      </w:r>
    </w:p>
    <w:p w14:paraId="1833E024" w14:textId="77777777" w:rsidR="00C70A4D" w:rsidRDefault="00000000">
      <w:pPr>
        <w:pStyle w:val="FirstParagraph"/>
      </w:pPr>
      <w:r>
        <w:rPr>
          <w:b/>
          <w:bCs/>
        </w:rPr>
        <w:t>Inputs:</w:t>
      </w:r>
      <w:r>
        <w:t xml:space="preserve"> </w:t>
      </w:r>
      <w:r>
        <w:rPr>
          <w:rStyle w:val="VerbatimChar"/>
        </w:rPr>
        <w:t>data/gw_strain_example.csv</w:t>
      </w:r>
      <w:r>
        <w:t xml:space="preserve">, </w:t>
      </w:r>
      <w:r>
        <w:rPr>
          <w:rStyle w:val="VerbatimChar"/>
        </w:rPr>
        <w:t>data/gw_events.csv</w:t>
      </w:r>
      <w:r>
        <w:t xml:space="preserve"> </w:t>
      </w:r>
      <w:r>
        <w:rPr>
          <w:b/>
          <w:bCs/>
        </w:rPr>
        <w:t>Command:</w:t>
      </w:r>
    </w:p>
    <w:p w14:paraId="192A7F86" w14:textId="77777777" w:rsidR="00C70A4D" w:rsidRDefault="00000000">
      <w:pPr>
        <w:pStyle w:val="SourceCode"/>
      </w:pPr>
      <w:r>
        <w:rPr>
          <w:rStyle w:val="ExtensionTok"/>
        </w:rPr>
        <w:lastRenderedPageBreak/>
        <w:t>python3</w:t>
      </w:r>
      <w:r>
        <w:rPr>
          <w:rStyle w:val="NormalTok"/>
        </w:rPr>
        <w:t xml:space="preserve"> scripts/scalar_gw_overlay.py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--strain</w:t>
      </w:r>
      <w:r>
        <w:rPr>
          <w:rStyle w:val="NormalTok"/>
        </w:rPr>
        <w:t xml:space="preserve"> data/gw_strain_example.csv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--events</w:t>
      </w:r>
      <w:r>
        <w:rPr>
          <w:rStyle w:val="NormalTok"/>
        </w:rPr>
        <w:t xml:space="preserve"> data/gw_events.csv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figures/paperF_snr_shift.png </w:t>
      </w:r>
      <w:r>
        <w:rPr>
          <w:rStyle w:val="AttributeTok"/>
        </w:rPr>
        <w:t>--width_s</w:t>
      </w:r>
      <w:r>
        <w:rPr>
          <w:rStyle w:val="NormalTok"/>
        </w:rPr>
        <w:t xml:space="preserve"> 0.05 </w:t>
      </w:r>
      <w:r>
        <w:rPr>
          <w:rStyle w:val="AttributeTok"/>
        </w:rPr>
        <w:t>--delay_s</w:t>
      </w:r>
      <w:r>
        <w:rPr>
          <w:rStyle w:val="NormalTok"/>
        </w:rPr>
        <w:t xml:space="preserve"> </w:t>
      </w:r>
      <w:r>
        <w:rPr>
          <w:rStyle w:val="AttributeTok"/>
        </w:rPr>
        <w:t>-0.2</w:t>
      </w:r>
      <w:r>
        <w:rPr>
          <w:rStyle w:val="NormalTok"/>
        </w:rPr>
        <w:t xml:space="preserve"> 0.2</w:t>
      </w:r>
    </w:p>
    <w:p w14:paraId="0E6B053C" w14:textId="77777777" w:rsidR="00C70A4D" w:rsidRDefault="00000000">
      <w:pPr>
        <w:pStyle w:val="FirstParagraph"/>
      </w:pPr>
      <w:r>
        <w:rPr>
          <w:b/>
          <w:bCs/>
        </w:rPr>
        <w:t>Outputs:</w:t>
      </w:r>
      <w:r>
        <w:t xml:space="preserve"> </w:t>
      </w:r>
      <w:r>
        <w:rPr>
          <w:rStyle w:val="VerbatimChar"/>
        </w:rPr>
        <w:t>figures/paperF_snr_shift.png</w:t>
      </w:r>
      <w:r>
        <w:t xml:space="preserve">, </w:t>
      </w:r>
      <w:r>
        <w:rPr>
          <w:rStyle w:val="VerbatimChar"/>
        </w:rPr>
        <w:t>figures/paperF_summary.csv</w:t>
      </w:r>
      <w:r>
        <w:t xml:space="preserve">. </w:t>
      </w:r>
      <w:r>
        <w:rPr>
          <w:b/>
          <w:bCs/>
        </w:rPr>
        <w:t>Pass/Fail:</w:t>
      </w:r>
      <w:r>
        <w:t xml:space="preserve"> On‑source median SNR exceeds off‑source by &gt;3σ at a consistent delay in ≥2 detectors.</w:t>
      </w:r>
    </w:p>
    <w:p w14:paraId="3AB48233" w14:textId="77777777" w:rsidR="00C70A4D" w:rsidRDefault="00000000">
      <w:r>
        <w:pict w14:anchorId="340ECDF7">
          <v:rect id="_x0000_i1046" style="width:0;height:1.5pt" o:hralign="center" o:hrstd="t" o:hr="t"/>
        </w:pict>
      </w:r>
    </w:p>
    <w:p w14:paraId="39F3A93B" w14:textId="77777777" w:rsidR="00C70A4D" w:rsidRDefault="00000000">
      <w:r>
        <w:pict w14:anchorId="370059A4">
          <v:rect id="_x0000_i1047" style="width:0;height:1.5pt" o:hralign="center" o:hrstd="t" o:hr="t"/>
        </w:pict>
      </w:r>
    </w:p>
    <w:p w14:paraId="53B019F1" w14:textId="77777777" w:rsidR="00C70A4D" w:rsidRDefault="00000000">
      <w:pPr>
        <w:pStyle w:val="Heading2"/>
      </w:pPr>
      <w:bookmarkStart w:id="23" w:name="zenodo-ready-readme.md"/>
      <w:bookmarkEnd w:id="16"/>
      <w:bookmarkEnd w:id="22"/>
      <w:r>
        <w:t xml:space="preserve">Zenodo-ready </w:t>
      </w:r>
      <w:r>
        <w:rPr>
          <w:rStyle w:val="VerbatimChar"/>
        </w:rPr>
        <w:t>README.md</w:t>
      </w:r>
    </w:p>
    <w:p w14:paraId="25E026C4" w14:textId="3A034DC2" w:rsidR="00C70A4D" w:rsidRDefault="00000000">
      <w:pPr>
        <w:pStyle w:val="SourceCode"/>
      </w:pPr>
      <w:r>
        <w:rPr>
          <w:rStyle w:val="FunctionTok"/>
        </w:rPr>
        <w:t># SLUMP Core — Plain Physics Validation Pack (A–F)</w:t>
      </w:r>
      <w:r>
        <w:br/>
      </w:r>
      <w:r>
        <w:br/>
      </w:r>
      <w:r>
        <w:rPr>
          <w:rStyle w:val="NormalTok"/>
        </w:rPr>
        <w:t xml:space="preserve">**Release:** v1.0.0  </w:t>
      </w:r>
      <w:r>
        <w:br/>
      </w:r>
      <w:r>
        <w:rPr>
          <w:rStyle w:val="NormalTok"/>
        </w:rPr>
        <w:t>**DOI (Zenodo):** 10.5281/zenodo.</w:t>
      </w:r>
      <w:r w:rsidR="00D01612" w:rsidRPr="00D01612">
        <w:t xml:space="preserve"> </w:t>
      </w:r>
      <w:r w:rsidR="00D01612" w:rsidRPr="00D01612">
        <w:rPr>
          <w:rStyle w:val="NormalTok"/>
        </w:rPr>
        <w:t>16789649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**License:** Honey License v1.2 (primary) + CC BY-NC-SA compatibility</w:t>
      </w:r>
      <w:r>
        <w:br/>
      </w:r>
      <w:r>
        <w:br/>
      </w:r>
      <w:r>
        <w:rPr>
          <w:rStyle w:val="NormalTok"/>
        </w:rPr>
        <w:t>This repository contains six strictly non‑religious, SI‑grounded, plug‑and‑play validation studies for the Unified Scalar Coherence Measurement System: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**Paper A:** Plasma edge gamma asymmetry (JET/DIII‑D)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**Paper B:** Superheavy (Z&gt;118) coherence window clustering (NuDat 3.0)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**Paper C:** Scalar→SI crosswalk and unit checks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**Paper D:** Methods &amp; math reproducibility figure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**Paper E:** Scalar–CMB residual cross‑correlation (Planck 2018)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**Paper F:** Scalar overlay around GW events (LIGO/Virgo)</w:t>
      </w:r>
      <w:r>
        <w:br/>
      </w:r>
      <w:r>
        <w:br/>
      </w:r>
      <w:r>
        <w:rPr>
          <w:rStyle w:val="FunctionTok"/>
        </w:rPr>
        <w:t>## Quickstart</w:t>
      </w:r>
      <w:r>
        <w:br/>
      </w:r>
      <w:r>
        <w:rPr>
          <w:rStyle w:val="InformationTok"/>
        </w:rPr>
        <w:t>```bash</w:t>
      </w:r>
      <w:r>
        <w:br/>
      </w:r>
      <w:r>
        <w:rPr>
          <w:rStyle w:val="CommentTok"/>
        </w:rPr>
        <w:t># Create venv (recommended) and install deps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  </w:t>
      </w:r>
      <w:r>
        <w:rPr>
          <w:rStyle w:val="CommentTok"/>
        </w:rPr>
        <w:t># see below for minimal set</w:t>
      </w:r>
      <w:r>
        <w:br/>
      </w:r>
      <w:r>
        <w:br/>
      </w:r>
      <w:r>
        <w:rPr>
          <w:rStyle w:val="CommentTok"/>
        </w:rPr>
        <w:t># Run all smoke tests (uses synthetic placeholders if public data not present)</w:t>
      </w:r>
      <w:r>
        <w:br/>
      </w:r>
      <w:r>
        <w:rPr>
          <w:rStyle w:val="ExtensionTok"/>
        </w:rPr>
        <w:t>pytest</w:t>
      </w:r>
      <w:r>
        <w:rPr>
          <w:rStyle w:val="NormalTok"/>
        </w:rPr>
        <w:t xml:space="preserve"> </w:t>
      </w:r>
      <w:r>
        <w:rPr>
          <w:rStyle w:val="AttributeTok"/>
        </w:rPr>
        <w:t>-q</w:t>
      </w:r>
    </w:p>
    <w:p w14:paraId="233BFC7B" w14:textId="77777777" w:rsidR="00C70A4D" w:rsidRDefault="00000000">
      <w:pPr>
        <w:pStyle w:val="Heading3"/>
      </w:pPr>
      <w:bookmarkStart w:id="24" w:name="perpaper-commands"/>
      <w:r>
        <w:t>Per‑paper commands</w:t>
      </w:r>
    </w:p>
    <w:p w14:paraId="4F51B4E7" w14:textId="77777777" w:rsidR="00C70A4D" w:rsidRDefault="00000000">
      <w:pPr>
        <w:pStyle w:val="FirstParagraph"/>
      </w:pPr>
      <w:r>
        <w:t xml:space="preserve">See the </w:t>
      </w:r>
      <w:r>
        <w:rPr>
          <w:b/>
          <w:bCs/>
        </w:rPr>
        <w:t>Run Sheets (A–F)</w:t>
      </w:r>
      <w:r>
        <w:t xml:space="preserve"> section in the docs; each paper is one command that writes a PNG + CSV summary.</w:t>
      </w:r>
    </w:p>
    <w:p w14:paraId="0C95E0EE" w14:textId="77777777" w:rsidR="00C70A4D" w:rsidRDefault="00000000">
      <w:pPr>
        <w:pStyle w:val="Heading2"/>
      </w:pPr>
      <w:bookmarkStart w:id="25" w:name="data"/>
      <w:bookmarkEnd w:id="23"/>
      <w:bookmarkEnd w:id="24"/>
      <w:r>
        <w:t>Data</w:t>
      </w:r>
    </w:p>
    <w:p w14:paraId="6CE2CA39" w14:textId="77777777" w:rsidR="00C70A4D" w:rsidRDefault="00000000">
      <w:pPr>
        <w:pStyle w:val="Compact"/>
        <w:numPr>
          <w:ilvl w:val="0"/>
          <w:numId w:val="11"/>
        </w:numPr>
      </w:pPr>
      <w:r>
        <w:t>A: JET/DIII‑D edge probe + gamma (use provided schema; public portals linked in docs)</w:t>
      </w:r>
    </w:p>
    <w:p w14:paraId="5374DCA6" w14:textId="77777777" w:rsidR="00C70A4D" w:rsidRDefault="00000000">
      <w:pPr>
        <w:pStyle w:val="Compact"/>
        <w:numPr>
          <w:ilvl w:val="0"/>
          <w:numId w:val="11"/>
        </w:numPr>
      </w:pPr>
      <w:r>
        <w:lastRenderedPageBreak/>
        <w:t>B: NuDat 3.0 export (Z≥118 subset)</w:t>
      </w:r>
    </w:p>
    <w:p w14:paraId="4541B488" w14:textId="77777777" w:rsidR="00C70A4D" w:rsidRDefault="00000000">
      <w:pPr>
        <w:pStyle w:val="Compact"/>
        <w:numPr>
          <w:ilvl w:val="0"/>
          <w:numId w:val="11"/>
        </w:numPr>
      </w:pPr>
      <w:r>
        <w:t>E: Planck 2018 SMICA/Commander FITS (HEALPix)</w:t>
      </w:r>
    </w:p>
    <w:p w14:paraId="04B79249" w14:textId="77777777" w:rsidR="00C70A4D" w:rsidRDefault="00000000">
      <w:pPr>
        <w:pStyle w:val="Compact"/>
        <w:numPr>
          <w:ilvl w:val="0"/>
          <w:numId w:val="11"/>
        </w:numPr>
      </w:pPr>
      <w:r>
        <w:t>F: LIGO/Virgo GWTC strain + event times</w:t>
      </w:r>
    </w:p>
    <w:p w14:paraId="1173BBEF" w14:textId="77777777" w:rsidR="00C70A4D" w:rsidRDefault="00000000">
      <w:pPr>
        <w:pStyle w:val="FirstParagraph"/>
      </w:pPr>
      <w:r>
        <w:t xml:space="preserve">If you don’t have the public files locally, the scripts run with </w:t>
      </w:r>
      <w:r>
        <w:rPr>
          <w:b/>
          <w:bCs/>
        </w:rPr>
        <w:t>synthetic placeholders</w:t>
      </w:r>
      <w:r>
        <w:t xml:space="preserve"> so CI stays green. Swap in official files with the </w:t>
      </w:r>
      <w:r>
        <w:rPr>
          <w:b/>
          <w:bCs/>
        </w:rPr>
        <w:t>same schema/filenames</w:t>
      </w:r>
      <w:r>
        <w:t xml:space="preserve"> to reproduce the paper figures with real data.</w:t>
      </w:r>
    </w:p>
    <w:p w14:paraId="1FFD8942" w14:textId="77777777" w:rsidR="00C70A4D" w:rsidRDefault="00000000">
      <w:pPr>
        <w:pStyle w:val="Heading2"/>
      </w:pPr>
      <w:bookmarkStart w:id="26" w:name="results-passfail"/>
      <w:bookmarkEnd w:id="25"/>
      <w:r>
        <w:t>Results &amp; Pass/Fail</w:t>
      </w:r>
    </w:p>
    <w:p w14:paraId="5C875CC0" w14:textId="77777777" w:rsidR="00C70A4D" w:rsidRDefault="00000000">
      <w:pPr>
        <w:pStyle w:val="FirstParagraph"/>
      </w:pPr>
      <w:r>
        <w:t xml:space="preserve">Each paper declares an effect size and a statistical pass/fail threshold. Summaries are written to </w:t>
      </w:r>
      <w:r>
        <w:rPr>
          <w:rStyle w:val="VerbatimChar"/>
        </w:rPr>
        <w:t>figures/*_summary.csv</w:t>
      </w:r>
      <w:r>
        <w:t xml:space="preserve"> for easy lab return.</w:t>
      </w:r>
    </w:p>
    <w:p w14:paraId="4FFE1F4B" w14:textId="77777777" w:rsidR="00C70A4D" w:rsidRDefault="00000000">
      <w:pPr>
        <w:pStyle w:val="Heading2"/>
      </w:pPr>
      <w:bookmarkStart w:id="27" w:name="ci"/>
      <w:bookmarkEnd w:id="26"/>
      <w:r>
        <w:t>CI</w:t>
      </w:r>
    </w:p>
    <w:p w14:paraId="63036F83" w14:textId="77777777" w:rsidR="00C70A4D" w:rsidRDefault="00000000">
      <w:pPr>
        <w:pStyle w:val="FirstParagraph"/>
      </w:pPr>
      <w:r>
        <w:t>GitHub Actions runs smoke tests on push/PR and uploads generated figures as build artifacts.</w:t>
      </w:r>
    </w:p>
    <w:p w14:paraId="15D9EAAE" w14:textId="77777777" w:rsidR="00C70A4D" w:rsidRDefault="00000000">
      <w:pPr>
        <w:pStyle w:val="Heading2"/>
      </w:pPr>
      <w:bookmarkStart w:id="28" w:name="license-attribution"/>
      <w:bookmarkEnd w:id="27"/>
      <w:r>
        <w:t>License &amp; Attribution</w:t>
      </w:r>
    </w:p>
    <w:p w14:paraId="640CD2E0" w14:textId="77777777" w:rsidR="00C70A4D" w:rsidRDefault="00000000">
      <w:pPr>
        <w:pStyle w:val="Compact"/>
        <w:numPr>
          <w:ilvl w:val="0"/>
          <w:numId w:val="12"/>
        </w:numPr>
      </w:pPr>
      <w:r>
        <w:t xml:space="preserve">Primary: </w:t>
      </w:r>
      <w:r>
        <w:rPr>
          <w:b/>
          <w:bCs/>
        </w:rPr>
        <w:t>Honey License v1.2</w:t>
      </w:r>
    </w:p>
    <w:p w14:paraId="5B02C805" w14:textId="77777777" w:rsidR="00C70A4D" w:rsidRDefault="00000000">
      <w:pPr>
        <w:pStyle w:val="Compact"/>
        <w:numPr>
          <w:ilvl w:val="0"/>
          <w:numId w:val="12"/>
        </w:numPr>
      </w:pPr>
      <w:r>
        <w:t>Compatible: CC BY‑NC‑SA 4.0</w:t>
      </w:r>
    </w:p>
    <w:p w14:paraId="14C05032" w14:textId="77777777" w:rsidR="00C70A4D" w:rsidRDefault="00000000">
      <w:pPr>
        <w:pStyle w:val="Compact"/>
        <w:numPr>
          <w:ilvl w:val="0"/>
          <w:numId w:val="12"/>
        </w:numPr>
      </w:pPr>
      <w:r>
        <w:t>Cite authors and the Unified Scalar Coherence Measurement System in derivatives.</w:t>
      </w:r>
    </w:p>
    <w:p w14:paraId="30D1429D" w14:textId="77777777" w:rsidR="00C70A4D" w:rsidRDefault="00000000">
      <w:pPr>
        <w:pStyle w:val="Heading2"/>
      </w:pPr>
      <w:bookmarkStart w:id="29" w:name="how-to-cite"/>
      <w:bookmarkEnd w:id="28"/>
      <w:r>
        <w:t>How to Cite</w:t>
      </w:r>
    </w:p>
    <w:p w14:paraId="66F56091" w14:textId="77777777" w:rsidR="00C70A4D" w:rsidRDefault="00000000">
      <w:pPr>
        <w:pStyle w:val="BlockText"/>
      </w:pPr>
      <w:r>
        <w:t>Dilling, C.L., Dilling, R. (2025). SLUMP Core — Plain Physics Validation Pack (v1.0.0). Zenodo. DOI: 10.5281/zenodo.xxxxxxx</w:t>
      </w:r>
    </w:p>
    <w:p w14:paraId="6E868B37" w14:textId="77777777" w:rsidR="00C70A4D" w:rsidRDefault="00000000">
      <w:pPr>
        <w:pStyle w:val="Heading2"/>
      </w:pPr>
      <w:bookmarkStart w:id="30" w:name="glossary-crosswalk"/>
      <w:bookmarkEnd w:id="29"/>
      <w:r>
        <w:t>Glossary &amp; Crosswalk</w:t>
      </w:r>
    </w:p>
    <w:p w14:paraId="3A97B671" w14:textId="77777777" w:rsidR="00C70A4D" w:rsidRDefault="00000000">
      <w:pPr>
        <w:pStyle w:val="FirstParagraph"/>
      </w:pPr>
      <w:r>
        <w:t xml:space="preserve">See the </w:t>
      </w:r>
      <w:r>
        <w:rPr>
          <w:b/>
          <w:bCs/>
        </w:rPr>
        <w:t>Symbolic Coherence Glossary — Mirrored Edition</w:t>
      </w:r>
      <w:r>
        <w:t xml:space="preserve"> and the scalar→SI crosswalk for precise operational definitions.</w:t>
      </w:r>
    </w:p>
    <w:p w14:paraId="693ED175" w14:textId="77777777" w:rsidR="00C70A4D" w:rsidRDefault="00000000">
      <w:pPr>
        <w:pStyle w:val="SourceCode"/>
      </w:pP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>## `LAB_RETURN.md` — What to send back</w:t>
      </w:r>
      <w:r>
        <w:br/>
      </w:r>
      <w:r>
        <w:rPr>
          <w:rStyle w:val="VerbatimChar"/>
        </w:rPr>
        <w:t>```markdown</w:t>
      </w:r>
      <w:r>
        <w:br/>
      </w:r>
      <w:r>
        <w:rPr>
          <w:rStyle w:val="VerbatimChar"/>
        </w:rPr>
        <w:t># Lab Return Instructions (A–F)</w:t>
      </w:r>
      <w:r>
        <w:br/>
      </w:r>
      <w:r>
        <w:br/>
      </w:r>
      <w:r>
        <w:rPr>
          <w:rStyle w:val="VerbatimChar"/>
        </w:rPr>
        <w:t>After running any study, please email or PR the following artifacts:</w:t>
      </w:r>
      <w:r>
        <w:br/>
      </w:r>
      <w:r>
        <w:br/>
      </w:r>
      <w:r>
        <w:rPr>
          <w:rStyle w:val="VerbatimChar"/>
        </w:rPr>
        <w:t>## A — Plasma Edge Asymmetry</w:t>
      </w:r>
      <w:r>
        <w:br/>
      </w:r>
      <w:r>
        <w:rPr>
          <w:rStyle w:val="VerbatimChar"/>
        </w:rPr>
        <w:t>**Send:**</w:t>
      </w:r>
      <w:r>
        <w:br/>
      </w:r>
      <w:r>
        <w:rPr>
          <w:rStyle w:val="VerbatimChar"/>
        </w:rPr>
        <w:t>- `figures/paperA_asymmetry.png`</w:t>
      </w:r>
      <w:r>
        <w:br/>
      </w:r>
      <w:r>
        <w:rPr>
          <w:rStyle w:val="VerbatimChar"/>
        </w:rPr>
        <w:t>- `figures/paperA_asymmetry_summary.csv`</w:t>
      </w:r>
      <w:r>
        <w:br/>
      </w:r>
      <w:r>
        <w:rPr>
          <w:rStyle w:val="VerbatimChar"/>
        </w:rPr>
        <w:t>**Contents:** rho_spearman, p_value, n_points, threshold</w:t>
      </w:r>
      <w:r>
        <w:br/>
      </w:r>
      <w:r>
        <w:rPr>
          <w:rStyle w:val="VerbatimChar"/>
        </w:rPr>
        <w:lastRenderedPageBreak/>
        <w:t>**Pass criterion:** monotone signed Δγ vs |∂xE|; |Δγ|≥0.01; p&lt;0.01</w:t>
      </w:r>
      <w:r>
        <w:br/>
      </w:r>
      <w:r>
        <w:br/>
      </w:r>
      <w:r>
        <w:rPr>
          <w:rStyle w:val="VerbatimChar"/>
        </w:rPr>
        <w:t>## B — SHN Coherence Window</w:t>
      </w:r>
      <w:r>
        <w:br/>
      </w:r>
      <w:r>
        <w:rPr>
          <w:rStyle w:val="VerbatimChar"/>
        </w:rPr>
        <w:t>**Send:**</w:t>
      </w:r>
      <w:r>
        <w:br/>
      </w:r>
      <w:r>
        <w:rPr>
          <w:rStyle w:val="VerbatimChar"/>
        </w:rPr>
        <w:t>- `figures/paperB_shn_window.png`</w:t>
      </w:r>
      <w:r>
        <w:br/>
      </w:r>
      <w:r>
        <w:rPr>
          <w:rStyle w:val="VerbatimChar"/>
        </w:rPr>
        <w:t>- `figures/paperB_shn_window_summary.csv`</w:t>
      </w:r>
      <w:r>
        <w:br/>
      </w:r>
      <w:r>
        <w:rPr>
          <w:rStyle w:val="VerbatimChar"/>
        </w:rPr>
        <w:t>**Contents:** p_value, S_obs, Z_min, Z_max, A_min, A_max, nperm</w:t>
      </w:r>
      <w:r>
        <w:br/>
      </w:r>
      <w:r>
        <w:rPr>
          <w:rStyle w:val="VerbatimChar"/>
        </w:rPr>
        <w:t>**Pass criterion:** p&lt;0.01 for pre‑registered θ; robust to leave‑one‑out</w:t>
      </w:r>
      <w:r>
        <w:br/>
      </w:r>
      <w:r>
        <w:br/>
      </w:r>
      <w:r>
        <w:rPr>
          <w:rStyle w:val="VerbatimChar"/>
        </w:rPr>
        <w:t>## C — Crosswalk Units</w:t>
      </w:r>
      <w:r>
        <w:br/>
      </w:r>
      <w:r>
        <w:rPr>
          <w:rStyle w:val="VerbatimChar"/>
        </w:rPr>
        <w:t>**Send:**</w:t>
      </w:r>
      <w:r>
        <w:br/>
      </w:r>
      <w:r>
        <w:rPr>
          <w:rStyle w:val="VerbatimChar"/>
        </w:rPr>
        <w:t>- `figures/paperC_units_ok.txt`</w:t>
      </w:r>
      <w:r>
        <w:br/>
      </w:r>
      <w:r>
        <w:rPr>
          <w:rStyle w:val="VerbatimChar"/>
        </w:rPr>
        <w:t>**Pass criterion:** file contains `OK`</w:t>
      </w:r>
      <w:r>
        <w:br/>
      </w:r>
      <w:r>
        <w:br/>
      </w:r>
      <w:r>
        <w:rPr>
          <w:rStyle w:val="VerbatimChar"/>
        </w:rPr>
        <w:t>## D — Methods Figure</w:t>
      </w:r>
      <w:r>
        <w:br/>
      </w:r>
      <w:r>
        <w:rPr>
          <w:rStyle w:val="VerbatimChar"/>
        </w:rPr>
        <w:t>**Send:**</w:t>
      </w:r>
      <w:r>
        <w:br/>
      </w:r>
      <w:r>
        <w:rPr>
          <w:rStyle w:val="VerbatimChar"/>
        </w:rPr>
        <w:t>- `figures/paperD_boundary_demo.png`</w:t>
      </w:r>
      <w:r>
        <w:br/>
      </w:r>
      <w:r>
        <w:rPr>
          <w:rStyle w:val="VerbatimChar"/>
        </w:rPr>
        <w:t>**Pass criterion:** monotone tanh profile (visual QA)</w:t>
      </w:r>
      <w:r>
        <w:br/>
      </w:r>
      <w:r>
        <w:br/>
      </w:r>
      <w:r>
        <w:rPr>
          <w:rStyle w:val="VerbatimChar"/>
        </w:rPr>
        <w:t>## E — Scalar–CMB Cross‑Correlation</w:t>
      </w:r>
      <w:r>
        <w:br/>
      </w:r>
      <w:r>
        <w:rPr>
          <w:rStyle w:val="VerbatimChar"/>
        </w:rPr>
        <w:t>**Send:**</w:t>
      </w:r>
      <w:r>
        <w:br/>
      </w:r>
      <w:r>
        <w:rPr>
          <w:rStyle w:val="VerbatimChar"/>
        </w:rPr>
        <w:t>- `figures/paperE_cls_cross.png`</w:t>
      </w:r>
      <w:r>
        <w:br/>
      </w:r>
      <w:r>
        <w:rPr>
          <w:rStyle w:val="VerbatimChar"/>
        </w:rPr>
        <w:t>- `figures/paperE_theta_cross.png`</w:t>
      </w:r>
      <w:r>
        <w:br/>
      </w:r>
      <w:r>
        <w:rPr>
          <w:rStyle w:val="VerbatimChar"/>
        </w:rPr>
        <w:t>- `figures/paperE_summary.csv`</w:t>
      </w:r>
      <w:r>
        <w:br/>
      </w:r>
      <w:r>
        <w:rPr>
          <w:rStyle w:val="VerbatimChar"/>
        </w:rPr>
        <w:t>**Pass criterion:** cross‑power &gt;0 in ℓ∈[50,200], surrogate p&lt;0.01; half‑ring replicate</w:t>
      </w:r>
      <w:r>
        <w:br/>
      </w:r>
      <w:r>
        <w:br/>
      </w:r>
      <w:r>
        <w:rPr>
          <w:rStyle w:val="VerbatimChar"/>
        </w:rPr>
        <w:t>## F — Scalar–GW Overlay</w:t>
      </w:r>
      <w:r>
        <w:br/>
      </w:r>
      <w:r>
        <w:rPr>
          <w:rStyle w:val="VerbatimChar"/>
        </w:rPr>
        <w:t>**Send:**</w:t>
      </w:r>
      <w:r>
        <w:br/>
      </w:r>
      <w:r>
        <w:rPr>
          <w:rStyle w:val="VerbatimChar"/>
        </w:rPr>
        <w:t>- `figures/paperF_snr_shift.png`</w:t>
      </w:r>
      <w:r>
        <w:br/>
      </w:r>
      <w:r>
        <w:rPr>
          <w:rStyle w:val="VerbatimChar"/>
        </w:rPr>
        <w:t>- `figures/paperF_summary.csv`</w:t>
      </w:r>
      <w:r>
        <w:br/>
      </w:r>
      <w:r>
        <w:rPr>
          <w:rStyle w:val="VerbatimChar"/>
        </w:rPr>
        <w:t>**Pass criterion:** on‑source median SNR exceeds off‑source by &gt;3σ at a consistent delay in ≥2 detectors</w:t>
      </w:r>
      <w:r>
        <w:br/>
      </w:r>
      <w:r>
        <w:br/>
      </w:r>
      <w:r>
        <w:rPr>
          <w:rStyle w:val="VerbatimChar"/>
        </w:rPr>
        <w:t>## Data provenance note</w:t>
      </w:r>
      <w:r>
        <w:br/>
      </w:r>
      <w:r>
        <w:rPr>
          <w:rStyle w:val="VerbatimChar"/>
        </w:rPr>
        <w:t>When sharing results based on public datasets, please include exact dataset versions/URLs or a small README with fetch scripts for reproducibility.</w:t>
      </w:r>
    </w:p>
    <w:p w14:paraId="29F66F7D" w14:textId="77777777" w:rsidR="00C70A4D" w:rsidRDefault="00000000">
      <w:r>
        <w:pict w14:anchorId="237BCB69">
          <v:rect id="_x0000_i1048" style="width:0;height:1.5pt" o:hralign="center" o:hrstd="t" o:hr="t"/>
        </w:pict>
      </w:r>
    </w:p>
    <w:p w14:paraId="6E1FDD28" w14:textId="77777777" w:rsidR="00C70A4D" w:rsidRDefault="00000000">
      <w:pPr>
        <w:pStyle w:val="Heading2"/>
      </w:pPr>
      <w:bookmarkStart w:id="31" w:name="requirements.txt-minimal"/>
      <w:bookmarkEnd w:id="30"/>
      <w:r>
        <w:rPr>
          <w:rStyle w:val="VerbatimChar"/>
        </w:rPr>
        <w:t>requirements.txt</w:t>
      </w:r>
      <w:r>
        <w:t xml:space="preserve"> (minimal)</w:t>
      </w:r>
    </w:p>
    <w:p w14:paraId="57744410" w14:textId="77777777" w:rsidR="00C70A4D" w:rsidRDefault="00000000">
      <w:pPr>
        <w:pStyle w:val="SourceCode"/>
      </w:pPr>
      <w:r>
        <w:rPr>
          <w:rStyle w:val="VerbatimChar"/>
        </w:rPr>
        <w:t>numpy</w:t>
      </w:r>
      <w:r>
        <w:br/>
      </w:r>
      <w:r>
        <w:rPr>
          <w:rStyle w:val="VerbatimChar"/>
        </w:rPr>
        <w:t>matplotlib</w:t>
      </w:r>
      <w:r>
        <w:br/>
      </w:r>
      <w:r>
        <w:rPr>
          <w:rStyle w:val="VerbatimChar"/>
        </w:rPr>
        <w:t>pytest</w:t>
      </w:r>
      <w:r>
        <w:br/>
      </w:r>
      <w:r>
        <w:rPr>
          <w:rStyle w:val="VerbatimChar"/>
        </w:rPr>
        <w:t>scipy</w:t>
      </w:r>
      <w:r>
        <w:br/>
      </w:r>
      <w:r>
        <w:rPr>
          <w:rStyle w:val="VerbatimChar"/>
        </w:rPr>
        <w:t>healpy</w:t>
      </w:r>
      <w:r>
        <w:br/>
      </w:r>
      <w:r>
        <w:rPr>
          <w:rStyle w:val="VerbatimChar"/>
        </w:rPr>
        <w:t>astropy</w:t>
      </w:r>
    </w:p>
    <w:p w14:paraId="2263EF75" w14:textId="77777777" w:rsidR="00C70A4D" w:rsidRDefault="00000000">
      <w:r>
        <w:lastRenderedPageBreak/>
        <w:pict w14:anchorId="5F374506">
          <v:rect id="_x0000_i1049" style="width:0;height:1.5pt" o:hralign="center" o:hrstd="t" o:hr="t"/>
        </w:pict>
      </w:r>
    </w:p>
    <w:p w14:paraId="6EE62694" w14:textId="77777777" w:rsidR="00C70A4D" w:rsidRDefault="00000000">
      <w:pPr>
        <w:pStyle w:val="Heading2"/>
      </w:pPr>
      <w:bookmarkStart w:id="32" w:name="Xc7d86f19384335d7525d875afd025cf5a3a85cb"/>
      <w:bookmarkEnd w:id="31"/>
      <w:r>
        <w:t>README snippet for license priority &amp; metadata (drop into repo README top)</w:t>
      </w:r>
    </w:p>
    <w:p w14:paraId="0E62FC1F" w14:textId="77777777" w:rsidR="00C70A4D" w:rsidRDefault="00000000">
      <w:pPr>
        <w:pStyle w:val="SourceCode"/>
      </w:pPr>
      <w:r>
        <w:rPr>
          <w:rStyle w:val="AttributeTok"/>
        </w:rPr>
        <w:t>&gt; **License:** Honey License v1.2 (primary). Compatible with CC BY‑NC‑SA 4.0.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>&gt; **Publication metadata:** Unified Scalar Coherence Measurement System — Release v1.2 (DOI: 10.5281/zenodo.xxxxxxx, Release Date: 2025-08-12).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>&gt; **Glossary recall:** Terms are defined by the *Symbolic Coherence Glossary — Mirrored Edition* (Annex) and linked from the Unified Scalar Model.</w:t>
      </w:r>
      <w:bookmarkEnd w:id="10"/>
      <w:bookmarkEnd w:id="32"/>
    </w:p>
    <w:sectPr w:rsidR="00C70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C220B" w14:textId="77777777" w:rsidR="00777EAC" w:rsidRDefault="00777EAC" w:rsidP="008C5C46">
      <w:pPr>
        <w:spacing w:after="0"/>
      </w:pPr>
      <w:r>
        <w:separator/>
      </w:r>
    </w:p>
  </w:endnote>
  <w:endnote w:type="continuationSeparator" w:id="0">
    <w:p w14:paraId="227B4671" w14:textId="77777777" w:rsidR="00777EAC" w:rsidRDefault="00777EAC" w:rsidP="008C5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1E504" w14:textId="77777777" w:rsidR="008C5C46" w:rsidRDefault="008C5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F6E26" w14:textId="3B5096BC" w:rsidR="008C5C46" w:rsidRDefault="007554CB">
    <w:pPr>
      <w:pStyle w:val="Footer"/>
    </w:pPr>
    <w:r w:rsidRPr="007554CB">
      <w:t>10.5281/zenodo.16789649 The Scalar Loom Unified Mapping Protocol: The Lone Pair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54529" w14:textId="77777777" w:rsidR="008C5C46" w:rsidRDefault="008C5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5296A" w14:textId="77777777" w:rsidR="00777EAC" w:rsidRDefault="00777EAC" w:rsidP="008C5C46">
      <w:pPr>
        <w:spacing w:after="0"/>
      </w:pPr>
      <w:r>
        <w:separator/>
      </w:r>
    </w:p>
  </w:footnote>
  <w:footnote w:type="continuationSeparator" w:id="0">
    <w:p w14:paraId="7251AA2D" w14:textId="77777777" w:rsidR="00777EAC" w:rsidRDefault="00777EAC" w:rsidP="008C5C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8BE0A" w14:textId="77777777" w:rsidR="008C5C46" w:rsidRDefault="008C5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B0B17" w14:textId="77777777" w:rsidR="008C5C46" w:rsidRPr="0048239A" w:rsidRDefault="008C5C46" w:rsidP="008C5C46">
    <w:pPr>
      <w:pStyle w:val="Header"/>
    </w:pPr>
    <w:r w:rsidRPr="0048239A">
      <w:t>// The Scalar Loom Unified Mapping Protocol V1.0 August 14, 2025</w:t>
    </w:r>
  </w:p>
  <w:p w14:paraId="42E7F40B" w14:textId="77777777" w:rsidR="008C5C46" w:rsidRDefault="008C5C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2DBDE" w14:textId="77777777" w:rsidR="008C5C46" w:rsidRDefault="008C5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8DCFA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AA7A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24916838">
    <w:abstractNumId w:val="0"/>
  </w:num>
  <w:num w:numId="2" w16cid:durableId="65803350">
    <w:abstractNumId w:val="1"/>
  </w:num>
  <w:num w:numId="3" w16cid:durableId="467359489">
    <w:abstractNumId w:val="1"/>
  </w:num>
  <w:num w:numId="4" w16cid:durableId="1401558671">
    <w:abstractNumId w:val="1"/>
  </w:num>
  <w:num w:numId="5" w16cid:durableId="545140736">
    <w:abstractNumId w:val="1"/>
  </w:num>
  <w:num w:numId="6" w16cid:durableId="294991330">
    <w:abstractNumId w:val="1"/>
  </w:num>
  <w:num w:numId="7" w16cid:durableId="931201908">
    <w:abstractNumId w:val="1"/>
  </w:num>
  <w:num w:numId="8" w16cid:durableId="1214583371">
    <w:abstractNumId w:val="1"/>
  </w:num>
  <w:num w:numId="9" w16cid:durableId="1865634582">
    <w:abstractNumId w:val="1"/>
  </w:num>
  <w:num w:numId="10" w16cid:durableId="1550848279">
    <w:abstractNumId w:val="1"/>
  </w:num>
  <w:num w:numId="11" w16cid:durableId="1716271462">
    <w:abstractNumId w:val="1"/>
  </w:num>
  <w:num w:numId="12" w16cid:durableId="45036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A4D"/>
    <w:rsid w:val="0021134B"/>
    <w:rsid w:val="007554CB"/>
    <w:rsid w:val="00777EAC"/>
    <w:rsid w:val="008C5C46"/>
    <w:rsid w:val="00C421DE"/>
    <w:rsid w:val="00C70A4D"/>
    <w:rsid w:val="00D01612"/>
    <w:rsid w:val="00F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E2D6"/>
  <w15:docId w15:val="{E908FC42-E0D5-42C5-ADAF-58CA0CB7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8C5C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5C46"/>
  </w:style>
  <w:style w:type="paragraph" w:styleId="Footer">
    <w:name w:val="footer"/>
    <w:basedOn w:val="Normal"/>
    <w:link w:val="FooterChar"/>
    <w:rsid w:val="008C5C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2761</Words>
  <Characters>15742</Characters>
  <Application>Microsoft Office Word</Application>
  <DocSecurity>0</DocSecurity>
  <Lines>131</Lines>
  <Paragraphs>36</Paragraphs>
  <ScaleCrop>false</ScaleCrop>
  <Company/>
  <LinksUpToDate>false</LinksUpToDate>
  <CharactersWithSpaces>18467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4</cp:revision>
  <dcterms:created xsi:type="dcterms:W3CDTF">2025-08-13T01:55:00Z</dcterms:created>
  <dcterms:modified xsi:type="dcterms:W3CDTF">2025-08-13T01:59:00Z</dcterms:modified>
</cp:coreProperties>
</file>