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EE654" w14:textId="7D3FD1BF" w:rsidR="001E782C" w:rsidRDefault="001E782C" w:rsidP="00FC44C5">
      <w:pPr>
        <w:pStyle w:val="Title"/>
      </w:pPr>
      <w:r>
        <w:t>IoT Central Lab</w:t>
      </w:r>
    </w:p>
    <w:p w14:paraId="561A82A2" w14:textId="5212761D" w:rsidR="001E782C" w:rsidRDefault="001E782C" w:rsidP="001E782C"/>
    <w:tbl>
      <w:tblPr>
        <w:tblStyle w:val="TableGrid"/>
        <w:tblW w:w="0" w:type="auto"/>
        <w:tblLook w:val="04A0" w:firstRow="1" w:lastRow="0" w:firstColumn="1" w:lastColumn="0" w:noHBand="0" w:noVBand="1"/>
      </w:tblPr>
      <w:tblGrid>
        <w:gridCol w:w="427"/>
        <w:gridCol w:w="4225"/>
        <w:gridCol w:w="4698"/>
      </w:tblGrid>
      <w:tr w:rsidR="006D6394" w14:paraId="2A35747D" w14:textId="77777777" w:rsidTr="00703B96">
        <w:tc>
          <w:tcPr>
            <w:tcW w:w="427" w:type="dxa"/>
          </w:tcPr>
          <w:p w14:paraId="0D681EBA" w14:textId="6ABDE5F6" w:rsidR="006D6394" w:rsidRDefault="006D6394" w:rsidP="001E782C">
            <w:r>
              <w:t>1</w:t>
            </w:r>
          </w:p>
        </w:tc>
        <w:tc>
          <w:tcPr>
            <w:tcW w:w="4225" w:type="dxa"/>
          </w:tcPr>
          <w:p w14:paraId="6E6F875B" w14:textId="2F1ED608" w:rsidR="006D6394" w:rsidRPr="001E782C" w:rsidRDefault="006D6394" w:rsidP="001E782C">
            <w:pPr>
              <w:rPr>
                <w:b/>
              </w:rPr>
            </w:pPr>
            <w:r w:rsidRPr="001E782C">
              <w:rPr>
                <w:b/>
              </w:rPr>
              <w:t>Create Raspberry PI simulated device</w:t>
            </w:r>
          </w:p>
        </w:tc>
        <w:tc>
          <w:tcPr>
            <w:tcW w:w="4698" w:type="dxa"/>
          </w:tcPr>
          <w:p w14:paraId="47A89A54" w14:textId="77777777" w:rsidR="006D6394" w:rsidRDefault="006D6394" w:rsidP="001E782C"/>
        </w:tc>
      </w:tr>
      <w:tr w:rsidR="006D6394" w14:paraId="5567CF49" w14:textId="77777777" w:rsidTr="00703B96">
        <w:tc>
          <w:tcPr>
            <w:tcW w:w="427" w:type="dxa"/>
          </w:tcPr>
          <w:p w14:paraId="5FC2AF6F" w14:textId="77777777" w:rsidR="006D6394" w:rsidRDefault="006D6394" w:rsidP="001E782C"/>
        </w:tc>
        <w:tc>
          <w:tcPr>
            <w:tcW w:w="4225" w:type="dxa"/>
          </w:tcPr>
          <w:p w14:paraId="4AD10EDD" w14:textId="4D05CC65" w:rsidR="006D6394" w:rsidRDefault="006D6394" w:rsidP="001E782C">
            <w:r>
              <w:t>Open device explorer in IoT Central.</w:t>
            </w:r>
          </w:p>
        </w:tc>
        <w:tc>
          <w:tcPr>
            <w:tcW w:w="4698" w:type="dxa"/>
          </w:tcPr>
          <w:p w14:paraId="51341072" w14:textId="727F1036" w:rsidR="006D6394" w:rsidRDefault="006D6394" w:rsidP="001E782C">
            <w:r>
              <w:rPr>
                <w:noProof/>
              </w:rPr>
              <w:drawing>
                <wp:inline distT="0" distB="0" distL="0" distR="0" wp14:anchorId="0F9DD970" wp14:editId="35AB4DDE">
                  <wp:extent cx="589406" cy="566737"/>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888" cy="574893"/>
                          </a:xfrm>
                          <a:prstGeom prst="rect">
                            <a:avLst/>
                          </a:prstGeom>
                        </pic:spPr>
                      </pic:pic>
                    </a:graphicData>
                  </a:graphic>
                </wp:inline>
              </w:drawing>
            </w:r>
          </w:p>
        </w:tc>
      </w:tr>
      <w:tr w:rsidR="006D6394" w14:paraId="430EA2BB" w14:textId="77777777" w:rsidTr="00703B96">
        <w:tc>
          <w:tcPr>
            <w:tcW w:w="427" w:type="dxa"/>
          </w:tcPr>
          <w:p w14:paraId="0A88169D" w14:textId="77777777" w:rsidR="006D6394" w:rsidRPr="001E782C" w:rsidRDefault="006D6394" w:rsidP="001E782C">
            <w:pPr>
              <w:rPr>
                <w:b/>
              </w:rPr>
            </w:pPr>
          </w:p>
        </w:tc>
        <w:tc>
          <w:tcPr>
            <w:tcW w:w="4225" w:type="dxa"/>
          </w:tcPr>
          <w:p w14:paraId="21D83883" w14:textId="607F15A9" w:rsidR="006D6394" w:rsidRPr="001E782C" w:rsidRDefault="006D6394" w:rsidP="001E782C">
            <w:pPr>
              <w:rPr>
                <w:b/>
              </w:rPr>
            </w:pPr>
            <w:r>
              <w:t>For this lab we are going to create a “real” device.</w:t>
            </w:r>
          </w:p>
        </w:tc>
        <w:tc>
          <w:tcPr>
            <w:tcW w:w="4698" w:type="dxa"/>
          </w:tcPr>
          <w:p w14:paraId="7EFCCB42" w14:textId="066ED881" w:rsidR="006D6394" w:rsidRDefault="006D6394" w:rsidP="001E782C">
            <w:r>
              <w:rPr>
                <w:noProof/>
              </w:rPr>
              <w:drawing>
                <wp:inline distT="0" distB="0" distL="0" distR="0" wp14:anchorId="657473C0" wp14:editId="3F897101">
                  <wp:extent cx="1287314" cy="10953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5043" cy="1110461"/>
                          </a:xfrm>
                          <a:prstGeom prst="rect">
                            <a:avLst/>
                          </a:prstGeom>
                        </pic:spPr>
                      </pic:pic>
                    </a:graphicData>
                  </a:graphic>
                </wp:inline>
              </w:drawing>
            </w:r>
          </w:p>
        </w:tc>
      </w:tr>
      <w:tr w:rsidR="006D6394" w14:paraId="6B364D3D" w14:textId="77777777" w:rsidTr="00703B96">
        <w:tc>
          <w:tcPr>
            <w:tcW w:w="427" w:type="dxa"/>
          </w:tcPr>
          <w:p w14:paraId="2385AE3C" w14:textId="77777777" w:rsidR="006D6394" w:rsidRDefault="006D6394" w:rsidP="001E782C"/>
        </w:tc>
        <w:tc>
          <w:tcPr>
            <w:tcW w:w="4225" w:type="dxa"/>
          </w:tcPr>
          <w:p w14:paraId="5A7A0684" w14:textId="16C10E8E" w:rsidR="006D6394" w:rsidRDefault="006D6394" w:rsidP="001E782C">
            <w:r>
              <w:t>Give it a name like “</w:t>
            </w:r>
            <w:r w:rsidRPr="00703B96">
              <w:t>refrigerator</w:t>
            </w:r>
            <w:r>
              <w:t xml:space="preserve">”. In a real application you would use a device provisioning service. </w:t>
            </w:r>
          </w:p>
        </w:tc>
        <w:tc>
          <w:tcPr>
            <w:tcW w:w="4698" w:type="dxa"/>
          </w:tcPr>
          <w:p w14:paraId="1658E42D" w14:textId="0758133D" w:rsidR="006D6394" w:rsidRDefault="006D6394" w:rsidP="001E782C">
            <w:r>
              <w:rPr>
                <w:noProof/>
              </w:rPr>
              <w:drawing>
                <wp:inline distT="0" distB="0" distL="0" distR="0" wp14:anchorId="58E6C0BC" wp14:editId="277CC144">
                  <wp:extent cx="2846672" cy="1444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6994" cy="1449863"/>
                          </a:xfrm>
                          <a:prstGeom prst="rect">
                            <a:avLst/>
                          </a:prstGeom>
                        </pic:spPr>
                      </pic:pic>
                    </a:graphicData>
                  </a:graphic>
                </wp:inline>
              </w:drawing>
            </w:r>
          </w:p>
        </w:tc>
      </w:tr>
      <w:tr w:rsidR="00A2788C" w14:paraId="6814E861" w14:textId="77777777" w:rsidTr="00703B96">
        <w:tc>
          <w:tcPr>
            <w:tcW w:w="427" w:type="dxa"/>
          </w:tcPr>
          <w:p w14:paraId="1D3E1486" w14:textId="780F26CA" w:rsidR="00A2788C" w:rsidRDefault="00A2788C" w:rsidP="001E782C"/>
        </w:tc>
        <w:tc>
          <w:tcPr>
            <w:tcW w:w="4225" w:type="dxa"/>
          </w:tcPr>
          <w:p w14:paraId="71A619CA" w14:textId="78501275" w:rsidR="00A2788C" w:rsidRPr="001E782C" w:rsidRDefault="00A2788C" w:rsidP="001E782C">
            <w:pPr>
              <w:rPr>
                <w:b/>
              </w:rPr>
            </w:pPr>
          </w:p>
        </w:tc>
        <w:tc>
          <w:tcPr>
            <w:tcW w:w="4698" w:type="dxa"/>
          </w:tcPr>
          <w:p w14:paraId="0C3854AB" w14:textId="77777777" w:rsidR="00A2788C" w:rsidRDefault="00A2788C" w:rsidP="001E782C"/>
        </w:tc>
      </w:tr>
      <w:tr w:rsidR="00A2788C" w14:paraId="3ADCB957" w14:textId="77777777" w:rsidTr="00703B96">
        <w:tc>
          <w:tcPr>
            <w:tcW w:w="427" w:type="dxa"/>
          </w:tcPr>
          <w:p w14:paraId="47F45CE0" w14:textId="77777777" w:rsidR="00A2788C" w:rsidRDefault="00A2788C" w:rsidP="001E782C"/>
        </w:tc>
        <w:tc>
          <w:tcPr>
            <w:tcW w:w="4225" w:type="dxa"/>
          </w:tcPr>
          <w:p w14:paraId="049BD4F8" w14:textId="065A4583" w:rsidR="00A2788C" w:rsidRDefault="00A2788C" w:rsidP="001E782C">
            <w:r w:rsidRPr="00703B96">
              <w:rPr>
                <w:b/>
              </w:rPr>
              <w:t>Generating connection string</w:t>
            </w:r>
          </w:p>
        </w:tc>
        <w:tc>
          <w:tcPr>
            <w:tcW w:w="4698" w:type="dxa"/>
          </w:tcPr>
          <w:p w14:paraId="6945EE88" w14:textId="55A6E460" w:rsidR="00A2788C" w:rsidRDefault="00A2788C" w:rsidP="001E782C"/>
        </w:tc>
      </w:tr>
      <w:tr w:rsidR="00A2788C" w14:paraId="55577A91" w14:textId="77777777" w:rsidTr="00703B96">
        <w:tc>
          <w:tcPr>
            <w:tcW w:w="427" w:type="dxa"/>
          </w:tcPr>
          <w:p w14:paraId="5C4F1B77" w14:textId="76C3CA0E" w:rsidR="00A2788C" w:rsidRDefault="00A2788C" w:rsidP="001E782C">
            <w:r>
              <w:t>2</w:t>
            </w:r>
          </w:p>
        </w:tc>
        <w:tc>
          <w:tcPr>
            <w:tcW w:w="4225" w:type="dxa"/>
          </w:tcPr>
          <w:p w14:paraId="61DD7E5E" w14:textId="5DFE5A34" w:rsidR="00A2788C" w:rsidRDefault="00A2788C" w:rsidP="001E782C">
            <w:r>
              <w:t>For devices to connect to IoT Central, a connection string must be securely generated. Open the device explorer.</w:t>
            </w:r>
          </w:p>
        </w:tc>
        <w:tc>
          <w:tcPr>
            <w:tcW w:w="4698" w:type="dxa"/>
          </w:tcPr>
          <w:p w14:paraId="0945C9B2" w14:textId="3FA37CCD" w:rsidR="00A2788C" w:rsidRDefault="009A47CE" w:rsidP="001E782C">
            <w:pPr>
              <w:rPr>
                <w:noProof/>
              </w:rPr>
            </w:pPr>
            <w:r>
              <w:rPr>
                <w:noProof/>
              </w:rPr>
              <w:drawing>
                <wp:inline distT="0" distB="0" distL="0" distR="0" wp14:anchorId="7DF79611" wp14:editId="1E4502F6">
                  <wp:extent cx="589406" cy="566737"/>
                  <wp:effectExtent l="0" t="0" r="127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888" cy="574893"/>
                          </a:xfrm>
                          <a:prstGeom prst="rect">
                            <a:avLst/>
                          </a:prstGeom>
                        </pic:spPr>
                      </pic:pic>
                    </a:graphicData>
                  </a:graphic>
                </wp:inline>
              </w:drawing>
            </w:r>
          </w:p>
        </w:tc>
      </w:tr>
      <w:tr w:rsidR="00A2788C" w14:paraId="15170A5F" w14:textId="77777777" w:rsidTr="00703B96">
        <w:tc>
          <w:tcPr>
            <w:tcW w:w="427" w:type="dxa"/>
          </w:tcPr>
          <w:p w14:paraId="35AA5CFF" w14:textId="62D507A5" w:rsidR="00A2788C" w:rsidRDefault="00A2788C" w:rsidP="001E782C"/>
        </w:tc>
        <w:tc>
          <w:tcPr>
            <w:tcW w:w="4225" w:type="dxa"/>
          </w:tcPr>
          <w:p w14:paraId="63BE7E0C" w14:textId="3CA5BB6D" w:rsidR="00A2788C" w:rsidRPr="00703B96" w:rsidRDefault="00A2788C" w:rsidP="001E782C">
            <w:pPr>
              <w:rPr>
                <w:b/>
              </w:rPr>
            </w:pPr>
            <w:r>
              <w:t xml:space="preserve">Click on the newly created device, then open the “connect” property sheet. This </w:t>
            </w:r>
            <w:proofErr w:type="gramStart"/>
            <w:r>
              <w:t>is located in</w:t>
            </w:r>
            <w:proofErr w:type="gramEnd"/>
            <w:r>
              <w:t xml:space="preserve"> the upper right corner of the IoT Central device screen.</w:t>
            </w:r>
          </w:p>
        </w:tc>
        <w:tc>
          <w:tcPr>
            <w:tcW w:w="4698" w:type="dxa"/>
          </w:tcPr>
          <w:p w14:paraId="1DF68347" w14:textId="19135AC1" w:rsidR="00A2788C" w:rsidRDefault="009A47CE" w:rsidP="001E782C">
            <w:pPr>
              <w:rPr>
                <w:noProof/>
              </w:rPr>
            </w:pPr>
            <w:r>
              <w:rPr>
                <w:noProof/>
              </w:rPr>
              <w:drawing>
                <wp:inline distT="0" distB="0" distL="0" distR="0" wp14:anchorId="168D69A5" wp14:editId="4A1A9603">
                  <wp:extent cx="981075" cy="4283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91629" cy="432965"/>
                          </a:xfrm>
                          <a:prstGeom prst="rect">
                            <a:avLst/>
                          </a:prstGeom>
                        </pic:spPr>
                      </pic:pic>
                    </a:graphicData>
                  </a:graphic>
                </wp:inline>
              </w:drawing>
            </w:r>
          </w:p>
        </w:tc>
      </w:tr>
      <w:tr w:rsidR="00A2788C" w14:paraId="78C40CEA" w14:textId="77777777" w:rsidTr="00703B96">
        <w:tc>
          <w:tcPr>
            <w:tcW w:w="427" w:type="dxa"/>
          </w:tcPr>
          <w:p w14:paraId="4B7AB003" w14:textId="77777777" w:rsidR="00A2788C" w:rsidRDefault="00A2788C" w:rsidP="001E782C"/>
        </w:tc>
        <w:tc>
          <w:tcPr>
            <w:tcW w:w="4225" w:type="dxa"/>
          </w:tcPr>
          <w:p w14:paraId="3CBF4459" w14:textId="246CB804" w:rsidR="00A2788C" w:rsidRDefault="00A2788C" w:rsidP="001E782C">
            <w:r>
              <w:t xml:space="preserve">Navigate to: </w:t>
            </w:r>
            <w:r w:rsidRPr="00A2788C">
              <w:t>https://dpscstrgen.azurewebsites.net/</w:t>
            </w:r>
          </w:p>
        </w:tc>
        <w:tc>
          <w:tcPr>
            <w:tcW w:w="4698" w:type="dxa"/>
          </w:tcPr>
          <w:p w14:paraId="10ADDB55" w14:textId="77777777" w:rsidR="00A2788C" w:rsidRDefault="00A2788C" w:rsidP="001E782C">
            <w:pPr>
              <w:rPr>
                <w:noProof/>
              </w:rPr>
            </w:pPr>
          </w:p>
        </w:tc>
      </w:tr>
      <w:tr w:rsidR="00A2788C" w14:paraId="58CCBAEF" w14:textId="77777777" w:rsidTr="00703B96">
        <w:tc>
          <w:tcPr>
            <w:tcW w:w="427" w:type="dxa"/>
          </w:tcPr>
          <w:p w14:paraId="52F414AB" w14:textId="479E706E" w:rsidR="00A2788C" w:rsidRDefault="00A2788C" w:rsidP="001E782C"/>
        </w:tc>
        <w:tc>
          <w:tcPr>
            <w:tcW w:w="4225" w:type="dxa"/>
          </w:tcPr>
          <w:p w14:paraId="78C9CE84" w14:textId="2F9D0A73" w:rsidR="00A2788C" w:rsidRPr="00303AC3" w:rsidRDefault="00303AC3" w:rsidP="001E782C">
            <w:r w:rsidRPr="00303AC3">
              <w:t>Enter Scope ID, device ID and Primary Key in the appropriate fields</w:t>
            </w:r>
            <w:r w:rsidR="009A47CE">
              <w:t xml:space="preserve"> and press submit.</w:t>
            </w:r>
          </w:p>
        </w:tc>
        <w:tc>
          <w:tcPr>
            <w:tcW w:w="4698" w:type="dxa"/>
          </w:tcPr>
          <w:p w14:paraId="71049B75" w14:textId="55542FA2" w:rsidR="00A2788C" w:rsidRDefault="00AD0AFA" w:rsidP="001E782C">
            <w:pPr>
              <w:rPr>
                <w:noProof/>
              </w:rPr>
            </w:pPr>
            <w:r w:rsidRPr="00AD0AFA">
              <w:rPr>
                <w:noProof/>
              </w:rPr>
              <w:drawing>
                <wp:inline distT="0" distB="0" distL="0" distR="0" wp14:anchorId="19B44454" wp14:editId="79E86D82">
                  <wp:extent cx="2300287" cy="183262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6525" cy="1837596"/>
                          </a:xfrm>
                          <a:prstGeom prst="rect">
                            <a:avLst/>
                          </a:prstGeom>
                        </pic:spPr>
                      </pic:pic>
                    </a:graphicData>
                  </a:graphic>
                </wp:inline>
              </w:drawing>
            </w:r>
          </w:p>
        </w:tc>
      </w:tr>
      <w:tr w:rsidR="00303AC3" w14:paraId="796A45F9" w14:textId="77777777" w:rsidTr="00703B96">
        <w:tc>
          <w:tcPr>
            <w:tcW w:w="427" w:type="dxa"/>
          </w:tcPr>
          <w:p w14:paraId="4F2B1A9B" w14:textId="77777777" w:rsidR="00303AC3" w:rsidRDefault="00303AC3" w:rsidP="001E782C"/>
        </w:tc>
        <w:tc>
          <w:tcPr>
            <w:tcW w:w="4225" w:type="dxa"/>
          </w:tcPr>
          <w:p w14:paraId="43A88805" w14:textId="67BCEE4A" w:rsidR="00303AC3" w:rsidRPr="009F43AC" w:rsidRDefault="009F43AC" w:rsidP="001E782C">
            <w:r w:rsidRPr="009F43AC">
              <w:t>Copy the connection string generated at the bottom of the page</w:t>
            </w:r>
            <w:r w:rsidR="000311AD">
              <w:t>, we will use this in step 4.</w:t>
            </w:r>
          </w:p>
        </w:tc>
        <w:tc>
          <w:tcPr>
            <w:tcW w:w="4698" w:type="dxa"/>
          </w:tcPr>
          <w:p w14:paraId="33770E3F" w14:textId="02D4C341" w:rsidR="00303AC3" w:rsidRPr="00703B96" w:rsidRDefault="00BE4F78" w:rsidP="001E782C">
            <w:pPr>
              <w:rPr>
                <w:noProof/>
              </w:rPr>
            </w:pPr>
            <w:r w:rsidRPr="00BE4F78">
              <w:rPr>
                <w:noProof/>
              </w:rPr>
              <w:drawing>
                <wp:inline distT="0" distB="0" distL="0" distR="0" wp14:anchorId="37533941" wp14:editId="2E1F7C27">
                  <wp:extent cx="2805112" cy="3050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270" cy="315979"/>
                          </a:xfrm>
                          <a:prstGeom prst="rect">
                            <a:avLst/>
                          </a:prstGeom>
                        </pic:spPr>
                      </pic:pic>
                    </a:graphicData>
                  </a:graphic>
                </wp:inline>
              </w:drawing>
            </w:r>
          </w:p>
        </w:tc>
      </w:tr>
      <w:tr w:rsidR="00303AC3" w14:paraId="6CAE7764" w14:textId="77777777" w:rsidTr="00703B96">
        <w:tc>
          <w:tcPr>
            <w:tcW w:w="427" w:type="dxa"/>
          </w:tcPr>
          <w:p w14:paraId="21550F95" w14:textId="77777777" w:rsidR="00303AC3" w:rsidRDefault="00303AC3" w:rsidP="001E782C"/>
        </w:tc>
        <w:tc>
          <w:tcPr>
            <w:tcW w:w="4225" w:type="dxa"/>
          </w:tcPr>
          <w:p w14:paraId="574385B1" w14:textId="77777777" w:rsidR="00303AC3" w:rsidRPr="00703B96" w:rsidRDefault="00303AC3" w:rsidP="001E782C">
            <w:pPr>
              <w:rPr>
                <w:b/>
              </w:rPr>
            </w:pPr>
          </w:p>
        </w:tc>
        <w:tc>
          <w:tcPr>
            <w:tcW w:w="4698" w:type="dxa"/>
          </w:tcPr>
          <w:p w14:paraId="546CCAD7" w14:textId="77777777" w:rsidR="00303AC3" w:rsidRPr="00703B96" w:rsidRDefault="00303AC3" w:rsidP="001E782C">
            <w:pPr>
              <w:rPr>
                <w:noProof/>
              </w:rPr>
            </w:pPr>
          </w:p>
        </w:tc>
      </w:tr>
      <w:tr w:rsidR="00A2788C" w14:paraId="32D6A30D" w14:textId="77777777" w:rsidTr="00703B96">
        <w:tc>
          <w:tcPr>
            <w:tcW w:w="427" w:type="dxa"/>
          </w:tcPr>
          <w:p w14:paraId="45DC364B" w14:textId="77777777" w:rsidR="00A2788C" w:rsidRDefault="00A2788C" w:rsidP="001E782C"/>
        </w:tc>
        <w:tc>
          <w:tcPr>
            <w:tcW w:w="4225" w:type="dxa"/>
          </w:tcPr>
          <w:p w14:paraId="2C1BB10A" w14:textId="05FEE07E" w:rsidR="00A2788C" w:rsidRDefault="00A2788C" w:rsidP="001E782C">
            <w:r w:rsidRPr="000B7234">
              <w:rPr>
                <w:b/>
              </w:rPr>
              <w:t>Add telemetry to the template</w:t>
            </w:r>
          </w:p>
        </w:tc>
        <w:tc>
          <w:tcPr>
            <w:tcW w:w="4698" w:type="dxa"/>
          </w:tcPr>
          <w:p w14:paraId="3D63A5A6" w14:textId="7A8168E7" w:rsidR="00A2788C" w:rsidRDefault="00A2788C" w:rsidP="001E782C">
            <w:pPr>
              <w:rPr>
                <w:noProof/>
              </w:rPr>
            </w:pPr>
          </w:p>
        </w:tc>
      </w:tr>
      <w:tr w:rsidR="00A2788C" w14:paraId="2BD711DE" w14:textId="77777777" w:rsidTr="00703B96">
        <w:tc>
          <w:tcPr>
            <w:tcW w:w="427" w:type="dxa"/>
          </w:tcPr>
          <w:p w14:paraId="0C607FEE" w14:textId="3DEB2241" w:rsidR="00A2788C" w:rsidRDefault="000311AD" w:rsidP="001E782C">
            <w:r>
              <w:t>3</w:t>
            </w:r>
          </w:p>
        </w:tc>
        <w:tc>
          <w:tcPr>
            <w:tcW w:w="4225" w:type="dxa"/>
          </w:tcPr>
          <w:p w14:paraId="6D187445" w14:textId="254B3403" w:rsidR="00A2788C" w:rsidRDefault="00A2788C" w:rsidP="001E782C">
            <w:r>
              <w:t>To generate graphs on your new telemetry data, you need to add measurements. Open the device explorer</w:t>
            </w:r>
          </w:p>
        </w:tc>
        <w:tc>
          <w:tcPr>
            <w:tcW w:w="4698" w:type="dxa"/>
          </w:tcPr>
          <w:p w14:paraId="5E317EB7" w14:textId="73A719E8" w:rsidR="00A2788C" w:rsidRDefault="009A47CE" w:rsidP="001E782C">
            <w:pPr>
              <w:rPr>
                <w:noProof/>
              </w:rPr>
            </w:pPr>
            <w:r>
              <w:rPr>
                <w:noProof/>
              </w:rPr>
              <w:drawing>
                <wp:inline distT="0" distB="0" distL="0" distR="0" wp14:anchorId="6C99C3E7" wp14:editId="61FD610A">
                  <wp:extent cx="589406" cy="566737"/>
                  <wp:effectExtent l="0" t="0" r="127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888" cy="574893"/>
                          </a:xfrm>
                          <a:prstGeom prst="rect">
                            <a:avLst/>
                          </a:prstGeom>
                        </pic:spPr>
                      </pic:pic>
                    </a:graphicData>
                  </a:graphic>
                </wp:inline>
              </w:drawing>
            </w:r>
          </w:p>
        </w:tc>
      </w:tr>
      <w:tr w:rsidR="00A2788C" w14:paraId="504AD16B" w14:textId="77777777" w:rsidTr="00703B96">
        <w:tc>
          <w:tcPr>
            <w:tcW w:w="427" w:type="dxa"/>
          </w:tcPr>
          <w:p w14:paraId="49E0BD16" w14:textId="77777777" w:rsidR="00A2788C" w:rsidRDefault="00A2788C" w:rsidP="001E782C"/>
        </w:tc>
        <w:tc>
          <w:tcPr>
            <w:tcW w:w="4225" w:type="dxa"/>
          </w:tcPr>
          <w:p w14:paraId="4DC2BF8C" w14:textId="7E199608" w:rsidR="00A2788C" w:rsidRDefault="00A2788C" w:rsidP="001E782C">
            <w:r>
              <w:t>Select a device, then select edit “Edit Template”.</w:t>
            </w:r>
          </w:p>
        </w:tc>
        <w:tc>
          <w:tcPr>
            <w:tcW w:w="4698" w:type="dxa"/>
          </w:tcPr>
          <w:p w14:paraId="433B2D6F" w14:textId="502D6464" w:rsidR="00A2788C" w:rsidRDefault="009A47CE" w:rsidP="001E782C">
            <w:pPr>
              <w:rPr>
                <w:noProof/>
              </w:rPr>
            </w:pPr>
            <w:r>
              <w:rPr>
                <w:noProof/>
              </w:rPr>
              <w:drawing>
                <wp:inline distT="0" distB="0" distL="0" distR="0" wp14:anchorId="787135A1" wp14:editId="2A235182">
                  <wp:extent cx="1638300" cy="513877"/>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5252" cy="525468"/>
                          </a:xfrm>
                          <a:prstGeom prst="rect">
                            <a:avLst/>
                          </a:prstGeom>
                        </pic:spPr>
                      </pic:pic>
                    </a:graphicData>
                  </a:graphic>
                </wp:inline>
              </w:drawing>
            </w:r>
          </w:p>
        </w:tc>
      </w:tr>
      <w:tr w:rsidR="00A2788C" w14:paraId="1791221A" w14:textId="77777777" w:rsidTr="00703B96">
        <w:tc>
          <w:tcPr>
            <w:tcW w:w="427" w:type="dxa"/>
          </w:tcPr>
          <w:p w14:paraId="71555E8C" w14:textId="77777777" w:rsidR="00A2788C" w:rsidRDefault="00A2788C" w:rsidP="001E782C"/>
        </w:tc>
        <w:tc>
          <w:tcPr>
            <w:tcW w:w="4225" w:type="dxa"/>
          </w:tcPr>
          <w:p w14:paraId="73191E83" w14:textId="596F9EA0" w:rsidR="00A2788C" w:rsidRDefault="00A2788C" w:rsidP="001E782C">
            <w:r>
              <w:t xml:space="preserve">Select “New Measurement” </w:t>
            </w:r>
          </w:p>
        </w:tc>
        <w:tc>
          <w:tcPr>
            <w:tcW w:w="4698" w:type="dxa"/>
          </w:tcPr>
          <w:p w14:paraId="25B478F5" w14:textId="32508432" w:rsidR="00A2788C" w:rsidRDefault="009A47CE" w:rsidP="001E782C">
            <w:pPr>
              <w:rPr>
                <w:noProof/>
              </w:rPr>
            </w:pPr>
            <w:r>
              <w:rPr>
                <w:noProof/>
              </w:rPr>
              <w:drawing>
                <wp:inline distT="0" distB="0" distL="0" distR="0" wp14:anchorId="55EC323A" wp14:editId="614FC086">
                  <wp:extent cx="1671637" cy="437397"/>
                  <wp:effectExtent l="0" t="0" r="508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0486" cy="452795"/>
                          </a:xfrm>
                          <a:prstGeom prst="rect">
                            <a:avLst/>
                          </a:prstGeom>
                        </pic:spPr>
                      </pic:pic>
                    </a:graphicData>
                  </a:graphic>
                </wp:inline>
              </w:drawing>
            </w:r>
          </w:p>
        </w:tc>
      </w:tr>
      <w:tr w:rsidR="00A2788C" w14:paraId="23498A5A" w14:textId="77777777" w:rsidTr="00703B96">
        <w:tc>
          <w:tcPr>
            <w:tcW w:w="427" w:type="dxa"/>
          </w:tcPr>
          <w:p w14:paraId="4224129D" w14:textId="77777777" w:rsidR="00A2788C" w:rsidRDefault="00A2788C" w:rsidP="001E782C"/>
        </w:tc>
        <w:tc>
          <w:tcPr>
            <w:tcW w:w="4225" w:type="dxa"/>
          </w:tcPr>
          <w:p w14:paraId="7CEAF7B0" w14:textId="7460C58B" w:rsidR="00A2788C" w:rsidRDefault="00A2788C" w:rsidP="001E782C">
            <w:r>
              <w:t>Select “Telemetry”</w:t>
            </w:r>
          </w:p>
        </w:tc>
        <w:tc>
          <w:tcPr>
            <w:tcW w:w="4698" w:type="dxa"/>
          </w:tcPr>
          <w:p w14:paraId="5D2D05EF" w14:textId="27877708" w:rsidR="00A2788C" w:rsidRPr="00703B96" w:rsidRDefault="009A47CE" w:rsidP="001E782C">
            <w:pPr>
              <w:rPr>
                <w:noProof/>
              </w:rPr>
            </w:pPr>
            <w:r>
              <w:rPr>
                <w:noProof/>
              </w:rPr>
              <w:drawing>
                <wp:inline distT="0" distB="0" distL="0" distR="0" wp14:anchorId="12EE3D69" wp14:editId="58B68DE8">
                  <wp:extent cx="1686787" cy="80486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1826" cy="826353"/>
                          </a:xfrm>
                          <a:prstGeom prst="rect">
                            <a:avLst/>
                          </a:prstGeom>
                        </pic:spPr>
                      </pic:pic>
                    </a:graphicData>
                  </a:graphic>
                </wp:inline>
              </w:drawing>
            </w:r>
          </w:p>
        </w:tc>
      </w:tr>
      <w:tr w:rsidR="00A2788C" w14:paraId="16871393" w14:textId="77777777" w:rsidTr="00703B96">
        <w:tc>
          <w:tcPr>
            <w:tcW w:w="427" w:type="dxa"/>
          </w:tcPr>
          <w:p w14:paraId="64E973FF" w14:textId="7F7D34DE" w:rsidR="00A2788C" w:rsidRDefault="00A2788C" w:rsidP="001E782C"/>
        </w:tc>
        <w:tc>
          <w:tcPr>
            <w:tcW w:w="4225" w:type="dxa"/>
          </w:tcPr>
          <w:p w14:paraId="6B13E975" w14:textId="44BA9F5D" w:rsidR="00A2788C" w:rsidRPr="000B7234" w:rsidRDefault="00A2788C" w:rsidP="001E782C">
            <w:pPr>
              <w:rPr>
                <w:b/>
              </w:rPr>
            </w:pPr>
            <w:r>
              <w:t xml:space="preserve">Enter a display name “Temperature” and “temperature” in lowercase for the field name. 0 for minimum and 100 for max will work, decimal place of 2 works well. Select a color or use default. Press save then done. </w:t>
            </w:r>
            <w:r w:rsidRPr="00CB59CB">
              <w:rPr>
                <w:u w:val="single"/>
              </w:rPr>
              <w:t>follow these instructions and add “humidity”</w:t>
            </w:r>
            <w:r>
              <w:t xml:space="preserve"> as well.</w:t>
            </w:r>
          </w:p>
        </w:tc>
        <w:tc>
          <w:tcPr>
            <w:tcW w:w="4698" w:type="dxa"/>
          </w:tcPr>
          <w:p w14:paraId="75F015F3" w14:textId="4A246B39" w:rsidR="00A2788C" w:rsidRPr="00703B96" w:rsidRDefault="00A2788C" w:rsidP="001E782C">
            <w:pPr>
              <w:rPr>
                <w:noProof/>
              </w:rPr>
            </w:pPr>
          </w:p>
        </w:tc>
      </w:tr>
      <w:tr w:rsidR="00A2788C" w14:paraId="1630E2FB" w14:textId="77777777" w:rsidTr="00703B96">
        <w:tc>
          <w:tcPr>
            <w:tcW w:w="427" w:type="dxa"/>
          </w:tcPr>
          <w:p w14:paraId="096C563F" w14:textId="77777777" w:rsidR="00A2788C" w:rsidRDefault="00A2788C" w:rsidP="001E782C"/>
        </w:tc>
        <w:tc>
          <w:tcPr>
            <w:tcW w:w="4225" w:type="dxa"/>
          </w:tcPr>
          <w:p w14:paraId="1C35533B" w14:textId="46808641" w:rsidR="00A2788C" w:rsidRDefault="00A2788C" w:rsidP="001E782C"/>
        </w:tc>
        <w:tc>
          <w:tcPr>
            <w:tcW w:w="4698" w:type="dxa"/>
          </w:tcPr>
          <w:p w14:paraId="1634C666" w14:textId="77777777" w:rsidR="00A2788C" w:rsidRDefault="00A2788C" w:rsidP="001E782C">
            <w:pPr>
              <w:rPr>
                <w:noProof/>
              </w:rPr>
            </w:pPr>
            <w:r w:rsidRPr="0081216B">
              <w:rPr>
                <w:noProof/>
              </w:rPr>
              <w:t>{"temperature":20.382343099614402,</w:t>
            </w:r>
          </w:p>
          <w:p w14:paraId="44C6B595" w14:textId="01ABE2D1" w:rsidR="00A2788C" w:rsidRPr="00703B96" w:rsidRDefault="00A2788C" w:rsidP="001E782C">
            <w:pPr>
              <w:rPr>
                <w:noProof/>
              </w:rPr>
            </w:pPr>
            <w:r w:rsidRPr="0081216B">
              <w:rPr>
                <w:noProof/>
              </w:rPr>
              <w:t>"humidity":79.89472136906859}</w:t>
            </w:r>
          </w:p>
        </w:tc>
      </w:tr>
      <w:tr w:rsidR="00A2788C" w14:paraId="2514D069" w14:textId="77777777" w:rsidTr="00703B96">
        <w:tc>
          <w:tcPr>
            <w:tcW w:w="427" w:type="dxa"/>
          </w:tcPr>
          <w:p w14:paraId="0F075143" w14:textId="77777777" w:rsidR="00A2788C" w:rsidRDefault="00A2788C" w:rsidP="001E782C"/>
        </w:tc>
        <w:tc>
          <w:tcPr>
            <w:tcW w:w="4225" w:type="dxa"/>
          </w:tcPr>
          <w:p w14:paraId="26C52A85" w14:textId="4BAB52CA" w:rsidR="00A2788C" w:rsidRDefault="00A2788C" w:rsidP="001E782C">
            <w:r w:rsidRPr="006C641D">
              <w:rPr>
                <w:b/>
              </w:rPr>
              <w:t>Connect to IoT Central from device</w:t>
            </w:r>
          </w:p>
        </w:tc>
        <w:tc>
          <w:tcPr>
            <w:tcW w:w="4698" w:type="dxa"/>
          </w:tcPr>
          <w:p w14:paraId="74FCE61D" w14:textId="57197EEB" w:rsidR="00A2788C" w:rsidRPr="00703B96" w:rsidRDefault="00A2788C" w:rsidP="001E782C">
            <w:pPr>
              <w:rPr>
                <w:noProof/>
              </w:rPr>
            </w:pPr>
          </w:p>
        </w:tc>
      </w:tr>
      <w:tr w:rsidR="00A2788C" w14:paraId="4F0D8EFC" w14:textId="77777777" w:rsidTr="00703B96">
        <w:tc>
          <w:tcPr>
            <w:tcW w:w="427" w:type="dxa"/>
          </w:tcPr>
          <w:p w14:paraId="51B98785" w14:textId="5F7AAC10" w:rsidR="00A2788C" w:rsidRDefault="000311AD" w:rsidP="001E782C">
            <w:r>
              <w:t>4</w:t>
            </w:r>
          </w:p>
        </w:tc>
        <w:tc>
          <w:tcPr>
            <w:tcW w:w="4225" w:type="dxa"/>
          </w:tcPr>
          <w:p w14:paraId="5590D4BA" w14:textId="7416597D" w:rsidR="00A2788C" w:rsidRDefault="00A2788C" w:rsidP="001E782C">
            <w:r>
              <w:t xml:space="preserve">In this lab we are going to use a simulated version of a raspberry pi. </w:t>
            </w:r>
            <w:bookmarkStart w:id="0" w:name="_GoBack"/>
            <w:r w:rsidRPr="00C0325B">
              <w:t>https://azure-samples.github.io/raspberry-pi-web-simulator/#Getstarted</w:t>
            </w:r>
            <w:bookmarkEnd w:id="0"/>
          </w:p>
        </w:tc>
        <w:tc>
          <w:tcPr>
            <w:tcW w:w="4698" w:type="dxa"/>
          </w:tcPr>
          <w:p w14:paraId="303DD47D" w14:textId="5874E4FB" w:rsidR="00A2788C" w:rsidRPr="00703B96" w:rsidRDefault="000311AD" w:rsidP="001E782C">
            <w:pPr>
              <w:rPr>
                <w:noProof/>
              </w:rPr>
            </w:pPr>
            <w:r>
              <w:rPr>
                <w:noProof/>
              </w:rPr>
              <w:drawing>
                <wp:inline distT="0" distB="0" distL="0" distR="0" wp14:anchorId="178168EC" wp14:editId="5AA2E340">
                  <wp:extent cx="2237933" cy="20535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5176" cy="2060236"/>
                          </a:xfrm>
                          <a:prstGeom prst="rect">
                            <a:avLst/>
                          </a:prstGeom>
                        </pic:spPr>
                      </pic:pic>
                    </a:graphicData>
                  </a:graphic>
                </wp:inline>
              </w:drawing>
            </w:r>
          </w:p>
        </w:tc>
      </w:tr>
      <w:tr w:rsidR="00A2788C" w14:paraId="494A86FA" w14:textId="77777777" w:rsidTr="00703B96">
        <w:tc>
          <w:tcPr>
            <w:tcW w:w="427" w:type="dxa"/>
          </w:tcPr>
          <w:p w14:paraId="4EC9B020" w14:textId="77777777" w:rsidR="00A2788C" w:rsidRDefault="00A2788C" w:rsidP="001E782C"/>
        </w:tc>
        <w:tc>
          <w:tcPr>
            <w:tcW w:w="4225" w:type="dxa"/>
          </w:tcPr>
          <w:p w14:paraId="2A7690E5" w14:textId="0E234393" w:rsidR="00A2788C" w:rsidRDefault="00A2788C" w:rsidP="001E782C">
            <w:r>
              <w:t xml:space="preserve">Locate the connection string variable and replace the value with the output from step </w:t>
            </w:r>
            <w:r w:rsidR="000311AD">
              <w:t>2</w:t>
            </w:r>
          </w:p>
        </w:tc>
        <w:tc>
          <w:tcPr>
            <w:tcW w:w="4698" w:type="dxa"/>
          </w:tcPr>
          <w:p w14:paraId="21A16FCB" w14:textId="48D8894C" w:rsidR="00A2788C" w:rsidRPr="00703B96" w:rsidRDefault="000311AD" w:rsidP="001E782C">
            <w:pPr>
              <w:rPr>
                <w:noProof/>
              </w:rPr>
            </w:pPr>
            <w:r w:rsidRPr="00F81F23">
              <w:rPr>
                <w:noProof/>
              </w:rPr>
              <w:t>const connectionString = '[Your IoT hub device connection string]';</w:t>
            </w:r>
          </w:p>
        </w:tc>
      </w:tr>
      <w:tr w:rsidR="00A2788C" w14:paraId="2CC89152" w14:textId="77777777" w:rsidTr="00703B96">
        <w:tc>
          <w:tcPr>
            <w:tcW w:w="427" w:type="dxa"/>
          </w:tcPr>
          <w:p w14:paraId="1D3F6A89" w14:textId="77777777" w:rsidR="00A2788C" w:rsidRDefault="00A2788C" w:rsidP="001E782C"/>
        </w:tc>
        <w:tc>
          <w:tcPr>
            <w:tcW w:w="4225" w:type="dxa"/>
          </w:tcPr>
          <w:p w14:paraId="24E6D3E0" w14:textId="2E397FDA" w:rsidR="00A2788C" w:rsidRDefault="00A2788C" w:rsidP="001E782C">
            <w:r>
              <w:t>Run the device</w:t>
            </w:r>
          </w:p>
        </w:tc>
        <w:tc>
          <w:tcPr>
            <w:tcW w:w="4698" w:type="dxa"/>
          </w:tcPr>
          <w:p w14:paraId="465B0481" w14:textId="7AD79B7A" w:rsidR="00A2788C" w:rsidRPr="00703B96" w:rsidRDefault="000311AD" w:rsidP="001E782C">
            <w:pPr>
              <w:rPr>
                <w:noProof/>
              </w:rPr>
            </w:pPr>
            <w:r>
              <w:object w:dxaOrig="1807" w:dyaOrig="787" w14:anchorId="1EA6A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4pt;height:39.4pt" o:ole="">
                  <v:imagedata r:id="rId16" o:title=""/>
                </v:shape>
                <o:OLEObject Type="Embed" ProgID="PBrush" ShapeID="_x0000_i1025" DrawAspect="Content" ObjectID="_1606231665" r:id="rId17"/>
              </w:object>
            </w:r>
          </w:p>
        </w:tc>
      </w:tr>
      <w:tr w:rsidR="00A2788C" w14:paraId="2939CF5E" w14:textId="77777777" w:rsidTr="00703B96">
        <w:tc>
          <w:tcPr>
            <w:tcW w:w="427" w:type="dxa"/>
          </w:tcPr>
          <w:p w14:paraId="7052C71F" w14:textId="77777777" w:rsidR="00A2788C" w:rsidRDefault="00A2788C" w:rsidP="001E782C"/>
        </w:tc>
        <w:tc>
          <w:tcPr>
            <w:tcW w:w="4225" w:type="dxa"/>
          </w:tcPr>
          <w:p w14:paraId="32ADEEF7" w14:textId="6EEA88A3" w:rsidR="00A2788C" w:rsidRDefault="00A2788C" w:rsidP="001E782C"/>
        </w:tc>
        <w:tc>
          <w:tcPr>
            <w:tcW w:w="4698" w:type="dxa"/>
          </w:tcPr>
          <w:p w14:paraId="55B55990" w14:textId="30433DCD" w:rsidR="00A2788C" w:rsidRPr="0081216B" w:rsidRDefault="00A2788C" w:rsidP="001E782C">
            <w:pPr>
              <w:rPr>
                <w:noProof/>
              </w:rPr>
            </w:pPr>
          </w:p>
        </w:tc>
      </w:tr>
      <w:tr w:rsidR="00A2788C" w14:paraId="73212D47" w14:textId="77777777" w:rsidTr="00703B96">
        <w:tc>
          <w:tcPr>
            <w:tcW w:w="427" w:type="dxa"/>
          </w:tcPr>
          <w:p w14:paraId="4D788ECF" w14:textId="786E443A" w:rsidR="00A2788C" w:rsidRDefault="00A2788C" w:rsidP="001E782C"/>
        </w:tc>
        <w:tc>
          <w:tcPr>
            <w:tcW w:w="4225" w:type="dxa"/>
          </w:tcPr>
          <w:p w14:paraId="250B830D" w14:textId="3688C921" w:rsidR="00A2788C" w:rsidRPr="006C641D" w:rsidRDefault="00A2788C" w:rsidP="001E782C">
            <w:pPr>
              <w:rPr>
                <w:b/>
              </w:rPr>
            </w:pPr>
            <w:r w:rsidRPr="00805EC9">
              <w:rPr>
                <w:b/>
              </w:rPr>
              <w:t>Review the telemetry data</w:t>
            </w:r>
          </w:p>
        </w:tc>
        <w:tc>
          <w:tcPr>
            <w:tcW w:w="4698" w:type="dxa"/>
          </w:tcPr>
          <w:p w14:paraId="45AF5A1F" w14:textId="77777777" w:rsidR="00A2788C" w:rsidRPr="00703B96" w:rsidRDefault="00A2788C" w:rsidP="001E782C">
            <w:pPr>
              <w:rPr>
                <w:noProof/>
              </w:rPr>
            </w:pPr>
          </w:p>
        </w:tc>
      </w:tr>
      <w:tr w:rsidR="00A2788C" w14:paraId="6FE283BC" w14:textId="77777777" w:rsidTr="00703B96">
        <w:tc>
          <w:tcPr>
            <w:tcW w:w="427" w:type="dxa"/>
          </w:tcPr>
          <w:p w14:paraId="64AC906C" w14:textId="11425CB1" w:rsidR="00A2788C" w:rsidRDefault="000311AD" w:rsidP="001E782C">
            <w:r>
              <w:t>5</w:t>
            </w:r>
          </w:p>
        </w:tc>
        <w:tc>
          <w:tcPr>
            <w:tcW w:w="4225" w:type="dxa"/>
          </w:tcPr>
          <w:p w14:paraId="4B2D698F" w14:textId="599026B0" w:rsidR="00A2788C" w:rsidRDefault="00A2788C" w:rsidP="001E782C">
            <w:r>
              <w:t>Open the device explorer</w:t>
            </w:r>
          </w:p>
        </w:tc>
        <w:tc>
          <w:tcPr>
            <w:tcW w:w="4698" w:type="dxa"/>
          </w:tcPr>
          <w:p w14:paraId="28376320" w14:textId="70ECB85A" w:rsidR="00A2788C" w:rsidRPr="00703B96" w:rsidRDefault="00A2788C" w:rsidP="001E782C">
            <w:pPr>
              <w:rPr>
                <w:noProof/>
              </w:rPr>
            </w:pPr>
          </w:p>
        </w:tc>
      </w:tr>
      <w:tr w:rsidR="00A2788C" w14:paraId="7E1AD38A" w14:textId="77777777" w:rsidTr="00703B96">
        <w:tc>
          <w:tcPr>
            <w:tcW w:w="427" w:type="dxa"/>
          </w:tcPr>
          <w:p w14:paraId="0C544D16" w14:textId="77777777" w:rsidR="00A2788C" w:rsidRDefault="00A2788C" w:rsidP="001E782C"/>
        </w:tc>
        <w:tc>
          <w:tcPr>
            <w:tcW w:w="4225" w:type="dxa"/>
          </w:tcPr>
          <w:p w14:paraId="191DF40D" w14:textId="630AEFBD" w:rsidR="00A2788C" w:rsidRDefault="00A2788C" w:rsidP="001E782C">
            <w:r>
              <w:t>Review telemetry data</w:t>
            </w:r>
          </w:p>
        </w:tc>
        <w:tc>
          <w:tcPr>
            <w:tcW w:w="4698" w:type="dxa"/>
          </w:tcPr>
          <w:p w14:paraId="2D284CE6" w14:textId="5600094D" w:rsidR="00A2788C" w:rsidRPr="00703B96" w:rsidRDefault="00A2788C" w:rsidP="001E782C">
            <w:pPr>
              <w:rPr>
                <w:noProof/>
              </w:rPr>
            </w:pPr>
            <w:r>
              <w:rPr>
                <w:noProof/>
              </w:rPr>
              <w:drawing>
                <wp:inline distT="0" distB="0" distL="0" distR="0" wp14:anchorId="5A71A909" wp14:editId="556EA4D8">
                  <wp:extent cx="589406" cy="566737"/>
                  <wp:effectExtent l="0" t="0" r="127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888" cy="574893"/>
                          </a:xfrm>
                          <a:prstGeom prst="rect">
                            <a:avLst/>
                          </a:prstGeom>
                        </pic:spPr>
                      </pic:pic>
                    </a:graphicData>
                  </a:graphic>
                </wp:inline>
              </w:drawing>
            </w:r>
          </w:p>
        </w:tc>
      </w:tr>
      <w:tr w:rsidR="00A2788C" w14:paraId="012E0A22" w14:textId="77777777" w:rsidTr="00703B96">
        <w:tc>
          <w:tcPr>
            <w:tcW w:w="427" w:type="dxa"/>
          </w:tcPr>
          <w:p w14:paraId="4077ECBE" w14:textId="77777777" w:rsidR="00A2788C" w:rsidRDefault="00A2788C" w:rsidP="001E782C"/>
        </w:tc>
        <w:tc>
          <w:tcPr>
            <w:tcW w:w="4225" w:type="dxa"/>
          </w:tcPr>
          <w:p w14:paraId="53C20CFD" w14:textId="359C17C7" w:rsidR="00A2788C" w:rsidRDefault="00A2788C" w:rsidP="001E782C"/>
        </w:tc>
        <w:tc>
          <w:tcPr>
            <w:tcW w:w="4698" w:type="dxa"/>
          </w:tcPr>
          <w:p w14:paraId="56792930" w14:textId="7720C649" w:rsidR="00A2788C" w:rsidRPr="00703B96" w:rsidRDefault="00A2788C" w:rsidP="001E782C">
            <w:pPr>
              <w:rPr>
                <w:noProof/>
              </w:rPr>
            </w:pPr>
            <w:r>
              <w:rPr>
                <w:noProof/>
              </w:rPr>
              <w:drawing>
                <wp:inline distT="0" distB="0" distL="0" distR="0" wp14:anchorId="3F63C506" wp14:editId="718A3D3C">
                  <wp:extent cx="2601501" cy="2368867"/>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7873" cy="2383775"/>
                          </a:xfrm>
                          <a:prstGeom prst="rect">
                            <a:avLst/>
                          </a:prstGeom>
                        </pic:spPr>
                      </pic:pic>
                    </a:graphicData>
                  </a:graphic>
                </wp:inline>
              </w:drawing>
            </w:r>
          </w:p>
        </w:tc>
      </w:tr>
      <w:tr w:rsidR="00A2788C" w14:paraId="5444244B" w14:textId="77777777" w:rsidTr="00703B96">
        <w:tc>
          <w:tcPr>
            <w:tcW w:w="427" w:type="dxa"/>
          </w:tcPr>
          <w:p w14:paraId="690721AD" w14:textId="77777777" w:rsidR="00A2788C" w:rsidRDefault="00A2788C" w:rsidP="001E782C"/>
        </w:tc>
        <w:tc>
          <w:tcPr>
            <w:tcW w:w="4225" w:type="dxa"/>
          </w:tcPr>
          <w:p w14:paraId="51A3E04F" w14:textId="0F3025C5" w:rsidR="00A2788C" w:rsidRDefault="00A2788C" w:rsidP="001E782C">
            <w:r w:rsidRPr="00525528">
              <w:rPr>
                <w:b/>
              </w:rPr>
              <w:t>Create alert notification</w:t>
            </w:r>
          </w:p>
        </w:tc>
        <w:tc>
          <w:tcPr>
            <w:tcW w:w="4698" w:type="dxa"/>
          </w:tcPr>
          <w:p w14:paraId="16E11736" w14:textId="77777777" w:rsidR="00A2788C" w:rsidRDefault="00A2788C" w:rsidP="001E782C"/>
        </w:tc>
      </w:tr>
      <w:tr w:rsidR="00A2788C" w14:paraId="1416E91D" w14:textId="77777777" w:rsidTr="00703B96">
        <w:tc>
          <w:tcPr>
            <w:tcW w:w="427" w:type="dxa"/>
          </w:tcPr>
          <w:p w14:paraId="4736DF70" w14:textId="7C42482C" w:rsidR="00A2788C" w:rsidRDefault="000311AD" w:rsidP="001E782C">
            <w:r>
              <w:t>6</w:t>
            </w:r>
          </w:p>
        </w:tc>
        <w:tc>
          <w:tcPr>
            <w:tcW w:w="4225" w:type="dxa"/>
          </w:tcPr>
          <w:p w14:paraId="1F26938C" w14:textId="04EABACD" w:rsidR="00A2788C" w:rsidRPr="00805EC9" w:rsidRDefault="00A2788C" w:rsidP="001E782C">
            <w:pPr>
              <w:rPr>
                <w:b/>
              </w:rPr>
            </w:pPr>
            <w:r>
              <w:t>In this section we will create an alert when the temperature rises above 70 degrees. We will add code on the raspberry pi to simulate an overheat. Open the device explorer.</w:t>
            </w:r>
          </w:p>
        </w:tc>
        <w:tc>
          <w:tcPr>
            <w:tcW w:w="4698" w:type="dxa"/>
          </w:tcPr>
          <w:p w14:paraId="25F71CC1" w14:textId="77777777" w:rsidR="00A2788C" w:rsidRDefault="00A2788C" w:rsidP="001E782C"/>
        </w:tc>
      </w:tr>
      <w:tr w:rsidR="00A2788C" w14:paraId="4DE4BA8C" w14:textId="77777777" w:rsidTr="00703B96">
        <w:tc>
          <w:tcPr>
            <w:tcW w:w="427" w:type="dxa"/>
          </w:tcPr>
          <w:p w14:paraId="4CC5BD5C" w14:textId="77777777" w:rsidR="00A2788C" w:rsidRDefault="00A2788C" w:rsidP="001E782C"/>
        </w:tc>
        <w:tc>
          <w:tcPr>
            <w:tcW w:w="4225" w:type="dxa"/>
          </w:tcPr>
          <w:p w14:paraId="58FE588C" w14:textId="58D62C31" w:rsidR="00A2788C" w:rsidRDefault="00A2788C" w:rsidP="001E782C">
            <w:r>
              <w:t>Select a device and select “Rules”</w:t>
            </w:r>
          </w:p>
        </w:tc>
        <w:tc>
          <w:tcPr>
            <w:tcW w:w="4698" w:type="dxa"/>
          </w:tcPr>
          <w:p w14:paraId="3097E2CE" w14:textId="33BF24FD" w:rsidR="00A2788C" w:rsidRDefault="00A2788C" w:rsidP="001E782C">
            <w:r>
              <w:rPr>
                <w:noProof/>
              </w:rPr>
              <w:drawing>
                <wp:inline distT="0" distB="0" distL="0" distR="0" wp14:anchorId="46FADE45" wp14:editId="212DC72C">
                  <wp:extent cx="589406" cy="566737"/>
                  <wp:effectExtent l="0" t="0" r="127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888" cy="574893"/>
                          </a:xfrm>
                          <a:prstGeom prst="rect">
                            <a:avLst/>
                          </a:prstGeom>
                        </pic:spPr>
                      </pic:pic>
                    </a:graphicData>
                  </a:graphic>
                </wp:inline>
              </w:drawing>
            </w:r>
          </w:p>
        </w:tc>
      </w:tr>
      <w:tr w:rsidR="00A2788C" w14:paraId="7C81575B" w14:textId="77777777" w:rsidTr="00703B96">
        <w:tc>
          <w:tcPr>
            <w:tcW w:w="427" w:type="dxa"/>
          </w:tcPr>
          <w:p w14:paraId="56B9041E" w14:textId="77777777" w:rsidR="00A2788C" w:rsidRDefault="00A2788C" w:rsidP="001E782C"/>
        </w:tc>
        <w:tc>
          <w:tcPr>
            <w:tcW w:w="4225" w:type="dxa"/>
          </w:tcPr>
          <w:p w14:paraId="12DFE34B" w14:textId="236B7DFE" w:rsidR="00A2788C" w:rsidRDefault="00A2788C" w:rsidP="001E782C">
            <w:r>
              <w:t>Select edit template</w:t>
            </w:r>
          </w:p>
        </w:tc>
        <w:tc>
          <w:tcPr>
            <w:tcW w:w="4698" w:type="dxa"/>
          </w:tcPr>
          <w:p w14:paraId="321F7968" w14:textId="494A4E7C" w:rsidR="00A2788C" w:rsidRDefault="00A2788C" w:rsidP="001E782C">
            <w:r>
              <w:rPr>
                <w:noProof/>
              </w:rPr>
              <w:drawing>
                <wp:inline distT="0" distB="0" distL="0" distR="0" wp14:anchorId="42B1D153" wp14:editId="3AB834AB">
                  <wp:extent cx="2408555" cy="4981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0883" cy="511072"/>
                          </a:xfrm>
                          <a:prstGeom prst="rect">
                            <a:avLst/>
                          </a:prstGeom>
                        </pic:spPr>
                      </pic:pic>
                    </a:graphicData>
                  </a:graphic>
                </wp:inline>
              </w:drawing>
            </w:r>
          </w:p>
        </w:tc>
      </w:tr>
      <w:tr w:rsidR="00A2788C" w14:paraId="15F37CBB" w14:textId="77777777" w:rsidTr="00703B96">
        <w:tc>
          <w:tcPr>
            <w:tcW w:w="427" w:type="dxa"/>
          </w:tcPr>
          <w:p w14:paraId="79E4EF15" w14:textId="77777777" w:rsidR="00A2788C" w:rsidRDefault="00A2788C" w:rsidP="001E782C"/>
        </w:tc>
        <w:tc>
          <w:tcPr>
            <w:tcW w:w="4225" w:type="dxa"/>
          </w:tcPr>
          <w:p w14:paraId="5EB4EE0A" w14:textId="77ACE035" w:rsidR="00A2788C" w:rsidRDefault="00A2788C" w:rsidP="001E782C">
            <w:r>
              <w:t>Select “New Rule”</w:t>
            </w:r>
          </w:p>
        </w:tc>
        <w:tc>
          <w:tcPr>
            <w:tcW w:w="4698" w:type="dxa"/>
          </w:tcPr>
          <w:p w14:paraId="5E1CE7BF" w14:textId="140C6DB2" w:rsidR="00A2788C" w:rsidRDefault="00A2788C" w:rsidP="001E782C">
            <w:r>
              <w:rPr>
                <w:noProof/>
              </w:rPr>
              <w:drawing>
                <wp:inline distT="0" distB="0" distL="0" distR="0" wp14:anchorId="3BD90847" wp14:editId="101F51A1">
                  <wp:extent cx="1638300" cy="513877"/>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5252" cy="525468"/>
                          </a:xfrm>
                          <a:prstGeom prst="rect">
                            <a:avLst/>
                          </a:prstGeom>
                        </pic:spPr>
                      </pic:pic>
                    </a:graphicData>
                  </a:graphic>
                </wp:inline>
              </w:drawing>
            </w:r>
          </w:p>
        </w:tc>
      </w:tr>
      <w:tr w:rsidR="00A2788C" w14:paraId="676801CC" w14:textId="77777777" w:rsidTr="00703B96">
        <w:tc>
          <w:tcPr>
            <w:tcW w:w="427" w:type="dxa"/>
          </w:tcPr>
          <w:p w14:paraId="050F91B7" w14:textId="1C8B4C0E" w:rsidR="00A2788C" w:rsidRDefault="00A2788C" w:rsidP="001E782C"/>
        </w:tc>
        <w:tc>
          <w:tcPr>
            <w:tcW w:w="4225" w:type="dxa"/>
          </w:tcPr>
          <w:p w14:paraId="4155CD42" w14:textId="4276EB76" w:rsidR="00A2788C" w:rsidRPr="00525528" w:rsidRDefault="00A2788C" w:rsidP="001E782C">
            <w:pPr>
              <w:rPr>
                <w:b/>
              </w:rPr>
            </w:pPr>
            <w:r>
              <w:t>Select “Telemetry”</w:t>
            </w:r>
          </w:p>
        </w:tc>
        <w:tc>
          <w:tcPr>
            <w:tcW w:w="4698" w:type="dxa"/>
          </w:tcPr>
          <w:p w14:paraId="13B02429" w14:textId="3759D66F" w:rsidR="00A2788C" w:rsidRDefault="00A2788C" w:rsidP="001E782C">
            <w:r>
              <w:rPr>
                <w:noProof/>
              </w:rPr>
              <w:drawing>
                <wp:inline distT="0" distB="0" distL="0" distR="0" wp14:anchorId="0C843BF7" wp14:editId="47FD2BD3">
                  <wp:extent cx="1042988" cy="416216"/>
                  <wp:effectExtent l="0" t="0" r="508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9148" cy="426655"/>
                          </a:xfrm>
                          <a:prstGeom prst="rect">
                            <a:avLst/>
                          </a:prstGeom>
                        </pic:spPr>
                      </pic:pic>
                    </a:graphicData>
                  </a:graphic>
                </wp:inline>
              </w:drawing>
            </w:r>
          </w:p>
        </w:tc>
      </w:tr>
      <w:tr w:rsidR="00A2788C" w14:paraId="2B22DE6C" w14:textId="77777777" w:rsidTr="00703B96">
        <w:tc>
          <w:tcPr>
            <w:tcW w:w="427" w:type="dxa"/>
          </w:tcPr>
          <w:p w14:paraId="67571CC9" w14:textId="77777777" w:rsidR="00A2788C" w:rsidRDefault="00A2788C" w:rsidP="001E782C"/>
        </w:tc>
        <w:tc>
          <w:tcPr>
            <w:tcW w:w="4225" w:type="dxa"/>
          </w:tcPr>
          <w:p w14:paraId="13F84C33" w14:textId="4EB9EC00" w:rsidR="00A2788C" w:rsidRDefault="00A2788C" w:rsidP="001E782C">
            <w:r>
              <w:t>Enter a descriptive name like “overheat”. Select “temperature” in the condition drop down and “greater than” in the Operator. Set the threshold to 70. Save and select. Add email as an action and fill out the email fields. Save and press done.</w:t>
            </w:r>
          </w:p>
        </w:tc>
        <w:tc>
          <w:tcPr>
            <w:tcW w:w="4698" w:type="dxa"/>
          </w:tcPr>
          <w:p w14:paraId="3790052A" w14:textId="0A9EEBA5" w:rsidR="00A2788C" w:rsidRDefault="00A2788C" w:rsidP="001E782C">
            <w:r>
              <w:rPr>
                <w:noProof/>
              </w:rPr>
              <w:drawing>
                <wp:inline distT="0" distB="0" distL="0" distR="0" wp14:anchorId="0DC2DA35" wp14:editId="0739DEC0">
                  <wp:extent cx="1686787" cy="804863"/>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1826" cy="826353"/>
                          </a:xfrm>
                          <a:prstGeom prst="rect">
                            <a:avLst/>
                          </a:prstGeom>
                        </pic:spPr>
                      </pic:pic>
                    </a:graphicData>
                  </a:graphic>
                </wp:inline>
              </w:drawing>
            </w:r>
          </w:p>
        </w:tc>
      </w:tr>
      <w:tr w:rsidR="00A2788C" w14:paraId="0C1A3239" w14:textId="77777777" w:rsidTr="00703B96">
        <w:tc>
          <w:tcPr>
            <w:tcW w:w="427" w:type="dxa"/>
          </w:tcPr>
          <w:p w14:paraId="61FC4F73" w14:textId="77777777" w:rsidR="00A2788C" w:rsidRDefault="00A2788C" w:rsidP="001E782C"/>
        </w:tc>
        <w:tc>
          <w:tcPr>
            <w:tcW w:w="4225" w:type="dxa"/>
          </w:tcPr>
          <w:p w14:paraId="2780D98D" w14:textId="0040F3E4" w:rsidR="00A2788C" w:rsidRDefault="00A2788C" w:rsidP="001E782C">
            <w:r>
              <w:t xml:space="preserve">Replace the </w:t>
            </w:r>
            <w:proofErr w:type="spellStart"/>
            <w:r w:rsidRPr="005D548D">
              <w:t>getMessage</w:t>
            </w:r>
            <w:proofErr w:type="spellEnd"/>
            <w:r>
              <w:t xml:space="preserve"> method with the code in the overheat.js file. Run the device</w:t>
            </w:r>
          </w:p>
        </w:tc>
        <w:tc>
          <w:tcPr>
            <w:tcW w:w="4698" w:type="dxa"/>
          </w:tcPr>
          <w:p w14:paraId="1526C9D8" w14:textId="4E0BDED9" w:rsidR="00A2788C" w:rsidRDefault="00A2788C" w:rsidP="001E782C">
            <w:r>
              <w:rPr>
                <w:noProof/>
              </w:rPr>
              <w:drawing>
                <wp:inline distT="0" distB="0" distL="0" distR="0" wp14:anchorId="38710B1E" wp14:editId="63C44108">
                  <wp:extent cx="2628900" cy="2414319"/>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7225" cy="2421964"/>
                          </a:xfrm>
                          <a:prstGeom prst="rect">
                            <a:avLst/>
                          </a:prstGeom>
                        </pic:spPr>
                      </pic:pic>
                    </a:graphicData>
                  </a:graphic>
                </wp:inline>
              </w:drawing>
            </w:r>
          </w:p>
        </w:tc>
      </w:tr>
      <w:tr w:rsidR="00A2788C" w14:paraId="5A785D02" w14:textId="77777777" w:rsidTr="00703B96">
        <w:tc>
          <w:tcPr>
            <w:tcW w:w="427" w:type="dxa"/>
          </w:tcPr>
          <w:p w14:paraId="74CEA294" w14:textId="77777777" w:rsidR="00A2788C" w:rsidRDefault="00A2788C" w:rsidP="001E782C"/>
        </w:tc>
        <w:tc>
          <w:tcPr>
            <w:tcW w:w="4225" w:type="dxa"/>
          </w:tcPr>
          <w:p w14:paraId="36400CFD" w14:textId="53AEFA89" w:rsidR="00A2788C" w:rsidRDefault="00A2788C" w:rsidP="001E782C"/>
        </w:tc>
        <w:tc>
          <w:tcPr>
            <w:tcW w:w="4698" w:type="dxa"/>
          </w:tcPr>
          <w:p w14:paraId="523F1E40" w14:textId="35899E42" w:rsidR="00A2788C" w:rsidRDefault="00A2788C" w:rsidP="001E782C">
            <w:r>
              <w:rPr>
                <w:noProof/>
              </w:rPr>
              <w:t xml:space="preserve"> </w:t>
            </w:r>
            <w:r>
              <w:object w:dxaOrig="1807" w:dyaOrig="787" w14:anchorId="48B3D1EF">
                <v:shape id="_x0000_i1026" type="#_x0000_t75" style="width:90.4pt;height:39.4pt" o:ole="">
                  <v:imagedata r:id="rId16" o:title=""/>
                </v:shape>
                <o:OLEObject Type="Embed" ProgID="PBrush" ShapeID="_x0000_i1026" DrawAspect="Content" ObjectID="_1606231666" r:id="rId22"/>
              </w:object>
            </w:r>
          </w:p>
        </w:tc>
      </w:tr>
    </w:tbl>
    <w:p w14:paraId="294A1AA4" w14:textId="77777777" w:rsidR="001E782C" w:rsidRPr="001E782C" w:rsidRDefault="001E782C" w:rsidP="001E782C"/>
    <w:sectPr w:rsidR="001E782C" w:rsidRPr="001E78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2C890" w14:textId="77777777" w:rsidR="009B01E4" w:rsidRDefault="009B01E4" w:rsidP="00C0325B">
      <w:pPr>
        <w:spacing w:after="0" w:line="240" w:lineRule="auto"/>
      </w:pPr>
      <w:r>
        <w:separator/>
      </w:r>
    </w:p>
  </w:endnote>
  <w:endnote w:type="continuationSeparator" w:id="0">
    <w:p w14:paraId="7283FEBE" w14:textId="77777777" w:rsidR="009B01E4" w:rsidRDefault="009B01E4" w:rsidP="00C0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7A6AC" w14:textId="77777777" w:rsidR="009B01E4" w:rsidRDefault="009B01E4" w:rsidP="00C0325B">
      <w:pPr>
        <w:spacing w:after="0" w:line="240" w:lineRule="auto"/>
      </w:pPr>
      <w:r>
        <w:separator/>
      </w:r>
    </w:p>
  </w:footnote>
  <w:footnote w:type="continuationSeparator" w:id="0">
    <w:p w14:paraId="4B3CAB7B" w14:textId="77777777" w:rsidR="009B01E4" w:rsidRDefault="009B01E4" w:rsidP="00C032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2C"/>
    <w:rsid w:val="0001741B"/>
    <w:rsid w:val="000311AD"/>
    <w:rsid w:val="00035F17"/>
    <w:rsid w:val="000B7234"/>
    <w:rsid w:val="001E718E"/>
    <w:rsid w:val="001E782C"/>
    <w:rsid w:val="001F658C"/>
    <w:rsid w:val="00264283"/>
    <w:rsid w:val="00303AC3"/>
    <w:rsid w:val="00333929"/>
    <w:rsid w:val="003A6276"/>
    <w:rsid w:val="003C3640"/>
    <w:rsid w:val="0040787E"/>
    <w:rsid w:val="00421876"/>
    <w:rsid w:val="004A476F"/>
    <w:rsid w:val="004C1F79"/>
    <w:rsid w:val="004E333A"/>
    <w:rsid w:val="004F1640"/>
    <w:rsid w:val="00525528"/>
    <w:rsid w:val="005D548D"/>
    <w:rsid w:val="00643A1A"/>
    <w:rsid w:val="006C641D"/>
    <w:rsid w:val="006D6394"/>
    <w:rsid w:val="00703B96"/>
    <w:rsid w:val="00741651"/>
    <w:rsid w:val="007659ED"/>
    <w:rsid w:val="00805EC9"/>
    <w:rsid w:val="0081216B"/>
    <w:rsid w:val="0083468C"/>
    <w:rsid w:val="0089111A"/>
    <w:rsid w:val="008C1A75"/>
    <w:rsid w:val="009071E3"/>
    <w:rsid w:val="009A47CE"/>
    <w:rsid w:val="009B01E4"/>
    <w:rsid w:val="009F43AC"/>
    <w:rsid w:val="00A2788C"/>
    <w:rsid w:val="00AD0AFA"/>
    <w:rsid w:val="00B14FA8"/>
    <w:rsid w:val="00B637E9"/>
    <w:rsid w:val="00B818F3"/>
    <w:rsid w:val="00BB411F"/>
    <w:rsid w:val="00BD1915"/>
    <w:rsid w:val="00BE4F78"/>
    <w:rsid w:val="00C0325B"/>
    <w:rsid w:val="00C458AE"/>
    <w:rsid w:val="00CA0CF7"/>
    <w:rsid w:val="00CB59CB"/>
    <w:rsid w:val="00CC2AE5"/>
    <w:rsid w:val="00CF2EB0"/>
    <w:rsid w:val="00D2578E"/>
    <w:rsid w:val="00D71FEA"/>
    <w:rsid w:val="00E57656"/>
    <w:rsid w:val="00EE726E"/>
    <w:rsid w:val="00F81F23"/>
    <w:rsid w:val="00F9219B"/>
    <w:rsid w:val="00FC44C5"/>
    <w:rsid w:val="00FE3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6FF37"/>
  <w15:chartTrackingRefBased/>
  <w15:docId w15:val="{6B893223-6C7F-4F10-B0DD-63DFA555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7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82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E7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5668</TotalTime>
  <Pages>4</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Biscup</dc:creator>
  <cp:keywords/>
  <dc:description/>
  <cp:lastModifiedBy>Dan Biscup</cp:lastModifiedBy>
  <cp:revision>51</cp:revision>
  <dcterms:created xsi:type="dcterms:W3CDTF">2018-10-22T02:54:00Z</dcterms:created>
  <dcterms:modified xsi:type="dcterms:W3CDTF">2018-12-14T00:41:00Z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dabiscup@microsoft.com</vt:lpwstr>
  </property>
  <property fmtid="{D5CDD505-2E9C-101B-9397-08002B2CF9AE}" pid="5" name="MSIP_Label_f42aa342-8706-4288-bd11-ebb85995028c_SetDate">
    <vt:lpwstr>2018-10-22T03:20:10.7479844Z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