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65F6" w:rsidRDefault="00DC52AE">
      <w:pPr>
        <w:pStyle w:val="a3"/>
        <w:tabs>
          <w:tab w:val="left" w:pos="4230"/>
        </w:tabs>
        <w:spacing w:after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Акт </w:t>
      </w:r>
    </w:p>
    <w:p w:rsidR="005C65F6" w:rsidRPr="001303F4" w:rsidRDefault="00DC52AE">
      <w:pPr>
        <w:pStyle w:val="a3"/>
        <w:tabs>
          <w:tab w:val="left" w:pos="4230"/>
        </w:tabs>
        <w:spacing w:after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классификации и определения требуемого уровня защищенности  персональных данных информационной системы персональных данных </w:t>
      </w:r>
      <w:r w:rsidRPr="00DC52AE">
        <w:rPr>
          <w:rFonts w:ascii="Times New Roman" w:hAnsi="Times New Roman"/>
          <w:sz w:val="28"/>
        </w:rPr>
        <w:t>МБУ газета «Знамя»</w:t>
      </w:r>
    </w:p>
    <w:p w:rsidR="005C65F6" w:rsidRDefault="005C65F6">
      <w:pPr>
        <w:pStyle w:val="a3"/>
        <w:tabs>
          <w:tab w:val="left" w:pos="4230"/>
        </w:tabs>
        <w:spacing w:after="0"/>
        <w:jc w:val="center"/>
        <w:rPr>
          <w:rFonts w:ascii="Times New Roman" w:hAnsi="Times New Roman"/>
          <w:b/>
          <w:sz w:val="28"/>
        </w:rPr>
      </w:pPr>
    </w:p>
    <w:p w:rsidR="005C65F6" w:rsidRDefault="00DC52AE">
      <w:pPr>
        <w:pStyle w:val="a3"/>
        <w:tabs>
          <w:tab w:val="left" w:pos="4230"/>
        </w:tabs>
        <w:spacing w:after="0"/>
        <w:jc w:val="center"/>
        <w:rPr>
          <w:rFonts w:ascii="Times New Roman" w:hAnsi="Times New Roman"/>
          <w:b/>
          <w:sz w:val="28"/>
        </w:rPr>
      </w:pPr>
      <w:proofErr w:type="spellStart"/>
      <w:r>
        <w:rPr>
          <w:rFonts w:ascii="Times New Roman" w:hAnsi="Times New Roman"/>
          <w:b/>
          <w:sz w:val="28"/>
        </w:rPr>
        <w:t>ИСПДн</w:t>
      </w:r>
      <w:proofErr w:type="spellEnd"/>
      <w:r>
        <w:rPr>
          <w:rFonts w:ascii="Times New Roman" w:hAnsi="Times New Roman"/>
          <w:b/>
          <w:sz w:val="28"/>
        </w:rPr>
        <w:t xml:space="preserve"> "</w:t>
      </w:r>
      <w:r w:rsidRPr="00DC52AE">
        <w:t xml:space="preserve"> </w:t>
      </w:r>
      <w:r w:rsidRPr="00DC52AE">
        <w:rPr>
          <w:rFonts w:ascii="Times New Roman" w:hAnsi="Times New Roman"/>
          <w:b/>
          <w:sz w:val="28"/>
        </w:rPr>
        <w:t>МБУ газета «Знамя»</w:t>
      </w:r>
      <w:r>
        <w:rPr>
          <w:rFonts w:ascii="Times New Roman" w:hAnsi="Times New Roman"/>
          <w:b/>
          <w:sz w:val="28"/>
        </w:rPr>
        <w:t>"</w:t>
      </w:r>
    </w:p>
    <w:p w:rsidR="005C65F6" w:rsidRDefault="005C65F6">
      <w:pPr>
        <w:pStyle w:val="a3"/>
        <w:tabs>
          <w:tab w:val="left" w:pos="4230"/>
        </w:tabs>
        <w:spacing w:after="0"/>
        <w:jc w:val="center"/>
        <w:rPr>
          <w:rFonts w:ascii="Times New Roman" w:hAnsi="Times New Roman"/>
          <w:b/>
          <w:sz w:val="28"/>
        </w:rPr>
      </w:pPr>
    </w:p>
    <w:p w:rsidR="005C65F6" w:rsidRDefault="005C65F6">
      <w:pPr>
        <w:pStyle w:val="a3"/>
        <w:tabs>
          <w:tab w:val="left" w:pos="7230"/>
        </w:tabs>
        <w:spacing w:after="0"/>
        <w:ind w:firstLine="851"/>
        <w:jc w:val="both"/>
        <w:rPr>
          <w:rFonts w:ascii="Times New Roman" w:hAnsi="Times New Roman"/>
          <w:b/>
          <w:sz w:val="28"/>
        </w:rPr>
      </w:pPr>
      <w:bookmarkStart w:id="0" w:name="_dx_frag_StartFragment"/>
      <w:bookmarkEnd w:id="0"/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936"/>
        <w:gridCol w:w="6458"/>
      </w:tblGrid>
      <w:tr w:rsidR="001C61B5" w:rsidTr="001C61B5">
        <w:tc>
          <w:tcPr>
            <w:tcW w:w="3936" w:type="dxa"/>
          </w:tcPr>
          <w:p w:rsidR="001C61B5" w:rsidRDefault="001C61B5" w:rsidP="00A7784D">
            <w:pPr>
              <w:pStyle w:val="a3"/>
              <w:tabs>
                <w:tab w:val="left" w:pos="7230"/>
              </w:tabs>
              <w:ind w:right="-15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Председатель комиссии:</w:t>
            </w:r>
          </w:p>
        </w:tc>
        <w:tc>
          <w:tcPr>
            <w:tcW w:w="6458" w:type="dxa"/>
          </w:tcPr>
          <w:p w:rsidR="001C61B5" w:rsidRDefault="001C61B5" w:rsidP="00A7784D">
            <w:pPr>
              <w:pStyle w:val="a3"/>
              <w:tabs>
                <w:tab w:val="left" w:pos="7230"/>
              </w:tabs>
              <w:ind w:right="-15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- </w:t>
            </w:r>
            <w:r w:rsidRPr="00A7784D">
              <w:rPr>
                <w:rFonts w:ascii="Times New Roman" w:hAnsi="Times New Roman"/>
                <w:sz w:val="28"/>
              </w:rPr>
              <w:t>Временно исполняющая обязанности главного редактора Валиев</w:t>
            </w:r>
            <w:r>
              <w:rPr>
                <w:rFonts w:ascii="Times New Roman" w:hAnsi="Times New Roman"/>
                <w:sz w:val="28"/>
              </w:rPr>
              <w:t>а</w:t>
            </w:r>
            <w:r w:rsidRPr="00A7784D">
              <w:rPr>
                <w:rFonts w:ascii="Times New Roman" w:hAnsi="Times New Roman"/>
                <w:sz w:val="28"/>
              </w:rPr>
              <w:t xml:space="preserve"> Регин</w:t>
            </w:r>
            <w:r>
              <w:rPr>
                <w:rFonts w:ascii="Times New Roman" w:hAnsi="Times New Roman"/>
                <w:sz w:val="28"/>
              </w:rPr>
              <w:t>а</w:t>
            </w:r>
            <w:r w:rsidRPr="00A7784D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A7784D">
              <w:rPr>
                <w:rFonts w:ascii="Times New Roman" w:hAnsi="Times New Roman"/>
                <w:sz w:val="28"/>
              </w:rPr>
              <w:t>Ришатовн</w:t>
            </w:r>
            <w:r>
              <w:rPr>
                <w:rFonts w:ascii="Times New Roman" w:hAnsi="Times New Roman"/>
                <w:sz w:val="28"/>
              </w:rPr>
              <w:t>а</w:t>
            </w:r>
            <w:proofErr w:type="spellEnd"/>
          </w:p>
        </w:tc>
      </w:tr>
      <w:tr w:rsidR="001C61B5" w:rsidTr="001C61B5">
        <w:tc>
          <w:tcPr>
            <w:tcW w:w="3936" w:type="dxa"/>
          </w:tcPr>
          <w:p w:rsidR="001C61B5" w:rsidRDefault="001C61B5" w:rsidP="00A7784D">
            <w:pPr>
              <w:pStyle w:val="a3"/>
              <w:tabs>
                <w:tab w:val="left" w:pos="7230"/>
              </w:tabs>
              <w:ind w:right="-15"/>
              <w:jc w:val="both"/>
              <w:rPr>
                <w:rFonts w:ascii="Times New Roman" w:hAnsi="Times New Roman"/>
                <w:sz w:val="28"/>
              </w:rPr>
            </w:pPr>
          </w:p>
          <w:p w:rsidR="001C61B5" w:rsidRDefault="001C61B5" w:rsidP="00A7784D">
            <w:pPr>
              <w:pStyle w:val="a3"/>
              <w:tabs>
                <w:tab w:val="left" w:pos="7230"/>
              </w:tabs>
              <w:ind w:right="-15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Члены комиссии:</w:t>
            </w:r>
          </w:p>
        </w:tc>
        <w:tc>
          <w:tcPr>
            <w:tcW w:w="6458" w:type="dxa"/>
          </w:tcPr>
          <w:p w:rsidR="001C61B5" w:rsidRDefault="001C61B5" w:rsidP="00A7784D">
            <w:pPr>
              <w:pStyle w:val="a3"/>
              <w:tabs>
                <w:tab w:val="left" w:pos="7230"/>
              </w:tabs>
              <w:ind w:right="-15"/>
              <w:jc w:val="both"/>
              <w:rPr>
                <w:rFonts w:ascii="Times New Roman" w:hAnsi="Times New Roman"/>
                <w:sz w:val="28"/>
              </w:rPr>
            </w:pPr>
          </w:p>
          <w:p w:rsidR="001C61B5" w:rsidRDefault="008F59F8" w:rsidP="00A7784D">
            <w:pPr>
              <w:pStyle w:val="a3"/>
              <w:tabs>
                <w:tab w:val="left" w:pos="7230"/>
              </w:tabs>
              <w:ind w:right="-15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</w:t>
            </w:r>
            <w:r w:rsidR="001C61B5" w:rsidRPr="00A7784D">
              <w:rPr>
                <w:rFonts w:ascii="Times New Roman" w:hAnsi="Times New Roman"/>
                <w:sz w:val="28"/>
              </w:rPr>
              <w:t xml:space="preserve">пециалиста по кадрам </w:t>
            </w:r>
            <w:proofErr w:type="spellStart"/>
            <w:r w:rsidR="001C61B5" w:rsidRPr="00A7784D">
              <w:rPr>
                <w:rFonts w:ascii="Times New Roman" w:hAnsi="Times New Roman"/>
                <w:sz w:val="28"/>
              </w:rPr>
              <w:t>Цапенко</w:t>
            </w:r>
            <w:proofErr w:type="spellEnd"/>
            <w:r w:rsidR="001C61B5" w:rsidRPr="00A7784D">
              <w:rPr>
                <w:rFonts w:ascii="Times New Roman" w:hAnsi="Times New Roman"/>
                <w:sz w:val="28"/>
              </w:rPr>
              <w:t xml:space="preserve"> Оксана Александровна</w:t>
            </w:r>
          </w:p>
        </w:tc>
      </w:tr>
      <w:tr w:rsidR="001C61B5" w:rsidTr="001C61B5">
        <w:tc>
          <w:tcPr>
            <w:tcW w:w="3936" w:type="dxa"/>
          </w:tcPr>
          <w:p w:rsidR="001C61B5" w:rsidRDefault="001C61B5" w:rsidP="00A7784D">
            <w:pPr>
              <w:pStyle w:val="a3"/>
              <w:tabs>
                <w:tab w:val="left" w:pos="7230"/>
              </w:tabs>
              <w:ind w:right="-15"/>
              <w:jc w:val="both"/>
              <w:rPr>
                <w:rFonts w:ascii="Times New Roman" w:hAnsi="Times New Roman"/>
                <w:sz w:val="28"/>
              </w:rPr>
            </w:pPr>
          </w:p>
        </w:tc>
        <w:tc>
          <w:tcPr>
            <w:tcW w:w="6458" w:type="dxa"/>
            <w:vAlign w:val="center"/>
          </w:tcPr>
          <w:p w:rsidR="001C61B5" w:rsidRPr="008F59F8" w:rsidRDefault="001C61B5" w:rsidP="0056648B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1C61B5" w:rsidRPr="001C61B5" w:rsidRDefault="008F59F8" w:rsidP="0056648B">
            <w:pPr>
              <w:rPr>
                <w:rFonts w:ascii="Times New Roman" w:hAnsi="Times New Roman"/>
                <w:sz w:val="28"/>
                <w:szCs w:val="28"/>
              </w:rPr>
            </w:pPr>
            <w:r w:rsidRPr="008F59F8">
              <w:rPr>
                <w:rFonts w:ascii="Times New Roman" w:hAnsi="Times New Roman"/>
                <w:sz w:val="28"/>
                <w:szCs w:val="28"/>
              </w:rPr>
              <w:t xml:space="preserve">Главный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бухгалтер </w:t>
            </w:r>
            <w:r w:rsidR="001C61B5" w:rsidRPr="001C61B5">
              <w:rPr>
                <w:rFonts w:ascii="Times New Roman" w:hAnsi="Times New Roman"/>
                <w:sz w:val="28"/>
                <w:szCs w:val="28"/>
              </w:rPr>
              <w:t>Прохода Виктория Витальевна</w:t>
            </w:r>
          </w:p>
        </w:tc>
      </w:tr>
      <w:tr w:rsidR="001C61B5" w:rsidTr="001C61B5">
        <w:tc>
          <w:tcPr>
            <w:tcW w:w="3936" w:type="dxa"/>
          </w:tcPr>
          <w:p w:rsidR="001C61B5" w:rsidRDefault="001C61B5" w:rsidP="00A7784D">
            <w:pPr>
              <w:pStyle w:val="a3"/>
              <w:tabs>
                <w:tab w:val="left" w:pos="7230"/>
              </w:tabs>
              <w:ind w:right="-15"/>
              <w:jc w:val="both"/>
              <w:rPr>
                <w:rFonts w:ascii="Times New Roman" w:hAnsi="Times New Roman"/>
                <w:sz w:val="28"/>
              </w:rPr>
            </w:pPr>
          </w:p>
        </w:tc>
        <w:tc>
          <w:tcPr>
            <w:tcW w:w="6458" w:type="dxa"/>
          </w:tcPr>
          <w:p w:rsidR="001C61B5" w:rsidRPr="008F59F8" w:rsidRDefault="001C61B5" w:rsidP="00A7784D">
            <w:pPr>
              <w:pStyle w:val="a3"/>
              <w:tabs>
                <w:tab w:val="left" w:pos="7230"/>
              </w:tabs>
              <w:ind w:right="-15"/>
              <w:jc w:val="both"/>
              <w:rPr>
                <w:rFonts w:ascii="Times New Roman" w:hAnsi="Times New Roman"/>
                <w:sz w:val="28"/>
              </w:rPr>
            </w:pPr>
          </w:p>
          <w:p w:rsidR="001C61B5" w:rsidRDefault="008F59F8" w:rsidP="00A7784D">
            <w:pPr>
              <w:pStyle w:val="a3"/>
              <w:tabs>
                <w:tab w:val="left" w:pos="7230"/>
              </w:tabs>
              <w:ind w:right="-15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Заведующий хозяйством </w:t>
            </w:r>
            <w:r w:rsidR="001C61B5" w:rsidRPr="001C61B5">
              <w:rPr>
                <w:rFonts w:ascii="Times New Roman" w:hAnsi="Times New Roman"/>
                <w:sz w:val="28"/>
              </w:rPr>
              <w:t>Лебедь Марина Юрьевна</w:t>
            </w:r>
          </w:p>
        </w:tc>
      </w:tr>
      <w:tr w:rsidR="001C61B5" w:rsidTr="001C61B5">
        <w:tc>
          <w:tcPr>
            <w:tcW w:w="3936" w:type="dxa"/>
          </w:tcPr>
          <w:p w:rsidR="001C61B5" w:rsidRDefault="001C61B5" w:rsidP="00A7784D">
            <w:pPr>
              <w:pStyle w:val="a3"/>
              <w:tabs>
                <w:tab w:val="left" w:pos="7230"/>
              </w:tabs>
              <w:ind w:right="-15"/>
              <w:jc w:val="both"/>
              <w:rPr>
                <w:rFonts w:ascii="Times New Roman" w:hAnsi="Times New Roman"/>
                <w:sz w:val="28"/>
              </w:rPr>
            </w:pPr>
          </w:p>
        </w:tc>
        <w:tc>
          <w:tcPr>
            <w:tcW w:w="6458" w:type="dxa"/>
          </w:tcPr>
          <w:p w:rsidR="001C61B5" w:rsidRDefault="001C61B5" w:rsidP="00A7784D">
            <w:pPr>
              <w:pStyle w:val="a3"/>
              <w:tabs>
                <w:tab w:val="left" w:pos="7230"/>
              </w:tabs>
              <w:ind w:right="-15"/>
              <w:jc w:val="both"/>
              <w:rPr>
                <w:rFonts w:ascii="Times New Roman" w:hAnsi="Times New Roman"/>
                <w:sz w:val="28"/>
              </w:rPr>
            </w:pPr>
          </w:p>
        </w:tc>
      </w:tr>
      <w:tr w:rsidR="001C61B5" w:rsidTr="001C61B5">
        <w:tc>
          <w:tcPr>
            <w:tcW w:w="3936" w:type="dxa"/>
          </w:tcPr>
          <w:p w:rsidR="001C61B5" w:rsidRDefault="001C61B5" w:rsidP="00A7784D">
            <w:pPr>
              <w:pStyle w:val="a3"/>
              <w:tabs>
                <w:tab w:val="left" w:pos="7230"/>
              </w:tabs>
              <w:ind w:right="-15"/>
              <w:jc w:val="both"/>
              <w:rPr>
                <w:rFonts w:ascii="Times New Roman" w:hAnsi="Times New Roman"/>
                <w:sz w:val="28"/>
              </w:rPr>
            </w:pPr>
          </w:p>
        </w:tc>
        <w:tc>
          <w:tcPr>
            <w:tcW w:w="6458" w:type="dxa"/>
          </w:tcPr>
          <w:p w:rsidR="001C61B5" w:rsidRDefault="001C61B5" w:rsidP="00A7784D">
            <w:pPr>
              <w:pStyle w:val="a3"/>
              <w:tabs>
                <w:tab w:val="left" w:pos="7230"/>
              </w:tabs>
              <w:ind w:right="-15"/>
              <w:jc w:val="both"/>
              <w:rPr>
                <w:rFonts w:ascii="Times New Roman" w:hAnsi="Times New Roman"/>
                <w:sz w:val="28"/>
              </w:rPr>
            </w:pPr>
          </w:p>
        </w:tc>
      </w:tr>
      <w:tr w:rsidR="001C61B5" w:rsidTr="001C61B5">
        <w:tc>
          <w:tcPr>
            <w:tcW w:w="3936" w:type="dxa"/>
          </w:tcPr>
          <w:p w:rsidR="001C61B5" w:rsidRDefault="001C61B5" w:rsidP="00A7784D">
            <w:pPr>
              <w:pStyle w:val="a3"/>
              <w:tabs>
                <w:tab w:val="left" w:pos="7230"/>
              </w:tabs>
              <w:ind w:right="-15"/>
              <w:jc w:val="both"/>
              <w:rPr>
                <w:rFonts w:ascii="Times New Roman" w:hAnsi="Times New Roman"/>
                <w:sz w:val="28"/>
              </w:rPr>
            </w:pPr>
          </w:p>
        </w:tc>
        <w:tc>
          <w:tcPr>
            <w:tcW w:w="6458" w:type="dxa"/>
          </w:tcPr>
          <w:p w:rsidR="001C61B5" w:rsidRDefault="001C61B5" w:rsidP="00A7784D">
            <w:pPr>
              <w:pStyle w:val="a3"/>
              <w:tabs>
                <w:tab w:val="left" w:pos="7230"/>
              </w:tabs>
              <w:ind w:right="-15"/>
              <w:jc w:val="both"/>
              <w:rPr>
                <w:rFonts w:ascii="Times New Roman" w:hAnsi="Times New Roman"/>
                <w:sz w:val="28"/>
              </w:rPr>
            </w:pPr>
          </w:p>
        </w:tc>
      </w:tr>
      <w:tr w:rsidR="001C61B5" w:rsidTr="001C61B5">
        <w:tc>
          <w:tcPr>
            <w:tcW w:w="3936" w:type="dxa"/>
          </w:tcPr>
          <w:p w:rsidR="001C61B5" w:rsidRDefault="001C61B5" w:rsidP="00A7784D">
            <w:pPr>
              <w:pStyle w:val="a3"/>
              <w:tabs>
                <w:tab w:val="left" w:pos="7230"/>
              </w:tabs>
              <w:ind w:right="-15"/>
              <w:jc w:val="both"/>
              <w:rPr>
                <w:rFonts w:ascii="Times New Roman" w:hAnsi="Times New Roman"/>
                <w:sz w:val="28"/>
              </w:rPr>
            </w:pPr>
          </w:p>
        </w:tc>
        <w:tc>
          <w:tcPr>
            <w:tcW w:w="6458" w:type="dxa"/>
          </w:tcPr>
          <w:p w:rsidR="001C61B5" w:rsidRDefault="001C61B5" w:rsidP="00A7784D">
            <w:pPr>
              <w:pStyle w:val="a3"/>
              <w:tabs>
                <w:tab w:val="left" w:pos="7230"/>
              </w:tabs>
              <w:ind w:right="-15"/>
              <w:jc w:val="both"/>
              <w:rPr>
                <w:rFonts w:ascii="Times New Roman" w:hAnsi="Times New Roman"/>
                <w:sz w:val="28"/>
              </w:rPr>
            </w:pPr>
          </w:p>
        </w:tc>
      </w:tr>
    </w:tbl>
    <w:p w:rsidR="00D60FC9" w:rsidRDefault="00D60FC9" w:rsidP="00A7784D">
      <w:pPr>
        <w:pStyle w:val="a3"/>
        <w:tabs>
          <w:tab w:val="left" w:pos="7230"/>
        </w:tabs>
        <w:spacing w:after="0"/>
        <w:ind w:left="3675" w:right="-15" w:hanging="3690"/>
        <w:jc w:val="both"/>
        <w:rPr>
          <w:rFonts w:ascii="Times New Roman" w:hAnsi="Times New Roman"/>
          <w:sz w:val="28"/>
        </w:rPr>
      </w:pPr>
    </w:p>
    <w:p w:rsidR="005C65F6" w:rsidRDefault="005C65F6">
      <w:pPr>
        <w:pStyle w:val="a3"/>
        <w:tabs>
          <w:tab w:val="left" w:pos="7230"/>
        </w:tabs>
        <w:spacing w:after="0"/>
        <w:ind w:left="3675" w:right="-15"/>
        <w:jc w:val="both"/>
        <w:rPr>
          <w:rFonts w:ascii="Times New Roman" w:hAnsi="Times New Roman"/>
          <w:sz w:val="28"/>
        </w:rPr>
      </w:pPr>
    </w:p>
    <w:p w:rsidR="005C65F6" w:rsidRDefault="00DC52AE">
      <w:pPr>
        <w:pStyle w:val="a3"/>
        <w:spacing w:after="0"/>
        <w:ind w:right="-15" w:firstLine="70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Рассмотрев исходные данные информационной системы персональных данных </w:t>
      </w:r>
      <w:r w:rsidRPr="00DC52AE">
        <w:rPr>
          <w:rFonts w:ascii="Times New Roman" w:hAnsi="Times New Roman"/>
          <w:sz w:val="28"/>
        </w:rPr>
        <w:t>МБУ газета «Знамя»</w:t>
      </w:r>
      <w:r>
        <w:rPr>
          <w:rFonts w:ascii="Times New Roman" w:hAnsi="Times New Roman"/>
          <w:sz w:val="28"/>
        </w:rPr>
        <w:t xml:space="preserve"> (далее - </w:t>
      </w:r>
      <w:proofErr w:type="spellStart"/>
      <w:r>
        <w:rPr>
          <w:rFonts w:ascii="Times New Roman" w:hAnsi="Times New Roman"/>
          <w:sz w:val="28"/>
        </w:rPr>
        <w:t>ИСПДн</w:t>
      </w:r>
      <w:proofErr w:type="spellEnd"/>
      <w:r>
        <w:rPr>
          <w:rFonts w:ascii="Times New Roman" w:hAnsi="Times New Roman"/>
          <w:sz w:val="28"/>
        </w:rPr>
        <w:t>) комиссия определила</w:t>
      </w:r>
      <w:proofErr w:type="gramStart"/>
      <w:r>
        <w:rPr>
          <w:rFonts w:ascii="Times New Roman" w:hAnsi="Times New Roman"/>
          <w:sz w:val="28"/>
        </w:rPr>
        <w:t xml:space="preserve"> :</w:t>
      </w:r>
      <w:proofErr w:type="gramEnd"/>
    </w:p>
    <w:p w:rsidR="005C65F6" w:rsidRDefault="00DC52AE">
      <w:pPr>
        <w:pStyle w:val="a3"/>
        <w:spacing w:after="0"/>
        <w:ind w:right="-15" w:firstLine="70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1. </w:t>
      </w:r>
      <w:bookmarkStart w:id="1" w:name="bookmark3"/>
      <w:bookmarkEnd w:id="1"/>
      <w:r>
        <w:rPr>
          <w:rFonts w:ascii="Times New Roman" w:hAnsi="Times New Roman"/>
          <w:sz w:val="28"/>
        </w:rPr>
        <w:t xml:space="preserve">В информационной системе осуществляется обработка </w:t>
      </w:r>
      <w:proofErr w:type="spellStart"/>
      <w:r>
        <w:rPr>
          <w:rFonts w:ascii="Times New Roman" w:hAnsi="Times New Roman"/>
          <w:sz w:val="28"/>
        </w:rPr>
        <w:t>ПДн</w:t>
      </w:r>
      <w:proofErr w:type="spellEnd"/>
      <w:r>
        <w:rPr>
          <w:rFonts w:ascii="Times New Roman" w:hAnsi="Times New Roman"/>
          <w:sz w:val="28"/>
        </w:rPr>
        <w:t>.</w:t>
      </w:r>
    </w:p>
    <w:p w:rsidR="005C65F6" w:rsidRDefault="00DC52AE">
      <w:pPr>
        <w:pStyle w:val="a4"/>
        <w:tabs>
          <w:tab w:val="left" w:pos="7230"/>
        </w:tabs>
        <w:spacing w:after="0"/>
        <w:ind w:right="60" w:firstLine="705"/>
        <w:jc w:val="both"/>
        <w:rPr>
          <w:b/>
          <w:sz w:val="28"/>
        </w:rPr>
      </w:pPr>
      <w:bookmarkStart w:id="2" w:name="bookmark4"/>
      <w:bookmarkEnd w:id="2"/>
      <w:r>
        <w:rPr>
          <w:sz w:val="28"/>
        </w:rPr>
        <w:t xml:space="preserve">Категории персональных данных обрабатываемых в </w:t>
      </w:r>
      <w:proofErr w:type="spellStart"/>
      <w:r>
        <w:rPr>
          <w:sz w:val="28"/>
        </w:rPr>
        <w:t>ИСПДн</w:t>
      </w:r>
      <w:proofErr w:type="spellEnd"/>
      <w:r>
        <w:rPr>
          <w:sz w:val="28"/>
        </w:rPr>
        <w:t xml:space="preserve">: </w:t>
      </w:r>
      <w:r>
        <w:rPr>
          <w:b/>
          <w:sz w:val="28"/>
        </w:rPr>
        <w:t>иные категории</w:t>
      </w:r>
    </w:p>
    <w:p w:rsidR="005C65F6" w:rsidRDefault="00DC52AE">
      <w:pPr>
        <w:pStyle w:val="a4"/>
        <w:widowControl w:val="0"/>
        <w:numPr>
          <w:ilvl w:val="0"/>
          <w:numId w:val="7"/>
        </w:numPr>
        <w:tabs>
          <w:tab w:val="left" w:pos="912"/>
        </w:tabs>
        <w:spacing w:after="0" w:line="251" w:lineRule="auto"/>
        <w:ind w:firstLine="700"/>
        <w:jc w:val="both"/>
        <w:rPr>
          <w:sz w:val="28"/>
        </w:rPr>
      </w:pPr>
      <w:bookmarkStart w:id="3" w:name="bookmark5"/>
      <w:bookmarkEnd w:id="3"/>
      <w:r>
        <w:rPr>
          <w:sz w:val="28"/>
        </w:rPr>
        <w:t xml:space="preserve">Объем обрабатываемых персональных данных: </w:t>
      </w:r>
      <w:r>
        <w:rPr>
          <w:b/>
          <w:sz w:val="28"/>
        </w:rPr>
        <w:t>менее 100 000:</w:t>
      </w:r>
    </w:p>
    <w:p w:rsidR="005C65F6" w:rsidRDefault="00DC52AE">
      <w:pPr>
        <w:pStyle w:val="a4"/>
        <w:widowControl w:val="0"/>
        <w:numPr>
          <w:ilvl w:val="0"/>
          <w:numId w:val="7"/>
        </w:numPr>
        <w:tabs>
          <w:tab w:val="left" w:pos="904"/>
        </w:tabs>
        <w:spacing w:after="0" w:line="251" w:lineRule="auto"/>
        <w:ind w:firstLine="700"/>
        <w:jc w:val="both"/>
        <w:rPr>
          <w:sz w:val="28"/>
        </w:rPr>
      </w:pPr>
      <w:bookmarkStart w:id="4" w:name="bookmark6"/>
      <w:bookmarkEnd w:id="4"/>
      <w:r>
        <w:rPr>
          <w:sz w:val="28"/>
        </w:rPr>
        <w:t xml:space="preserve">Тип актуальных угроз: для информационной системы актуальны угрозы </w:t>
      </w:r>
      <w:r>
        <w:rPr>
          <w:b/>
          <w:sz w:val="28"/>
        </w:rPr>
        <w:t xml:space="preserve">3-го типа, </w:t>
      </w:r>
      <w:r>
        <w:rPr>
          <w:sz w:val="28"/>
        </w:rPr>
        <w:t>не связанные с наличием недокументированных (</w:t>
      </w:r>
      <w:proofErr w:type="spellStart"/>
      <w:r>
        <w:rPr>
          <w:sz w:val="28"/>
        </w:rPr>
        <w:t>недекларированных</w:t>
      </w:r>
      <w:proofErr w:type="spellEnd"/>
      <w:r>
        <w:rPr>
          <w:sz w:val="28"/>
        </w:rPr>
        <w:t>) возможностей в используемом системном и прикладном программном обеспечении.</w:t>
      </w:r>
    </w:p>
    <w:p w:rsidR="005C65F6" w:rsidRDefault="00DC52AE">
      <w:pPr>
        <w:pStyle w:val="a4"/>
        <w:widowControl w:val="0"/>
        <w:tabs>
          <w:tab w:val="left" w:pos="904"/>
        </w:tabs>
        <w:spacing w:after="0" w:line="251" w:lineRule="auto"/>
        <w:ind w:firstLine="700"/>
        <w:jc w:val="both"/>
        <w:rPr>
          <w:sz w:val="28"/>
        </w:rPr>
      </w:pPr>
      <w:r>
        <w:rPr>
          <w:sz w:val="28"/>
        </w:rPr>
        <w:t xml:space="preserve">В соответствии с «Требованиями к защите персональных данных при их обработке в информационных системах персональных данных», утвержденными постановлением Правительства РФ от 01 ноября 2012 г. № 1119, в информационной системе требуется обеспечение </w:t>
      </w:r>
      <w:r>
        <w:rPr>
          <w:b/>
          <w:sz w:val="28"/>
        </w:rPr>
        <w:t xml:space="preserve">4-го уровня защищенности </w:t>
      </w:r>
      <w:proofErr w:type="spellStart"/>
      <w:r>
        <w:rPr>
          <w:sz w:val="28"/>
        </w:rPr>
        <w:t>ПДн</w:t>
      </w:r>
      <w:proofErr w:type="spellEnd"/>
      <w:r>
        <w:rPr>
          <w:sz w:val="28"/>
        </w:rPr>
        <w:t>.</w:t>
      </w:r>
    </w:p>
    <w:p w:rsidR="005C65F6" w:rsidRDefault="00DC52AE">
      <w:pPr>
        <w:pStyle w:val="a4"/>
        <w:widowControl w:val="0"/>
        <w:tabs>
          <w:tab w:val="left" w:pos="989"/>
        </w:tabs>
        <w:spacing w:after="0"/>
        <w:ind w:firstLine="680"/>
        <w:jc w:val="both"/>
        <w:rPr>
          <w:sz w:val="28"/>
        </w:rPr>
      </w:pPr>
      <w:bookmarkStart w:id="5" w:name="bookmark7"/>
      <w:bookmarkEnd w:id="5"/>
      <w:r>
        <w:rPr>
          <w:sz w:val="28"/>
        </w:rPr>
        <w:t>2. Класс защищенности информационной системы.</w:t>
      </w:r>
    </w:p>
    <w:p w:rsidR="005C65F6" w:rsidRDefault="00DC52AE">
      <w:pPr>
        <w:pStyle w:val="a4"/>
        <w:widowControl w:val="0"/>
        <w:spacing w:after="0"/>
        <w:ind w:firstLine="700"/>
        <w:jc w:val="both"/>
        <w:rPr>
          <w:sz w:val="28"/>
        </w:rPr>
      </w:pPr>
      <w:r>
        <w:rPr>
          <w:sz w:val="28"/>
        </w:rPr>
        <w:t>Определение класса защищенности информационной системы проводится в соответствии с пунктом 14.2 «Требований о защите информации, не составляющей государственную тайну, содержащейся в государственных информационных системах», утвержденных приказом ФСТЭК России от 11 февраля 2013 г. № 17.</w:t>
      </w:r>
    </w:p>
    <w:p w:rsidR="005C65F6" w:rsidRDefault="00DC52AE">
      <w:pPr>
        <w:pStyle w:val="a4"/>
        <w:widowControl w:val="0"/>
        <w:spacing w:after="0"/>
        <w:ind w:firstLine="700"/>
        <w:jc w:val="both"/>
        <w:rPr>
          <w:sz w:val="28"/>
        </w:rPr>
      </w:pPr>
      <w:r>
        <w:rPr>
          <w:sz w:val="28"/>
        </w:rPr>
        <w:t xml:space="preserve">Экспертным методом определена степень возможного ущерба для обладателя </w:t>
      </w:r>
      <w:r>
        <w:rPr>
          <w:sz w:val="28"/>
        </w:rPr>
        <w:lastRenderedPageBreak/>
        <w:t>информации, в случае нарушения свойств безопасности информации (конфиденциальности, целостности, доступности) возможны незначительные негативные последствия и обладатель информации может выполнять возложенные на него функции с недостаточной эффективностью или выполнение функций возможно только с привлечением дополнительных сил и средств:</w:t>
      </w:r>
    </w:p>
    <w:p w:rsidR="005C65F6" w:rsidRDefault="00DC52AE">
      <w:pPr>
        <w:pStyle w:val="a4"/>
        <w:widowControl w:val="0"/>
        <w:spacing w:after="0"/>
        <w:ind w:firstLine="700"/>
        <w:jc w:val="both"/>
        <w:rPr>
          <w:sz w:val="28"/>
        </w:rPr>
      </w:pPr>
      <w:r>
        <w:rPr>
          <w:sz w:val="28"/>
        </w:rPr>
        <w:t xml:space="preserve">Конфиденциальности - </w:t>
      </w:r>
      <w:proofErr w:type="gramStart"/>
      <w:r>
        <w:rPr>
          <w:b/>
          <w:sz w:val="28"/>
        </w:rPr>
        <w:t>низкий</w:t>
      </w:r>
      <w:proofErr w:type="gramEnd"/>
      <w:r>
        <w:rPr>
          <w:b/>
          <w:sz w:val="28"/>
        </w:rPr>
        <w:t>.</w:t>
      </w:r>
    </w:p>
    <w:p w:rsidR="005C65F6" w:rsidRDefault="00DC52AE">
      <w:pPr>
        <w:pStyle w:val="a4"/>
        <w:widowControl w:val="0"/>
        <w:spacing w:after="0"/>
        <w:ind w:firstLine="700"/>
        <w:jc w:val="both"/>
        <w:rPr>
          <w:sz w:val="28"/>
        </w:rPr>
      </w:pPr>
      <w:r>
        <w:rPr>
          <w:sz w:val="28"/>
        </w:rPr>
        <w:t xml:space="preserve">Целостности - </w:t>
      </w:r>
      <w:proofErr w:type="gramStart"/>
      <w:r>
        <w:rPr>
          <w:b/>
          <w:sz w:val="28"/>
        </w:rPr>
        <w:t>низкий</w:t>
      </w:r>
      <w:proofErr w:type="gramEnd"/>
      <w:r>
        <w:rPr>
          <w:b/>
          <w:sz w:val="28"/>
        </w:rPr>
        <w:t>.</w:t>
      </w:r>
    </w:p>
    <w:p w:rsidR="005C65F6" w:rsidRDefault="00DC52AE">
      <w:pPr>
        <w:pStyle w:val="a4"/>
        <w:widowControl w:val="0"/>
        <w:spacing w:after="0"/>
        <w:ind w:firstLine="700"/>
        <w:jc w:val="both"/>
        <w:rPr>
          <w:b/>
          <w:sz w:val="28"/>
        </w:rPr>
      </w:pPr>
      <w:r>
        <w:rPr>
          <w:sz w:val="28"/>
        </w:rPr>
        <w:t xml:space="preserve">Доступности - </w:t>
      </w:r>
      <w:proofErr w:type="gramStart"/>
      <w:r>
        <w:rPr>
          <w:b/>
          <w:sz w:val="28"/>
        </w:rPr>
        <w:t>низкий</w:t>
      </w:r>
      <w:proofErr w:type="gramEnd"/>
      <w:r>
        <w:rPr>
          <w:b/>
          <w:sz w:val="28"/>
        </w:rPr>
        <w:t>.</w:t>
      </w:r>
    </w:p>
    <w:p w:rsidR="005C65F6" w:rsidRDefault="00DC52AE">
      <w:pPr>
        <w:pStyle w:val="a4"/>
        <w:widowControl w:val="0"/>
        <w:spacing w:after="0"/>
        <w:ind w:firstLine="700"/>
        <w:jc w:val="both"/>
        <w:rPr>
          <w:sz w:val="28"/>
        </w:rPr>
      </w:pPr>
      <w:r>
        <w:rPr>
          <w:sz w:val="28"/>
        </w:rPr>
        <w:t xml:space="preserve">В соответствии с п.2 Приложения № 1 к Требованиям о защите информации, не составляющей государственную тайну, содержащейся в государственных информационных системах, утвержденных приказом ФТСЭК России от 11 февраля 2013 г. №17 для всех свойств безопасности информации (конфиденциальности, целостности, доступности) определены низкие степени ущерба - информация имеет </w:t>
      </w:r>
      <w:r w:rsidRPr="001303F4">
        <w:rPr>
          <w:b/>
          <w:sz w:val="28"/>
        </w:rPr>
        <w:t>низкий</w:t>
      </w:r>
      <w:r>
        <w:rPr>
          <w:sz w:val="28"/>
        </w:rPr>
        <w:t xml:space="preserve"> уровень значимости.</w:t>
      </w:r>
    </w:p>
    <w:p w:rsidR="005C65F6" w:rsidRDefault="00DC52AE">
      <w:pPr>
        <w:pStyle w:val="a4"/>
        <w:widowControl w:val="0"/>
        <w:spacing w:after="0" w:line="251" w:lineRule="auto"/>
        <w:ind w:firstLine="700"/>
        <w:jc w:val="both"/>
        <w:rPr>
          <w:b/>
          <w:sz w:val="28"/>
        </w:rPr>
      </w:pPr>
      <w:r>
        <w:rPr>
          <w:sz w:val="28"/>
        </w:rPr>
        <w:t xml:space="preserve">Масштаб системы - </w:t>
      </w:r>
      <w:r>
        <w:rPr>
          <w:b/>
          <w:sz w:val="28"/>
        </w:rPr>
        <w:t>объектовый</w:t>
      </w:r>
    </w:p>
    <w:p w:rsidR="005C65F6" w:rsidRDefault="00DC52AE">
      <w:pPr>
        <w:pStyle w:val="a4"/>
        <w:widowControl w:val="0"/>
        <w:spacing w:after="260" w:line="251" w:lineRule="auto"/>
        <w:ind w:firstLine="700"/>
        <w:jc w:val="both"/>
        <w:rPr>
          <w:sz w:val="28"/>
        </w:rPr>
      </w:pPr>
      <w:r>
        <w:rPr>
          <w:sz w:val="28"/>
        </w:rPr>
        <w:t xml:space="preserve">Класс защищенности информационной системы - </w:t>
      </w:r>
      <w:r>
        <w:rPr>
          <w:b/>
          <w:sz w:val="28"/>
        </w:rPr>
        <w:t xml:space="preserve">КЗ </w:t>
      </w:r>
      <w:r>
        <w:rPr>
          <w:sz w:val="28"/>
        </w:rPr>
        <w:t>в соответствии п.4 Приложения № 1 к Требованиям о защите информации, не составляющей государственную тайну, содержащейся в государственных информационных системах, утвержденных приказом ФТСЭК России от 11 февраля 2013 г. № 17.</w:t>
      </w:r>
    </w:p>
    <w:p w:rsidR="005C65F6" w:rsidRDefault="00DC52AE">
      <w:pPr>
        <w:pStyle w:val="a4"/>
        <w:widowControl w:val="0"/>
        <w:spacing w:after="260" w:line="251" w:lineRule="auto"/>
        <w:ind w:firstLine="700"/>
        <w:jc w:val="both"/>
        <w:rPr>
          <w:b/>
          <w:sz w:val="28"/>
        </w:rPr>
      </w:pPr>
      <w:r>
        <w:rPr>
          <w:sz w:val="28"/>
        </w:rPr>
        <w:t xml:space="preserve">В соответствии с Постановлением Правительства Российской Федерации от 01.11.2012 №1119 «Об утверждении требований к защите персональных данных при их обработке в информационных системах персональных данных», а так же в соответствии с приказом ФСТЭК Российской Федерации от 11.02.2013 №17 «Об утверждении Требований о защите информации, не составляющей государственную тайну, содержащейся в государственных информационных системах» и на основании анализа исходных данных комиссия РЕШИЛА: определить </w:t>
      </w:r>
      <w:proofErr w:type="spellStart"/>
      <w:r>
        <w:rPr>
          <w:b/>
          <w:sz w:val="28"/>
        </w:rPr>
        <w:t>ИСПДн</w:t>
      </w:r>
      <w:proofErr w:type="spellEnd"/>
      <w:r>
        <w:rPr>
          <w:b/>
          <w:sz w:val="28"/>
        </w:rPr>
        <w:t xml:space="preserve">  «</w:t>
      </w:r>
      <w:r w:rsidR="00A27F6A" w:rsidRPr="00DC52AE">
        <w:rPr>
          <w:b/>
          <w:sz w:val="28"/>
        </w:rPr>
        <w:t>МБУ газета «Знамя»</w:t>
      </w:r>
      <w:r>
        <w:rPr>
          <w:sz w:val="28"/>
        </w:rPr>
        <w:t xml:space="preserve"> класс защищенности </w:t>
      </w:r>
      <w:r>
        <w:rPr>
          <w:b/>
          <w:sz w:val="28"/>
        </w:rPr>
        <w:t>КЗ</w:t>
      </w:r>
      <w:r>
        <w:rPr>
          <w:sz w:val="28"/>
        </w:rPr>
        <w:t xml:space="preserve"> и </w:t>
      </w:r>
      <w:r>
        <w:rPr>
          <w:b/>
          <w:sz w:val="28"/>
        </w:rPr>
        <w:t xml:space="preserve">4 - </w:t>
      </w:r>
      <w:proofErr w:type="spellStart"/>
      <w:r>
        <w:rPr>
          <w:b/>
          <w:sz w:val="28"/>
        </w:rPr>
        <w:t>й</w:t>
      </w:r>
      <w:proofErr w:type="spellEnd"/>
      <w:r>
        <w:rPr>
          <w:b/>
          <w:sz w:val="28"/>
        </w:rPr>
        <w:t xml:space="preserve"> уровень защищенности </w:t>
      </w:r>
      <w:proofErr w:type="spellStart"/>
      <w:r>
        <w:rPr>
          <w:b/>
          <w:sz w:val="28"/>
        </w:rPr>
        <w:t>ПДн</w:t>
      </w:r>
      <w:proofErr w:type="spellEnd"/>
      <w:r>
        <w:rPr>
          <w:b/>
          <w:sz w:val="28"/>
        </w:rPr>
        <w:t>.</w:t>
      </w:r>
    </w:p>
    <w:p w:rsidR="005C65F6" w:rsidRDefault="00DC52AE">
      <w:pPr>
        <w:pStyle w:val="a4"/>
        <w:widowControl w:val="0"/>
        <w:spacing w:after="260" w:line="251" w:lineRule="auto"/>
        <w:ind w:left="1680" w:hanging="1680"/>
        <w:jc w:val="both"/>
        <w:rPr>
          <w:sz w:val="28"/>
        </w:rPr>
      </w:pPr>
      <w:r>
        <w:rPr>
          <w:sz w:val="28"/>
        </w:rPr>
        <w:t xml:space="preserve">Председатель комиссии:   __________________________________ </w:t>
      </w:r>
      <w:proofErr w:type="spellStart"/>
      <w:r w:rsidR="00C81C1C" w:rsidRPr="00A7784D">
        <w:rPr>
          <w:sz w:val="28"/>
        </w:rPr>
        <w:t>Валиев</w:t>
      </w:r>
      <w:r w:rsidR="00C81C1C">
        <w:rPr>
          <w:sz w:val="28"/>
        </w:rPr>
        <w:t>а</w:t>
      </w:r>
      <w:r w:rsidR="00C81C1C" w:rsidRPr="00A7784D">
        <w:rPr>
          <w:sz w:val="28"/>
        </w:rPr>
        <w:t>у</w:t>
      </w:r>
      <w:proofErr w:type="spellEnd"/>
      <w:r w:rsidR="00C81C1C" w:rsidRPr="00A7784D">
        <w:rPr>
          <w:sz w:val="28"/>
        </w:rPr>
        <w:t xml:space="preserve"> Р</w:t>
      </w:r>
      <w:r w:rsidR="00C81C1C">
        <w:rPr>
          <w:sz w:val="28"/>
        </w:rPr>
        <w:t>.Р.</w:t>
      </w:r>
    </w:p>
    <w:p w:rsidR="005C65F6" w:rsidRDefault="005C65F6">
      <w:pPr>
        <w:pStyle w:val="a4"/>
        <w:widowControl w:val="0"/>
        <w:spacing w:after="260" w:line="251" w:lineRule="auto"/>
        <w:ind w:left="1680" w:hanging="1680"/>
        <w:jc w:val="both"/>
        <w:rPr>
          <w:sz w:val="28"/>
        </w:rPr>
      </w:pPr>
    </w:p>
    <w:p w:rsidR="005C65F6" w:rsidRDefault="00DC52AE">
      <w:pPr>
        <w:pStyle w:val="a4"/>
        <w:widowControl w:val="0"/>
        <w:spacing w:after="260" w:line="251" w:lineRule="auto"/>
        <w:ind w:left="1680" w:hanging="1680"/>
        <w:jc w:val="both"/>
        <w:rPr>
          <w:sz w:val="28"/>
        </w:rPr>
      </w:pPr>
      <w:r>
        <w:rPr>
          <w:sz w:val="28"/>
        </w:rPr>
        <w:t xml:space="preserve">Члены комиссии   ________________________________________ </w:t>
      </w:r>
      <w:proofErr w:type="spellStart"/>
      <w:r w:rsidR="00C81C1C" w:rsidRPr="00A7784D">
        <w:rPr>
          <w:sz w:val="28"/>
        </w:rPr>
        <w:t>Цапенко</w:t>
      </w:r>
      <w:proofErr w:type="spellEnd"/>
      <w:r w:rsidR="00C81C1C">
        <w:rPr>
          <w:sz w:val="28"/>
        </w:rPr>
        <w:t xml:space="preserve"> О.А.</w:t>
      </w:r>
    </w:p>
    <w:p w:rsidR="00E031EF" w:rsidRPr="008F59F8" w:rsidRDefault="00E031EF" w:rsidP="00C81C1C">
      <w:pPr>
        <w:pStyle w:val="a4"/>
        <w:widowControl w:val="0"/>
        <w:spacing w:after="260" w:line="251" w:lineRule="auto"/>
        <w:ind w:left="1680" w:hanging="1680"/>
        <w:jc w:val="both"/>
        <w:rPr>
          <w:sz w:val="28"/>
        </w:rPr>
      </w:pPr>
      <w:r>
        <w:rPr>
          <w:sz w:val="28"/>
        </w:rPr>
        <w:t xml:space="preserve">                              _______________________________________</w:t>
      </w:r>
      <w:r w:rsidRPr="00E031EF">
        <w:rPr>
          <w:sz w:val="28"/>
        </w:rPr>
        <w:t>_</w:t>
      </w:r>
      <w:r>
        <w:rPr>
          <w:sz w:val="28"/>
        </w:rPr>
        <w:t xml:space="preserve"> </w:t>
      </w:r>
      <w:r w:rsidRPr="001C61B5">
        <w:rPr>
          <w:sz w:val="28"/>
          <w:szCs w:val="28"/>
        </w:rPr>
        <w:t>Прохода В</w:t>
      </w:r>
      <w:r w:rsidRPr="00E031EF">
        <w:rPr>
          <w:sz w:val="28"/>
          <w:szCs w:val="28"/>
        </w:rPr>
        <w:t>.</w:t>
      </w:r>
      <w:r w:rsidRPr="001C61B5">
        <w:rPr>
          <w:sz w:val="28"/>
          <w:szCs w:val="28"/>
        </w:rPr>
        <w:t>В</w:t>
      </w:r>
      <w:r w:rsidRPr="00E031EF">
        <w:rPr>
          <w:sz w:val="28"/>
          <w:szCs w:val="28"/>
        </w:rPr>
        <w:t>.</w:t>
      </w:r>
      <w:r w:rsidRPr="00E031EF">
        <w:rPr>
          <w:sz w:val="28"/>
        </w:rPr>
        <w:t xml:space="preserve"> </w:t>
      </w:r>
    </w:p>
    <w:p w:rsidR="005C65F6" w:rsidRPr="008F59F8" w:rsidRDefault="00E031EF" w:rsidP="00C81C1C">
      <w:pPr>
        <w:pStyle w:val="a4"/>
        <w:widowControl w:val="0"/>
        <w:spacing w:after="260" w:line="251" w:lineRule="auto"/>
        <w:ind w:left="1680" w:hanging="1680"/>
        <w:jc w:val="both"/>
        <w:rPr>
          <w:sz w:val="28"/>
        </w:rPr>
      </w:pPr>
      <w:r w:rsidRPr="008F59F8">
        <w:rPr>
          <w:sz w:val="28"/>
        </w:rPr>
        <w:t xml:space="preserve">                              </w:t>
      </w:r>
      <w:r>
        <w:rPr>
          <w:sz w:val="28"/>
        </w:rPr>
        <w:t>_______________________________________</w:t>
      </w:r>
      <w:r w:rsidRPr="00E031EF">
        <w:rPr>
          <w:sz w:val="28"/>
        </w:rPr>
        <w:t>_</w:t>
      </w:r>
      <w:r>
        <w:rPr>
          <w:sz w:val="28"/>
        </w:rPr>
        <w:t xml:space="preserve"> </w:t>
      </w:r>
      <w:r w:rsidRPr="001C61B5">
        <w:rPr>
          <w:sz w:val="28"/>
        </w:rPr>
        <w:t>Лебедь М</w:t>
      </w:r>
      <w:r w:rsidRPr="008F59F8">
        <w:rPr>
          <w:sz w:val="28"/>
        </w:rPr>
        <w:t>.</w:t>
      </w:r>
      <w:r w:rsidRPr="001C61B5">
        <w:rPr>
          <w:sz w:val="28"/>
        </w:rPr>
        <w:t>Ю</w:t>
      </w:r>
      <w:r w:rsidRPr="008F59F8">
        <w:rPr>
          <w:sz w:val="28"/>
        </w:rPr>
        <w:t>.</w:t>
      </w:r>
    </w:p>
    <w:p w:rsidR="00E031EF" w:rsidRPr="008F59F8" w:rsidRDefault="00E031EF" w:rsidP="00C81C1C">
      <w:pPr>
        <w:pStyle w:val="a4"/>
        <w:widowControl w:val="0"/>
        <w:spacing w:after="260" w:line="251" w:lineRule="auto"/>
        <w:ind w:left="1680" w:hanging="1680"/>
        <w:jc w:val="both"/>
        <w:rPr>
          <w:sz w:val="28"/>
          <w:szCs w:val="28"/>
        </w:rPr>
      </w:pPr>
    </w:p>
    <w:p w:rsidR="005C65F6" w:rsidRDefault="00DC52AE">
      <w:pPr>
        <w:pStyle w:val="a4"/>
        <w:widowControl w:val="0"/>
        <w:spacing w:after="260" w:line="251" w:lineRule="auto"/>
        <w:ind w:left="720" w:firstLine="0"/>
        <w:jc w:val="both"/>
        <w:rPr>
          <w:sz w:val="28"/>
        </w:rPr>
      </w:pPr>
      <w:r>
        <w:rPr>
          <w:b/>
          <w:sz w:val="28"/>
        </w:rPr>
        <w:t>«</w:t>
      </w:r>
      <w:r>
        <w:rPr>
          <w:sz w:val="28"/>
        </w:rPr>
        <w:t>__</w:t>
      </w:r>
      <w:r>
        <w:rPr>
          <w:b/>
          <w:sz w:val="28"/>
        </w:rPr>
        <w:t>»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>20___г.</w:t>
      </w:r>
    </w:p>
    <w:sectPr w:rsidR="005C65F6" w:rsidSect="00E031EF">
      <w:pgSz w:w="12240" w:h="15840"/>
      <w:pgMar w:top="1133" w:right="902" w:bottom="568" w:left="1160" w:header="708" w:footer="708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D5FB9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EB4F507"/>
    <w:multiLevelType w:val="hybridMultilevel"/>
    <w:tmpl w:val="4F8C0A6E"/>
    <w:lvl w:ilvl="0" w:tplc="29277E39">
      <w:start w:val="1"/>
      <w:numFmt w:val="bullet"/>
      <w:lvlText w:val="·"/>
      <w:lvlJc w:val="left"/>
      <w:pPr>
        <w:ind w:left="4395" w:hanging="360"/>
      </w:pPr>
      <w:rPr>
        <w:rFonts w:ascii="Symbol" w:hAnsi="Symbol"/>
      </w:rPr>
    </w:lvl>
    <w:lvl w:ilvl="1" w:tplc="7AE5E5C8">
      <w:start w:val="1"/>
      <w:numFmt w:val="bullet"/>
      <w:lvlText w:val="o"/>
      <w:lvlJc w:val="left"/>
      <w:pPr>
        <w:ind w:left="5115" w:hanging="360"/>
      </w:pPr>
      <w:rPr>
        <w:rFonts w:ascii="Symbol" w:hAnsi="Symbol"/>
      </w:rPr>
    </w:lvl>
    <w:lvl w:ilvl="2" w:tplc="16EBF98D">
      <w:start w:val="1"/>
      <w:numFmt w:val="bullet"/>
      <w:lvlText w:val="·"/>
      <w:lvlJc w:val="left"/>
      <w:pPr>
        <w:ind w:left="5835" w:hanging="360"/>
      </w:pPr>
      <w:rPr>
        <w:rFonts w:ascii="Symbol" w:hAnsi="Symbol"/>
      </w:rPr>
    </w:lvl>
    <w:lvl w:ilvl="3" w:tplc="40B88A28">
      <w:start w:val="1"/>
      <w:numFmt w:val="bullet"/>
      <w:lvlText w:val="o"/>
      <w:lvlJc w:val="left"/>
      <w:pPr>
        <w:ind w:left="6555" w:hanging="360"/>
      </w:pPr>
      <w:rPr>
        <w:rFonts w:ascii="Symbol" w:hAnsi="Symbol"/>
      </w:rPr>
    </w:lvl>
    <w:lvl w:ilvl="4" w:tplc="07E65942">
      <w:start w:val="1"/>
      <w:numFmt w:val="bullet"/>
      <w:lvlText w:val="·"/>
      <w:lvlJc w:val="left"/>
      <w:pPr>
        <w:ind w:left="7275" w:hanging="360"/>
      </w:pPr>
      <w:rPr>
        <w:rFonts w:ascii="Symbol" w:hAnsi="Symbol"/>
      </w:rPr>
    </w:lvl>
    <w:lvl w:ilvl="5" w:tplc="439E4415">
      <w:start w:val="1"/>
      <w:numFmt w:val="bullet"/>
      <w:lvlText w:val="o"/>
      <w:lvlJc w:val="left"/>
      <w:pPr>
        <w:ind w:left="7995" w:hanging="360"/>
      </w:pPr>
      <w:rPr>
        <w:rFonts w:ascii="Symbol" w:hAnsi="Symbol"/>
      </w:rPr>
    </w:lvl>
    <w:lvl w:ilvl="6" w:tplc="71DC462C">
      <w:start w:val="1"/>
      <w:numFmt w:val="bullet"/>
      <w:lvlText w:val="·"/>
      <w:lvlJc w:val="left"/>
      <w:pPr>
        <w:ind w:left="8715" w:hanging="360"/>
      </w:pPr>
      <w:rPr>
        <w:rFonts w:ascii="Symbol" w:hAnsi="Symbol"/>
      </w:rPr>
    </w:lvl>
    <w:lvl w:ilvl="7" w:tplc="09FA6543">
      <w:start w:val="1"/>
      <w:numFmt w:val="bullet"/>
      <w:lvlText w:val="o"/>
      <w:lvlJc w:val="left"/>
      <w:pPr>
        <w:ind w:left="9435" w:hanging="360"/>
      </w:pPr>
      <w:rPr>
        <w:rFonts w:ascii="Symbol" w:hAnsi="Symbol"/>
      </w:rPr>
    </w:lvl>
    <w:lvl w:ilvl="8" w:tplc="30615657">
      <w:start w:val="1"/>
      <w:numFmt w:val="bullet"/>
      <w:lvlText w:val="·"/>
      <w:lvlJc w:val="left"/>
      <w:pPr>
        <w:ind w:left="10155" w:hanging="360"/>
      </w:pPr>
      <w:rPr>
        <w:rFonts w:ascii="Symbol" w:hAnsi="Symbol"/>
      </w:rPr>
    </w:lvl>
  </w:abstractNum>
  <w:abstractNum w:abstractNumId="2">
    <w:nsid w:val="1BEEDBBE"/>
    <w:multiLevelType w:val="hybridMultilevel"/>
    <w:tmpl w:val="72BAA8FC"/>
    <w:lvl w:ilvl="0" w:tplc="1BFD3F27">
      <w:start w:val="1"/>
      <w:numFmt w:val="decimal"/>
      <w:lvlText w:val="%1."/>
      <w:lvlJc w:val="left"/>
      <w:pPr>
        <w:ind w:left="5115" w:hanging="360"/>
      </w:pPr>
    </w:lvl>
    <w:lvl w:ilvl="1" w:tplc="131BB8BA">
      <w:start w:val="1"/>
      <w:numFmt w:val="decimal"/>
      <w:lvlText w:val="%2."/>
      <w:lvlJc w:val="left"/>
      <w:pPr>
        <w:ind w:left="5835" w:hanging="360"/>
      </w:pPr>
    </w:lvl>
    <w:lvl w:ilvl="2" w:tplc="6D5E5987">
      <w:start w:val="1"/>
      <w:numFmt w:val="decimal"/>
      <w:lvlText w:val="%3."/>
      <w:lvlJc w:val="left"/>
      <w:pPr>
        <w:ind w:left="6555" w:hanging="360"/>
      </w:pPr>
    </w:lvl>
    <w:lvl w:ilvl="3" w:tplc="2C06CB97">
      <w:start w:val="1"/>
      <w:numFmt w:val="decimal"/>
      <w:lvlText w:val="%4."/>
      <w:lvlJc w:val="left"/>
      <w:pPr>
        <w:ind w:left="7275" w:hanging="360"/>
      </w:pPr>
    </w:lvl>
    <w:lvl w:ilvl="4" w:tplc="3041754D">
      <w:start w:val="1"/>
      <w:numFmt w:val="decimal"/>
      <w:lvlText w:val="%5."/>
      <w:lvlJc w:val="left"/>
      <w:pPr>
        <w:ind w:left="7995" w:hanging="360"/>
      </w:pPr>
    </w:lvl>
    <w:lvl w:ilvl="5" w:tplc="46E0FFD8">
      <w:start w:val="1"/>
      <w:numFmt w:val="decimal"/>
      <w:lvlText w:val="%6."/>
      <w:lvlJc w:val="left"/>
      <w:pPr>
        <w:ind w:left="8715" w:hanging="360"/>
      </w:pPr>
    </w:lvl>
    <w:lvl w:ilvl="6" w:tplc="1549D7D6">
      <w:start w:val="1"/>
      <w:numFmt w:val="decimal"/>
      <w:lvlText w:val="%7."/>
      <w:lvlJc w:val="left"/>
      <w:pPr>
        <w:ind w:left="9435" w:hanging="360"/>
      </w:pPr>
    </w:lvl>
    <w:lvl w:ilvl="7" w:tplc="3D55B78A">
      <w:start w:val="1"/>
      <w:numFmt w:val="decimal"/>
      <w:lvlText w:val="%8."/>
      <w:lvlJc w:val="left"/>
      <w:pPr>
        <w:ind w:left="10155" w:hanging="360"/>
      </w:pPr>
    </w:lvl>
    <w:lvl w:ilvl="8" w:tplc="49376988">
      <w:start w:val="1"/>
      <w:numFmt w:val="decimal"/>
      <w:lvlText w:val="%9."/>
      <w:lvlJc w:val="left"/>
      <w:pPr>
        <w:ind w:left="10875" w:hanging="360"/>
      </w:pPr>
    </w:lvl>
  </w:abstractNum>
  <w:abstractNum w:abstractNumId="3">
    <w:nsid w:val="2AA790DE"/>
    <w:multiLevelType w:val="multilevel"/>
    <w:tmpl w:val="BDC0F326"/>
    <w:lvl w:ilvl="0">
      <w:start w:val="1"/>
      <w:numFmt w:val="bullet"/>
      <w:lvlText w:val="-"/>
      <w:lvlJc w:val="left"/>
      <w:rPr>
        <w:rFonts w:ascii="Times New Roman" w:hAnsi="Times New Roman"/>
        <w:color w:val="000000"/>
        <w:sz w:val="22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4">
    <w:nsid w:val="36D72013"/>
    <w:multiLevelType w:val="hybridMultilevel"/>
    <w:tmpl w:val="C4D6BD82"/>
    <w:lvl w:ilvl="0" w:tplc="29277E39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1" w:tplc="7AE5E5C8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2" w:tplc="16EBF98D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  <w:lvl w:ilvl="3" w:tplc="40B88A28">
      <w:start w:val="1"/>
      <w:numFmt w:val="bullet"/>
      <w:lvlText w:val="o"/>
      <w:lvlJc w:val="left"/>
      <w:pPr>
        <w:ind w:left="7200" w:hanging="360"/>
      </w:pPr>
      <w:rPr>
        <w:rFonts w:ascii="Symbol" w:hAnsi="Symbol"/>
      </w:rPr>
    </w:lvl>
    <w:lvl w:ilvl="4" w:tplc="07E65942">
      <w:start w:val="1"/>
      <w:numFmt w:val="bullet"/>
      <w:lvlText w:val="·"/>
      <w:lvlJc w:val="left"/>
      <w:pPr>
        <w:ind w:left="7920" w:hanging="360"/>
      </w:pPr>
      <w:rPr>
        <w:rFonts w:ascii="Symbol" w:hAnsi="Symbol"/>
      </w:rPr>
    </w:lvl>
    <w:lvl w:ilvl="5" w:tplc="439E4415">
      <w:start w:val="1"/>
      <w:numFmt w:val="bullet"/>
      <w:lvlText w:val="o"/>
      <w:lvlJc w:val="left"/>
      <w:pPr>
        <w:ind w:left="8640" w:hanging="360"/>
      </w:pPr>
      <w:rPr>
        <w:rFonts w:ascii="Symbol" w:hAnsi="Symbol"/>
      </w:rPr>
    </w:lvl>
    <w:lvl w:ilvl="6" w:tplc="71DC462C">
      <w:start w:val="1"/>
      <w:numFmt w:val="bullet"/>
      <w:lvlText w:val="·"/>
      <w:lvlJc w:val="left"/>
      <w:pPr>
        <w:ind w:left="9360" w:hanging="360"/>
      </w:pPr>
      <w:rPr>
        <w:rFonts w:ascii="Symbol" w:hAnsi="Symbol"/>
      </w:rPr>
    </w:lvl>
    <w:lvl w:ilvl="7" w:tplc="09FA6543">
      <w:start w:val="1"/>
      <w:numFmt w:val="bullet"/>
      <w:lvlText w:val="o"/>
      <w:lvlJc w:val="left"/>
      <w:pPr>
        <w:ind w:left="10080" w:hanging="360"/>
      </w:pPr>
      <w:rPr>
        <w:rFonts w:ascii="Symbol" w:hAnsi="Symbol"/>
      </w:rPr>
    </w:lvl>
    <w:lvl w:ilvl="8" w:tplc="30615657">
      <w:start w:val="1"/>
      <w:numFmt w:val="bullet"/>
      <w:lvlText w:val="·"/>
      <w:lvlJc w:val="left"/>
      <w:pPr>
        <w:ind w:left="10800" w:hanging="360"/>
      </w:pPr>
      <w:rPr>
        <w:rFonts w:ascii="Symbol" w:hAnsi="Symbol"/>
      </w:rPr>
    </w:lvl>
  </w:abstractNum>
  <w:abstractNum w:abstractNumId="5">
    <w:nsid w:val="36EC8E58"/>
    <w:multiLevelType w:val="multilevel"/>
    <w:tmpl w:val="795C24AE"/>
    <w:lvl w:ilvl="0">
      <w:start w:val="1"/>
      <w:numFmt w:val="decimal"/>
      <w:lvlText w:val="%1."/>
      <w:lvlJc w:val="left"/>
      <w:rPr>
        <w:rFonts w:ascii="Times New Roman" w:hAnsi="Times New Roman"/>
        <w:color w:val="000000"/>
        <w:sz w:val="22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6">
    <w:nsid w:val="5DC931B1"/>
    <w:multiLevelType w:val="multilevel"/>
    <w:tmpl w:val="81B22094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isLgl/>
      <w:lvlText w:val="%1.%2."/>
      <w:lvlJc w:val="left"/>
      <w:pPr>
        <w:ind w:left="1788" w:hanging="720"/>
      </w:pPr>
    </w:lvl>
    <w:lvl w:ilvl="2">
      <w:start w:val="1"/>
      <w:numFmt w:val="decimal"/>
      <w:isLgl/>
      <w:lvlText w:val="%1.%2.%3."/>
      <w:lvlJc w:val="left"/>
      <w:pPr>
        <w:ind w:left="2148" w:hanging="720"/>
      </w:pPr>
    </w:lvl>
    <w:lvl w:ilvl="3">
      <w:start w:val="1"/>
      <w:numFmt w:val="decimal"/>
      <w:isLgl/>
      <w:lvlText w:val="%1.%2.%3.%4."/>
      <w:lvlJc w:val="left"/>
      <w:pPr>
        <w:ind w:left="2868" w:hanging="1080"/>
      </w:pPr>
    </w:lvl>
    <w:lvl w:ilvl="4">
      <w:start w:val="1"/>
      <w:numFmt w:val="decimal"/>
      <w:isLgl/>
      <w:lvlText w:val="%1.%2.%3.%4.%5."/>
      <w:lvlJc w:val="left"/>
      <w:pPr>
        <w:ind w:left="3228" w:hanging="1080"/>
      </w:pPr>
    </w:lvl>
    <w:lvl w:ilvl="5">
      <w:start w:val="1"/>
      <w:numFmt w:val="decimal"/>
      <w:isLgl/>
      <w:lvlText w:val="%1.%2.%3.%4.%5.%6."/>
      <w:lvlJc w:val="left"/>
      <w:pPr>
        <w:ind w:left="3948" w:hanging="1440"/>
      </w:pPr>
    </w:lvl>
    <w:lvl w:ilvl="6">
      <w:start w:val="1"/>
      <w:numFmt w:val="decimal"/>
      <w:isLgl/>
      <w:lvlText w:val="%1.%2.%3.%4.%5.%6.%7."/>
      <w:lvlJc w:val="left"/>
      <w:pPr>
        <w:ind w:left="4668" w:hanging="1800"/>
      </w:pPr>
    </w:lvl>
    <w:lvl w:ilvl="7">
      <w:start w:val="1"/>
      <w:numFmt w:val="decimal"/>
      <w:isLgl/>
      <w:lvlText w:val="%1.%2.%3.%4.%5.%6.%7.%8."/>
      <w:lvlJc w:val="left"/>
      <w:pPr>
        <w:ind w:left="5028" w:hanging="1800"/>
      </w:pPr>
    </w:lvl>
    <w:lvl w:ilvl="8">
      <w:start w:val="1"/>
      <w:numFmt w:val="decimal"/>
      <w:isLgl/>
      <w:lvlText w:val="%1.%2.%3.%4.%5.%6.%7.%8.%9."/>
      <w:lvlJc w:val="left"/>
      <w:pPr>
        <w:ind w:left="5748" w:hanging="216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5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C65F6"/>
    <w:rsid w:val="001303F4"/>
    <w:rsid w:val="001C61B5"/>
    <w:rsid w:val="00275071"/>
    <w:rsid w:val="0043466D"/>
    <w:rsid w:val="005C65F6"/>
    <w:rsid w:val="008A6706"/>
    <w:rsid w:val="008F59F8"/>
    <w:rsid w:val="00A27F6A"/>
    <w:rsid w:val="00A7784D"/>
    <w:rsid w:val="00BD6891"/>
    <w:rsid w:val="00C81C1C"/>
    <w:rsid w:val="00CB49B4"/>
    <w:rsid w:val="00D60FC9"/>
    <w:rsid w:val="00DC52AE"/>
    <w:rsid w:val="00E031EF"/>
    <w:rsid w:val="00EF17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5C65F6"/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rsid w:val="005C65F6"/>
    <w:rPr>
      <w:sz w:val="22"/>
    </w:rPr>
  </w:style>
  <w:style w:type="paragraph" w:styleId="a4">
    <w:name w:val="Body Text"/>
    <w:basedOn w:val="a"/>
    <w:rsid w:val="005C65F6"/>
    <w:pPr>
      <w:spacing w:after="140" w:line="253" w:lineRule="auto"/>
      <w:ind w:firstLine="400"/>
    </w:pPr>
    <w:rPr>
      <w:rFonts w:ascii="Times New Roman" w:hAnsi="Times New Roman"/>
      <w:sz w:val="22"/>
    </w:rPr>
  </w:style>
  <w:style w:type="paragraph" w:customStyle="1" w:styleId="a5">
    <w:name w:val="Подпись к картинке"/>
    <w:basedOn w:val="a"/>
    <w:rsid w:val="005C65F6"/>
    <w:rPr>
      <w:rFonts w:ascii="Times New Roman" w:hAnsi="Times New Roman"/>
      <w:b/>
      <w:sz w:val="22"/>
    </w:rPr>
  </w:style>
  <w:style w:type="character" w:customStyle="1" w:styleId="LineNumber">
    <w:name w:val="Line Number"/>
    <w:basedOn w:val="a0"/>
    <w:semiHidden/>
    <w:rsid w:val="005C65F6"/>
  </w:style>
  <w:style w:type="character" w:styleId="a6">
    <w:name w:val="Hyperlink"/>
    <w:rsid w:val="005C65F6"/>
    <w:rPr>
      <w:color w:val="0000FF"/>
      <w:u w:val="single"/>
    </w:rPr>
  </w:style>
  <w:style w:type="table" w:styleId="1">
    <w:name w:val="Table Simple 1"/>
    <w:basedOn w:val="a1"/>
    <w:rsid w:val="005C65F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59"/>
    <w:rsid w:val="001C61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60E80A2-1FAC-4C97-BE40-626176451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781</TotalTime>
  <Pages>2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Жмаев</cp:lastModifiedBy>
  <cp:revision>9</cp:revision>
  <dcterms:created xsi:type="dcterms:W3CDTF">2020-07-08T03:47:00Z</dcterms:created>
  <dcterms:modified xsi:type="dcterms:W3CDTF">2020-07-13T04:11:00Z</dcterms:modified>
</cp:coreProperties>
</file>