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Форма: Положение об обработке и защите персональных данных (в том числе в отношении персональных данных клиентов (контрагентов))</w:t>
              <w:br/>
              <w:t xml:space="preserve">(Подготовлен для системы КонсультантПлюс, 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05.02.2026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right"/>
            </w:pPr>
            <w:r>
              <w:rPr>
                <w:sz w:val="24"/>
                <w:color w:val="392c69"/>
                <w:b w:val="on"/>
              </w:rPr>
              <w:t xml:space="preserve">Актуально на 01.09.2025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jc w:val="center"/>
      </w:pPr>
      <w:r>
        <w:rPr>
          <w:sz w:val="24"/>
        </w:rPr>
        <w:t xml:space="preserve">___________________________________________________________</w:t>
      </w:r>
    </w:p>
    <w:p>
      <w:pPr>
        <w:pStyle w:val="0"/>
        <w:jc w:val="center"/>
      </w:pPr>
      <w:r>
        <w:rPr>
          <w:sz w:val="24"/>
        </w:rPr>
        <w:t xml:space="preserve">(наименование, адрес, ОГРН, ИНН, КПП оператора)</w:t>
      </w:r>
    </w:p>
    <w:p>
      <w:pPr>
        <w:pStyle w:val="0"/>
        <w:ind w:firstLine="540"/>
        <w:jc w:val="both"/>
      </w:pPr>
      <w:r>
        <w:rPr>
          <w:sz w:val="24"/>
        </w:rPr>
      </w:r>
    </w:p>
    <w:p>
      <w:pPr>
        <w:pStyle w:val="0"/>
        <w:jc w:val="right"/>
      </w:pPr>
      <w:r>
        <w:rPr>
          <w:sz w:val="24"/>
        </w:rPr>
        <w:t xml:space="preserve">УТВЕРЖДЕНО</w:t>
      </w:r>
    </w:p>
    <w:p>
      <w:pPr>
        <w:pStyle w:val="0"/>
        <w:jc w:val="right"/>
      </w:pPr>
      <w:r>
        <w:rPr>
          <w:sz w:val="24"/>
        </w:rPr>
        <w:t xml:space="preserve">Руководитель оператора</w:t>
      </w:r>
    </w:p>
    <w:p>
      <w:pPr>
        <w:pStyle w:val="0"/>
        <w:jc w:val="right"/>
      </w:pPr>
      <w:r>
        <w:rPr>
          <w:sz w:val="24"/>
        </w:rPr>
        <w:t xml:space="preserve">_________ "__________________"</w:t>
      </w:r>
    </w:p>
    <w:p>
      <w:pPr>
        <w:pStyle w:val="0"/>
        <w:jc w:val="right"/>
      </w:pPr>
      <w:r>
        <w:rPr>
          <w:sz w:val="24"/>
        </w:rPr>
        <w:t xml:space="preserve">(организационно-правовая форма,</w:t>
      </w:r>
    </w:p>
    <w:p>
      <w:pPr>
        <w:pStyle w:val="0"/>
        <w:jc w:val="right"/>
      </w:pPr>
      <w:r>
        <w:rPr>
          <w:sz w:val="24"/>
        </w:rPr>
        <w:t xml:space="preserve">полное фирменное наименование)</w:t>
      </w:r>
    </w:p>
    <w:p>
      <w:pPr>
        <w:pStyle w:val="0"/>
        <w:jc w:val="right"/>
      </w:pPr>
      <w:r>
        <w:rPr>
          <w:sz w:val="24"/>
        </w:rPr>
        <w:t xml:space="preserve">___________________</w:t>
      </w:r>
    </w:p>
    <w:p>
      <w:pPr>
        <w:pStyle w:val="0"/>
        <w:jc w:val="right"/>
      </w:pPr>
      <w:r>
        <w:rPr>
          <w:sz w:val="24"/>
        </w:rPr>
        <w:t xml:space="preserve">(подпись)</w:t>
      </w:r>
    </w:p>
    <w:p>
      <w:pPr>
        <w:pStyle w:val="0"/>
        <w:jc w:val="right"/>
      </w:pPr>
      <w:r>
        <w:rPr>
          <w:sz w:val="24"/>
        </w:rPr>
        <w:t xml:space="preserve">Приказ от "___"______ ___ г. N ___</w:t>
      </w:r>
    </w:p>
    <w:p>
      <w:pPr>
        <w:pStyle w:val="0"/>
        <w:ind w:firstLine="540"/>
        <w:jc w:val="both"/>
      </w:pPr>
      <w:r>
        <w:rPr>
          <w:sz w:val="24"/>
        </w:rPr>
      </w:r>
    </w:p>
    <w:p>
      <w:pPr>
        <w:pStyle w:val="0"/>
        <w:jc w:val="center"/>
      </w:pPr>
      <w:r>
        <w:rPr>
          <w:sz w:val="24"/>
        </w:rPr>
        <w:t xml:space="preserve">Положение</w:t>
      </w:r>
    </w:p>
    <w:p>
      <w:pPr>
        <w:pStyle w:val="0"/>
        <w:jc w:val="center"/>
      </w:pPr>
      <w:r>
        <w:rPr>
          <w:sz w:val="24"/>
        </w:rPr>
        <w:t xml:space="preserve">об обработке и защите персональных данных</w:t>
      </w:r>
    </w:p>
    <w:p>
      <w:pPr>
        <w:pStyle w:val="0"/>
        <w:ind w:firstLine="54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г. _______________</w:t>
            </w:r>
          </w:p>
        </w:tc>
        <w:tc>
          <w:tcPr>
            <w:tcW w:w="5103" w:type="dxa"/>
            <w:tcBorders>
              <w:top w:val="nil"/>
              <w:left w:val="nil"/>
              <w:bottom w:val="nil"/>
              <w:right w:val="nil"/>
            </w:tcBorders>
          </w:tcPr>
          <w:p>
            <w:pPr>
              <w:pStyle w:val="0"/>
              <w:jc w:val="right"/>
            </w:pPr>
            <w:r>
              <w:rPr>
                <w:sz w:val="24"/>
              </w:rPr>
              <w:t xml:space="preserve">"___"________ ____ г.</w:t>
            </w:r>
          </w:p>
        </w:tc>
      </w:tr>
    </w:tbl>
    <w:p>
      <w:pPr>
        <w:pStyle w:val="0"/>
        <w:spacing w:before="240" w:lineRule="auto"/>
        <w:outlineLvl w:val="0"/>
        <w:jc w:val="center"/>
      </w:pPr>
      <w:r>
        <w:rPr>
          <w:sz w:val="24"/>
        </w:rPr>
        <w:t xml:space="preserve">1. Общие положения</w:t>
      </w:r>
    </w:p>
    <w:p>
      <w:pPr>
        <w:pStyle w:val="0"/>
        <w:ind w:firstLine="540"/>
        <w:jc w:val="both"/>
      </w:pPr>
      <w:r>
        <w:rPr>
          <w:sz w:val="24"/>
        </w:rPr>
      </w:r>
    </w:p>
    <w:p>
      <w:pPr>
        <w:pStyle w:val="0"/>
        <w:ind w:firstLine="540"/>
        <w:jc w:val="both"/>
      </w:pPr>
      <w:r>
        <w:rPr>
          <w:sz w:val="24"/>
        </w:rPr>
        <w:t xml:space="preserve">1.1. Положение об обработке и защите персональных данных (далее - Положение) издано и применяется _____________________________ (наименование оператора) (далее - Оператор </w:t>
      </w:r>
      <w:hyperlink w:history="0" w:anchor="P245" w:tooltip="&lt;1&gt; Согласно п. 2 ст. 3 Федерального закона от 27.07.2006 N 152-ФЗ &quot;О персональных данных&quot;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
        <w:r>
          <w:rPr>
            <w:sz w:val="24"/>
            <w:color w:val="0000ff"/>
          </w:rPr>
          <w:t xml:space="preserve">&lt;1&gt;</w:t>
        </w:r>
      </w:hyperlink>
      <w:r>
        <w:rPr>
          <w:sz w:val="24"/>
        </w:rPr>
        <w:t xml:space="preserve">) в соответствии с </w:t>
      </w:r>
      <w:hyperlink w:history="0" r:id="rId8" w:tooltip="Федеральный закон от 27.07.2006 N 152-ФЗ (ред. от 24.06.2025) &quot;О персональных данных&quot; {КонсультантПлюс}">
        <w:r>
          <w:rPr>
            <w:sz w:val="24"/>
            <w:color w:val="0000ff"/>
          </w:rPr>
          <w:t xml:space="preserve">п. 2 ч. 1 ст. 18.1</w:t>
        </w:r>
      </w:hyperlink>
      <w:r>
        <w:rPr>
          <w:sz w:val="24"/>
        </w:rPr>
        <w:t xml:space="preserve"> Федерального закона от 27.07.2006 N 152-ФЗ "О персональных данных".</w:t>
      </w:r>
    </w:p>
    <w:p>
      <w:pPr>
        <w:pStyle w:val="0"/>
        <w:spacing w:before="240" w:lineRule="auto"/>
        <w:ind w:firstLine="540"/>
        <w:jc w:val="both"/>
      </w:pPr>
      <w:r>
        <w:rPr>
          <w:sz w:val="24"/>
        </w:rPr>
        <w:t xml:space="preserve">Настоящее Положение определяет политику, порядок и условия Оператора в отношении обработки и защиты </w:t>
      </w:r>
      <w:hyperlink w:history="0" w:anchor="P246" w:tooltip="&lt;2&gt; В соответствии с п. 3 ст. 3 Федерального закона от 27.07.2006 N 152-ФЗ &quot;О персональных данных&quot;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w:r>
          <w:rPr>
            <w:sz w:val="24"/>
            <w:color w:val="0000ff"/>
          </w:rPr>
          <w:t xml:space="preserve">&lt;2&gt;</w:t>
        </w:r>
      </w:hyperlink>
      <w:r>
        <w:rPr>
          <w:sz w:val="24"/>
        </w:rPr>
        <w:t xml:space="preserve"> персональных данных, устанавливает процедуры, направленные на предотвращение и выявление нарушений законодательства Российской Федерации, устранение последствий таких нарушений, связанных с обработкой и защитой персональных данных.</w:t>
      </w:r>
    </w:p>
    <w:p>
      <w:pPr>
        <w:pStyle w:val="0"/>
        <w:spacing w:before="240" w:lineRule="auto"/>
        <w:ind w:firstLine="540"/>
        <w:jc w:val="both"/>
      </w:pPr>
      <w:r>
        <w:rPr>
          <w:sz w:val="24"/>
        </w:rPr>
        <w:t xml:space="preserve">Все вопросы, связанные с обработкой и защитой персональных данных, не урегулированные настоящим Положением, разрешаются в соответствии с действующим законодательством Российской Федерации в области персональных данных.</w:t>
      </w:r>
    </w:p>
    <w:p>
      <w:pPr>
        <w:pStyle w:val="0"/>
        <w:spacing w:before="240" w:lineRule="auto"/>
        <w:ind w:firstLine="540"/>
        <w:jc w:val="both"/>
      </w:pPr>
      <w:r>
        <w:rPr>
          <w:sz w:val="24"/>
        </w:rPr>
        <w:t xml:space="preserve">1.2. Целью обработки персональных данных является:</w:t>
      </w:r>
    </w:p>
    <w:p>
      <w:pPr>
        <w:pStyle w:val="0"/>
        <w:spacing w:before="240" w:lineRule="auto"/>
        <w:ind w:firstLine="540"/>
        <w:jc w:val="both"/>
      </w:pPr>
      <w:r>
        <w:rPr>
          <w:sz w:val="24"/>
        </w:rPr>
        <w:t xml:space="preserve">- обеспечение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pPr>
        <w:pStyle w:val="0"/>
        <w:spacing w:before="240" w:lineRule="auto"/>
        <w:ind w:firstLine="540"/>
        <w:jc w:val="both"/>
      </w:pPr>
      <w:r>
        <w:rPr>
          <w:sz w:val="24"/>
        </w:rPr>
        <w:t xml:space="preserve">- продвижение товаров, работ, услуг Оператора на рынке путем осуществления прямых контактов с потенциальным потребителем с помощью средств связи (допускается в порядке, предусмотренном </w:t>
      </w:r>
      <w:hyperlink w:history="0" w:anchor="P161" w:tooltip="3.7. 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согласия субъекта персональных данных. Согласие может быть устным или письменным.">
        <w:r>
          <w:rPr>
            <w:sz w:val="24"/>
            <w:color w:val="0000ff"/>
          </w:rPr>
          <w:t xml:space="preserve">п. 3.7</w:t>
        </w:r>
      </w:hyperlink>
      <w:r>
        <w:rPr>
          <w:sz w:val="24"/>
        </w:rPr>
        <w:t xml:space="preserve"> настоящего Положения);</w:t>
      </w:r>
    </w:p>
    <w:p>
      <w:pPr>
        <w:pStyle w:val="0"/>
        <w:spacing w:before="240" w:lineRule="auto"/>
        <w:ind w:firstLine="540"/>
        <w:jc w:val="both"/>
      </w:pPr>
      <w:r>
        <w:rPr>
          <w:sz w:val="24"/>
        </w:rPr>
        <w:t xml:space="preserve">- ____________________________________________________;</w:t>
      </w:r>
    </w:p>
    <w:p>
      <w:pPr>
        <w:pStyle w:val="0"/>
        <w:spacing w:before="240" w:lineRule="auto"/>
        <w:ind w:firstLine="540"/>
        <w:jc w:val="both"/>
      </w:pPr>
      <w:r>
        <w:rPr>
          <w:sz w:val="24"/>
        </w:rPr>
        <w:t xml:space="preserve">- ____________________________________________________.</w:t>
      </w:r>
    </w:p>
    <w:p>
      <w:pPr>
        <w:pStyle w:val="0"/>
        <w:spacing w:before="240" w:lineRule="auto"/>
        <w:ind w:firstLine="540"/>
        <w:jc w:val="both"/>
      </w:pPr>
      <w:r>
        <w:rPr>
          <w:sz w:val="24"/>
        </w:rPr>
        <w:t xml:space="preserve">1.3. Действие настоящего Положения не распространяется на отношения, возникающие при:</w:t>
      </w:r>
    </w:p>
    <w:p>
      <w:pPr>
        <w:pStyle w:val="0"/>
        <w:spacing w:before="240" w:lineRule="auto"/>
        <w:ind w:firstLine="540"/>
        <w:jc w:val="both"/>
      </w:pPr>
      <w:r>
        <w:rPr>
          <w:sz w:val="24"/>
        </w:rPr>
        <w:t xml:space="preserve">1) организации хранения, комплектования, учета и использования содержащих персональные данные документов Архивного фонда Российской Федерации и других архивных фондов в соответствии с законодательством об архивном деле в Российской Федерации;</w:t>
      </w:r>
    </w:p>
    <w:p>
      <w:pPr>
        <w:pStyle w:val="0"/>
        <w:spacing w:before="240" w:lineRule="auto"/>
        <w:ind w:firstLine="540"/>
        <w:jc w:val="both"/>
      </w:pPr>
      <w:r>
        <w:rPr>
          <w:sz w:val="24"/>
        </w:rPr>
        <w:t xml:space="preserve">2) обработке персональных данных, отнесенных в установленном порядке к сведениям, составляющим государственную тайну.</w:t>
      </w:r>
    </w:p>
    <w:p>
      <w:pPr>
        <w:pStyle w:val="0"/>
        <w:spacing w:before="240" w:lineRule="auto"/>
        <w:ind w:firstLine="540"/>
        <w:jc w:val="both"/>
      </w:pPr>
      <w:r>
        <w:rPr>
          <w:sz w:val="24"/>
        </w:rPr>
        <w:t xml:space="preserve">1.4. Обработка персональных данных осуществляется с соблюдением принципов и правил, предусмотренных Федеральным </w:t>
      </w:r>
      <w:hyperlink w:history="0" r:id="rId9"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 и настоящим Положением.</w:t>
      </w:r>
    </w:p>
    <w:p>
      <w:pPr>
        <w:pStyle w:val="0"/>
        <w:spacing w:before="240" w:lineRule="auto"/>
        <w:ind w:firstLine="540"/>
        <w:jc w:val="both"/>
      </w:pPr>
      <w:r>
        <w:rPr>
          <w:sz w:val="24"/>
        </w:rPr>
        <w:t xml:space="preserve">Обработка организована Оператором на принципах:</w:t>
      </w:r>
    </w:p>
    <w:p>
      <w:pPr>
        <w:pStyle w:val="0"/>
        <w:spacing w:before="240" w:lineRule="auto"/>
        <w:ind w:firstLine="540"/>
        <w:jc w:val="both"/>
      </w:pPr>
      <w:r>
        <w:rPr>
          <w:sz w:val="24"/>
        </w:rPr>
        <w:t xml:space="preserve">- законности целей и способов обработки персональных данных, добросовестности и справедливости в деятельности Оператора;</w:t>
      </w:r>
    </w:p>
    <w:p>
      <w:pPr>
        <w:pStyle w:val="0"/>
        <w:spacing w:before="240" w:lineRule="auto"/>
        <w:ind w:firstLine="540"/>
        <w:jc w:val="both"/>
      </w:pPr>
      <w:r>
        <w:rPr>
          <w:sz w:val="24"/>
        </w:rPr>
        <w:t xml:space="preserve">- ограничения обработки персональных данных достижением конкретных, заранее определенных и законных целей;</w:t>
      </w:r>
    </w:p>
    <w:p>
      <w:pPr>
        <w:pStyle w:val="0"/>
        <w:spacing w:before="240" w:lineRule="auto"/>
        <w:ind w:firstLine="540"/>
        <w:jc w:val="both"/>
      </w:pPr>
      <w:r>
        <w:rPr>
          <w:sz w:val="24"/>
        </w:rPr>
        <w:t xml:space="preserve">- достоверности персональных данных, их достаточности для целей обработки, недопустимости обработки персональных данных, избыточных по отношению к целям, заявленным при сборе персональных данных;</w:t>
      </w:r>
    </w:p>
    <w:p>
      <w:pPr>
        <w:pStyle w:val="0"/>
        <w:spacing w:before="240" w:lineRule="auto"/>
        <w:ind w:firstLine="540"/>
        <w:jc w:val="both"/>
      </w:pPr>
      <w:r>
        <w:rPr>
          <w:sz w:val="24"/>
        </w:rPr>
        <w:t xml:space="preserve">- обработки только персональных данных, которые отвечают целям их обработки. Недопустима обработка персональных данных, несовместимая с целями сбора персональных данных;</w:t>
      </w:r>
    </w:p>
    <w:p>
      <w:pPr>
        <w:pStyle w:val="0"/>
        <w:spacing w:before="240" w:lineRule="auto"/>
        <w:ind w:firstLine="540"/>
        <w:jc w:val="both"/>
      </w:pPr>
      <w:r>
        <w:rPr>
          <w:sz w:val="24"/>
        </w:rPr>
        <w:t xml:space="preserve">- соответствия содержания и объема обрабатываемых персональных данных заявленным целям обработки. Обрабатываемые персональные данные не должны быть избыточными по отношению к заявленным целям их обработки;</w:t>
      </w:r>
    </w:p>
    <w:p>
      <w:pPr>
        <w:pStyle w:val="0"/>
        <w:spacing w:before="240" w:lineRule="auto"/>
        <w:ind w:firstLine="540"/>
        <w:jc w:val="both"/>
      </w:pPr>
      <w:r>
        <w:rPr>
          <w:sz w:val="24"/>
        </w:rPr>
        <w:t xml:space="preserve">- недопустимости объединения баз данных, содержащих персональные данные, обработка которых осуществляется в целях, не совместимых между собой;</w:t>
      </w:r>
    </w:p>
    <w:p>
      <w:pPr>
        <w:pStyle w:val="0"/>
        <w:spacing w:before="240" w:lineRule="auto"/>
        <w:ind w:firstLine="540"/>
        <w:jc w:val="both"/>
      </w:pPr>
      <w:r>
        <w:rPr>
          <w:sz w:val="24"/>
        </w:rPr>
        <w:t xml:space="preserve">- обеспечения точности персональных данных, их достаточности, а в необходимых случаях и актуальности по отношению к целям обработки персональных данных. Оператор принимает необходимые меры либо обеспечивает их принятие по удалению или уточнению неполных или неточных данных;</w:t>
      </w:r>
    </w:p>
    <w:p>
      <w:pPr>
        <w:pStyle w:val="0"/>
        <w:spacing w:before="240" w:lineRule="auto"/>
        <w:ind w:firstLine="540"/>
        <w:jc w:val="both"/>
      </w:pPr>
      <w:r>
        <w:rPr>
          <w:sz w:val="24"/>
        </w:rPr>
        <w:t xml:space="preserve">- хранения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pPr>
        <w:pStyle w:val="0"/>
        <w:spacing w:before="240" w:lineRule="auto"/>
        <w:ind w:firstLine="540"/>
        <w:jc w:val="both"/>
      </w:pPr>
      <w:r>
        <w:rPr>
          <w:sz w:val="24"/>
        </w:rPr>
        <w:t xml:space="preserve">1.5. Способы обработки персональных данных:</w:t>
      </w:r>
    </w:p>
    <w:p>
      <w:pPr>
        <w:pStyle w:val="0"/>
        <w:spacing w:before="240" w:lineRule="auto"/>
        <w:ind w:firstLine="540"/>
        <w:jc w:val="both"/>
      </w:pPr>
      <w:r>
        <w:rPr>
          <w:sz w:val="24"/>
        </w:rPr>
        <w:t xml:space="preserve">- с использованием средств автоматизации;</w:t>
      </w:r>
    </w:p>
    <w:p>
      <w:pPr>
        <w:pStyle w:val="0"/>
        <w:spacing w:before="240" w:lineRule="auto"/>
        <w:ind w:firstLine="540"/>
        <w:jc w:val="both"/>
      </w:pPr>
      <w:r>
        <w:rPr>
          <w:sz w:val="24"/>
        </w:rPr>
        <w:t xml:space="preserve">- без использования средств автоматизации.</w:t>
      </w:r>
    </w:p>
    <w:p>
      <w:pPr>
        <w:pStyle w:val="0"/>
        <w:spacing w:before="240" w:lineRule="auto"/>
        <w:ind w:firstLine="540"/>
        <w:jc w:val="both"/>
      </w:pPr>
      <w:r>
        <w:rPr>
          <w:sz w:val="24"/>
        </w:rPr>
        <w:t xml:space="preserve">1.6. Категории персональных данных </w:t>
      </w:r>
      <w:hyperlink w:history="0" w:anchor="P247" w:tooltip="&lt;3&gt; Процесс обработки специальных категорий персональных данных регулируется ст. 10 Федерального закона от 27.07.2006 N 152-ФЗ &quot;О персональных данных&quot;.">
        <w:r>
          <w:rPr>
            <w:sz w:val="24"/>
            <w:color w:val="0000ff"/>
          </w:rPr>
          <w:t xml:space="preserve">&lt;3&gt;</w:t>
        </w:r>
      </w:hyperlink>
      <w:r>
        <w:rPr>
          <w:sz w:val="24"/>
        </w:rPr>
        <w:t xml:space="preserve">. В информационных системах Оператора осуществляется обработка следующих категорий персональных данных:</w:t>
      </w:r>
    </w:p>
    <w:p>
      <w:pPr>
        <w:pStyle w:val="0"/>
        <w:spacing w:before="240" w:lineRule="auto"/>
        <w:ind w:firstLine="540"/>
        <w:jc w:val="both"/>
      </w:pPr>
      <w:r>
        <w:rPr>
          <w:sz w:val="24"/>
        </w:rPr>
        <w:t xml:space="preserve">1) категория 1: _______________________________________________;</w:t>
      </w:r>
    </w:p>
    <w:p>
      <w:pPr>
        <w:pStyle w:val="0"/>
        <w:spacing w:before="240" w:lineRule="auto"/>
        <w:ind w:firstLine="540"/>
        <w:jc w:val="both"/>
      </w:pPr>
      <w:r>
        <w:rPr>
          <w:sz w:val="24"/>
        </w:rPr>
        <w:t xml:space="preserve">2) категория 2: _______________________________________________;</w:t>
      </w:r>
    </w:p>
    <w:p>
      <w:pPr>
        <w:pStyle w:val="0"/>
        <w:spacing w:before="240" w:lineRule="auto"/>
        <w:ind w:firstLine="540"/>
        <w:jc w:val="both"/>
      </w:pPr>
      <w:r>
        <w:rPr>
          <w:sz w:val="24"/>
        </w:rPr>
        <w:t xml:space="preserve">3) категория 3: _______________________________________________.</w:t>
      </w:r>
    </w:p>
    <w:p>
      <w:pPr>
        <w:pStyle w:val="0"/>
        <w:spacing w:before="240" w:lineRule="auto"/>
        <w:ind w:firstLine="540"/>
        <w:jc w:val="both"/>
      </w:pPr>
      <w:r>
        <w:rPr>
          <w:sz w:val="24"/>
        </w:rPr>
        <w:t xml:space="preserve">1.7. В соответствии с поставленными целями и задачами Оператор до начала обработки персональных данных назначает ответственного за организацию обработки персональных данных в должности не ниже начальника структурного подразделения (или: заместителя руководителя Оператора), именуемого далее "куратор ОПД".</w:t>
      </w:r>
    </w:p>
    <w:p>
      <w:pPr>
        <w:pStyle w:val="0"/>
        <w:spacing w:before="240" w:lineRule="auto"/>
        <w:ind w:firstLine="540"/>
        <w:jc w:val="both"/>
      </w:pPr>
      <w:r>
        <w:rPr>
          <w:sz w:val="24"/>
        </w:rPr>
        <w:t xml:space="preserve">1.7.1. Куратор ОПД получает указания непосредственно от исполнительного органа Оператора и подотчетен ему.</w:t>
      </w:r>
    </w:p>
    <w:p>
      <w:pPr>
        <w:pStyle w:val="0"/>
        <w:spacing w:before="240" w:lineRule="auto"/>
        <w:ind w:firstLine="540"/>
        <w:jc w:val="both"/>
      </w:pPr>
      <w:r>
        <w:rPr>
          <w:sz w:val="24"/>
        </w:rPr>
        <w:t xml:space="preserve">1.7.2. Куратор ОПД вправе оформлять и подписывать уведомление, предусмотренное </w:t>
      </w:r>
      <w:hyperlink w:history="0" r:id="rId10" w:tooltip="Федеральный закон от 27.07.2006 N 152-ФЗ (ред. от 24.06.2025) &quot;О персональных данных&quot; {КонсультантПлюс}">
        <w:r>
          <w:rPr>
            <w:sz w:val="24"/>
            <w:color w:val="0000ff"/>
          </w:rPr>
          <w:t xml:space="preserve">ч. 1</w:t>
        </w:r>
      </w:hyperlink>
      <w:r>
        <w:rPr>
          <w:sz w:val="24"/>
        </w:rPr>
        <w:t xml:space="preserve"> и </w:t>
      </w:r>
      <w:hyperlink w:history="0" r:id="rId11" w:tooltip="Федеральный закон от 27.07.2006 N 152-ФЗ (ред. от 24.06.2025) &quot;О персональных данных&quot; {КонсультантПлюс}">
        <w:r>
          <w:rPr>
            <w:sz w:val="24"/>
            <w:color w:val="0000ff"/>
          </w:rPr>
          <w:t xml:space="preserve">3 ст. 22</w:t>
        </w:r>
      </w:hyperlink>
      <w:r>
        <w:rPr>
          <w:sz w:val="24"/>
        </w:rPr>
        <w:t xml:space="preserve"> Федерального закона от 27.07.2006 N 152-ФЗ "О персональных данных".</w:t>
      </w:r>
    </w:p>
    <w:p>
      <w:pPr>
        <w:pStyle w:val="0"/>
        <w:spacing w:before="240" w:lineRule="auto"/>
        <w:ind w:firstLine="540"/>
        <w:jc w:val="both"/>
      </w:pPr>
      <w:r>
        <w:rPr>
          <w:sz w:val="24"/>
        </w:rPr>
        <w:t xml:space="preserve">1.8. Настоящее Положение и изменения к нему утверждаются приказом руководителя Оператора.</w:t>
      </w:r>
    </w:p>
    <w:p>
      <w:pPr>
        <w:pStyle w:val="0"/>
        <w:spacing w:before="240" w:lineRule="auto"/>
        <w:ind w:firstLine="540"/>
        <w:jc w:val="both"/>
      </w:pPr>
      <w:r>
        <w:rPr>
          <w:sz w:val="24"/>
        </w:rPr>
        <w:t xml:space="preserve">1.9. Сотрудники Оператора, непосредственно осуществляющие обработку персональных данных, должны быть ознакомлены под подпись до начала работы с положениями законодательства Российской Федерации о персональных данных, в том числе с требованиями к защите персональных данных, документами, определяющими политику Оператора в отношении обработки персональных данных, локальными актами по вопросам обработки персональных данных, с данным Положением и изменениями к нему. Обучение указанных работников организуется структурным подразделением по повышению квалификации в соответствии с утвержденными Оператором графиками.</w:t>
      </w:r>
    </w:p>
    <w:p>
      <w:pPr>
        <w:pStyle w:val="0"/>
        <w:spacing w:before="240" w:lineRule="auto"/>
        <w:ind w:firstLine="540"/>
        <w:jc w:val="both"/>
      </w:pPr>
      <w:r>
        <w:rPr>
          <w:sz w:val="24"/>
        </w:rPr>
        <w:t xml:space="preserve">1.10. При обработке персональных данных Оператор применяет правовые, организационные и технические меры по обеспечению безопасности персональных данных в соответствии со </w:t>
      </w:r>
      <w:hyperlink w:history="0" r:id="rId12" w:tooltip="Федеральный закон от 27.07.2006 N 152-ФЗ (ред. от 24.06.2025) &quot;О персональных данных&quot; {КонсультантПлюс}">
        <w:r>
          <w:rPr>
            <w:sz w:val="24"/>
            <w:color w:val="0000ff"/>
          </w:rPr>
          <w:t xml:space="preserve">ст. 19</w:t>
        </w:r>
      </w:hyperlink>
      <w:r>
        <w:rPr>
          <w:sz w:val="24"/>
        </w:rPr>
        <w:t xml:space="preserve"> Федерального закона от 27.07.2006 N 152-ФЗ "О персональных данных".</w:t>
      </w:r>
    </w:p>
    <w:p>
      <w:pPr>
        <w:pStyle w:val="0"/>
        <w:spacing w:before="240" w:lineRule="auto"/>
        <w:ind w:firstLine="540"/>
        <w:jc w:val="both"/>
      </w:pPr>
      <w:r>
        <w:rPr>
          <w:sz w:val="24"/>
        </w:rPr>
        <w:t xml:space="preserve">1.11. Режим конфиденциальности персональных данных Оператор обеспечивает в соответствии с Положением Оператора о конфиденциальности.</w:t>
      </w:r>
    </w:p>
    <w:p>
      <w:pPr>
        <w:pStyle w:val="0"/>
        <w:spacing w:before="240" w:lineRule="auto"/>
        <w:ind w:firstLine="540"/>
        <w:jc w:val="both"/>
      </w:pPr>
      <w:r>
        <w:rPr>
          <w:sz w:val="24"/>
        </w:rPr>
        <w:t xml:space="preserve">1.12. Контроль за соблюдением сотрудниками Оператора требований законодательства Российской Федерации и положений локальных актов Оператора организован в соответствии с Положением о внутреннем контроле Оператора при обработке персональных данных. Контроль заключается в проверке выполнения требований нормативных документов по защите информации, а также в оценке обоснованности и эффективности принятых мер. Он может проводиться структурным подразделением, ответственным за обеспечение безопасности персональных данных, или на договорной основе сторонними организациями, имеющими лицензии на деятельность по технической защите конфиденциальной информации.</w:t>
      </w:r>
    </w:p>
    <w:p>
      <w:pPr>
        <w:pStyle w:val="0"/>
        <w:spacing w:before="240" w:lineRule="auto"/>
        <w:ind w:firstLine="540"/>
        <w:jc w:val="both"/>
      </w:pPr>
      <w:r>
        <w:rPr>
          <w:sz w:val="24"/>
        </w:rPr>
        <w:t xml:space="preserve">1.13. Аудит соблюдения Оператором требований законодательства Российской Федерации и положений локальных нормативных актов Оператора организован в соответствии с Положением Оператора об аудите при обработке персональных данных.</w:t>
      </w:r>
    </w:p>
    <w:p>
      <w:pPr>
        <w:pStyle w:val="0"/>
        <w:spacing w:before="240" w:lineRule="auto"/>
        <w:ind w:firstLine="540"/>
        <w:jc w:val="both"/>
      </w:pPr>
      <w:r>
        <w:rPr>
          <w:sz w:val="24"/>
        </w:rPr>
        <w:t xml:space="preserve">1.14. Оценка вреда, в соответствии с требованиями, установленными уполномоченным органом по защите прав субъектов персональных данных, который может быть причинен субъектам персональных данных в случае нарушения Оператором требований Федерального </w:t>
      </w:r>
      <w:hyperlink w:history="0" r:id="rId13" w:tooltip="Федеральный закон от 27.07.2006 N 152-ФЗ (ред. от 24.06.2025) &quot;О персональных данных&quot; {КонсультантПлюс}">
        <w:r>
          <w:rPr>
            <w:sz w:val="24"/>
            <w:color w:val="0000ff"/>
          </w:rPr>
          <w:t xml:space="preserve">закона</w:t>
        </w:r>
      </w:hyperlink>
      <w:r>
        <w:rPr>
          <w:sz w:val="24"/>
        </w:rPr>
        <w:t xml:space="preserve"> от 27.07.2006 N 152-ФЗ "О персональных данных", определяется в соответствии со </w:t>
      </w:r>
      <w:hyperlink w:history="0" r:id="rId1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ст. 15</w:t>
        </w:r>
      </w:hyperlink>
      <w:r>
        <w:rPr>
          <w:sz w:val="24"/>
        </w:rPr>
        <w:t xml:space="preserve">, </w:t>
      </w:r>
      <w:hyperlink w:history="0" r:id="rId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151</w:t>
        </w:r>
      </w:hyperlink>
      <w:r>
        <w:rPr>
          <w:sz w:val="24"/>
        </w:rPr>
        <w:t xml:space="preserve">, </w:t>
      </w:r>
      <w:hyperlink w:history="0" r:id="rId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152</w:t>
        </w:r>
      </w:hyperlink>
      <w:r>
        <w:rPr>
          <w:sz w:val="24"/>
        </w:rPr>
        <w:t xml:space="preserve">, </w:t>
      </w:r>
      <w:hyperlink w:history="0" r:id="rId17" w:tooltip="&quot;Гражданский кодекс Российской Федерации (часть вторая)&quot; от 26.01.1996 N 14-ФЗ (ред. от 24.06.2025, с изм. от 16.12.2025) {КонсультантПлюс}">
        <w:r>
          <w:rPr>
            <w:sz w:val="24"/>
            <w:color w:val="0000ff"/>
          </w:rPr>
          <w:t xml:space="preserve">1101</w:t>
        </w:r>
      </w:hyperlink>
      <w:r>
        <w:rPr>
          <w:sz w:val="24"/>
        </w:rPr>
        <w:t xml:space="preserve"> Гражданского кодекса Российской Федерации. Соотношение указанного вреда и принимаемых Оператором мер, направленных на предупреждение, недопущение и/или устранение его последствий, установлено в </w:t>
      </w:r>
      <w:hyperlink w:history="0" r:id="rId18" w:tooltip="Ссылка на КонсультантПлюс">
        <w:r>
          <w:rPr>
            <w:sz w:val="24"/>
            <w:color w:val="0000ff"/>
          </w:rPr>
          <w:t xml:space="preserve">Положении</w:t>
        </w:r>
      </w:hyperlink>
      <w:r>
        <w:rPr>
          <w:sz w:val="24"/>
        </w:rPr>
        <w:t xml:space="preserve"> о недопущении Оператором вреда при обработке персональных данных.</w:t>
      </w:r>
    </w:p>
    <w:p>
      <w:pPr>
        <w:pStyle w:val="0"/>
        <w:spacing w:before="240" w:lineRule="auto"/>
        <w:ind w:firstLine="540"/>
        <w:jc w:val="both"/>
      </w:pPr>
      <w:r>
        <w:rPr>
          <w:sz w:val="24"/>
        </w:rPr>
        <w:t xml:space="preserve">1.15. Опубликование или обеспечение иным образом неограниченного доступа к настоящему Положению, иным документам, определяющим политику Оператора в отношении обработки персональных данных, к сведениям о реализуемых требованиях к защите персональных данных Оператор проводит в соответствии с </w:t>
      </w:r>
      <w:hyperlink w:history="0" r:id="rId19" w:tooltip="Ссылка на КонсультантПлюс">
        <w:r>
          <w:rPr>
            <w:sz w:val="24"/>
            <w:color w:val="0000ff"/>
          </w:rPr>
          <w:t xml:space="preserve">Положением</w:t>
        </w:r>
      </w:hyperlink>
      <w:r>
        <w:rPr>
          <w:sz w:val="24"/>
        </w:rPr>
        <w:t xml:space="preserve"> Оператора о раскрытии информации.</w:t>
      </w:r>
    </w:p>
    <w:p>
      <w:pPr>
        <w:pStyle w:val="0"/>
        <w:spacing w:before="240" w:lineRule="auto"/>
        <w:ind w:firstLine="540"/>
        <w:jc w:val="both"/>
      </w:pPr>
      <w:r>
        <w:rPr>
          <w:sz w:val="24"/>
        </w:rPr>
        <w:t xml:space="preserve">1.16. Оператор, осуществляющий сбор персональных данных с использованием информационно-телекоммуникационных сетей, обязан опубликовать в соответствующей информационно-телекоммуникационной сети, в том числе на страницах принадлежащего Оператору сайта в информационно-телекоммуникационной сети Интернет, с использованием которых осуществляется сбор персональных данных, настоящее Положение и сведения о реализуемых требованиях к защите персональных данных, а также обеспечить возможность доступа к настоящему Положению с использованием средств соответствующей информационно-телекоммуникационной сети.</w:t>
      </w:r>
    </w:p>
    <w:p>
      <w:pPr>
        <w:pStyle w:val="0"/>
        <w:spacing w:before="240" w:lineRule="auto"/>
        <w:ind w:firstLine="540"/>
        <w:jc w:val="both"/>
      </w:pPr>
      <w:r>
        <w:rPr>
          <w:sz w:val="24"/>
        </w:rPr>
        <w:t xml:space="preserve">1.17. Оператор обязан представить документы и локальные акты, указанные в </w:t>
      </w:r>
      <w:hyperlink w:history="0" r:id="rId20" w:tooltip="Федеральный закон от 27.07.2006 N 152-ФЗ (ред. от 24.06.2025) &quot;О персональных данных&quot; {КонсультантПлюс}">
        <w:r>
          <w:rPr>
            <w:sz w:val="24"/>
            <w:color w:val="0000ff"/>
          </w:rPr>
          <w:t xml:space="preserve">ч. 1 ст. 18.1</w:t>
        </w:r>
      </w:hyperlink>
      <w:r>
        <w:rPr>
          <w:sz w:val="24"/>
        </w:rPr>
        <w:t xml:space="preserve"> Федерального закона от 27.07.2006 N 152-ФЗ "О персональных данных", и (или) иным образом подтвердить принятие мер, указанных в </w:t>
      </w:r>
      <w:hyperlink w:history="0" r:id="rId21" w:tooltip="Федеральный закон от 27.07.2006 N 152-ФЗ (ред. от 24.06.2025) &quot;О персональных данных&quot; {КонсультантПлюс}">
        <w:r>
          <w:rPr>
            <w:sz w:val="24"/>
            <w:color w:val="0000ff"/>
          </w:rPr>
          <w:t xml:space="preserve">ч. 1 ст. 18.1</w:t>
        </w:r>
      </w:hyperlink>
      <w:r>
        <w:rPr>
          <w:sz w:val="24"/>
        </w:rPr>
        <w:t xml:space="preserve"> Федерального закона от 27.07.2006 N 152-ФЗ "О персональных данных", по запросу уполномоченного органа по защите прав субъектов персональных данных в течение _____ (__________) календарных (рабочих) дней.</w:t>
      </w:r>
    </w:p>
    <w:p>
      <w:pPr>
        <w:pStyle w:val="0"/>
        <w:spacing w:before="240" w:lineRule="auto"/>
        <w:ind w:firstLine="540"/>
        <w:jc w:val="both"/>
      </w:pPr>
      <w:r>
        <w:rPr>
          <w:sz w:val="24"/>
        </w:rPr>
        <w:t xml:space="preserve">1.18. Условия обработки персональных данных Оператором:</w:t>
      </w:r>
    </w:p>
    <w:p>
      <w:pPr>
        <w:pStyle w:val="0"/>
        <w:spacing w:before="240" w:lineRule="auto"/>
        <w:ind w:firstLine="540"/>
        <w:jc w:val="both"/>
      </w:pPr>
      <w:r>
        <w:rPr>
          <w:sz w:val="24"/>
        </w:rPr>
        <w:t xml:space="preserve">1) обработка персональных данных осуществляется с согласия субъекта персональных данных на обработку его персональных данных;</w:t>
      </w:r>
    </w:p>
    <w:p>
      <w:pPr>
        <w:pStyle w:val="0"/>
        <w:spacing w:before="240" w:lineRule="auto"/>
        <w:ind w:firstLine="540"/>
        <w:jc w:val="both"/>
      </w:pPr>
      <w:r>
        <w:rPr>
          <w:sz w:val="24"/>
        </w:rPr>
        <w:t xml:space="preserve">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w:t>
      </w:r>
    </w:p>
    <w:p>
      <w:pPr>
        <w:pStyle w:val="0"/>
        <w:spacing w:before="240" w:lineRule="auto"/>
        <w:ind w:firstLine="540"/>
        <w:jc w:val="both"/>
      </w:pPr>
      <w:r>
        <w:rPr>
          <w:sz w:val="24"/>
        </w:rPr>
        <w:t xml:space="preserve">3)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w:t>
      </w:r>
    </w:p>
    <w:p>
      <w:pPr>
        <w:pStyle w:val="0"/>
        <w:spacing w:before="240" w:lineRule="auto"/>
        <w:ind w:firstLine="540"/>
        <w:jc w:val="both"/>
      </w:pPr>
      <w:r>
        <w:rPr>
          <w:sz w:val="24"/>
        </w:rPr>
        <w:t xml:space="preserve">4) обработка персональных данных необходима для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pPr>
        <w:pStyle w:val="0"/>
        <w:spacing w:before="240" w:lineRule="auto"/>
        <w:ind w:firstLine="540"/>
        <w:jc w:val="both"/>
      </w:pPr>
      <w:r>
        <w:rPr>
          <w:sz w:val="24"/>
        </w:rPr>
        <w:t xml:space="preserve">5) обработка персональных данных необходима для исполнения полномочий федеральных органов исполнительной власти, органов государственных внебюджетных фондов, исполнительных органов государственной власти субъектов Российской Федерации, органов местного самоуправления и функций организаций, участвующих в предоставлении соответственно государственных и муниципальных услуг, предусмотренных Федеральным </w:t>
      </w:r>
      <w:hyperlink w:history="0" r:id="rId22" w:tooltip="Федеральный закон от 27.07.2010 N 210-ФЗ (ред. от 29.12.2025) &quot;Об организации предоставления государственных и муниципальных услуг&quot; {КонсультантПлюс}">
        <w:r>
          <w:rPr>
            <w:sz w:val="24"/>
            <w:color w:val="0000ff"/>
          </w:rPr>
          <w:t xml:space="preserve">законом</w:t>
        </w:r>
      </w:hyperlink>
      <w:r>
        <w:rPr>
          <w:sz w:val="24"/>
        </w:rPr>
        <w:t xml:space="preserve"> от 27.07.2010 N 210-ФЗ "Об организации предоставления государственных и муниципальных услуг", включая регистрацию субъекта персональных данных на едином портале государственных и муниципальных услуг и (или) региональных порталах государственных и муниципальных услуг;</w:t>
      </w:r>
    </w:p>
    <w:p>
      <w:pPr>
        <w:pStyle w:val="0"/>
        <w:spacing w:before="240" w:lineRule="auto"/>
        <w:ind w:firstLine="540"/>
        <w:jc w:val="both"/>
      </w:pPr>
      <w:r>
        <w:rPr>
          <w:sz w:val="24"/>
        </w:rPr>
        <w:t xml:space="preserve">6)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Заключаемый с субъектом персональных данных договор не может содержать положения, ограничивающие права и свободы субъекта персональных данных, устанавливающие случаи обработки персональных данных несовершеннолетних, если иное не предусмотрено законодательством Российской Федерации, а также положения, допускающие в качестве условия заключения договора бездействие субъекта персональных данных;</w:t>
      </w:r>
    </w:p>
    <w:p>
      <w:pPr>
        <w:pStyle w:val="0"/>
        <w:spacing w:before="240" w:lineRule="auto"/>
        <w:ind w:firstLine="540"/>
        <w:jc w:val="both"/>
      </w:pPr>
      <w:r>
        <w:rPr>
          <w:sz w:val="24"/>
        </w:rPr>
        <w:t xml:space="preserve">7) обработка персональных данных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w:t>
      </w:r>
    </w:p>
    <w:p>
      <w:pPr>
        <w:pStyle w:val="0"/>
        <w:spacing w:before="240" w:lineRule="auto"/>
        <w:ind w:firstLine="540"/>
        <w:jc w:val="both"/>
      </w:pPr>
      <w:r>
        <w:rPr>
          <w:sz w:val="24"/>
        </w:rPr>
        <w:t xml:space="preserve">8) обработка персональных данных необходима для осуществления прав и законных интересов оператора или третьих лиц, в том числе в случаях, предусмотренных Федеральным </w:t>
      </w:r>
      <w:hyperlink w:history="0" r:id="rId23" w:tooltip="Федеральный закон от 03.07.2016 N 230-ФЗ (ред. от 07.06.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с изм. и доп., вступ. в силу с 01.12.2025) {КонсультантПлюс}">
        <w:r>
          <w:rPr>
            <w:sz w:val="24"/>
            <w:color w:val="0000ff"/>
          </w:rPr>
          <w:t xml:space="preserve">законом</w:t>
        </w:r>
      </w:hyperlink>
      <w:r>
        <w:rPr>
          <w:sz w:val="24"/>
        </w:rPr>
        <w:t xml:space="preserve"> от 03.07.2016 N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либо для достижения общественно значимых целей при условии, что при этом не нарушаются права и свободы субъекта персональных данных;</w:t>
      </w:r>
    </w:p>
    <w:p>
      <w:pPr>
        <w:pStyle w:val="0"/>
        <w:spacing w:before="240" w:lineRule="auto"/>
        <w:ind w:firstLine="540"/>
        <w:jc w:val="both"/>
      </w:pPr>
      <w:r>
        <w:rPr>
          <w:sz w:val="24"/>
        </w:rPr>
        <w:t xml:space="preserve">9) обработка персональных данных необходима для осуществления профессиональной деятельности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нарушаются права и законные интересы субъекта персональных данных;</w:t>
      </w:r>
    </w:p>
    <w:p>
      <w:pPr>
        <w:pStyle w:val="0"/>
        <w:spacing w:before="240" w:lineRule="auto"/>
        <w:ind w:firstLine="540"/>
        <w:jc w:val="both"/>
      </w:pPr>
      <w:r>
        <w:rPr>
          <w:sz w:val="24"/>
        </w:rPr>
        <w:t xml:space="preserve">10) обработка персональных данных осуществляется в статистических или иных исследовательских целях, за исключением целей, указанных в </w:t>
      </w:r>
      <w:hyperlink w:history="0" r:id="rId24" w:tooltip="Федеральный закон от 27.07.2006 N 152-ФЗ (ред. от 24.06.2025) &quot;О персональных данных&quot; {КонсультантПлюс}">
        <w:r>
          <w:rPr>
            <w:sz w:val="24"/>
            <w:color w:val="0000ff"/>
          </w:rPr>
          <w:t xml:space="preserve">ст. 15</w:t>
        </w:r>
      </w:hyperlink>
      <w:r>
        <w:rPr>
          <w:sz w:val="24"/>
        </w:rPr>
        <w:t xml:space="preserve"> Федерального закона от 27.07.2006 N 152-ФЗ "О персональных данных", при условии обязательного обезличивания персональных данных;</w:t>
      </w:r>
    </w:p>
    <w:p>
      <w:pPr>
        <w:pStyle w:val="0"/>
        <w:spacing w:before="240" w:lineRule="auto"/>
        <w:ind w:firstLine="540"/>
        <w:jc w:val="both"/>
      </w:pPr>
      <w:r>
        <w:rPr>
          <w:sz w:val="24"/>
        </w:rPr>
        <w:t xml:space="preserve">11) обработка персональных данных, полученных в результате обезличивания персональных данных, осуществляется в целях повышения эффективности государственного или муниципального управления, а также в иных целях, предусмотренных Федеральным </w:t>
      </w:r>
      <w:hyperlink w:history="0" r:id="rId25"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quot;О  {КонсультантПлюс}">
        <w:r>
          <w:rPr>
            <w:sz w:val="24"/>
            <w:color w:val="0000ff"/>
          </w:rPr>
          <w:t xml:space="preserve">законом</w:t>
        </w:r>
      </w:hyperlink>
      <w:r>
        <w:rPr>
          <w:sz w:val="24"/>
        </w:rPr>
        <w:t xml:space="preserve"> от 24.04.2020 N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и внесении изменений в ст. ст. 6 и 10 Федерального закона "О персональных данных" и Федеральным </w:t>
      </w:r>
      <w:hyperlink w:history="0" r:id="rId26" w:tooltip="Федеральный закон от 31.07.2020 N 258-ФЗ (ред. от 31.07.2025) &quot;Об экспериментальных правовых режимах в сфере цифровых и технологических инноваций в Российской Федерации&quot; {КонсультантПлюс}">
        <w:r>
          <w:rPr>
            <w:sz w:val="24"/>
            <w:color w:val="0000ff"/>
          </w:rPr>
          <w:t xml:space="preserve">законом</w:t>
        </w:r>
      </w:hyperlink>
      <w:r>
        <w:rPr>
          <w:sz w:val="24"/>
        </w:rPr>
        <w:t xml:space="preserve"> от 31.07.2020 N 258-ФЗ "Об экспериментальных правовых режимах в сфере цифровых и технологических инноваций в Российской Федерации", в порядке и на условиях, которые предусмотрены указанными Федеральными </w:t>
      </w:r>
      <w:r>
        <w:rPr>
          <w:sz w:val="24"/>
        </w:rPr>
        <w:t xml:space="preserve">законами</w:t>
      </w:r>
      <w:r>
        <w:rPr>
          <w:sz w:val="24"/>
        </w:rPr>
        <w:t xml:space="preserve">, </w:t>
      </w:r>
      <w:hyperlink w:history="0" r:id="rId27" w:tooltip="Постановление Правительства РФ от 26.06.2025 N 966 &quot;Об утверждении Правил взаимодейств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нформационных технологий, с операторами и взаимодействия государственной информационной системы, определенной в соответствии с частью 2 статьи 13.1 Федерального закона &quot;О персональных данных&quot;, и информационных систем операторов&quot; {КонсультантПлюс}">
        <w:r>
          <w:rPr>
            <w:sz w:val="24"/>
            <w:color w:val="0000ff"/>
          </w:rPr>
          <w:t xml:space="preserve">Правилами</w:t>
        </w:r>
      </w:hyperlink>
      <w:r>
        <w:rPr>
          <w:sz w:val="24"/>
        </w:rPr>
        <w:t xml:space="preserve"> взаимодействия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информационных технологий, с операторами и взаимодействия государственной информационной системы, определенной в соответствии с ч. 2 ст. 13.1 Федерального закона "О персональных данных", и информационных систем операторов, утвержденными Постановлением Правительства РФ от 26.06.2025 N 966, </w:t>
      </w:r>
      <w:hyperlink w:history="0" r:id="rId28" w:tooltip="Постановление Правительства РФ от 24.04.2025 N 538 &quot;Об утверждении перечня случаев формирования составов персональных данных, полученных в результате обезличивания персональных данных, сгруппированных по определенному признаку, при условии, что последующая обработка таких данных не позволит определить принадлежность таких данных конкретному субъекту персональных данных&quot; {КонсультантПлюс}">
        <w:r>
          <w:rPr>
            <w:sz w:val="24"/>
            <w:color w:val="0000ff"/>
          </w:rPr>
          <w:t xml:space="preserve">Перечнем</w:t>
        </w:r>
      </w:hyperlink>
      <w:r>
        <w:rPr>
          <w:sz w:val="24"/>
        </w:rPr>
        <w:t xml:space="preserve"> случаев формирования составов персональных данных, полученных в результате обезличивания персональных данных, сгруппированных по определенному признаку, при условии, что последующая обработка таких данных не позволит определить принадлежность таких данных конкретному субъекту персональных данных, утвержденным Постановлением Правительства РФ от 24.04.2025 N 538;</w:t>
      </w:r>
    </w:p>
    <w:p>
      <w:pPr>
        <w:pStyle w:val="0"/>
        <w:spacing w:before="240" w:lineRule="auto"/>
        <w:ind w:firstLine="540"/>
        <w:jc w:val="both"/>
      </w:pPr>
      <w:r>
        <w:rPr>
          <w:sz w:val="24"/>
        </w:rPr>
        <w:t xml:space="preserve">12) осуществляется обработка персональных данных, подлежащих опубликованию или обязательному раскрытию в соответствии с федеральным законом.</w:t>
      </w:r>
    </w:p>
    <w:p>
      <w:pPr>
        <w:pStyle w:val="0"/>
        <w:spacing w:before="240" w:lineRule="auto"/>
        <w:ind w:firstLine="540"/>
        <w:jc w:val="both"/>
      </w:pPr>
      <w:r>
        <w:rPr>
          <w:sz w:val="24"/>
        </w:rPr>
        <w:t xml:space="preserve">1.19. Оператор на основании договора может поручить обработку персональных данных третьему лицу. Существенным условием такого договора является наличие права у данного лица на обработку персональных данных, обязанность соблюдать принципы и правила обработки персональных данных, предусмотренные Федеральным </w:t>
      </w:r>
      <w:hyperlink w:history="0" r:id="rId29"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 соблюдать конфиденциальность персональных данных, принимать необходимые меры, направленные на обеспечение выполнения обязанностей, предусмотренных Федеральным </w:t>
      </w:r>
      <w:hyperlink w:history="0" r:id="rId30"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w:t>
      </w:r>
    </w:p>
    <w:p>
      <w:pPr>
        <w:pStyle w:val="0"/>
        <w:spacing w:before="240" w:lineRule="auto"/>
        <w:ind w:firstLine="540"/>
        <w:jc w:val="both"/>
      </w:pPr>
      <w:r>
        <w:rPr>
          <w:sz w:val="24"/>
        </w:rPr>
        <w:t xml:space="preserve">1.20. Хранение персональных данных осуществляется в порядке, предусмотренном Положением о хранении персональных данных у Оператора.</w:t>
      </w:r>
    </w:p>
    <w:p>
      <w:pPr>
        <w:pStyle w:val="0"/>
        <w:spacing w:before="240" w:lineRule="auto"/>
        <w:ind w:firstLine="540"/>
        <w:jc w:val="both"/>
      </w:pPr>
      <w:r>
        <w:rPr>
          <w:sz w:val="24"/>
        </w:rPr>
        <w:t xml:space="preserve">1.21. Взаимодействие с федеральными органами исполнительной власти по вопросам обработки и защиты персональных данных субъектов, персональные данные которых обрабатываются Оператором, осуществляется в рамках законодательства Российской Федерации.</w:t>
      </w:r>
    </w:p>
    <w:p>
      <w:pPr>
        <w:pStyle w:val="0"/>
        <w:ind w:firstLine="540"/>
        <w:jc w:val="both"/>
      </w:pPr>
      <w:r>
        <w:rPr>
          <w:sz w:val="24"/>
        </w:rPr>
      </w:r>
    </w:p>
    <w:p>
      <w:pPr>
        <w:pStyle w:val="0"/>
        <w:outlineLvl w:val="0"/>
        <w:jc w:val="center"/>
      </w:pPr>
      <w:r>
        <w:rPr>
          <w:sz w:val="24"/>
        </w:rPr>
        <w:t xml:space="preserve">2. Структурные подразделения оператора</w:t>
      </w:r>
    </w:p>
    <w:p>
      <w:pPr>
        <w:pStyle w:val="0"/>
        <w:jc w:val="center"/>
      </w:pPr>
      <w:r>
        <w:rPr>
          <w:sz w:val="24"/>
        </w:rPr>
        <w:t xml:space="preserve">по обработке персональных данных</w:t>
      </w:r>
    </w:p>
    <w:p>
      <w:pPr>
        <w:pStyle w:val="0"/>
        <w:ind w:firstLine="540"/>
        <w:jc w:val="both"/>
      </w:pPr>
      <w:r>
        <w:rPr>
          <w:sz w:val="24"/>
        </w:rPr>
      </w:r>
    </w:p>
    <w:p>
      <w:pPr>
        <w:pStyle w:val="0"/>
        <w:ind w:firstLine="540"/>
        <w:jc w:val="both"/>
      </w:pPr>
      <w:r>
        <w:rPr>
          <w:sz w:val="24"/>
        </w:rPr>
        <w:t xml:space="preserve">2.1. Обработку персональных данных организует _________________________ (название структурного подразделения) (далее - Служба ОПД).</w:t>
      </w:r>
    </w:p>
    <w:p>
      <w:pPr>
        <w:pStyle w:val="0"/>
        <w:spacing w:before="240" w:lineRule="auto"/>
        <w:ind w:firstLine="540"/>
        <w:jc w:val="both"/>
      </w:pPr>
      <w:r>
        <w:rPr>
          <w:sz w:val="24"/>
        </w:rPr>
        <w:t xml:space="preserve">2.2. Служба ОПД находится в непосредственном подчинении куратора ОПД.</w:t>
      </w:r>
    </w:p>
    <w:p>
      <w:pPr>
        <w:pStyle w:val="0"/>
        <w:spacing w:before="240" w:lineRule="auto"/>
        <w:ind w:firstLine="540"/>
        <w:jc w:val="both"/>
      </w:pPr>
      <w:r>
        <w:rPr>
          <w:sz w:val="24"/>
        </w:rPr>
        <w:t xml:space="preserve">2.3. Состав, уровень квалификации сотрудников, полномочия, функции, условия допуска сотрудников к персональным данным, порядок взаимодействия с другими структурными подразделениями Оператора, ответственность Службы ОПД установлены в Положении о службе обработки персональных данных.</w:t>
      </w:r>
    </w:p>
    <w:p>
      <w:pPr>
        <w:pStyle w:val="0"/>
        <w:spacing w:before="240" w:lineRule="auto"/>
        <w:ind w:firstLine="540"/>
        <w:jc w:val="both"/>
      </w:pPr>
      <w:r>
        <w:rPr>
          <w:sz w:val="24"/>
        </w:rPr>
        <w:t xml:space="preserve">2.4. Служба ОПД под руководством куратора ОПД:</w:t>
      </w:r>
    </w:p>
    <w:p>
      <w:pPr>
        <w:pStyle w:val="0"/>
        <w:spacing w:before="240" w:lineRule="auto"/>
        <w:ind w:firstLine="540"/>
        <w:jc w:val="both"/>
      </w:pPr>
      <w:r>
        <w:rPr>
          <w:sz w:val="24"/>
        </w:rPr>
        <w:t xml:space="preserve">1) доводит до сведения работников Оператора положения законодательства Российской Федерации о персональных данных, локальных актов по вопросам обработки персональных данных, требований к защите персональных данных;</w:t>
      </w:r>
    </w:p>
    <w:p>
      <w:pPr>
        <w:pStyle w:val="0"/>
        <w:spacing w:before="240" w:lineRule="auto"/>
        <w:ind w:firstLine="540"/>
        <w:jc w:val="both"/>
      </w:pPr>
      <w:r>
        <w:rPr>
          <w:sz w:val="24"/>
        </w:rPr>
        <w:t xml:space="preserve">2) организует обработку персональных данных сотрудниками Оператора;</w:t>
      </w:r>
    </w:p>
    <w:p>
      <w:pPr>
        <w:pStyle w:val="0"/>
        <w:spacing w:before="240" w:lineRule="auto"/>
        <w:ind w:firstLine="540"/>
        <w:jc w:val="both"/>
      </w:pPr>
      <w:r>
        <w:rPr>
          <w:sz w:val="24"/>
        </w:rPr>
        <w:t xml:space="preserve">3) организует прием и обработку обращений и запросов субъектов персональных данных или их представителей.</w:t>
      </w:r>
    </w:p>
    <w:p>
      <w:pPr>
        <w:pStyle w:val="0"/>
        <w:spacing w:before="240" w:lineRule="auto"/>
        <w:ind w:firstLine="540"/>
        <w:jc w:val="both"/>
      </w:pPr>
      <w:r>
        <w:rPr>
          <w:sz w:val="24"/>
        </w:rPr>
        <w:t xml:space="preserve">2.5. Контроль за исполнением сотрудниками Оператора требований законодательства Российской Федерации и положений локальных нормативных актов Оператора при обработке персональных данных возложен на _____________ (наименование структурного подразделения) (далее - Отдел внутреннего контроля).</w:t>
      </w:r>
    </w:p>
    <w:p>
      <w:pPr>
        <w:pStyle w:val="0"/>
        <w:spacing w:before="240" w:lineRule="auto"/>
        <w:ind w:firstLine="540"/>
        <w:jc w:val="both"/>
      </w:pPr>
      <w:r>
        <w:rPr>
          <w:sz w:val="24"/>
        </w:rPr>
        <w:t xml:space="preserve">2.6. Отдел внутреннего контроля:</w:t>
      </w:r>
    </w:p>
    <w:p>
      <w:pPr>
        <w:pStyle w:val="0"/>
        <w:spacing w:before="240" w:lineRule="auto"/>
        <w:ind w:firstLine="540"/>
        <w:jc w:val="both"/>
      </w:pPr>
      <w:r>
        <w:rPr>
          <w:sz w:val="24"/>
        </w:rPr>
        <w:t xml:space="preserve">1) осуществляет внутренний контроль за соблюдением Оператором и его работниками законодательства Российской Федерации о персональных данных, в том числе требований к защите персональных данных;</w:t>
      </w:r>
    </w:p>
    <w:p>
      <w:pPr>
        <w:pStyle w:val="0"/>
        <w:spacing w:before="240" w:lineRule="auto"/>
        <w:ind w:firstLine="540"/>
        <w:jc w:val="both"/>
      </w:pPr>
      <w:r>
        <w:rPr>
          <w:sz w:val="24"/>
        </w:rPr>
        <w:t xml:space="preserve">2) контролирует прием и обработку обращений и запросов субъектов персональных данных или их представителей.</w:t>
      </w:r>
    </w:p>
    <w:p>
      <w:pPr>
        <w:pStyle w:val="0"/>
        <w:spacing w:before="240" w:lineRule="auto"/>
        <w:ind w:firstLine="540"/>
        <w:jc w:val="both"/>
      </w:pPr>
      <w:r>
        <w:rPr>
          <w:sz w:val="24"/>
        </w:rPr>
        <w:t xml:space="preserve">2.7. Обработка персональных данных также осуществляется:</w:t>
      </w:r>
    </w:p>
    <w:p>
      <w:pPr>
        <w:pStyle w:val="0"/>
        <w:spacing w:before="240" w:lineRule="auto"/>
        <w:ind w:firstLine="540"/>
        <w:jc w:val="both"/>
      </w:pPr>
      <w:r>
        <w:rPr>
          <w:sz w:val="24"/>
        </w:rPr>
        <w:t xml:space="preserve">- автоматизированной системой управления персоналом (АСУП);</w:t>
      </w:r>
    </w:p>
    <w:p>
      <w:pPr>
        <w:pStyle w:val="0"/>
        <w:spacing w:before="240" w:lineRule="auto"/>
        <w:ind w:firstLine="540"/>
        <w:jc w:val="both"/>
      </w:pPr>
      <w:r>
        <w:rPr>
          <w:sz w:val="24"/>
        </w:rPr>
        <w:t xml:space="preserve">- военно-учетным столом (ВУС);</w:t>
      </w:r>
    </w:p>
    <w:p>
      <w:pPr>
        <w:pStyle w:val="0"/>
        <w:spacing w:before="240" w:lineRule="auto"/>
        <w:ind w:firstLine="540"/>
        <w:jc w:val="both"/>
      </w:pPr>
      <w:r>
        <w:rPr>
          <w:sz w:val="24"/>
        </w:rPr>
        <w:t xml:space="preserve">2.8. АСУП содержит персональные данные работников Оператора и включает:</w:t>
      </w:r>
    </w:p>
    <w:p>
      <w:pPr>
        <w:pStyle w:val="0"/>
        <w:spacing w:before="240" w:lineRule="auto"/>
        <w:ind w:firstLine="540"/>
        <w:jc w:val="both"/>
      </w:pPr>
      <w:r>
        <w:rPr>
          <w:sz w:val="24"/>
        </w:rPr>
        <w:t xml:space="preserve">- персональный идентификатор;</w:t>
      </w:r>
    </w:p>
    <w:p>
      <w:pPr>
        <w:pStyle w:val="0"/>
        <w:spacing w:before="240" w:lineRule="auto"/>
        <w:ind w:firstLine="540"/>
        <w:jc w:val="both"/>
      </w:pPr>
      <w:r>
        <w:rPr>
          <w:sz w:val="24"/>
        </w:rPr>
        <w:t xml:space="preserve">- фамилию, имя, отчество субъекта персональных данных;</w:t>
      </w:r>
    </w:p>
    <w:p>
      <w:pPr>
        <w:pStyle w:val="0"/>
        <w:spacing w:before="240" w:lineRule="auto"/>
        <w:ind w:firstLine="540"/>
        <w:jc w:val="both"/>
      </w:pPr>
      <w:r>
        <w:rPr>
          <w:sz w:val="24"/>
        </w:rPr>
        <w:t xml:space="preserve">- вид документа, удостоверяющего личность субъекта персональных данных;</w:t>
      </w:r>
    </w:p>
    <w:p>
      <w:pPr>
        <w:pStyle w:val="0"/>
        <w:spacing w:before="240" w:lineRule="auto"/>
        <w:ind w:firstLine="540"/>
        <w:jc w:val="both"/>
      </w:pPr>
      <w:r>
        <w:rPr>
          <w:sz w:val="24"/>
        </w:rPr>
        <w:t xml:space="preserve">- серию и номер документа, удостоверяющего личность субъекта персональных данных, сведения о дате выдачи указанного документа и выдавшем его органе;</w:t>
      </w:r>
    </w:p>
    <w:p>
      <w:pPr>
        <w:pStyle w:val="0"/>
        <w:spacing w:before="240" w:lineRule="auto"/>
        <w:ind w:firstLine="540"/>
        <w:jc w:val="both"/>
      </w:pPr>
      <w:r>
        <w:rPr>
          <w:sz w:val="24"/>
        </w:rPr>
        <w:t xml:space="preserve">- адрес регистрации и адрес фактического проживания субъекта персональных данных;</w:t>
      </w:r>
    </w:p>
    <w:p>
      <w:pPr>
        <w:pStyle w:val="0"/>
        <w:spacing w:before="240" w:lineRule="auto"/>
        <w:ind w:firstLine="540"/>
        <w:jc w:val="both"/>
      </w:pPr>
      <w:r>
        <w:rPr>
          <w:sz w:val="24"/>
        </w:rPr>
        <w:t xml:space="preserve">- почтовый адрес субъекта персональных данных;</w:t>
      </w:r>
    </w:p>
    <w:p>
      <w:pPr>
        <w:pStyle w:val="0"/>
        <w:spacing w:before="240" w:lineRule="auto"/>
        <w:ind w:firstLine="540"/>
        <w:jc w:val="both"/>
      </w:pPr>
      <w:r>
        <w:rPr>
          <w:sz w:val="24"/>
        </w:rPr>
        <w:t xml:space="preserve">- контактный телефон, факс (при наличии) субъекта персональных данных;</w:t>
      </w:r>
    </w:p>
    <w:p>
      <w:pPr>
        <w:pStyle w:val="0"/>
        <w:spacing w:before="240" w:lineRule="auto"/>
        <w:ind w:firstLine="540"/>
        <w:jc w:val="both"/>
      </w:pPr>
      <w:r>
        <w:rPr>
          <w:sz w:val="24"/>
        </w:rPr>
        <w:t xml:space="preserve">- адрес электронной почты субъекта персональных данных;</w:t>
      </w:r>
    </w:p>
    <w:p>
      <w:pPr>
        <w:pStyle w:val="0"/>
        <w:spacing w:before="240" w:lineRule="auto"/>
        <w:ind w:firstLine="540"/>
        <w:jc w:val="both"/>
      </w:pPr>
      <w:r>
        <w:rPr>
          <w:sz w:val="24"/>
        </w:rPr>
        <w:t xml:space="preserve">- ИНН субъекта персональных данных;</w:t>
      </w:r>
    </w:p>
    <w:p>
      <w:pPr>
        <w:pStyle w:val="0"/>
        <w:spacing w:before="240" w:lineRule="auto"/>
        <w:ind w:firstLine="540"/>
        <w:jc w:val="both"/>
      </w:pPr>
      <w:r>
        <w:rPr>
          <w:sz w:val="24"/>
        </w:rPr>
        <w:t xml:space="preserve">- номер страхового свидетельства обязательного пенсионного страхования.</w:t>
      </w:r>
    </w:p>
    <w:p>
      <w:pPr>
        <w:pStyle w:val="0"/>
        <w:spacing w:before="240" w:lineRule="auto"/>
        <w:ind w:firstLine="540"/>
        <w:jc w:val="both"/>
      </w:pPr>
      <w:r>
        <w:rPr>
          <w:sz w:val="24"/>
        </w:rPr>
        <w:t xml:space="preserve">2.9. Рабочее место с установленным ВУС (в целях учета и бронирования граждан, пребывающих в запасе) включает персональные данные работников Оператора, а также:</w:t>
      </w:r>
    </w:p>
    <w:p>
      <w:pPr>
        <w:pStyle w:val="0"/>
        <w:spacing w:before="240" w:lineRule="auto"/>
        <w:ind w:firstLine="540"/>
        <w:jc w:val="both"/>
      </w:pPr>
      <w:r>
        <w:rPr>
          <w:sz w:val="24"/>
        </w:rPr>
        <w:t xml:space="preserve">- фамилию, имя, отчество;</w:t>
      </w:r>
    </w:p>
    <w:p>
      <w:pPr>
        <w:pStyle w:val="0"/>
        <w:spacing w:before="240" w:lineRule="auto"/>
        <w:ind w:firstLine="540"/>
        <w:jc w:val="both"/>
      </w:pPr>
      <w:r>
        <w:rPr>
          <w:sz w:val="24"/>
        </w:rPr>
        <w:t xml:space="preserve">- вид, серию, номер документа, удостоверяющего личность, наименование органа, выдавшего его, дату выдачи;</w:t>
      </w:r>
    </w:p>
    <w:p>
      <w:pPr>
        <w:pStyle w:val="0"/>
        <w:spacing w:before="240" w:lineRule="auto"/>
        <w:ind w:firstLine="540"/>
        <w:jc w:val="both"/>
      </w:pPr>
      <w:r>
        <w:rPr>
          <w:sz w:val="24"/>
        </w:rPr>
        <w:t xml:space="preserve">- дату и место рождения;</w:t>
      </w:r>
    </w:p>
    <w:p>
      <w:pPr>
        <w:pStyle w:val="0"/>
        <w:spacing w:before="240" w:lineRule="auto"/>
        <w:ind w:firstLine="540"/>
        <w:jc w:val="both"/>
      </w:pPr>
      <w:r>
        <w:rPr>
          <w:sz w:val="24"/>
        </w:rPr>
        <w:t xml:space="preserve">- адрес места жительства (адрес постоянной регистрации, адрес временной регистрации, адрес фактического места жительства);</w:t>
      </w:r>
    </w:p>
    <w:p>
      <w:pPr>
        <w:pStyle w:val="0"/>
        <w:spacing w:before="240" w:lineRule="auto"/>
        <w:ind w:firstLine="540"/>
        <w:jc w:val="both"/>
      </w:pPr>
      <w:r>
        <w:rPr>
          <w:sz w:val="24"/>
        </w:rPr>
        <w:t xml:space="preserve">- семейное положение, состав семьи и сведения о близких родственниках (в том числе бывших);</w:t>
      </w:r>
    </w:p>
    <w:p>
      <w:pPr>
        <w:pStyle w:val="0"/>
        <w:spacing w:before="240" w:lineRule="auto"/>
        <w:ind w:firstLine="540"/>
        <w:jc w:val="both"/>
      </w:pPr>
      <w:r>
        <w:rPr>
          <w:sz w:val="24"/>
        </w:rPr>
        <w:t xml:space="preserve">- сведения о трудовой деятельности;</w:t>
      </w:r>
    </w:p>
    <w:p>
      <w:pPr>
        <w:pStyle w:val="0"/>
        <w:spacing w:before="240" w:lineRule="auto"/>
        <w:ind w:firstLine="540"/>
        <w:jc w:val="both"/>
      </w:pPr>
      <w:r>
        <w:rPr>
          <w:sz w:val="24"/>
        </w:rPr>
        <w:t xml:space="preserve">- телефон субъекта персональных данных;</w:t>
      </w:r>
    </w:p>
    <w:p>
      <w:pPr>
        <w:pStyle w:val="0"/>
        <w:spacing w:before="240" w:lineRule="auto"/>
        <w:ind w:firstLine="540"/>
        <w:jc w:val="both"/>
      </w:pPr>
      <w:r>
        <w:rPr>
          <w:sz w:val="24"/>
        </w:rPr>
        <w:t xml:space="preserve">- сведения об образовании, в том числе о послевузовском профессиональном образовании (наименование и год окончания образовательного учреждения, наименование и реквизиты документа об образовании, квалификация, специальность по документу об образовании);</w:t>
      </w:r>
    </w:p>
    <w:p>
      <w:pPr>
        <w:pStyle w:val="0"/>
        <w:spacing w:before="240" w:lineRule="auto"/>
        <w:ind w:firstLine="540"/>
        <w:jc w:val="both"/>
      </w:pPr>
      <w:r>
        <w:rPr>
          <w:sz w:val="24"/>
        </w:rPr>
        <w:t xml:space="preserve">- информацию о владении иностранными языками, степень владения;</w:t>
      </w:r>
    </w:p>
    <w:p>
      <w:pPr>
        <w:pStyle w:val="0"/>
        <w:spacing w:before="240" w:lineRule="auto"/>
        <w:ind w:firstLine="540"/>
        <w:jc w:val="both"/>
      </w:pPr>
      <w:r>
        <w:rPr>
          <w:sz w:val="24"/>
        </w:rPr>
        <w:t xml:space="preserve">- сведения о предыдущих местах работы;</w:t>
      </w:r>
    </w:p>
    <w:p>
      <w:pPr>
        <w:pStyle w:val="0"/>
        <w:spacing w:before="240" w:lineRule="auto"/>
        <w:ind w:firstLine="540"/>
        <w:jc w:val="both"/>
      </w:pPr>
      <w:r>
        <w:rPr>
          <w:sz w:val="24"/>
        </w:rPr>
        <w:t xml:space="preserve">- сведения о воинском учете и реквизиты документов воинского учета;</w:t>
      </w:r>
    </w:p>
    <w:p>
      <w:pPr>
        <w:pStyle w:val="0"/>
        <w:spacing w:before="240" w:lineRule="auto"/>
        <w:ind w:firstLine="540"/>
        <w:jc w:val="both"/>
      </w:pPr>
      <w:r>
        <w:rPr>
          <w:sz w:val="24"/>
        </w:rPr>
        <w:t xml:space="preserve">- военно-учетную специальность;</w:t>
      </w:r>
    </w:p>
    <w:p>
      <w:pPr>
        <w:pStyle w:val="0"/>
        <w:spacing w:before="240" w:lineRule="auto"/>
        <w:ind w:firstLine="540"/>
        <w:jc w:val="both"/>
      </w:pPr>
      <w:r>
        <w:rPr>
          <w:sz w:val="24"/>
        </w:rPr>
        <w:t xml:space="preserve">- воинское звание;</w:t>
      </w:r>
    </w:p>
    <w:p>
      <w:pPr>
        <w:pStyle w:val="0"/>
        <w:spacing w:before="240" w:lineRule="auto"/>
        <w:ind w:firstLine="540"/>
        <w:jc w:val="both"/>
      </w:pPr>
      <w:r>
        <w:rPr>
          <w:sz w:val="24"/>
        </w:rPr>
        <w:t xml:space="preserve">- годность к военной службе, состав;</w:t>
      </w:r>
    </w:p>
    <w:p>
      <w:pPr>
        <w:pStyle w:val="0"/>
        <w:spacing w:before="240" w:lineRule="auto"/>
        <w:ind w:firstLine="540"/>
        <w:jc w:val="both"/>
      </w:pPr>
      <w:r>
        <w:rPr>
          <w:sz w:val="24"/>
        </w:rPr>
        <w:t xml:space="preserve">- специальный учет (состоит или нет);</w:t>
      </w:r>
    </w:p>
    <w:p>
      <w:pPr>
        <w:pStyle w:val="0"/>
        <w:spacing w:before="240" w:lineRule="auto"/>
        <w:ind w:firstLine="540"/>
        <w:jc w:val="both"/>
      </w:pPr>
      <w:r>
        <w:rPr>
          <w:sz w:val="24"/>
        </w:rPr>
        <w:t xml:space="preserve">- иные персональные данные, необходимые для формирования и ведения учетного дела военнообязанного.</w:t>
      </w:r>
    </w:p>
    <w:p>
      <w:pPr>
        <w:pStyle w:val="0"/>
        <w:spacing w:before="240" w:lineRule="auto"/>
        <w:ind w:firstLine="540"/>
        <w:jc w:val="both"/>
      </w:pPr>
      <w:r>
        <w:rPr>
          <w:sz w:val="24"/>
        </w:rPr>
        <w:t xml:space="preserve">2.10. Сотруднику Оператора, имеющему право осуществлять обработку персональных данных, предоставляются уникальный логин и пароль для доступа к соответствующей информационной системе Оператора в установленном порядке. Доступ предоставляется к прикладным программным подсистемам в соответствии с функциями, предусмотренными должностными регламентами Оператора.</w:t>
      </w:r>
    </w:p>
    <w:p>
      <w:pPr>
        <w:pStyle w:val="0"/>
        <w:spacing w:before="240" w:lineRule="auto"/>
        <w:ind w:firstLine="540"/>
        <w:jc w:val="both"/>
      </w:pPr>
      <w:r>
        <w:rPr>
          <w:sz w:val="24"/>
        </w:rPr>
        <w:t xml:space="preserve">Информация может вноситься как в автоматическом режиме - при уточнении, извлечении, использовании и передаче на машиночитаемом носителе информации, так и в ручном режиме - при получении информации на бумажном носителе или в ином виде, не позволяющем осуществлять ее автоматическую регистрацию.</w:t>
      </w:r>
    </w:p>
    <w:p>
      <w:pPr>
        <w:pStyle w:val="0"/>
        <w:spacing w:before="240" w:lineRule="auto"/>
        <w:ind w:firstLine="540"/>
        <w:jc w:val="both"/>
      </w:pPr>
      <w:r>
        <w:rPr>
          <w:sz w:val="24"/>
        </w:rPr>
        <w:t xml:space="preserve">2.11. Обеспечение безопасности персональных данных, обрабатываемых в информационных системах Оператора, достигается путем исключения несанкционированного, в том числе случайного, доступа к персональным данным, а также принятия следующих мер по обеспечению безопасности:</w:t>
      </w:r>
    </w:p>
    <w:p>
      <w:pPr>
        <w:pStyle w:val="0"/>
        <w:spacing w:before="240" w:lineRule="auto"/>
        <w:ind w:firstLine="540"/>
        <w:jc w:val="both"/>
      </w:pPr>
      <w:r>
        <w:rPr>
          <w:sz w:val="24"/>
        </w:rPr>
        <w:t xml:space="preserve">- определение актуальных угроз безопасности персональных данных и информационных технологий, используемых в информационных системах;</w:t>
      </w:r>
    </w:p>
    <w:p>
      <w:pPr>
        <w:pStyle w:val="0"/>
        <w:spacing w:before="240" w:lineRule="auto"/>
        <w:ind w:firstLine="540"/>
        <w:jc w:val="both"/>
      </w:pPr>
      <w:r>
        <w:rPr>
          <w:sz w:val="24"/>
        </w:rPr>
        <w:t xml:space="preserve">- применение организационных и технических мер по обеспечению безопасности персональных данных при их обработке в информационных системах Оператора, необходимых для выполнения требований к защите персональных данных;</w:t>
      </w:r>
    </w:p>
    <w:p>
      <w:pPr>
        <w:pStyle w:val="0"/>
        <w:spacing w:before="240" w:lineRule="auto"/>
        <w:ind w:firstLine="540"/>
        <w:jc w:val="both"/>
      </w:pPr>
      <w:r>
        <w:rPr>
          <w:sz w:val="24"/>
        </w:rPr>
        <w:t xml:space="preserve">- применение прошедших в установленном порядке процедуру оценки соответствия средств защиты информации;</w:t>
      </w:r>
    </w:p>
    <w:p>
      <w:pPr>
        <w:pStyle w:val="0"/>
        <w:spacing w:before="240" w:lineRule="auto"/>
        <w:ind w:firstLine="540"/>
        <w:jc w:val="both"/>
      </w:pPr>
      <w:r>
        <w:rPr>
          <w:sz w:val="24"/>
        </w:rPr>
        <w:t xml:space="preserve">- применение для уничтожения персональных данных прошедших в установленном порядке процедуру оценки соответствия средств защиты информации, в составе которых реализована функция уничтожения информации;</w:t>
      </w:r>
    </w:p>
    <w:p>
      <w:pPr>
        <w:pStyle w:val="0"/>
        <w:spacing w:before="240" w:lineRule="auto"/>
        <w:ind w:firstLine="540"/>
        <w:jc w:val="both"/>
      </w:pPr>
      <w:r>
        <w:rPr>
          <w:sz w:val="24"/>
        </w:rPr>
        <w:t xml:space="preserve">- оценка эффективности принимаемых мер по обеспечению безопасности персональных данных до ввода в эксплуатацию информационной системы;</w:t>
      </w:r>
    </w:p>
    <w:p>
      <w:pPr>
        <w:pStyle w:val="0"/>
        <w:spacing w:before="240" w:lineRule="auto"/>
        <w:ind w:firstLine="540"/>
        <w:jc w:val="both"/>
      </w:pPr>
      <w:r>
        <w:rPr>
          <w:sz w:val="24"/>
        </w:rPr>
        <w:t xml:space="preserve">- учет машинных носителей персональных данных;</w:t>
      </w:r>
    </w:p>
    <w:p>
      <w:pPr>
        <w:pStyle w:val="0"/>
        <w:spacing w:before="240" w:lineRule="auto"/>
        <w:ind w:firstLine="540"/>
        <w:jc w:val="both"/>
      </w:pPr>
      <w:r>
        <w:rPr>
          <w:sz w:val="24"/>
        </w:rPr>
        <w:t xml:space="preserve">- обеспечение работоспособного функционирования компьютерной техники с персональными данными в соответствии с эксплуатационной и технической документацией компьютерной техники и с учетом технических требований информационных систем и средств защиты информации;</w:t>
      </w:r>
    </w:p>
    <w:p>
      <w:pPr>
        <w:pStyle w:val="0"/>
        <w:spacing w:before="240" w:lineRule="auto"/>
        <w:ind w:firstLine="540"/>
        <w:jc w:val="both"/>
      </w:pPr>
      <w:r>
        <w:rPr>
          <w:sz w:val="24"/>
        </w:rPr>
        <w:t xml:space="preserve">- обнаружение и регистрация фактов несанкционированного доступа к персональным данным, несанкционированной повторной и дополнительной записи информации после ее извлечения из информационной системы персональных данных и принятие мер;</w:t>
      </w:r>
    </w:p>
    <w:p>
      <w:pPr>
        <w:pStyle w:val="0"/>
        <w:spacing w:before="240" w:lineRule="auto"/>
        <w:ind w:firstLine="540"/>
        <w:jc w:val="both"/>
      </w:pPr>
      <w:r>
        <w:rPr>
          <w:sz w:val="24"/>
        </w:rPr>
        <w:t xml:space="preserve">- восстановление персональных данных, модифицированных или удаленных, уничтоженных вследствие несанкционированного доступа к ним;</w:t>
      </w:r>
    </w:p>
    <w:p>
      <w:pPr>
        <w:pStyle w:val="0"/>
        <w:spacing w:before="240" w:lineRule="auto"/>
        <w:ind w:firstLine="540"/>
        <w:jc w:val="both"/>
      </w:pPr>
      <w:r>
        <w:rPr>
          <w:sz w:val="24"/>
        </w:rPr>
        <w:t xml:space="preserve">- установление правил доступа к персональным данным, обрабатываемым в информационных системах Оператора, а также обеспечение регистрации и учета всех действий, совершаемых с персональными данными в информационных системах Оператора;</w:t>
      </w:r>
    </w:p>
    <w:p>
      <w:pPr>
        <w:pStyle w:val="0"/>
        <w:spacing w:before="240" w:lineRule="auto"/>
        <w:ind w:firstLine="540"/>
        <w:jc w:val="both"/>
      </w:pPr>
      <w:r>
        <w:rPr>
          <w:sz w:val="24"/>
        </w:rPr>
        <w:t xml:space="preserve">- контроль за принимаемыми мерами по обеспечению безопасности персональных данных и уровней защищенности информационных систем.</w:t>
      </w:r>
    </w:p>
    <w:p>
      <w:pPr>
        <w:pStyle w:val="0"/>
        <w:spacing w:before="240" w:lineRule="auto"/>
        <w:ind w:firstLine="540"/>
        <w:jc w:val="both"/>
      </w:pPr>
      <w:r>
        <w:rPr>
          <w:sz w:val="24"/>
        </w:rPr>
        <w:t xml:space="preserve">2.12. Служба ОПД обеспечивает:</w:t>
      </w:r>
    </w:p>
    <w:p>
      <w:pPr>
        <w:pStyle w:val="0"/>
        <w:spacing w:before="240" w:lineRule="auto"/>
        <w:ind w:firstLine="540"/>
        <w:jc w:val="both"/>
      </w:pPr>
      <w:r>
        <w:rPr>
          <w:sz w:val="24"/>
        </w:rPr>
        <w:t xml:space="preserve">- своевременное обнаружение фактов несанкционированного доступа к персональным данным и немедленное доведение этой информации до куратора ОПД;</w:t>
      </w:r>
    </w:p>
    <w:p>
      <w:pPr>
        <w:pStyle w:val="0"/>
        <w:spacing w:before="240" w:lineRule="auto"/>
        <w:ind w:firstLine="540"/>
        <w:jc w:val="both"/>
      </w:pPr>
      <w:r>
        <w:rPr>
          <w:sz w:val="24"/>
        </w:rPr>
        <w:t xml:space="preserve">- недопущение воздействия на технические средства автоматизированной обработки персональных данных, в результате которого может быть нарушено их функционирование;</w:t>
      </w:r>
    </w:p>
    <w:p>
      <w:pPr>
        <w:pStyle w:val="0"/>
        <w:spacing w:before="240" w:lineRule="auto"/>
        <w:ind w:firstLine="540"/>
        <w:jc w:val="both"/>
      </w:pPr>
      <w:r>
        <w:rPr>
          <w:sz w:val="24"/>
        </w:rPr>
        <w:t xml:space="preserve">- восстановление персональных данных, модифицированных или уничтоженных вследствие несанкционированного доступа к ним;</w:t>
      </w:r>
    </w:p>
    <w:p>
      <w:pPr>
        <w:pStyle w:val="0"/>
        <w:spacing w:before="240" w:lineRule="auto"/>
        <w:ind w:firstLine="540"/>
        <w:jc w:val="both"/>
      </w:pPr>
      <w:r>
        <w:rPr>
          <w:sz w:val="24"/>
        </w:rPr>
        <w:t xml:space="preserve">- постоянный контроль за обеспечением уровня защищенности персональных данных;</w:t>
      </w:r>
    </w:p>
    <w:p>
      <w:pPr>
        <w:pStyle w:val="0"/>
        <w:spacing w:before="240" w:lineRule="auto"/>
        <w:ind w:firstLine="540"/>
        <w:jc w:val="both"/>
      </w:pPr>
      <w:r>
        <w:rPr>
          <w:sz w:val="24"/>
        </w:rPr>
        <w:t xml:space="preserve">- соблюдение условий использования средств защиты информации, предусмотренных эксплуатационной и технической документацией;</w:t>
      </w:r>
    </w:p>
    <w:p>
      <w:pPr>
        <w:pStyle w:val="0"/>
        <w:spacing w:before="240" w:lineRule="auto"/>
        <w:ind w:firstLine="540"/>
        <w:jc w:val="both"/>
      </w:pPr>
      <w:r>
        <w:rPr>
          <w:sz w:val="24"/>
        </w:rPr>
        <w:t xml:space="preserve">- учет применяемых средств защиты информации, эксплуатационной и технической документации к ним, носителей персональных данных;</w:t>
      </w:r>
    </w:p>
    <w:p>
      <w:pPr>
        <w:pStyle w:val="0"/>
        <w:spacing w:before="240" w:lineRule="auto"/>
        <w:ind w:firstLine="540"/>
        <w:jc w:val="both"/>
      </w:pPr>
      <w:r>
        <w:rPr>
          <w:sz w:val="24"/>
        </w:rPr>
        <w:t xml:space="preserve">- при обнаружении нарушений порядка предоставления персональных данных незамедлительное приостановление предоставления персональных данных пользователям информационной системы до выявления причин нарушений и устранения этих причин;</w:t>
      </w:r>
    </w:p>
    <w:p>
      <w:pPr>
        <w:pStyle w:val="0"/>
        <w:spacing w:before="240" w:lineRule="auto"/>
        <w:ind w:firstLine="540"/>
        <w:jc w:val="both"/>
      </w:pPr>
      <w:r>
        <w:rPr>
          <w:sz w:val="24"/>
        </w:rPr>
        <w:t xml:space="preserve">- разбирательство и составление заключений по фактам несоблюдения условий хранения материальных носителей персональных данных, использования средств защиты информации, которые могут привести к нарушению конфиденциальности персональных данных или другим нарушениям, приводящим к снижению уровня защищенности персональных данных, разработка и принятие мер по предотвращению возможных опасных последствий подобных нарушений.</w:t>
      </w:r>
    </w:p>
    <w:p>
      <w:pPr>
        <w:pStyle w:val="0"/>
        <w:spacing w:before="240" w:lineRule="auto"/>
        <w:ind w:firstLine="540"/>
        <w:jc w:val="both"/>
      </w:pPr>
      <w:r>
        <w:rPr>
          <w:sz w:val="24"/>
        </w:rPr>
        <w:t xml:space="preserve">2.13. Служба ОПД принимает все необходимые меры по восстановлению персональных данных, модифицированных или удаленных, уничтоженных вследствие несанкционированного доступа к ним.</w:t>
      </w:r>
    </w:p>
    <w:p>
      <w:pPr>
        <w:pStyle w:val="0"/>
        <w:spacing w:before="240" w:lineRule="auto"/>
        <w:ind w:firstLine="540"/>
        <w:jc w:val="both"/>
      </w:pPr>
      <w:r>
        <w:rPr>
          <w:sz w:val="24"/>
        </w:rPr>
        <w:t xml:space="preserve">2.14. Обмен персональными данными при их обработке в информационных системах Оператора осуществляется по каналам связи, защита которых обеспечивается путем реализации соответствующих организационных мер и путем применения программных и технических средств.</w:t>
      </w:r>
    </w:p>
    <w:p>
      <w:pPr>
        <w:pStyle w:val="0"/>
        <w:spacing w:before="240" w:lineRule="auto"/>
        <w:ind w:firstLine="540"/>
        <w:jc w:val="both"/>
      </w:pPr>
      <w:r>
        <w:rPr>
          <w:sz w:val="24"/>
        </w:rPr>
        <w:t xml:space="preserve">2.15. Доступ сотрудников Оператора к персональным данным, находящимся в информационных системах Оператора, предусматривает обязательное прохождение процедуры идентификации и аутентификации.</w:t>
      </w:r>
    </w:p>
    <w:p>
      <w:pPr>
        <w:pStyle w:val="0"/>
        <w:spacing w:before="240" w:lineRule="auto"/>
        <w:ind w:firstLine="540"/>
        <w:jc w:val="both"/>
      </w:pPr>
      <w:r>
        <w:rPr>
          <w:sz w:val="24"/>
        </w:rPr>
        <w:t xml:space="preserve">2.16. В случае выявления нарушений порядка обработки персональных данных в информационных системах Оператора уполномоченными должностными лицами незамедлительно принимаются меры по установлению причин нарушений и их устранению.</w:t>
      </w:r>
    </w:p>
    <w:p>
      <w:pPr>
        <w:pStyle w:val="0"/>
        <w:ind w:firstLine="540"/>
        <w:jc w:val="both"/>
      </w:pPr>
      <w:r>
        <w:rPr>
          <w:sz w:val="24"/>
        </w:rPr>
      </w:r>
    </w:p>
    <w:p>
      <w:pPr>
        <w:pStyle w:val="0"/>
        <w:outlineLvl w:val="0"/>
        <w:jc w:val="center"/>
      </w:pPr>
      <w:r>
        <w:rPr>
          <w:sz w:val="24"/>
        </w:rPr>
        <w:t xml:space="preserve">3. Порядок обеспечения оператором прав субъекта</w:t>
      </w:r>
    </w:p>
    <w:p>
      <w:pPr>
        <w:pStyle w:val="0"/>
        <w:jc w:val="center"/>
      </w:pPr>
      <w:r>
        <w:rPr>
          <w:sz w:val="24"/>
        </w:rPr>
        <w:t xml:space="preserve">персональных данных</w:t>
      </w:r>
    </w:p>
    <w:p>
      <w:pPr>
        <w:pStyle w:val="0"/>
        <w:ind w:firstLine="540"/>
        <w:jc w:val="both"/>
      </w:pPr>
      <w:r>
        <w:rPr>
          <w:sz w:val="24"/>
        </w:rPr>
      </w:r>
    </w:p>
    <w:p>
      <w:pPr>
        <w:pStyle w:val="0"/>
        <w:ind w:firstLine="540"/>
        <w:jc w:val="both"/>
      </w:pPr>
      <w:r>
        <w:rPr>
          <w:sz w:val="24"/>
        </w:rPr>
        <w:t xml:space="preserve">3.1. Субъекты персональных данных или их представители обладают правами, предусмотренными Федеральным </w:t>
      </w:r>
      <w:hyperlink w:history="0" r:id="rId31"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 и другими нормативно-правовыми актами, регламентирующими обработку персональных данных.</w:t>
      </w:r>
    </w:p>
    <w:p>
      <w:pPr>
        <w:pStyle w:val="0"/>
        <w:spacing w:before="240" w:lineRule="auto"/>
        <w:ind w:firstLine="540"/>
        <w:jc w:val="both"/>
      </w:pPr>
      <w:r>
        <w:rPr>
          <w:sz w:val="24"/>
        </w:rPr>
        <w:t xml:space="preserve">3.2. Оператор обеспечивает права субъектов персональных данных в порядке, установленном </w:t>
      </w:r>
      <w:hyperlink w:history="0" r:id="rId32" w:tooltip="Федеральный закон от 27.07.2006 N 152-ФЗ (ред. от 24.06.2025) &quot;О персональных данных&quot; {КонсультантПлюс}">
        <w:r>
          <w:rPr>
            <w:sz w:val="24"/>
            <w:color w:val="0000ff"/>
          </w:rPr>
          <w:t xml:space="preserve">гл. 3</w:t>
        </w:r>
      </w:hyperlink>
      <w:r>
        <w:rPr>
          <w:sz w:val="24"/>
        </w:rPr>
        <w:t xml:space="preserve"> и </w:t>
      </w:r>
      <w:hyperlink w:history="0" r:id="rId33" w:tooltip="Федеральный закон от 27.07.2006 N 152-ФЗ (ред. от 24.06.2025) &quot;О персональных данных&quot; {КонсультантПлюс}">
        <w:r>
          <w:rPr>
            <w:sz w:val="24"/>
            <w:color w:val="0000ff"/>
          </w:rPr>
          <w:t xml:space="preserve">4</w:t>
        </w:r>
      </w:hyperlink>
      <w:r>
        <w:rPr>
          <w:sz w:val="24"/>
        </w:rPr>
        <w:t xml:space="preserve"> Федерального закона от 27.07.2006 N 152-ФЗ "О персональных данных".</w:t>
      </w:r>
    </w:p>
    <w:p>
      <w:pPr>
        <w:pStyle w:val="0"/>
        <w:spacing w:before="240" w:lineRule="auto"/>
        <w:ind w:firstLine="540"/>
        <w:jc w:val="both"/>
      </w:pPr>
      <w:r>
        <w:rPr>
          <w:sz w:val="24"/>
        </w:rPr>
        <w:t xml:space="preserve">3.3. Полномочия представителя на представление интересов каждого субъекта персональных данных подтверждаются доверенностью, оформленной в порядке </w:t>
      </w:r>
      <w:hyperlink w:history="0" r:id="rId3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ст. 185</w:t>
        </w:r>
      </w:hyperlink>
      <w:r>
        <w:rPr>
          <w:sz w:val="24"/>
        </w:rPr>
        <w:t xml:space="preserve"> и </w:t>
      </w:r>
      <w:hyperlink w:history="0" r:id="rId3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185.1</w:t>
        </w:r>
      </w:hyperlink>
      <w:r>
        <w:rPr>
          <w:sz w:val="24"/>
        </w:rPr>
        <w:t xml:space="preserve"> Гражданского кодекса Российской Федерации, </w:t>
      </w:r>
      <w:hyperlink w:history="0" r:id="rId36" w:tooltip="&quot;Гражданский процессуальный кодекс Российской Федерации&quot; от 14.11.2002 N 138-ФЗ (ред. от 15.12.2025, с изм. от 22.12.2025) (с изм. и доп., вступ. в силу с 01.01.2026) {КонсультантПлюс}">
        <w:r>
          <w:rPr>
            <w:sz w:val="24"/>
            <w:color w:val="0000ff"/>
          </w:rPr>
          <w:t xml:space="preserve">ч. 2 ст. 53</w:t>
        </w:r>
      </w:hyperlink>
      <w:r>
        <w:rPr>
          <w:sz w:val="24"/>
        </w:rPr>
        <w:t xml:space="preserve"> Гражданского процессуального кодекса Российской Федерации или удостоверенной нотариально согласно </w:t>
      </w:r>
      <w:hyperlink w:history="0" r:id="rId37"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ст. 59</w:t>
        </w:r>
      </w:hyperlink>
      <w:r>
        <w:rPr>
          <w:sz w:val="24"/>
        </w:rPr>
        <w:t xml:space="preserve"> Основ законодательства Российской Федерации о нотариате (утв. Верховным Советом Российской Федерации 11.02.1993 N 4462-1). Копия доверенности представителя, отснятая Службой ОПД с оригинала, хранится Оператором не менее трех лет, а в случае, если срок хранения персональных данных больше трех лет, - не менее срока хранения персональных данных.</w:t>
      </w:r>
    </w:p>
    <w:p>
      <w:pPr>
        <w:pStyle w:val="0"/>
        <w:spacing w:before="240" w:lineRule="auto"/>
        <w:ind w:firstLine="540"/>
        <w:jc w:val="both"/>
      </w:pPr>
      <w:r>
        <w:rPr>
          <w:sz w:val="24"/>
        </w:rPr>
        <w:t xml:space="preserve">3.4. Сведения, указанные в </w:t>
      </w:r>
      <w:hyperlink w:history="0" r:id="rId38" w:tooltip="Федеральный закон от 27.07.2006 N 152-ФЗ (ред. от 24.06.2025) &quot;О персональных данных&quot; {КонсультантПлюс}">
        <w:r>
          <w:rPr>
            <w:sz w:val="24"/>
            <w:color w:val="0000ff"/>
          </w:rPr>
          <w:t xml:space="preserve">ч. 7 ст. 14</w:t>
        </w:r>
      </w:hyperlink>
      <w:r>
        <w:rPr>
          <w:sz w:val="24"/>
        </w:rPr>
        <w:t xml:space="preserve"> Федерального закона от 27.07.2006 N 152-ФЗ "О персональных данных", предоставляются субъекту персональных данных Службой ОПД в доступной форме без персональных данных, относящихся к другим субъектам персональных данных, за исключением случаев, если имеются законные основания для раскрытия таких персональных данных, в электронном виде. По требованию субъекта персональных данных они могут быть продублированы на бумаге. Доступная форма заверяется куратором ОПД или иным уполномоченным приказом руководителя Оператора сотрудником Службы ОПД.</w:t>
      </w:r>
    </w:p>
    <w:p>
      <w:pPr>
        <w:pStyle w:val="0"/>
        <w:spacing w:before="240" w:lineRule="auto"/>
        <w:ind w:firstLine="540"/>
        <w:jc w:val="both"/>
      </w:pPr>
      <w:r>
        <w:rPr>
          <w:sz w:val="24"/>
        </w:rPr>
        <w:t xml:space="preserve">3.5. Сведения, указанные в </w:t>
      </w:r>
      <w:hyperlink w:history="0" r:id="rId39" w:tooltip="Федеральный закон от 27.07.2006 N 152-ФЗ (ред. от 24.06.2025) &quot;О персональных данных&quot; {КонсультантПлюс}">
        <w:r>
          <w:rPr>
            <w:sz w:val="24"/>
            <w:color w:val="0000ff"/>
          </w:rPr>
          <w:t xml:space="preserve">ч. 7 ст. 14</w:t>
        </w:r>
      </w:hyperlink>
      <w:r>
        <w:rPr>
          <w:sz w:val="24"/>
        </w:rPr>
        <w:t xml:space="preserve"> Федерального закона от 27.07.2006 N 152-ФЗ "О персональных данных", предоставляются субъекту персональных данных или его представителю Службой ОПД в течение 10 (десяти) рабочих дней с момента обращения либо получения Оператором запроса субъекта персональных данных или его представителя.</w:t>
      </w:r>
    </w:p>
    <w:p>
      <w:pPr>
        <w:pStyle w:val="0"/>
        <w:spacing w:before="240" w:lineRule="auto"/>
        <w:ind w:firstLine="540"/>
        <w:jc w:val="both"/>
      </w:pPr>
      <w:r>
        <w:rPr>
          <w:sz w:val="24"/>
        </w:rPr>
        <w:t xml:space="preserve">Указанный срок может быть продлен, но не более чем на 5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Запрос должен содержать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 подпись субъекта персональных данных или его представителя. Запрос может быть направлен в форме электронного документа и подписан электронной подписью в соответствии с законодательством Российской Федерации. Оператор предоставляет сведения, указанные в </w:t>
      </w:r>
      <w:hyperlink w:history="0" r:id="rId40" w:tooltip="Федеральный закон от 27.07.2006 N 152-ФЗ (ред. от 24.06.2025) &quot;О персональных данных&quot; {КонсультантПлюс}">
        <w:r>
          <w:rPr>
            <w:sz w:val="24"/>
            <w:color w:val="0000ff"/>
          </w:rPr>
          <w:t xml:space="preserve">ч. 7 ст. 14</w:t>
        </w:r>
      </w:hyperlink>
      <w:r>
        <w:rPr>
          <w:sz w:val="24"/>
        </w:rPr>
        <w:t xml:space="preserve"> Федерального закона от 27.07.2006 N 152-ФЗ "О персональных данных",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r>
    </w:p>
    <w:p>
      <w:pPr>
        <w:pStyle w:val="0"/>
        <w:spacing w:before="240" w:lineRule="auto"/>
        <w:ind w:firstLine="540"/>
        <w:jc w:val="both"/>
      </w:pPr>
      <w:r>
        <w:rPr>
          <w:sz w:val="24"/>
        </w:rPr>
        <w:t xml:space="preserve">3.6. Право субъекта персональных данных на доступ к его персональным данным может быть ограничено в соответствии с федеральными законами.</w:t>
      </w:r>
    </w:p>
    <w:bookmarkStart w:id="161" w:name="P161"/>
    <w:bookmarkEnd w:id="161"/>
    <w:p>
      <w:pPr>
        <w:pStyle w:val="0"/>
        <w:spacing w:before="240" w:lineRule="auto"/>
        <w:ind w:firstLine="540"/>
        <w:jc w:val="both"/>
      </w:pPr>
      <w:r>
        <w:rPr>
          <w:sz w:val="24"/>
        </w:rPr>
        <w:t xml:space="preserve">3.7. 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согласия субъекта персональных данных. Согласие может быть устным или письменным.</w:t>
      </w:r>
    </w:p>
    <w:p>
      <w:pPr>
        <w:pStyle w:val="0"/>
        <w:spacing w:before="240" w:lineRule="auto"/>
        <w:ind w:firstLine="540"/>
        <w:jc w:val="both"/>
      </w:pPr>
      <w:r>
        <w:rPr>
          <w:sz w:val="24"/>
        </w:rPr>
        <w:t xml:space="preserve">3.7.1. Индивидуальное устное общение с потенциальными потребителями или агитируемыми лицами производится по специально выделенной телефонной линии Оператора. При этом рабочее место сотрудника Оператора, которому поручено общение, обеспечивается техническими средствами, позволяющими в автоматизированном режиме вести регистрацию телефонных вызовов, а также (с согласия субъекта персональных данных) вести аудиозапись переговоров. В данной ситуации аудиозапись полученного устного согласия является надлежащей.</w:t>
      </w:r>
    </w:p>
    <w:p>
      <w:pPr>
        <w:pStyle w:val="0"/>
        <w:spacing w:before="240" w:lineRule="auto"/>
        <w:ind w:firstLine="540"/>
        <w:jc w:val="both"/>
      </w:pPr>
      <w:r>
        <w:rPr>
          <w:sz w:val="24"/>
        </w:rPr>
        <w:t xml:space="preserve">3.7.2. Если документирование информации в виде аудиозаписи на цифровой диктофон или аудиокассету проводилось физическим лицом по собственной инициативе скрытно, а порой с целью искусственного создания доказательств, то данные доказательства признаются недопустимыми и не имеющими юридической силы на основании </w:t>
      </w:r>
      <w:hyperlink w:history="0" r:id="rId4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 2 ст. 50</w:t>
        </w:r>
      </w:hyperlink>
      <w:r>
        <w:rPr>
          <w:sz w:val="24"/>
        </w:rPr>
        <w:t xml:space="preserve"> Конституции Российской Федерации.</w:t>
      </w:r>
    </w:p>
    <w:p>
      <w:pPr>
        <w:pStyle w:val="0"/>
        <w:spacing w:before="240" w:lineRule="auto"/>
        <w:ind w:firstLine="540"/>
        <w:jc w:val="both"/>
      </w:pPr>
      <w:r>
        <w:rPr>
          <w:sz w:val="24"/>
        </w:rPr>
        <w:t xml:space="preserve">3.7.3. Для письменного согласия достаточно простой письменной формы.</w:t>
      </w:r>
    </w:p>
    <w:p>
      <w:pPr>
        <w:pStyle w:val="0"/>
        <w:spacing w:before="240" w:lineRule="auto"/>
        <w:ind w:firstLine="540"/>
        <w:jc w:val="both"/>
      </w:pPr>
      <w:r>
        <w:rPr>
          <w:sz w:val="24"/>
        </w:rPr>
        <w:t xml:space="preserve">Указанная обработка персональных данных признается осуществляемой без предварительного согласия субъекта персональных данных, если Оператор не докажет, что такое согласие было получено.</w:t>
      </w:r>
    </w:p>
    <w:p>
      <w:pPr>
        <w:pStyle w:val="0"/>
        <w:spacing w:before="240" w:lineRule="auto"/>
        <w:ind w:firstLine="540"/>
        <w:jc w:val="both"/>
      </w:pPr>
      <w:r>
        <w:rPr>
          <w:sz w:val="24"/>
        </w:rPr>
        <w:t xml:space="preserve">3.8. Оператор обязан немедленно прекратить по требованию субъекта персональных данных обработку его персональных данных, указанную в </w:t>
      </w:r>
      <w:hyperlink w:history="0" r:id="rId42" w:tooltip="Федеральный закон от 27.07.2006 N 152-ФЗ (ред. от 24.06.2025) &quot;О персональных данных&quot; {КонсультантПлюс}">
        <w:r>
          <w:rPr>
            <w:sz w:val="24"/>
            <w:color w:val="0000ff"/>
          </w:rPr>
          <w:t xml:space="preserve">ч. 1 ст. 15</w:t>
        </w:r>
      </w:hyperlink>
      <w:r>
        <w:rPr>
          <w:sz w:val="24"/>
        </w:rPr>
        <w:t xml:space="preserve"> Федерального закона от 27.07.2006 N 152-ФЗ "О персональных данных".</w:t>
      </w:r>
    </w:p>
    <w:p>
      <w:pPr>
        <w:pStyle w:val="0"/>
        <w:spacing w:before="240" w:lineRule="auto"/>
        <w:ind w:firstLine="540"/>
        <w:jc w:val="both"/>
      </w:pPr>
      <w:r>
        <w:rPr>
          <w:sz w:val="24"/>
        </w:rPr>
        <w:t xml:space="preserve">3.9. Решение, порождающее юридические последствия в отношении субъекта персональных данных или иным образом затрагивающее его права и законные интересы, может быть принято на основании исключительно автоматизированной обработки его персональных данных только при наличии согласия в письменной форме субъекта персональных данных или в случаях, предусмотренных федеральными законами Российской Федерации, устанавливающими также меры по обеспечению соблюдения прав и законных интересов субъекта персональных данных.</w:t>
      </w:r>
    </w:p>
    <w:p>
      <w:pPr>
        <w:pStyle w:val="0"/>
        <w:spacing w:before="240" w:lineRule="auto"/>
        <w:ind w:firstLine="540"/>
        <w:jc w:val="both"/>
      </w:pPr>
      <w:r>
        <w:rPr>
          <w:sz w:val="24"/>
        </w:rPr>
        <w:t xml:space="preserve">3.10. Оператор обязан устно, а по письменному требованию субъекта персональных данных или его представителя - письменно, разъяснить субъекту персональных данных порядок принятия решения на основании исключительно автоматизированной обработки его персональных данных и возможные юридические последствия такого решения, предоставить возможность заявить возражение против такого решения, а также разъяснить порядок защиты субъектом персональных данных своих прав и законных интересов.</w:t>
      </w:r>
    </w:p>
    <w:p>
      <w:pPr>
        <w:pStyle w:val="0"/>
        <w:spacing w:before="240" w:lineRule="auto"/>
        <w:ind w:firstLine="540"/>
        <w:jc w:val="both"/>
      </w:pPr>
      <w:r>
        <w:rPr>
          <w:sz w:val="24"/>
        </w:rPr>
        <w:t xml:space="preserve">3.10.1. Текст устного разъяснения Оператор составляет в письменном виде до начала автоматизированной обработки персональных данных и хранит не менее 3 (трех) лет.</w:t>
      </w:r>
    </w:p>
    <w:p>
      <w:pPr>
        <w:pStyle w:val="0"/>
        <w:spacing w:before="240" w:lineRule="auto"/>
        <w:ind w:firstLine="540"/>
        <w:jc w:val="both"/>
      </w:pPr>
      <w:r>
        <w:rPr>
          <w:sz w:val="24"/>
        </w:rPr>
        <w:t xml:space="preserve">3.10.2. В случае автоматизированной обработки персональных данных различными способами разъяснение готовится отдельно для каждого способа.</w:t>
      </w:r>
    </w:p>
    <w:p>
      <w:pPr>
        <w:pStyle w:val="0"/>
        <w:spacing w:before="240" w:lineRule="auto"/>
        <w:ind w:firstLine="540"/>
        <w:jc w:val="both"/>
      </w:pPr>
      <w:r>
        <w:rPr>
          <w:sz w:val="24"/>
        </w:rPr>
        <w:t xml:space="preserve">3.11. Оператор обязан рассмотреть возражение, указанное в </w:t>
      </w:r>
      <w:hyperlink w:history="0" r:id="rId43" w:tooltip="Федеральный закон от 27.07.2006 N 152-ФЗ (ред. от 24.06.2025) &quot;О персональных данных&quot; {КонсультантПлюс}">
        <w:r>
          <w:rPr>
            <w:sz w:val="24"/>
            <w:color w:val="0000ff"/>
          </w:rPr>
          <w:t xml:space="preserve">ч. 3 ст. 16</w:t>
        </w:r>
      </w:hyperlink>
      <w:r>
        <w:rPr>
          <w:sz w:val="24"/>
        </w:rPr>
        <w:t xml:space="preserve"> Федерального закона от 27.07.2006 N 152-ФЗ "О персональных данных", в течение 30 (тридцати) дней со дня его получения и уведомить субъекта персональных данных о результатах рассмотрения такого возражения.</w:t>
      </w:r>
    </w:p>
    <w:p>
      <w:pPr>
        <w:pStyle w:val="0"/>
        <w:spacing w:before="240" w:lineRule="auto"/>
        <w:ind w:firstLine="540"/>
        <w:jc w:val="both"/>
      </w:pPr>
      <w:r>
        <w:rPr>
          <w:sz w:val="24"/>
        </w:rPr>
        <w:t xml:space="preserve">3.12. Оператор обязан предоставить безвозмездно субъекту персональных данных или его представителю возможность ознакомления с персональными данными, относящимися к этому субъекту персональных данных, по месту своего расположения в рабочее время.</w:t>
      </w:r>
    </w:p>
    <w:p>
      <w:pPr>
        <w:pStyle w:val="0"/>
        <w:spacing w:before="240" w:lineRule="auto"/>
        <w:ind w:firstLine="540"/>
        <w:jc w:val="both"/>
      </w:pPr>
      <w:r>
        <w:rPr>
          <w:sz w:val="24"/>
        </w:rPr>
        <w:t xml:space="preserve">3.13. Оператор в течение _____ (________) дней с момента исправления или уничтожения персональных данных по требованию субъекта персональных данных или его представителя обязан уведомить его о внесенных изменениях и предпринятых мерах и принять разумные меры для уведомления третьих лиц, которым персональные данные этого субъекта были переданы.</w:t>
      </w:r>
    </w:p>
    <w:p>
      <w:pPr>
        <w:pStyle w:val="0"/>
        <w:spacing w:before="240" w:lineRule="auto"/>
        <w:ind w:firstLine="540"/>
        <w:jc w:val="both"/>
      </w:pPr>
      <w:r>
        <w:rPr>
          <w:sz w:val="24"/>
        </w:rPr>
        <w:t xml:space="preserve">Формы уведомлений, предусмотренных </w:t>
      </w:r>
      <w:hyperlink w:history="0" r:id="rId44" w:tooltip="Федеральный закон от 27.07.2006 N 152-ФЗ (ред. от 24.06.2025) &quot;О персональных данных&quot; {КонсультантПлюс}">
        <w:r>
          <w:rPr>
            <w:sz w:val="24"/>
            <w:color w:val="0000ff"/>
          </w:rPr>
          <w:t xml:space="preserve">ч. 1</w:t>
        </w:r>
      </w:hyperlink>
      <w:r>
        <w:rPr>
          <w:sz w:val="24"/>
        </w:rPr>
        <w:t xml:space="preserve">, </w:t>
      </w:r>
      <w:hyperlink w:history="0" r:id="rId45" w:tooltip="Федеральный закон от 27.07.2006 N 152-ФЗ (ред. от 24.06.2025) &quot;О персональных данных&quot; {КонсультантПлюс}">
        <w:r>
          <w:rPr>
            <w:sz w:val="24"/>
            <w:color w:val="0000ff"/>
          </w:rPr>
          <w:t xml:space="preserve">4.1</w:t>
        </w:r>
      </w:hyperlink>
      <w:r>
        <w:rPr>
          <w:sz w:val="24"/>
        </w:rPr>
        <w:t xml:space="preserve"> и </w:t>
      </w:r>
      <w:hyperlink w:history="0" r:id="rId46" w:tooltip="Федеральный закон от 27.07.2006 N 152-ФЗ (ред. от 24.06.2025) &quot;О персональных данных&quot; {КонсультантПлюс}">
        <w:r>
          <w:rPr>
            <w:sz w:val="24"/>
            <w:color w:val="0000ff"/>
          </w:rPr>
          <w:t xml:space="preserve">7 ст. 22</w:t>
        </w:r>
      </w:hyperlink>
      <w:r>
        <w:rPr>
          <w:sz w:val="24"/>
        </w:rPr>
        <w:t xml:space="preserve"> Федерального закона от 27.07.2006 N 152-ФЗ "О персональных данных", устанавливаются уполномоченным органом по защите прав субъектов персональных данных.</w:t>
      </w:r>
    </w:p>
    <w:p>
      <w:pPr>
        <w:pStyle w:val="0"/>
        <w:spacing w:before="240" w:lineRule="auto"/>
        <w:ind w:firstLine="540"/>
        <w:jc w:val="both"/>
      </w:pPr>
      <w:r>
        <w:rPr>
          <w:sz w:val="24"/>
        </w:rPr>
        <w:t xml:space="preserve">3.14. При трансграничной передаче персональных данных их перевод на другие языки осуществляется в порядке, согласованном Оператором с иностранным контрагентом.</w:t>
      </w:r>
    </w:p>
    <w:p>
      <w:pPr>
        <w:pStyle w:val="0"/>
        <w:ind w:firstLine="540"/>
        <w:jc w:val="both"/>
      </w:pPr>
      <w:r>
        <w:rPr>
          <w:sz w:val="24"/>
        </w:rPr>
      </w:r>
    </w:p>
    <w:p>
      <w:pPr>
        <w:pStyle w:val="0"/>
        <w:outlineLvl w:val="0"/>
        <w:jc w:val="center"/>
      </w:pPr>
      <w:r>
        <w:rPr>
          <w:sz w:val="24"/>
        </w:rPr>
        <w:t xml:space="preserve">4. Порядок обработки персональных данных</w:t>
      </w:r>
    </w:p>
    <w:p>
      <w:pPr>
        <w:pStyle w:val="0"/>
        <w:ind w:firstLine="540"/>
        <w:jc w:val="both"/>
      </w:pPr>
      <w:r>
        <w:rPr>
          <w:sz w:val="24"/>
        </w:rPr>
      </w:r>
    </w:p>
    <w:p>
      <w:pPr>
        <w:pStyle w:val="0"/>
        <w:ind w:firstLine="540"/>
        <w:jc w:val="both"/>
      </w:pPr>
      <w:r>
        <w:rPr>
          <w:sz w:val="24"/>
        </w:rPr>
        <w:t xml:space="preserve">4.1. Цель обработки персональных данных определяет ____________________ (наименование должности). Цель обработки персональных данных утверждается приказом Оператора.</w:t>
      </w:r>
    </w:p>
    <w:p>
      <w:pPr>
        <w:pStyle w:val="0"/>
        <w:spacing w:before="240" w:lineRule="auto"/>
        <w:ind w:firstLine="540"/>
        <w:jc w:val="both"/>
      </w:pPr>
      <w:r>
        <w:rPr>
          <w:sz w:val="24"/>
        </w:rPr>
        <w:t xml:space="preserve">4.2. На основании заданной цели куратор ОПД определяет задачи, сроки, способы и условия обработки персональных данных, перечень причастных и ответственных лиц. Такие задачи, сроки, способы, условия, лица утверждаются распоряжением Оператора.</w:t>
      </w:r>
    </w:p>
    <w:p>
      <w:pPr>
        <w:pStyle w:val="0"/>
        <w:spacing w:before="240" w:lineRule="auto"/>
        <w:ind w:firstLine="540"/>
        <w:jc w:val="both"/>
      </w:pPr>
      <w:r>
        <w:rPr>
          <w:sz w:val="24"/>
        </w:rPr>
        <w:t xml:space="preserve">4.3. Куратор ОПД обязан:</w:t>
      </w:r>
    </w:p>
    <w:p>
      <w:pPr>
        <w:pStyle w:val="0"/>
        <w:spacing w:before="240" w:lineRule="auto"/>
        <w:ind w:firstLine="540"/>
        <w:jc w:val="both"/>
      </w:pPr>
      <w:r>
        <w:rPr>
          <w:sz w:val="24"/>
        </w:rPr>
        <w:t xml:space="preserve">- организовывать принятие правовых, организационных и технических мер для обеспечения защиты персональных данных, обрабатываемых Оператором,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pStyle w:val="0"/>
        <w:spacing w:before="240" w:lineRule="auto"/>
        <w:ind w:firstLine="540"/>
        <w:jc w:val="both"/>
      </w:pPr>
      <w:r>
        <w:rPr>
          <w:sz w:val="24"/>
        </w:rPr>
        <w:t xml:space="preserve">- осуществлять внутренний контроль за соблюдением его подчиненными требований законодательства Российской Федерации в области персональных данных, в том числе требований к защите персональных данных;</w:t>
      </w:r>
    </w:p>
    <w:p>
      <w:pPr>
        <w:pStyle w:val="0"/>
        <w:spacing w:before="240" w:lineRule="auto"/>
        <w:ind w:firstLine="540"/>
        <w:jc w:val="both"/>
      </w:pPr>
      <w:r>
        <w:rPr>
          <w:sz w:val="24"/>
        </w:rPr>
        <w:t xml:space="preserve">- доводить до сведения сотрудников Оператора положения законодательства Российской Федерации в области персональных данных, локальных актов по вопросам обработки ПД, требований к защите персональных данных;</w:t>
      </w:r>
    </w:p>
    <w:p>
      <w:pPr>
        <w:pStyle w:val="0"/>
        <w:spacing w:before="240" w:lineRule="auto"/>
        <w:ind w:firstLine="540"/>
        <w:jc w:val="both"/>
      </w:pPr>
      <w:r>
        <w:rPr>
          <w:sz w:val="24"/>
        </w:rPr>
        <w:t xml:space="preserve">- организовать прием и обработку обращений и запросов субъектов персональных данных или их представителей, а также осуществлять контроль за приемом и обработкой таких обращений и запросов;</w:t>
      </w:r>
    </w:p>
    <w:p>
      <w:pPr>
        <w:pStyle w:val="0"/>
        <w:spacing w:before="240" w:lineRule="auto"/>
        <w:ind w:firstLine="540"/>
        <w:jc w:val="both"/>
      </w:pPr>
      <w:r>
        <w:rPr>
          <w:sz w:val="24"/>
        </w:rPr>
        <w:t xml:space="preserve">- в случае нарушения требований к защите персональных данных принимать необходимые меры по восстановлению нарушенных прав субъектов персональных данных.</w:t>
      </w:r>
    </w:p>
    <w:p>
      <w:pPr>
        <w:pStyle w:val="0"/>
        <w:spacing w:before="240" w:lineRule="auto"/>
        <w:ind w:firstLine="540"/>
        <w:jc w:val="both"/>
      </w:pPr>
      <w:r>
        <w:rPr>
          <w:sz w:val="24"/>
        </w:rPr>
        <w:t xml:space="preserve">4.4. Куратор ОПД вправе:</w:t>
      </w:r>
    </w:p>
    <w:p>
      <w:pPr>
        <w:pStyle w:val="0"/>
        <w:spacing w:before="240" w:lineRule="auto"/>
        <w:ind w:firstLine="540"/>
        <w:jc w:val="both"/>
      </w:pPr>
      <w:r>
        <w:rPr>
          <w:sz w:val="24"/>
        </w:rPr>
        <w:t xml:space="preserve">- иметь доступ к информации, касающейся порученной ему обработки персональных данных и включающей:</w:t>
      </w:r>
    </w:p>
    <w:p>
      <w:pPr>
        <w:pStyle w:val="0"/>
        <w:spacing w:before="240" w:lineRule="auto"/>
        <w:ind w:firstLine="540"/>
        <w:jc w:val="both"/>
      </w:pPr>
      <w:r>
        <w:rPr>
          <w:sz w:val="24"/>
        </w:rPr>
        <w:t xml:space="preserve">- цели обработки персональных данных;</w:t>
      </w:r>
    </w:p>
    <w:p>
      <w:pPr>
        <w:pStyle w:val="0"/>
        <w:spacing w:before="240" w:lineRule="auto"/>
        <w:ind w:firstLine="540"/>
        <w:jc w:val="both"/>
      </w:pPr>
      <w:r>
        <w:rPr>
          <w:sz w:val="24"/>
        </w:rPr>
        <w:t xml:space="preserve">- категории обрабатываемых персональных данных;</w:t>
      </w:r>
    </w:p>
    <w:p>
      <w:pPr>
        <w:pStyle w:val="0"/>
        <w:spacing w:before="240" w:lineRule="auto"/>
        <w:ind w:firstLine="540"/>
        <w:jc w:val="both"/>
      </w:pPr>
      <w:r>
        <w:rPr>
          <w:sz w:val="24"/>
        </w:rPr>
        <w:t xml:space="preserve">- категории субъектов, персональные данные которых обрабатываются;</w:t>
      </w:r>
    </w:p>
    <w:p>
      <w:pPr>
        <w:pStyle w:val="0"/>
        <w:spacing w:before="240" w:lineRule="auto"/>
        <w:ind w:firstLine="540"/>
        <w:jc w:val="both"/>
      </w:pPr>
      <w:r>
        <w:rPr>
          <w:sz w:val="24"/>
        </w:rPr>
        <w:t xml:space="preserve">- правовые основания обработки персональных данных;</w:t>
      </w:r>
    </w:p>
    <w:p>
      <w:pPr>
        <w:pStyle w:val="0"/>
        <w:spacing w:before="240" w:lineRule="auto"/>
        <w:ind w:firstLine="540"/>
        <w:jc w:val="both"/>
      </w:pPr>
      <w:r>
        <w:rPr>
          <w:sz w:val="24"/>
        </w:rPr>
        <w:t xml:space="preserve">- перечень действий с персональными данными, общее описание используемых у Оператора способов обработки персональных данных;</w:t>
      </w:r>
    </w:p>
    <w:p>
      <w:pPr>
        <w:pStyle w:val="0"/>
        <w:spacing w:before="240" w:lineRule="auto"/>
        <w:ind w:firstLine="540"/>
        <w:jc w:val="both"/>
      </w:pPr>
      <w:r>
        <w:rPr>
          <w:sz w:val="24"/>
        </w:rPr>
        <w:t xml:space="preserve">- описание мер, предусмотренных </w:t>
      </w:r>
      <w:hyperlink w:history="0" r:id="rId47" w:tooltip="Федеральный закон от 27.07.2006 N 152-ФЗ (ред. от 24.06.2025) &quot;О персональных данных&quot; {КонсультантПлюс}">
        <w:r>
          <w:rPr>
            <w:sz w:val="24"/>
            <w:color w:val="0000ff"/>
          </w:rPr>
          <w:t xml:space="preserve">ст. ст. 18.1</w:t>
        </w:r>
      </w:hyperlink>
      <w:r>
        <w:rPr>
          <w:sz w:val="24"/>
        </w:rPr>
        <w:t xml:space="preserve"> и </w:t>
      </w:r>
      <w:hyperlink w:history="0" r:id="rId48" w:tooltip="Федеральный закон от 27.07.2006 N 152-ФЗ (ред. от 24.06.2025) &quot;О персональных данных&quot; {КонсультантПлюс}">
        <w:r>
          <w:rPr>
            <w:sz w:val="24"/>
            <w:color w:val="0000ff"/>
          </w:rPr>
          <w:t xml:space="preserve">19</w:t>
        </w:r>
      </w:hyperlink>
      <w:r>
        <w:rPr>
          <w:sz w:val="24"/>
        </w:rPr>
        <w:t xml:space="preserve"> Федерального закона от 27.07.2006 N 152-ФЗ "О персональных данных", в том числе сведения о наличии шифровальных (криптографических) средств и наименования этих средств;</w:t>
      </w:r>
    </w:p>
    <w:p>
      <w:pPr>
        <w:pStyle w:val="0"/>
        <w:spacing w:before="240" w:lineRule="auto"/>
        <w:ind w:firstLine="540"/>
        <w:jc w:val="both"/>
      </w:pPr>
      <w:r>
        <w:rPr>
          <w:sz w:val="24"/>
        </w:rPr>
        <w:t xml:space="preserve">- дату начала обработки персональных данных;</w:t>
      </w:r>
    </w:p>
    <w:p>
      <w:pPr>
        <w:pStyle w:val="0"/>
        <w:spacing w:before="240" w:lineRule="auto"/>
        <w:ind w:firstLine="540"/>
        <w:jc w:val="both"/>
      </w:pPr>
      <w:r>
        <w:rPr>
          <w:sz w:val="24"/>
        </w:rPr>
        <w:t xml:space="preserve">- срок или условия прекращения обработки персональных данных;</w:t>
      </w:r>
    </w:p>
    <w:p>
      <w:pPr>
        <w:pStyle w:val="0"/>
        <w:spacing w:before="240" w:lineRule="auto"/>
        <w:ind w:firstLine="540"/>
        <w:jc w:val="both"/>
      </w:pPr>
      <w:r>
        <w:rPr>
          <w:sz w:val="24"/>
        </w:rPr>
        <w:t xml:space="preserve">- сведения о наличии или об отсутствии трансграничной передачи персональных данных в процессе их обработки;</w:t>
      </w:r>
    </w:p>
    <w:p>
      <w:pPr>
        <w:pStyle w:val="0"/>
        <w:spacing w:before="240" w:lineRule="auto"/>
        <w:ind w:firstLine="540"/>
        <w:jc w:val="both"/>
      </w:pPr>
      <w:r>
        <w:rPr>
          <w:sz w:val="24"/>
        </w:rPr>
        <w:t xml:space="preserve">- сведения об обеспечении безопасности персональных данных в соответствии с требованиями к защите персональных данных, установленными Правительством Российской Федерации;</w:t>
      </w:r>
    </w:p>
    <w:p>
      <w:pPr>
        <w:pStyle w:val="0"/>
        <w:spacing w:before="240" w:lineRule="auto"/>
        <w:ind w:firstLine="540"/>
        <w:jc w:val="both"/>
      </w:pPr>
      <w:r>
        <w:rPr>
          <w:sz w:val="24"/>
        </w:rPr>
        <w:t xml:space="preserve">- привлекать к реализации мер, направленных на обеспечение безопасности персональных данных, иных сотрудников Оператора с возложением на них соответствующих обязанностей и закреплением ответственности.</w:t>
      </w:r>
    </w:p>
    <w:p>
      <w:pPr>
        <w:pStyle w:val="0"/>
        <w:spacing w:before="240" w:lineRule="auto"/>
        <w:ind w:firstLine="540"/>
        <w:jc w:val="both"/>
      </w:pPr>
      <w:r>
        <w:rPr>
          <w:sz w:val="24"/>
        </w:rPr>
        <w:t xml:space="preserve">4.5. В соответствии с целями, задачами, условиями Служба ОПД осуществляет сбор персональных данных по следующим процедурам: ________________________________.</w:t>
      </w:r>
    </w:p>
    <w:p>
      <w:pPr>
        <w:pStyle w:val="0"/>
        <w:spacing w:before="240" w:lineRule="auto"/>
        <w:ind w:firstLine="540"/>
        <w:jc w:val="both"/>
      </w:pPr>
      <w:r>
        <w:rPr>
          <w:sz w:val="24"/>
        </w:rPr>
        <w:t xml:space="preserve">4.6. Запись, систематизация персональных данных осуществляются только Службой ОПД во взаимодействии с _________________________________________________________ (наименование подразделения и/или должности).</w:t>
      </w:r>
    </w:p>
    <w:p>
      <w:pPr>
        <w:pStyle w:val="0"/>
        <w:spacing w:before="240" w:lineRule="auto"/>
        <w:ind w:firstLine="540"/>
        <w:jc w:val="both"/>
      </w:pPr>
      <w:r>
        <w:rPr>
          <w:sz w:val="24"/>
        </w:rPr>
        <w:t xml:space="preserve">4.7. В соответствии с поставленными целями и задачами накопление, хранение, уточнение (обновление, изменение) персональных данных осуществляются только Службой ОПД во взаимодействии с ___________________________________________ (наименование подразделения и/или должности) в порядке, установленном Положением о хранении персональных данных.</w:t>
      </w:r>
    </w:p>
    <w:p>
      <w:pPr>
        <w:pStyle w:val="0"/>
        <w:spacing w:before="240" w:lineRule="auto"/>
        <w:ind w:firstLine="540"/>
        <w:jc w:val="both"/>
      </w:pPr>
      <w:r>
        <w:rPr>
          <w:sz w:val="24"/>
        </w:rPr>
        <w:t xml:space="preserve">4.8. В соответствии с поставленными целями и задачами извлечение, использование, передача (распространение, предоставление, доступ) персональных данных осуществляются только Службой ОПД.</w:t>
      </w:r>
    </w:p>
    <w:p>
      <w:pPr>
        <w:pStyle w:val="0"/>
        <w:spacing w:before="240" w:lineRule="auto"/>
        <w:ind w:firstLine="540"/>
        <w:jc w:val="both"/>
      </w:pPr>
      <w:r>
        <w:rPr>
          <w:sz w:val="24"/>
        </w:rPr>
        <w:t xml:space="preserve">4.9. Обезличивание, блокирование, удаление, уничтожение персональных данных осуществляются только Службой ОПД по следующей процедуре:</w:t>
      </w:r>
    </w:p>
    <w:p>
      <w:pPr>
        <w:pStyle w:val="0"/>
        <w:spacing w:before="240" w:lineRule="auto"/>
        <w:ind w:firstLine="540"/>
        <w:jc w:val="both"/>
      </w:pPr>
      <w:r>
        <w:rPr>
          <w:sz w:val="24"/>
        </w:rPr>
        <w:t xml:space="preserve">4.9.1. ОПД ежегодно осуществляется экспертиза ценности дел (документов), содержащих персональные данные, постоянного и временного сроков хранения. По результатам экспертизы ценности документов составляются описи дел постоянного, временного (свыше 10 (десяти) лет) хранения и по личному составу (включая описи электронных документов постоянного хранения) (далее - описи дел), а также акты о выделении к уничтожению документов (дел), не подлежащих хранению (включая акты о выделении электронных документов).</w:t>
      </w:r>
    </w:p>
    <w:p>
      <w:pPr>
        <w:pStyle w:val="0"/>
        <w:spacing w:before="240" w:lineRule="auto"/>
        <w:ind w:firstLine="540"/>
        <w:jc w:val="both"/>
      </w:pPr>
      <w:r>
        <w:rPr>
          <w:sz w:val="24"/>
        </w:rPr>
        <w:t xml:space="preserve">4.9.2. Описи дел и акты о выделении к уничтожению документов (дел), не подлежащих хранению, рассматриваются на заседании центральной экспертной комиссии Оператора (далее - "ЦЭК Оператора") одновременно.</w:t>
      </w:r>
    </w:p>
    <w:p>
      <w:pPr>
        <w:pStyle w:val="0"/>
        <w:spacing w:before="240" w:lineRule="auto"/>
        <w:ind w:firstLine="540"/>
        <w:jc w:val="both"/>
      </w:pPr>
      <w:r>
        <w:rPr>
          <w:sz w:val="24"/>
        </w:rPr>
        <w:t xml:space="preserve">4.9.3. Документы (дела), не подлежащие хранению и включенные в данные акты, уничтожаются в присутствии специальной комиссии, созданной специально для уничтожения документов.</w:t>
      </w:r>
    </w:p>
    <w:p>
      <w:pPr>
        <w:pStyle w:val="0"/>
        <w:spacing w:before="240" w:lineRule="auto"/>
        <w:ind w:firstLine="540"/>
        <w:jc w:val="both"/>
      </w:pPr>
      <w:r>
        <w:rPr>
          <w:sz w:val="24"/>
        </w:rPr>
        <w:t xml:space="preserve">4.9.4. По окончании процедуры уничтожения структурным подразделением составляется акт об уничтожении документов, в учетных формах (номенклатурах дел, журналах) проставляется отметка об их уничтожении, пишется словами или проставляется штамп "Уничтожено. Акт (дата, N)", заверяется подписью членов специальной комиссии, гражданского служащего или работника, осуществляющего учет документов, содержащих персональные данные.</w:t>
      </w:r>
    </w:p>
    <w:p>
      <w:pPr>
        <w:pStyle w:val="0"/>
        <w:spacing w:before="240" w:lineRule="auto"/>
        <w:ind w:firstLine="540"/>
        <w:jc w:val="both"/>
      </w:pPr>
      <w:r>
        <w:rPr>
          <w:sz w:val="24"/>
        </w:rPr>
        <w:t xml:space="preserve">4.9.5. Уничтожение выделенных документов на бумажных носителях осуществляется с помощью бумагорезательной машины путем измельчения документов на куски, гарантирующего невозможность восстановления текста.</w:t>
      </w:r>
    </w:p>
    <w:p>
      <w:pPr>
        <w:pStyle w:val="0"/>
        <w:spacing w:before="240" w:lineRule="auto"/>
        <w:ind w:firstLine="540"/>
        <w:jc w:val="both"/>
      </w:pPr>
      <w:r>
        <w:rPr>
          <w:sz w:val="24"/>
        </w:rPr>
        <w:t xml:space="preserve">Уничтожение по окончании срока обработки персональных данных на электронных носителях производится путем механического нарушения целостности носителя, не позволяющего произвести считывание или восстановление персональных данных, или удалением с электронных носителей методами и средствами гарантированного удаления остаточной информации.</w:t>
      </w:r>
    </w:p>
    <w:p>
      <w:pPr>
        <w:pStyle w:val="0"/>
        <w:ind w:firstLine="540"/>
        <w:jc w:val="both"/>
      </w:pPr>
      <w:r>
        <w:rPr>
          <w:sz w:val="24"/>
        </w:rPr>
      </w:r>
    </w:p>
    <w:p>
      <w:pPr>
        <w:pStyle w:val="0"/>
        <w:outlineLvl w:val="0"/>
        <w:jc w:val="center"/>
      </w:pPr>
      <w:r>
        <w:rPr>
          <w:sz w:val="24"/>
        </w:rPr>
        <w:t xml:space="preserve">5. Взаимодействие с другими операторами</w:t>
      </w:r>
    </w:p>
    <w:p>
      <w:pPr>
        <w:pStyle w:val="0"/>
        <w:jc w:val="center"/>
      </w:pPr>
      <w:r>
        <w:rPr>
          <w:sz w:val="24"/>
        </w:rPr>
        <w:t xml:space="preserve">при обработке персональных данных</w:t>
      </w:r>
    </w:p>
    <w:p>
      <w:pPr>
        <w:pStyle w:val="0"/>
        <w:jc w:val="center"/>
      </w:pPr>
      <w:r>
        <w:rPr>
          <w:sz w:val="24"/>
        </w:rPr>
        <w:t xml:space="preserve">с применением системы электронного взаимодействия</w:t>
      </w:r>
    </w:p>
    <w:p>
      <w:pPr>
        <w:pStyle w:val="0"/>
        <w:ind w:firstLine="540"/>
        <w:jc w:val="both"/>
      </w:pPr>
      <w:r>
        <w:rPr>
          <w:sz w:val="24"/>
        </w:rPr>
      </w:r>
    </w:p>
    <w:p>
      <w:pPr>
        <w:pStyle w:val="0"/>
        <w:ind w:firstLine="540"/>
        <w:jc w:val="both"/>
      </w:pPr>
      <w:r>
        <w:rPr>
          <w:sz w:val="24"/>
        </w:rPr>
        <w:t xml:space="preserve">5.1. На основании двух- и многосторонних соглашений Оператор осуществляет обработку персональных данных в рамках электронного информационного взаимодействия с применением системы электронного взаимодействия (далее - СЭВ).</w:t>
      </w:r>
    </w:p>
    <w:p>
      <w:pPr>
        <w:pStyle w:val="0"/>
        <w:spacing w:before="240" w:lineRule="auto"/>
        <w:ind w:firstLine="540"/>
        <w:jc w:val="both"/>
      </w:pPr>
      <w:r>
        <w:rPr>
          <w:sz w:val="24"/>
        </w:rPr>
        <w:t xml:space="preserve">5.2. По согласованным регламентам Оператор в рамках СЭВ на основании поступивших запросов направляет информацию, включающую персональные данные субъектов, обрабатываемые Службой ОПД.</w:t>
      </w:r>
    </w:p>
    <w:p>
      <w:pPr>
        <w:pStyle w:val="0"/>
        <w:spacing w:before="240" w:lineRule="auto"/>
        <w:ind w:firstLine="540"/>
        <w:jc w:val="both"/>
      </w:pPr>
      <w:r>
        <w:rPr>
          <w:sz w:val="24"/>
        </w:rPr>
        <w:t xml:space="preserve">5.3. По перечню, утвержденному приказом Оператора, Служба ОПД в рамках СЭВ вправе направить запросы о предоставлении информации, включающей персональные данные субъектов.</w:t>
      </w:r>
    </w:p>
    <w:p>
      <w:pPr>
        <w:pStyle w:val="0"/>
        <w:spacing w:before="240" w:lineRule="auto"/>
        <w:ind w:firstLine="540"/>
        <w:jc w:val="both"/>
      </w:pPr>
      <w:r>
        <w:rPr>
          <w:sz w:val="24"/>
        </w:rPr>
        <w:t xml:space="preserve">5.4. Прекращение действия соглашения с другим оператором является основанием для уничтожения Оператором обработанных в рамках такого соглашения персональных данных.</w:t>
      </w:r>
    </w:p>
    <w:p>
      <w:pPr>
        <w:pStyle w:val="0"/>
        <w:ind w:firstLine="540"/>
        <w:jc w:val="both"/>
      </w:pPr>
      <w:r>
        <w:rPr>
          <w:sz w:val="24"/>
        </w:rPr>
      </w:r>
    </w:p>
    <w:p>
      <w:pPr>
        <w:pStyle w:val="0"/>
        <w:outlineLvl w:val="0"/>
        <w:jc w:val="center"/>
      </w:pPr>
      <w:r>
        <w:rPr>
          <w:sz w:val="24"/>
        </w:rPr>
        <w:t xml:space="preserve">6. Обязанности руководителя и сотрудников оператора</w:t>
      </w:r>
    </w:p>
    <w:p>
      <w:pPr>
        <w:pStyle w:val="0"/>
        <w:ind w:firstLine="540"/>
        <w:jc w:val="both"/>
      </w:pPr>
      <w:r>
        <w:rPr>
          <w:sz w:val="24"/>
        </w:rPr>
      </w:r>
    </w:p>
    <w:p>
      <w:pPr>
        <w:pStyle w:val="0"/>
        <w:ind w:firstLine="540"/>
        <w:jc w:val="both"/>
      </w:pPr>
      <w:r>
        <w:rPr>
          <w:sz w:val="24"/>
        </w:rPr>
        <w:t xml:space="preserve">6.1. Руководитель Оператора:</w:t>
      </w:r>
    </w:p>
    <w:p>
      <w:pPr>
        <w:pStyle w:val="0"/>
        <w:spacing w:before="240" w:lineRule="auto"/>
        <w:ind w:firstLine="540"/>
        <w:jc w:val="both"/>
      </w:pPr>
      <w:r>
        <w:rPr>
          <w:sz w:val="24"/>
        </w:rPr>
        <w:t xml:space="preserve">- оказывает содействие куратору ОПД в выполнении им своих обязанностей;</w:t>
      </w:r>
    </w:p>
    <w:p>
      <w:pPr>
        <w:pStyle w:val="0"/>
        <w:spacing w:before="240" w:lineRule="auto"/>
        <w:ind w:firstLine="540"/>
        <w:jc w:val="both"/>
      </w:pPr>
      <w:r>
        <w:rPr>
          <w:sz w:val="24"/>
        </w:rPr>
        <w:t xml:space="preserve">- организует устранение выявленных нарушений законодательства Российской Федерации, нормативных правовых актов уполномоченного федерального органа исполнительной власти, внутренних документов Оператора, а также причин и условий, способствовавших совершению нарушения.</w:t>
      </w:r>
    </w:p>
    <w:p>
      <w:pPr>
        <w:pStyle w:val="0"/>
        <w:spacing w:before="240" w:lineRule="auto"/>
        <w:ind w:firstLine="540"/>
        <w:jc w:val="both"/>
      </w:pPr>
      <w:r>
        <w:rPr>
          <w:sz w:val="24"/>
        </w:rPr>
        <w:t xml:space="preserve">6.2. Сотрудники Оператора:</w:t>
      </w:r>
    </w:p>
    <w:p>
      <w:pPr>
        <w:pStyle w:val="0"/>
        <w:spacing w:before="240" w:lineRule="auto"/>
        <w:ind w:firstLine="540"/>
        <w:jc w:val="both"/>
      </w:pPr>
      <w:r>
        <w:rPr>
          <w:sz w:val="24"/>
        </w:rPr>
        <w:t xml:space="preserve">- оказывают содействие куратору ОПД в выполнении им своих обязанностей;</w:t>
      </w:r>
    </w:p>
    <w:p>
      <w:pPr>
        <w:pStyle w:val="0"/>
        <w:spacing w:before="240" w:lineRule="auto"/>
        <w:ind w:firstLine="540"/>
        <w:jc w:val="both"/>
      </w:pPr>
      <w:r>
        <w:rPr>
          <w:sz w:val="24"/>
        </w:rPr>
        <w:t xml:space="preserve">- незамедлительно доводят до сведения своего непосредственного руководителя и куратора ОПД (в части его компетенции) сведения о предполагаемых нарушениях законодательства Российской Федерации, в том числе нормативных правовых актов уполномоченного федерального органа исполнительной власти, и внутренних документов Оператора другими сотрудниками Оператора или контрагентами Оператора.</w:t>
      </w:r>
    </w:p>
    <w:p>
      <w:pPr>
        <w:pStyle w:val="0"/>
        <w:ind w:firstLine="540"/>
        <w:jc w:val="both"/>
      </w:pPr>
      <w:r>
        <w:rPr>
          <w:sz w:val="24"/>
        </w:rPr>
      </w:r>
    </w:p>
    <w:p>
      <w:pPr>
        <w:pStyle w:val="0"/>
        <w:outlineLvl w:val="0"/>
        <w:jc w:val="center"/>
      </w:pPr>
      <w:r>
        <w:rPr>
          <w:sz w:val="24"/>
        </w:rPr>
        <w:t xml:space="preserve">7. Контроль, ответственность за нарушение</w:t>
      </w:r>
    </w:p>
    <w:p>
      <w:pPr>
        <w:pStyle w:val="0"/>
        <w:jc w:val="center"/>
      </w:pPr>
      <w:r>
        <w:rPr>
          <w:sz w:val="24"/>
        </w:rPr>
        <w:t xml:space="preserve">или неисполнение положения</w:t>
      </w:r>
    </w:p>
    <w:p>
      <w:pPr>
        <w:pStyle w:val="0"/>
        <w:ind w:firstLine="540"/>
        <w:jc w:val="both"/>
      </w:pPr>
      <w:r>
        <w:rPr>
          <w:sz w:val="24"/>
        </w:rPr>
      </w:r>
    </w:p>
    <w:p>
      <w:pPr>
        <w:pStyle w:val="0"/>
        <w:ind w:firstLine="540"/>
        <w:jc w:val="both"/>
      </w:pPr>
      <w:r>
        <w:rPr>
          <w:sz w:val="24"/>
        </w:rPr>
        <w:t xml:space="preserve">7.1. Контроль за исполнением Положения возложен на Отдел внутреннего контроля.</w:t>
      </w:r>
    </w:p>
    <w:p>
      <w:pPr>
        <w:pStyle w:val="0"/>
        <w:spacing w:before="240" w:lineRule="auto"/>
        <w:ind w:firstLine="540"/>
        <w:jc w:val="both"/>
      </w:pPr>
      <w:r>
        <w:rPr>
          <w:sz w:val="24"/>
        </w:rPr>
        <w:t xml:space="preserve">7.2. Лица, нарушающие или не исполняющие требования Положения, привлекаются к дисциплинарной, административной (</w:t>
      </w:r>
      <w:hyperlink w:history="0" r:id="rId49"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4"/>
            <w:color w:val="0000ff"/>
          </w:rPr>
          <w:t xml:space="preserve">ст. ст. 5.39</w:t>
        </w:r>
      </w:hyperlink>
      <w:r>
        <w:rPr>
          <w:sz w:val="24"/>
        </w:rPr>
        <w:t xml:space="preserve">, </w:t>
      </w:r>
      <w:hyperlink w:history="0" r:id="rId50"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4"/>
            <w:color w:val="0000ff"/>
          </w:rPr>
          <w:t xml:space="preserve">13.11</w:t>
        </w:r>
      </w:hyperlink>
      <w:r>
        <w:rPr>
          <w:sz w:val="24"/>
        </w:rPr>
        <w:t xml:space="preserve"> - </w:t>
      </w:r>
      <w:hyperlink w:history="0" r:id="rId51"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4"/>
            <w:color w:val="0000ff"/>
          </w:rPr>
          <w:t xml:space="preserve">13.14</w:t>
        </w:r>
      </w:hyperlink>
      <w:r>
        <w:rPr>
          <w:sz w:val="24"/>
        </w:rPr>
        <w:t xml:space="preserve">, </w:t>
      </w:r>
      <w:hyperlink w:history="0" r:id="rId52"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4"/>
            <w:color w:val="0000ff"/>
          </w:rPr>
          <w:t xml:space="preserve">19.7</w:t>
        </w:r>
      </w:hyperlink>
      <w:r>
        <w:rPr>
          <w:sz w:val="24"/>
        </w:rPr>
        <w:t xml:space="preserve"> Кодекса Российской Федерации об административных правонарушениях) или уголовной ответственности (</w:t>
      </w:r>
      <w:hyperlink w:history="0" r:id="rId53" w:tooltip="&quot;Уголовный кодекс Российской Федерации&quot; от 13.06.1996 N 63-ФЗ (ред. от 29.12.2025) (с изм. и доп., вступ. в силу с 20.01.2026) {КонсультантПлюс}">
        <w:r>
          <w:rPr>
            <w:sz w:val="24"/>
            <w:color w:val="0000ff"/>
          </w:rPr>
          <w:t xml:space="preserve">ст. ст. 137</w:t>
        </w:r>
      </w:hyperlink>
      <w:r>
        <w:rPr>
          <w:sz w:val="24"/>
        </w:rPr>
        <w:t xml:space="preserve">, </w:t>
      </w:r>
      <w:hyperlink w:history="0" r:id="rId54" w:tooltip="&quot;Уголовный кодекс Российской Федерации&quot; от 13.06.1996 N 63-ФЗ (ред. от 29.12.2025) (с изм. и доп., вступ. в силу с 20.01.2026) {КонсультантПлюс}">
        <w:r>
          <w:rPr>
            <w:sz w:val="24"/>
            <w:color w:val="0000ff"/>
          </w:rPr>
          <w:t xml:space="preserve">140</w:t>
        </w:r>
      </w:hyperlink>
      <w:r>
        <w:rPr>
          <w:sz w:val="24"/>
        </w:rPr>
        <w:t xml:space="preserve">, </w:t>
      </w:r>
      <w:hyperlink w:history="0" r:id="rId55" w:tooltip="&quot;Уголовный кодекс Российской Федерации&quot; от 13.06.1996 N 63-ФЗ (ред. от 29.12.2025) (с изм. и доп., вступ. в силу с 20.01.2026) {КонсультантПлюс}">
        <w:r>
          <w:rPr>
            <w:sz w:val="24"/>
            <w:color w:val="0000ff"/>
          </w:rPr>
          <w:t xml:space="preserve">272</w:t>
        </w:r>
      </w:hyperlink>
      <w:r>
        <w:rPr>
          <w:sz w:val="24"/>
        </w:rPr>
        <w:t xml:space="preserve">, </w:t>
      </w:r>
      <w:hyperlink w:history="0" r:id="rId56" w:tooltip="&quot;Уголовный кодекс Российской Федерации&quot; от 13.06.1996 N 63-ФЗ (ред. от 29.12.2025) (с изм. и доп., вступ. в силу с 20.01.2026) {КонсультантПлюс}">
        <w:r>
          <w:rPr>
            <w:sz w:val="24"/>
            <w:color w:val="0000ff"/>
          </w:rPr>
          <w:t xml:space="preserve">272.1</w:t>
        </w:r>
      </w:hyperlink>
      <w:r>
        <w:rPr>
          <w:sz w:val="24"/>
        </w:rPr>
        <w:t xml:space="preserve">, </w:t>
      </w:r>
      <w:hyperlink w:history="0" r:id="rId57" w:tooltip="&quot;Уголовный кодекс Российской Федерации&quot; от 13.06.1996 N 63-ФЗ (ред. от 29.12.2025) (с изм. и доп., вступ. в силу с 20.01.2026) {КонсультантПлюс}">
        <w:r>
          <w:rPr>
            <w:sz w:val="24"/>
            <w:color w:val="0000ff"/>
          </w:rPr>
          <w:t xml:space="preserve">274</w:t>
        </w:r>
      </w:hyperlink>
      <w:r>
        <w:rPr>
          <w:sz w:val="24"/>
        </w:rPr>
        <w:t xml:space="preserve"> Уголовного кодекса Российской Федерации).</w:t>
      </w:r>
    </w:p>
    <w:p>
      <w:pPr>
        <w:pStyle w:val="0"/>
        <w:spacing w:before="240" w:lineRule="auto"/>
        <w:ind w:firstLine="540"/>
        <w:jc w:val="both"/>
      </w:pPr>
      <w:r>
        <w:rPr>
          <w:sz w:val="24"/>
        </w:rPr>
        <w:t xml:space="preserve">7.3. Руководители структурных подразделений Оператора несут персональную ответственность за исполнение обязанностей их подчиненными.</w:t>
      </w:r>
    </w:p>
    <w:p>
      <w:pPr>
        <w:pStyle w:val="0"/>
        <w:ind w:firstLine="540"/>
        <w:jc w:val="both"/>
      </w:pPr>
      <w:r>
        <w:rPr>
          <w:sz w:val="24"/>
        </w:rPr>
      </w:r>
    </w:p>
    <w:p>
      <w:pPr>
        <w:pStyle w:val="1"/>
        <w:jc w:val="both"/>
      </w:pPr>
      <w:r>
        <w:rPr>
          <w:sz w:val="20"/>
        </w:rPr>
        <w:t xml:space="preserve">    Начальник Службы ОПД: ________________/___________________/</w:t>
      </w:r>
    </w:p>
    <w:p>
      <w:pPr>
        <w:pStyle w:val="1"/>
        <w:jc w:val="both"/>
      </w:pPr>
      <w:r>
        <w:rPr>
          <w:sz w:val="20"/>
        </w:rPr>
        <w:t xml:space="preserve">                             (подпись)          (Ф.И.О.)</w:t>
      </w:r>
    </w:p>
    <w:p>
      <w:pPr>
        <w:pStyle w:val="1"/>
        <w:jc w:val="both"/>
      </w:pPr>
      <w:r>
        <w:rPr>
          <w:sz w:val="20"/>
        </w:rPr>
      </w:r>
    </w:p>
    <w:p>
      <w:pPr>
        <w:pStyle w:val="1"/>
        <w:jc w:val="both"/>
      </w:pPr>
      <w:r>
        <w:rPr>
          <w:sz w:val="20"/>
        </w:rPr>
        <w:t xml:space="preserve">    С данным Положением ознакомлен(а) ________________/_____________/</w:t>
      </w:r>
    </w:p>
    <w:p>
      <w:pPr>
        <w:pStyle w:val="1"/>
        <w:jc w:val="both"/>
      </w:pPr>
      <w:r>
        <w:rPr>
          <w:sz w:val="20"/>
        </w:rPr>
        <w:t xml:space="preserve">                                         (подпись)       (Ф.И.О.)</w:t>
      </w:r>
    </w:p>
    <w:p>
      <w:pPr>
        <w:pStyle w:val="0"/>
        <w:ind w:firstLine="540"/>
        <w:jc w:val="both"/>
      </w:pPr>
      <w:r>
        <w:rPr>
          <w:sz w:val="24"/>
        </w:rPr>
      </w:r>
    </w:p>
    <w:p>
      <w:pPr>
        <w:pStyle w:val="0"/>
        <w:ind w:firstLine="540"/>
        <w:jc w:val="both"/>
      </w:pPr>
      <w:r>
        <w:rPr>
          <w:sz w:val="24"/>
        </w:rPr>
        <w:t xml:space="preserve">--------------------------------</w:t>
      </w:r>
    </w:p>
    <w:p>
      <w:pPr>
        <w:pStyle w:val="0"/>
        <w:spacing w:before="240" w:lineRule="auto"/>
        <w:ind w:firstLine="540"/>
        <w:jc w:val="both"/>
      </w:pPr>
      <w:r>
        <w:rPr>
          <w:sz w:val="24"/>
        </w:rPr>
        <w:t xml:space="preserve">Информация для сведения:</w:t>
      </w:r>
    </w:p>
    <w:bookmarkStart w:id="245" w:name="P245"/>
    <w:bookmarkEnd w:id="245"/>
    <w:p>
      <w:pPr>
        <w:pStyle w:val="0"/>
        <w:spacing w:before="240" w:lineRule="auto"/>
        <w:ind w:firstLine="540"/>
        <w:jc w:val="both"/>
      </w:pPr>
      <w:r>
        <w:rPr>
          <w:sz w:val="24"/>
        </w:rPr>
        <w:t xml:space="preserve">&lt;1&gt; Согласно </w:t>
      </w:r>
      <w:hyperlink w:history="0" r:id="rId58" w:tooltip="Федеральный закон от 27.07.2006 N 152-ФЗ (ред. от 24.06.2025) &quot;О персональных данных&quot; {КонсультантПлюс}">
        <w:r>
          <w:rPr>
            <w:sz w:val="24"/>
            <w:color w:val="0000ff"/>
          </w:rPr>
          <w:t xml:space="preserve">п. 2 ст. 3</w:t>
        </w:r>
      </w:hyperlink>
      <w:r>
        <w:rPr>
          <w:sz w:val="24"/>
        </w:rPr>
        <w:t xml:space="preserve"> Федерального закона от 27.07.2006 N 152-ФЗ "О персональных данных"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bookmarkStart w:id="246" w:name="P246"/>
    <w:bookmarkEnd w:id="246"/>
    <w:p>
      <w:pPr>
        <w:pStyle w:val="0"/>
        <w:spacing w:before="240" w:lineRule="auto"/>
        <w:ind w:firstLine="540"/>
        <w:jc w:val="both"/>
      </w:pPr>
      <w:r>
        <w:rPr>
          <w:sz w:val="24"/>
        </w:rPr>
        <w:t xml:space="preserve">&lt;2&gt; В соответствии с </w:t>
      </w:r>
      <w:hyperlink w:history="0" r:id="rId59" w:tooltip="Федеральный закон от 27.07.2006 N 152-ФЗ (ред. от 24.06.2025) &quot;О персональных данных&quot; {КонсультантПлюс}">
        <w:r>
          <w:rPr>
            <w:sz w:val="24"/>
            <w:color w:val="0000ff"/>
          </w:rPr>
          <w:t xml:space="preserve">п. 3 ст. 3</w:t>
        </w:r>
      </w:hyperlink>
      <w:r>
        <w:rPr>
          <w:sz w:val="24"/>
        </w:rPr>
        <w:t xml:space="preserve"> Федерального закона от 27.07.2006 N 152-ФЗ "О персональных данных"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bookmarkStart w:id="247" w:name="P247"/>
    <w:bookmarkEnd w:id="247"/>
    <w:p>
      <w:pPr>
        <w:pStyle w:val="0"/>
        <w:spacing w:before="240" w:lineRule="auto"/>
        <w:ind w:firstLine="540"/>
        <w:jc w:val="both"/>
      </w:pPr>
      <w:r>
        <w:rPr>
          <w:sz w:val="24"/>
        </w:rPr>
        <w:t xml:space="preserve">&lt;3&gt; Процесс обработки специальных категорий персональных данных регулируется </w:t>
      </w:r>
      <w:hyperlink w:history="0" r:id="rId60" w:tooltip="Федеральный закон от 27.07.2006 N 152-ФЗ (ред. от 24.06.2025) &quot;О персональных данных&quot; {КонсультантПлюс}">
        <w:r>
          <w:rPr>
            <w:sz w:val="24"/>
            <w:color w:val="0000ff"/>
          </w:rPr>
          <w:t xml:space="preserve">ст. 10</w:t>
        </w:r>
      </w:hyperlink>
      <w:r>
        <w:rPr>
          <w:sz w:val="24"/>
        </w:rPr>
        <w:t xml:space="preserve"> Федерального закона от 27.07.2006 N 152-ФЗ "О персональных данных".</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Форма: Положение об обработке и защите персональных данных (в том числе в отношении персональных данных клиентов (контра...</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05.02.2026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login.consultant.ru/link/?req=doc&amp;base=LAW&amp;n=499769&amp;date=05.02.2026&amp;dst=100360&amp;field=134" TargetMode = "External"/><Relationship Id="rId9" Type="http://schemas.openxmlformats.org/officeDocument/2006/relationships/hyperlink" Target="http://login.consultant.ru/link/?req=doc&amp;base=LAW&amp;n=499769&amp;date=05.02.2026" TargetMode = "External"/><Relationship Id="rId10" Type="http://schemas.openxmlformats.org/officeDocument/2006/relationships/hyperlink" Target="http://login.consultant.ru/link/?req=doc&amp;base=LAW&amp;n=499769&amp;date=05.02.2026&amp;dst=100162&amp;field=134" TargetMode = "External"/><Relationship Id="rId11" Type="http://schemas.openxmlformats.org/officeDocument/2006/relationships/hyperlink" Target="http://login.consultant.ru/link/?req=doc&amp;base=LAW&amp;n=499769&amp;date=05.02.2026&amp;dst=100409&amp;field=134" TargetMode = "External"/><Relationship Id="rId12" Type="http://schemas.openxmlformats.org/officeDocument/2006/relationships/hyperlink" Target="http://login.consultant.ru/link/?req=doc&amp;base=LAW&amp;n=499769&amp;date=05.02.2026&amp;dst=100368&amp;field=134" TargetMode = "External"/><Relationship Id="rId13" Type="http://schemas.openxmlformats.org/officeDocument/2006/relationships/hyperlink" Target="http://login.consultant.ru/link/?req=doc&amp;base=LAW&amp;n=499769&amp;date=05.02.2026" TargetMode = "External"/><Relationship Id="rId14" Type="http://schemas.openxmlformats.org/officeDocument/2006/relationships/hyperlink" Target="http://login.consultant.ru/link/?req=doc&amp;base=LAW&amp;n=508490&amp;date=05.02.2026&amp;dst=100091&amp;field=134" TargetMode = "External"/><Relationship Id="rId15" Type="http://schemas.openxmlformats.org/officeDocument/2006/relationships/hyperlink" Target="http://login.consultant.ru/link/?req=doc&amp;base=LAW&amp;n=508490&amp;date=05.02.2026&amp;dst=100875&amp;field=134" TargetMode = "External"/><Relationship Id="rId16" Type="http://schemas.openxmlformats.org/officeDocument/2006/relationships/hyperlink" Target="http://login.consultant.ru/link/?req=doc&amp;base=LAW&amp;n=508490&amp;date=05.02.2026&amp;dst=690&amp;field=134" TargetMode = "External"/><Relationship Id="rId17" Type="http://schemas.openxmlformats.org/officeDocument/2006/relationships/hyperlink" Target="http://login.consultant.ru/link/?req=doc&amp;base=LAW&amp;n=508506&amp;date=05.02.2026&amp;dst=102766&amp;field=134" TargetMode = "External"/><Relationship Id="rId18" Type="http://schemas.openxmlformats.org/officeDocument/2006/relationships/hyperlink" Target="http://login.consultant.ru/link/?req=doc&amp;base=PAP&amp;n=17027&amp;date=05.02.2026" TargetMode = "External"/><Relationship Id="rId19" Type="http://schemas.openxmlformats.org/officeDocument/2006/relationships/hyperlink" Target="http://login.consultant.ru/link/?req=doc&amp;base=PAP&amp;n=60952&amp;date=05.02.2026" TargetMode = "External"/><Relationship Id="rId20" Type="http://schemas.openxmlformats.org/officeDocument/2006/relationships/hyperlink" Target="http://login.consultant.ru/link/?req=doc&amp;base=LAW&amp;n=499769&amp;date=05.02.2026&amp;dst=100358&amp;field=134" TargetMode = "External"/><Relationship Id="rId21" Type="http://schemas.openxmlformats.org/officeDocument/2006/relationships/hyperlink" Target="http://login.consultant.ru/link/?req=doc&amp;base=LAW&amp;n=499769&amp;date=05.02.2026&amp;dst=100358&amp;field=134" TargetMode = "External"/><Relationship Id="rId22" Type="http://schemas.openxmlformats.org/officeDocument/2006/relationships/hyperlink" Target="http://login.consultant.ru/link/?req=doc&amp;base=LAW&amp;n=523235&amp;date=05.02.2026" TargetMode = "External"/><Relationship Id="rId23" Type="http://schemas.openxmlformats.org/officeDocument/2006/relationships/hyperlink" Target="http://login.consultant.ru/link/?req=doc&amp;base=LAW&amp;n=507499&amp;date=05.02.2026" TargetMode = "External"/><Relationship Id="rId24" Type="http://schemas.openxmlformats.org/officeDocument/2006/relationships/hyperlink" Target="http://login.consultant.ru/link/?req=doc&amp;base=LAW&amp;n=499769&amp;date=05.02.2026&amp;dst=100125&amp;field=134" TargetMode = "External"/><Relationship Id="rId25" Type="http://schemas.openxmlformats.org/officeDocument/2006/relationships/hyperlink" Target="http://login.consultant.ru/link/?req=doc&amp;base=LAW&amp;n=499813&amp;date=05.02.2026" TargetMode = "External"/><Relationship Id="rId26" Type="http://schemas.openxmlformats.org/officeDocument/2006/relationships/hyperlink" Target="http://login.consultant.ru/link/?req=doc&amp;base=LAW&amp;n=511291&amp;date=05.02.2026" TargetMode = "External"/><Relationship Id="rId27" Type="http://schemas.openxmlformats.org/officeDocument/2006/relationships/hyperlink" Target="http://login.consultant.ru/link/?req=doc&amp;base=LAW&amp;n=508712&amp;date=05.02.2026&amp;dst=100009&amp;field=134" TargetMode = "External"/><Relationship Id="rId28" Type="http://schemas.openxmlformats.org/officeDocument/2006/relationships/hyperlink" Target="http://login.consultant.ru/link/?req=doc&amp;base=LAW&amp;n=504095&amp;date=05.02.2026&amp;dst=100009&amp;field=134" TargetMode = "External"/><Relationship Id="rId29" Type="http://schemas.openxmlformats.org/officeDocument/2006/relationships/hyperlink" Target="http://login.consultant.ru/link/?req=doc&amp;base=LAW&amp;n=499769&amp;date=05.02.2026" TargetMode = "External"/><Relationship Id="rId30" Type="http://schemas.openxmlformats.org/officeDocument/2006/relationships/hyperlink" Target="http://login.consultant.ru/link/?req=doc&amp;base=LAW&amp;n=499769&amp;date=05.02.2026" TargetMode = "External"/><Relationship Id="rId31" Type="http://schemas.openxmlformats.org/officeDocument/2006/relationships/hyperlink" Target="http://login.consultant.ru/link/?req=doc&amp;base=LAW&amp;n=499769&amp;date=05.02.2026" TargetMode = "External"/><Relationship Id="rId32" Type="http://schemas.openxmlformats.org/officeDocument/2006/relationships/hyperlink" Target="http://login.consultant.ru/link/?req=doc&amp;base=LAW&amp;n=499769&amp;date=05.02.2026&amp;dst=100109&amp;field=134" TargetMode = "External"/><Relationship Id="rId33" Type="http://schemas.openxmlformats.org/officeDocument/2006/relationships/hyperlink" Target="http://login.consultant.ru/link/?req=doc&amp;base=LAW&amp;n=499769&amp;date=05.02.2026&amp;dst=100136&amp;field=134" TargetMode = "External"/><Relationship Id="rId34" Type="http://schemas.openxmlformats.org/officeDocument/2006/relationships/hyperlink" Target="http://login.consultant.ru/link/?req=doc&amp;base=LAW&amp;n=508490&amp;date=05.02.2026&amp;dst=465&amp;field=134" TargetMode = "External"/><Relationship Id="rId35" Type="http://schemas.openxmlformats.org/officeDocument/2006/relationships/hyperlink" Target="http://login.consultant.ru/link/?req=doc&amp;base=LAW&amp;n=508490&amp;date=05.02.2026&amp;dst=473&amp;field=134" TargetMode = "External"/><Relationship Id="rId36" Type="http://schemas.openxmlformats.org/officeDocument/2006/relationships/hyperlink" Target="http://login.consultant.ru/link/?req=doc&amp;base=LAW&amp;n=502317&amp;date=05.02.2026&amp;dst=801&amp;field=134" TargetMode = "External"/><Relationship Id="rId37" Type="http://schemas.openxmlformats.org/officeDocument/2006/relationships/hyperlink" Target="http://login.consultant.ru/link/?req=doc&amp;base=LAW&amp;n=506079&amp;date=05.02.2026&amp;dst=100295&amp;field=134" TargetMode = "External"/><Relationship Id="rId38" Type="http://schemas.openxmlformats.org/officeDocument/2006/relationships/hyperlink" Target="http://login.consultant.ru/link/?req=doc&amp;base=LAW&amp;n=499769&amp;date=05.02.2026&amp;dst=100324&amp;field=134" TargetMode = "External"/><Relationship Id="rId39" Type="http://schemas.openxmlformats.org/officeDocument/2006/relationships/hyperlink" Target="http://login.consultant.ru/link/?req=doc&amp;base=LAW&amp;n=499769&amp;date=05.02.2026&amp;dst=100324&amp;field=134" TargetMode = "External"/><Relationship Id="rId40" Type="http://schemas.openxmlformats.org/officeDocument/2006/relationships/hyperlink" Target="http://login.consultant.ru/link/?req=doc&amp;base=LAW&amp;n=499769&amp;date=05.02.2026&amp;dst=100324&amp;field=134" TargetMode = "External"/><Relationship Id="rId41" Type="http://schemas.openxmlformats.org/officeDocument/2006/relationships/hyperlink" Target="http://login.consultant.ru/link/?req=doc&amp;base=LAW&amp;n=2875&amp;date=05.02.2026&amp;dst=100194&amp;field=134" TargetMode = "External"/><Relationship Id="rId42" Type="http://schemas.openxmlformats.org/officeDocument/2006/relationships/hyperlink" Target="http://login.consultant.ru/link/?req=doc&amp;base=LAW&amp;n=499769&amp;date=05.02.2026&amp;dst=100126&amp;field=134" TargetMode = "External"/><Relationship Id="rId43" Type="http://schemas.openxmlformats.org/officeDocument/2006/relationships/hyperlink" Target="http://login.consultant.ru/link/?req=doc&amp;base=LAW&amp;n=499769&amp;date=05.02.2026&amp;dst=100131&amp;field=134" TargetMode = "External"/><Relationship Id="rId44" Type="http://schemas.openxmlformats.org/officeDocument/2006/relationships/hyperlink" Target="http://login.consultant.ru/link/?req=doc&amp;base=LAW&amp;n=499769&amp;date=05.02.2026&amp;dst=100162&amp;field=134" TargetMode = "External"/><Relationship Id="rId45" Type="http://schemas.openxmlformats.org/officeDocument/2006/relationships/hyperlink" Target="http://login.consultant.ru/link/?req=doc&amp;base=LAW&amp;n=499769&amp;date=05.02.2026&amp;dst=94&amp;field=134" TargetMode = "External"/><Relationship Id="rId46" Type="http://schemas.openxmlformats.org/officeDocument/2006/relationships/hyperlink" Target="http://login.consultant.ru/link/?req=doc&amp;base=LAW&amp;n=499769&amp;date=05.02.2026&amp;dst=100414&amp;field=134" TargetMode = "External"/><Relationship Id="rId47" Type="http://schemas.openxmlformats.org/officeDocument/2006/relationships/hyperlink" Target="http://login.consultant.ru/link/?req=doc&amp;base=LAW&amp;n=499769&amp;date=05.02.2026&amp;dst=100357&amp;field=134" TargetMode = "External"/><Relationship Id="rId48" Type="http://schemas.openxmlformats.org/officeDocument/2006/relationships/hyperlink" Target="http://login.consultant.ru/link/?req=doc&amp;base=LAW&amp;n=499769&amp;date=05.02.2026&amp;dst=100368&amp;field=134" TargetMode = "External"/><Relationship Id="rId49" Type="http://schemas.openxmlformats.org/officeDocument/2006/relationships/hyperlink" Target="http://login.consultant.ru/link/?req=doc&amp;base=LAW&amp;n=523865&amp;date=05.02.2026&amp;dst=2057&amp;field=134" TargetMode = "External"/><Relationship Id="rId50" Type="http://schemas.openxmlformats.org/officeDocument/2006/relationships/hyperlink" Target="http://login.consultant.ru/link/?req=doc&amp;base=LAW&amp;n=523865&amp;date=05.02.2026&amp;dst=101137&amp;field=134" TargetMode = "External"/><Relationship Id="rId51" Type="http://schemas.openxmlformats.org/officeDocument/2006/relationships/hyperlink" Target="http://login.consultant.ru/link/?req=doc&amp;base=LAW&amp;n=523865&amp;date=05.02.2026&amp;dst=101154&amp;field=134" TargetMode = "External"/><Relationship Id="rId52" Type="http://schemas.openxmlformats.org/officeDocument/2006/relationships/hyperlink" Target="http://login.consultant.ru/link/?req=doc&amp;base=LAW&amp;n=523865&amp;date=05.02.2026&amp;dst=101624&amp;field=134" TargetMode = "External"/><Relationship Id="rId53" Type="http://schemas.openxmlformats.org/officeDocument/2006/relationships/hyperlink" Target="http://login.consultant.ru/link/?req=doc&amp;base=LAW&amp;n=510753&amp;date=05.02.2026&amp;dst=100774&amp;field=134" TargetMode = "External"/><Relationship Id="rId54" Type="http://schemas.openxmlformats.org/officeDocument/2006/relationships/hyperlink" Target="http://login.consultant.ru/link/?req=doc&amp;base=LAW&amp;n=510753&amp;date=05.02.2026&amp;dst=100794&amp;field=134" TargetMode = "External"/><Relationship Id="rId55" Type="http://schemas.openxmlformats.org/officeDocument/2006/relationships/hyperlink" Target="http://login.consultant.ru/link/?req=doc&amp;base=LAW&amp;n=510753&amp;date=05.02.2026&amp;dst=969&amp;field=134" TargetMode = "External"/><Relationship Id="rId56" Type="http://schemas.openxmlformats.org/officeDocument/2006/relationships/hyperlink" Target="http://login.consultant.ru/link/?req=doc&amp;base=LAW&amp;n=510753&amp;date=05.02.2026&amp;dst=3306&amp;field=134" TargetMode = "External"/><Relationship Id="rId57" Type="http://schemas.openxmlformats.org/officeDocument/2006/relationships/hyperlink" Target="http://login.consultant.ru/link/?req=doc&amp;base=LAW&amp;n=510753&amp;date=05.02.2026&amp;dst=987&amp;field=134" TargetMode = "External"/><Relationship Id="rId58" Type="http://schemas.openxmlformats.org/officeDocument/2006/relationships/hyperlink" Target="http://login.consultant.ru/link/?req=doc&amp;base=LAW&amp;n=499769&amp;date=05.02.2026&amp;dst=100238&amp;field=134" TargetMode = "External"/><Relationship Id="rId59" Type="http://schemas.openxmlformats.org/officeDocument/2006/relationships/hyperlink" Target="http://login.consultant.ru/link/?req=doc&amp;base=LAW&amp;n=499769&amp;date=05.02.2026&amp;dst=100239&amp;field=134" TargetMode = "External"/><Relationship Id="rId60" Type="http://schemas.openxmlformats.org/officeDocument/2006/relationships/hyperlink" Target="http://login.consultant.ru/link/?req=doc&amp;base=LAW&amp;n=499769&amp;date=05.02.2026&amp;dst=100080&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Положение об обработке и защите персональных данных (в том числе в отношении персональных данных клиентов (контрагентов))
(Подготовлен для системы КонсультантПлюс, 2025)</dc:title>
  <dcterms:created xsi:type="dcterms:W3CDTF">2026-02-05T11:23:16Z</dcterms:created>
</cp:coreProperties>
</file>