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Форма: Правила оценки вреда, который может быть причинен субъектам персональных данных</w:t>
              <w:br/>
              <w:t xml:space="preserve">(Подготовлен для системы КонсультантПлюс, 2026)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04.02.2026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  <w:b w:val="on"/>
              </w:rPr>
              <w:t xml:space="preserve">Актуально на 10.01.2026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300" w:lineRule="auto"/>
        <w:jc w:val="center"/>
      </w:pPr>
      <w:r>
        <w:rPr>
          <w:sz w:val="24"/>
        </w:rPr>
        <w:t xml:space="preserve">_______________________________________________________</w:t>
      </w:r>
    </w:p>
    <w:p>
      <w:pPr>
        <w:pStyle w:val="0"/>
        <w:jc w:val="center"/>
      </w:pPr>
      <w:r>
        <w:rPr>
          <w:sz w:val="24"/>
        </w:rPr>
        <w:t xml:space="preserve">(наименование, место нахождения, ОГРН, ИНН организации)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Приказом</w:t>
      </w:r>
    </w:p>
    <w:p>
      <w:pPr>
        <w:pStyle w:val="0"/>
        <w:jc w:val="right"/>
      </w:pPr>
      <w:r>
        <w:rPr>
          <w:sz w:val="24"/>
        </w:rPr>
        <w:t xml:space="preserve">__________________________</w:t>
      </w:r>
    </w:p>
    <w:p>
      <w:pPr>
        <w:pStyle w:val="0"/>
        <w:jc w:val="right"/>
      </w:pPr>
      <w:r>
        <w:rPr>
          <w:sz w:val="24"/>
        </w:rPr>
        <w:t xml:space="preserve">(наименование организации)</w:t>
      </w:r>
    </w:p>
    <w:p>
      <w:pPr>
        <w:pStyle w:val="0"/>
        <w:jc w:val="right"/>
      </w:pPr>
      <w:r>
        <w:rPr>
          <w:sz w:val="24"/>
        </w:rPr>
        <w:t xml:space="preserve">от "___"________ ____ г. N ___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center"/>
      </w:pPr>
      <w:r>
        <w:rPr>
          <w:sz w:val="24"/>
        </w:rPr>
        <w:t xml:space="preserve">Правила</w:t>
      </w:r>
    </w:p>
    <w:p>
      <w:pPr>
        <w:pStyle w:val="0"/>
        <w:jc w:val="center"/>
      </w:pPr>
      <w:r>
        <w:rPr>
          <w:sz w:val="24"/>
        </w:rPr>
        <w:t xml:space="preserve">оценки вреда, который может быть причинен</w:t>
      </w:r>
    </w:p>
    <w:p>
      <w:pPr>
        <w:pStyle w:val="0"/>
        <w:jc w:val="center"/>
      </w:pPr>
      <w:r>
        <w:rPr>
          <w:sz w:val="24"/>
        </w:rPr>
        <w:t xml:space="preserve">субъектам персональных данных</w:t>
      </w:r>
    </w:p>
    <w:p>
      <w:pPr>
        <w:pStyle w:val="0"/>
        <w:jc w:val="center"/>
      </w:pPr>
      <w:r>
        <w:rPr>
          <w:sz w:val="24"/>
        </w:rPr>
        <w:t xml:space="preserve">_________________ "____________________"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1. Общие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1.1. Правила оценки вреда, который может быть причинен субъектам персональных данных ________ "_____________" (далее соответственно - Правила, Оператор) разработаны в соответствии с Федеральным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27.07.2006 N 152-ФЗ "О персональных данных" (далее - Закон о персональных данных), </w:t>
      </w:r>
      <w:hyperlink w:history="0" r:id="rId9" w:tooltip="Приказ Роскомнадзора от 27.10.2022 N 178 &quot;Об утверждении Требований к оценке вреда, который может быть причинен субъектам персональных данных в случае нарушения Федерального закона &quot;О персональных данных&quot; (Зарегистрировано в Минюсте России 28.11.2022 N 71166) {КонсультантПлюс}">
        <w:r>
          <w:rPr>
            <w:sz w:val="24"/>
            <w:color w:val="0000ff"/>
          </w:rPr>
          <w:t xml:space="preserve">Приказом</w:t>
        </w:r>
      </w:hyperlink>
      <w:r>
        <w:rPr>
          <w:sz w:val="24"/>
        </w:rPr>
        <w:t xml:space="preserve"> Роскомнадзора от 27.10.2022 N 178 "Об утверждении Требований к оценке вреда, который может быть причинен субъектам персональных данных в случае нарушения Федерального закона "О персональных данных" и Положением об обработке и защите персональных данных, утвержденным приказом Оператора от "___"_________ ____ г. N _____.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1.2. Правила утверждаются и вводятся в действие приказом Оператора. В действующие Правила могут вноситься изменения и дополнения путем издания приказа о внесении изменений и дополнений.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2. Правила оценки вреда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2.1. Для оценки вреда, который может быть причинен субъектам персональных данных в случае нарушения 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 персональных данных (далее - оценка вреда), приказом Оператора создается комиссия в составе __ человек (далее - Комиссия).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 Комиссия для целей оценки вреда определяет одну из степеней вреда, который может быть причинен субъекту персональных данных в случае нарушения Закона о персональных данных.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 Степени вреда: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2.3.1. Высокая в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обработки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обработки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и условия обработки специальных категорий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обработки персональных данных несовершеннолетних для исполнения договора, стороной которого либо выгодоприобретателем или поручителем по которому является 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обезличивания персональных данных, в том числе с целью проведения оценочных (скоринговых) исследований, оказания услуг по прогнозированию поведения потребителей товаров и услуг, а также иных исследований, не предусмотренных </w:t>
      </w:r>
      <w:hyperlink w:history="0" r:id="rId1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9 ч. 1 ст. 6</w:t>
        </w:r>
      </w:hyperlink>
      <w:r>
        <w:rPr>
          <w:sz w:val="24"/>
        </w:rPr>
        <w:t xml:space="preserve"> Закона о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поручения иностранному лицу (иностранным лицам) осуществлять обработку персональных данных субъектов персональных данных - граждан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сбора персональных данных с использованием баз данных, находящихся за пределами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2.3.2. Средняя в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распространения персональных данных на официальном сайте в информационно-телекоммуникационной сети Интернет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обработки персональных данных в дополнительных целях, отличных от первоначальной цели сбора;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продвижения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получения согласия на обработку персональных данных посредством реализации на официальном сайте в информационно-телекоммуникационной сети Интернет функционала, не предполагающего дальнейшую идентификацию и (или) аутентификацию субъекта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осуществления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2.3.3. Низкая в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ведения общедоступных источников персональных данных, сформированных в соответствии со </w:t>
      </w:r>
      <w:hyperlink w:history="0" r:id="rId1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ст. 8</w:t>
        </w:r>
      </w:hyperlink>
      <w:r>
        <w:rPr>
          <w:sz w:val="24"/>
        </w:rPr>
        <w:t xml:space="preserve"> Закона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назначения в качестве ответственного за обработку персональных данных лица, не являющегося штатным сотрудником Оператора.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2.3.4. В случае если по итогам проведенной оценки вреда установлено, что в рамках деятельности по обработке персональных данных субъекту персональных данных могут быть причинены различные степени вреда, подлежит применению более высокая степень вреда.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 Результаты оценки вреда оформляются актом оценки вреда, который должен содержать: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наименование и адрес Оператора;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дату издания акта оценки вреда;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дату проведения оценки вреда;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фамилии, имена, отчества (при наличии), должности лиц, проводивших оценку вреда, а также их подпись;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степень вреда, которая может быть причинена субъекту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соотношение указанного вреда и принимаемых Оператором мер, направленных на обеспечение выполнения обязанностей, предусмотренных </w:t>
      </w:r>
      <w:hyperlink w:history="0" r:id="rId1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 персональных данных.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2.4.1. Акт оценки вреда может быть оформлен в электронной форме, подписывается усиленной электронной подписью.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2.4.2. Акт подлежит хранению в соответствии с Положением об обработке и защите персональных данных.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center"/>
      </w:pPr>
      <w:r>
        <w:rPr>
          <w:sz w:val="24"/>
        </w:rPr>
        <w:t xml:space="preserve">3. Ответственность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3.1. Члены Комиссии, нарушающие или не исполняющие требования Правил, могут быть привлечены к дисциплинарной или административной ответственности.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 Члены Комиссии должны быть ознакомлены с настоящими Правилами под подпись в </w:t>
      </w:r>
      <w:hyperlink w:history="0" r:id="rId14" w:tooltip="Ссылка на КонсультантПлюс">
        <w:r>
          <w:rPr>
            <w:sz w:val="24"/>
            <w:color w:val="0000ff"/>
          </w:rPr>
          <w:t xml:space="preserve">журнале</w:t>
        </w:r>
      </w:hyperlink>
      <w:r>
        <w:rPr>
          <w:sz w:val="24"/>
        </w:rPr>
        <w:t xml:space="preserve"> ознакомления работников с локальными нормативными актами.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Правила оценки вреда, который может быть причинен субъектам персональных данных</w:t>
            <w:br/>
            <w:t>(Подготовлен для системы Консульт...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://login.consultant.ru/link/?req=doc&amp;base=LAW&amp;n=499769&amp;date=04.02.2026" TargetMode = "External"/><Relationship Id="rId9" Type="http://schemas.openxmlformats.org/officeDocument/2006/relationships/hyperlink" Target="http://login.consultant.ru/link/?req=doc&amp;base=LAW&amp;n=432555&amp;date=04.02.2026" TargetMode = "External"/><Relationship Id="rId10" Type="http://schemas.openxmlformats.org/officeDocument/2006/relationships/hyperlink" Target="http://login.consultant.ru/link/?req=doc&amp;base=LAW&amp;n=499769&amp;date=04.02.2026" TargetMode = "External"/><Relationship Id="rId11" Type="http://schemas.openxmlformats.org/officeDocument/2006/relationships/hyperlink" Target="http://login.consultant.ru/link/?req=doc&amp;base=LAW&amp;n=499769&amp;date=04.02.2026&amp;dst=100267&amp;field=134" TargetMode = "External"/><Relationship Id="rId12" Type="http://schemas.openxmlformats.org/officeDocument/2006/relationships/hyperlink" Target="http://login.consultant.ru/link/?req=doc&amp;base=LAW&amp;n=499769&amp;date=04.02.2026&amp;dst=100063&amp;field=134" TargetMode = "External"/><Relationship Id="rId13" Type="http://schemas.openxmlformats.org/officeDocument/2006/relationships/hyperlink" Target="http://login.consultant.ru/link/?req=doc&amp;base=LAW&amp;n=499769&amp;date=04.02.2026" TargetMode = "External"/><Relationship Id="rId14" Type="http://schemas.openxmlformats.org/officeDocument/2006/relationships/hyperlink" Target="http://login.consultant.ru/link/?req=doc&amp;base=PAP&amp;n=34810&amp;date=04.02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Правила оценки вреда, который может быть причинен субъектам персональных данных
(Подготовлен для системы КонсультантПлюс, 2026)</dc:title>
  <dcterms:created xsi:type="dcterms:W3CDTF">2026-02-04T09:08:24Z</dcterms:created>
</cp:coreProperties>
</file>