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03.02.2026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</w:pPr>
      <w:r>
        <w:rPr>
          <w:sz w:val="40"/>
          <w:b w:val="on"/>
        </w:rPr>
        <w:t xml:space="preserve">Образец заполнения уведомления об изменении сведений, содержащихся в уведомлении о намерении осуществлять обработку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Применимые нормы: </w:t>
      </w:r>
      <w:hyperlink w:history="0" r:id="rId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7</w:t>
        </w:r>
      </w:hyperlink>
      <w:r>
        <w:rPr>
          <w:sz w:val="24"/>
        </w:rPr>
        <w:t xml:space="preserve">,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8 ст. 22</w:t>
        </w:r>
      </w:hyperlink>
      <w:r>
        <w:rPr>
          <w:sz w:val="24"/>
        </w:rPr>
        <w:t xml:space="preserve"> Закона о персональных данных</w:t>
      </w:r>
    </w:p>
    <w:p>
      <w:pPr>
        <w:pStyle w:val="0"/>
        <w:spacing w:before="240" w:lineRule="auto"/>
        <w:jc w:val="both"/>
      </w:pPr>
      <w:hyperlink w:history="0" r:id="rId9" w:tooltip="Приказ Роскомнадзора от 28.10.2022 N 180 &quot;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&quot; (Зарегистрировано в Минюсте России 15.12.2022 N 71532) {КонсультантПлюс}">
        <w:r>
          <w:rPr>
            <w:sz w:val="24"/>
            <w:color w:val="0000ff"/>
          </w:rPr>
          <w:t xml:space="preserve">Форма</w:t>
        </w:r>
      </w:hyperlink>
      <w:r>
        <w:rPr>
          <w:sz w:val="24"/>
        </w:rPr>
        <w:t xml:space="preserve"> уведомления об изменении </w:t>
      </w:r>
      <w:hyperlink w:history="0" r:id="rId1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сведений</w:t>
        </w:r>
      </w:hyperlink>
      <w:r>
        <w:rPr>
          <w:sz w:val="24"/>
        </w:rPr>
        <w:t xml:space="preserve"> приведена в Приложении N 2 к Приказу Роскомнадзора от 28.10.2022 N 180 (</w:t>
      </w:r>
      <w:hyperlink w:history="0" r:id="rId1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8 ст. 22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Такое уведомление необходимо направить в Роскомнадзор не позднее 15-го числа месяца, следующего за месяцем, в котором возникли изменения (</w:t>
      </w:r>
      <w:hyperlink w:history="0" r:id="rId1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7 ст. 22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 качестве примера в образце приводится только одна цель обработки персональных данных - формирование базы контрагентов для заключения и исполнения договоров.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555"/>
        <w:gridCol w:w="9292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555" w:type="dxa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238125" cy="23812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См. </w:t>
            </w:r>
            <w:r>
              <w:rPr>
                <w:sz w:val="24"/>
              </w:rPr>
              <w:t xml:space="preserve">Образец заполнения в MS Word</w:t>
            </w:r>
            <w:r>
              <w:rPr>
                <w:sz w:val="24"/>
              </w:rPr>
              <w:t xml:space="preserve">, а также </w:t>
            </w:r>
            <w:r>
              <w:rPr>
                <w:sz w:val="24"/>
              </w:rPr>
              <w:t xml:space="preserve">Бланк уведомления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984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position w:val="-615"/>
              </w:rPr>
              <w:drawing>
                <wp:inline distT="0" distB="0" distL="0" distR="0">
                  <wp:extent cx="5639435" cy="797433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9435" cy="797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br/>
            </w:r>
            <w:r>
              <w:rPr>
                <w:position w:val="-21"/>
              </w:rPr>
              <w:drawing>
                <wp:inline distT="0" distB="0" distL="0" distR="0">
                  <wp:extent cx="6252845" cy="42354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2845" cy="42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Полностью образец </w:t>
            </w:r>
            <w:r>
              <w:rPr>
                <w:sz w:val="24"/>
              </w:rPr>
              <w:t xml:space="preserve">см. в файле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Уведомление об изменении сведений, содержащихся в уведомлении о намерении осуществлять обработку персональных дан...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Уведомление об изменении сведений, содержащихся в уведомлении о намерении осуществлять обработку персональных дан...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LAW&amp;n=499769&amp;date=04.02.2026&amp;dst=100414&amp;field=134" TargetMode = "External"/><Relationship Id="rId8" Type="http://schemas.openxmlformats.org/officeDocument/2006/relationships/hyperlink" Target="http://login.consultant.ru/link/?req=doc&amp;base=LAW&amp;n=499769&amp;date=04.02.2026&amp;dst=95&amp;field=134" TargetMode = "External"/><Relationship Id="rId9" Type="http://schemas.openxmlformats.org/officeDocument/2006/relationships/hyperlink" Target="http://login.consultant.ru/link/?req=doc&amp;base=LAW&amp;n=434375&amp;date=04.02.2026&amp;dst=100096&amp;field=134" TargetMode = "External"/><Relationship Id="rId10" Type="http://schemas.openxmlformats.org/officeDocument/2006/relationships/hyperlink" Target="http://login.consultant.ru/link/?req=doc&amp;base=LAW&amp;n=499769&amp;date=04.02.2026&amp;dst=100409&amp;field=134" TargetMode = "External"/><Relationship Id="rId11" Type="http://schemas.openxmlformats.org/officeDocument/2006/relationships/hyperlink" Target="http://login.consultant.ru/link/?req=doc&amp;base=LAW&amp;n=499769&amp;date=04.02.2026&amp;dst=95&amp;field=134" TargetMode = "External"/><Relationship Id="rId12" Type="http://schemas.openxmlformats.org/officeDocument/2006/relationships/hyperlink" Target="http://login.consultant.ru/link/?req=doc&amp;base=LAW&amp;n=499769&amp;date=04.02.2026&amp;dst=100414&amp;field=134" TargetMode = "External"/><Relationship Id="rId13" Type="http://schemas.openxmlformats.org/officeDocument/2006/relationships/image" Target="media/image2.png"/><Relationship Id="rId14" Type="http://schemas.openxmlformats.org/officeDocument/2006/relationships/image" Target="media/image3.jpeg"/><Relationship Id="rId15" Type="http://schemas.openxmlformats.org/officeDocument/2006/relationships/image" Target="media/image4.jpeg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Уведомление об изменении сведений, содержащихся в уведомлении о намерении осуществлять обработку персональных данных (образец заполнения)
(КонсультантПлюс, 2026)</dc:title>
  <dcterms:created xsi:type="dcterms:W3CDTF">2026-02-04T07:25:32Z</dcterms:created>
</cp:coreProperties>
</file>