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0"/>
          <w:szCs w:val="20"/>
        </w:rPr>
        <w:t xml:space="preserve">WEBSITE BUILD</w:t>
      </w:r>
    </w:p>
    <w:p>
      <w:pPr>
        <w:spacing w:before="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56"/>
          <w:szCs w:val="56"/>
        </w:rPr>
        <w:t xml:space="preserve">Master Implementation Plan</w:t>
      </w:r>
    </w:p>
    <w:p>
      <w:pPr>
        <w:spacing w:before="0" w:after="480"/>
      </w:pPr>
      <w:r>
        <w:rPr>
          <w:rFonts w:ascii="Plus Jakarta Sans" w:cs="Plus Jakarta Sans" w:eastAsia="Plus Jakarta Sans" w:hAnsi="Plus Jakarta Sans"/>
          <w:color w:val="64748B"/>
          <w:sz w:val="24"/>
          <w:szCs w:val="24"/>
        </w:rPr>
        <w:t xml:space="preserve">Premium Outstaffing Agency Website — Inspired by Talent Trellis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For:</w:t>
            </w:r>
          </w:p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Coding Agent / Developer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60"/>
              <w:right w:type="dxa" w:w="0"/>
            </w:tcMar>
          </w:tcPr>
          <w:p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Stack:</w:t>
            </w:r>
          </w:p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Next.js 14 · Tailwind CSS · Framer Motion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1. Project Overview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Build a premium, modern, state-of-the-art marketing website for a global outstaffing / BPO agency. The site must feel high-end, conversion-focused, and visually distinctive — comparable in quality to top-tier SaaS landing pages like Linear, Vercel, or Stripe, but for the staffing/talent industry.</w:t>
      </w:r>
    </w:p>
    <w:p>
      <w:pPr>
        <w:spacing w:before="120" w:after="40"/>
      </w:pPr>
      <w:r>
        <w:rPr>
          <w:rFonts w:ascii="Plus Jakarta Sans" w:cs="Plus Jakarta Sans" w:eastAsia="Plus Jakarta Sans" w:hAnsi="Plus Jakarta Sans"/>
          <w:b/>
          <w:bCs/>
          <w:color w:val="0F172A"/>
          <w:sz w:val="22"/>
          <w:szCs w:val="22"/>
        </w:rPr>
        <w:t xml:space="preserve">Core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Drive inbound leads via contact/booking 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Communicate trust, quality, and global capability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Rank on Google for remote staffing and outstaffing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Load fast, animate smoothly, and work flawlessly on mobile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2. Tech Stack — Definitive Choices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Every tool below is chosen deliberately. Do not substitute without flagging.</w:t>
      </w:r>
    </w:p>
    <w:p>
      <w:pPr>
        <w:spacing w:before="1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SSR/SSG for SEO, fast routing, React Server Components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Tailwind CSS v3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Utility-first, consistent spacing, zero runtime CSS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Framer Motion 11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Scroll-triggered reveals, counter animations, page transitions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Smooth Scroll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Lenis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Native-feeling buttery scroll — major premium UX signal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Clean, consistent, tree-shakeable icon set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Plus Jakarta Sans (Google Fonts)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Modern, geometric, premium feel — load via next/font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Lightweight, typesafe form handling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Resend + react-email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Transactional email for contact form submissions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Edge CDN, automatic previews, Core Web Vitals monitoring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Vercel Analytics + Plausible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Privacy-friendly, lightweight, no GDPR banner needed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3. Design System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Implement this design system first, before writing any component code. Every element of the site flows from these tokens.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3.1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Name / Use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Background (Dark)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#0A0F1C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Hero, dark sections, footer BG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Background (Light)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#F9FAFB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Main page background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Surface / Cards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Cards, nav, modals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Surface Dark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#111827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Dark card backgrounds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Primary Green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#16A34A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CTA buttons, accents, icons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Primary Green Light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#22C55E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Hover states, highlights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Green Tint BG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#F0FDF4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Section tints, card backgrounds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#0F172A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Headings, bold text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Body, subtitles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#94A3B8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Labels, captions, placeholders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#E2E8F0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Card borders, dividers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Text on dark sections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3.2  Typography Scale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Use next/font to load Plus Jakarta Sans with weights 400, 500, 600, 700, 800.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Size (desktop)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Display / Hero H1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72px / 4.5rem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800 (ExtraBold)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Hero headline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56px / 3.5rem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Page section titles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40px / 2.5rem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Sub-section headings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28px / 1.75rem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600 (SemiBold)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Card titles, step labels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Body Large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18px / 1.125rem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400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Hero subtext, intros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Body 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400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General content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Body Small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400 / 500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Captions, labels, meta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Label / Tag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700 UPPERCASE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Section eyebrows, badges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3.3  Spacing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Max content width: 1280px (max-w-7xl), centered with px-6 (mobile), px-8 (tablet), px-12 (desktop)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Section vertical padding: py-24 (96px) on desktop, py-16 (64px)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Card gap: gap-6 or gap-8 in grids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Consistent 8px base unit grid — all spacing multiples of 4 or 8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3.4  Component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Card border radius: rounded-2xl (16px)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Button border radius: rounded-full for CTAs, rounded-lg for secondary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Card shadow: shadow-sm on rest, shadow-xl on hover (transition)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Card border: border border-slate-100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Input border: border border-slate-200, focus:ring-2 focus:ring-green-500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Transition speed: duration-300 ease-out for all hover states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4. Site Architecture &amp; File Structure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4.1  Page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Priority / 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Homepage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CRITICAL — primary conversion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/services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Services Overview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Lists all service verticals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/services/[slug]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Individual Service Pages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Customer Support, Tech, Design, Back-office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/about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About Us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Team, mission, values, offices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/testimonials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Static — curated client quotes &amp; case studies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/blog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Blog Index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Static — pre-written posts, listed as cards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Blog Post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Static MDX content per post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/contact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Contact / Book a Call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Lead capture form — critical conversion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/privacy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Legal — static text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/terms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Legal — static text page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4.2  Recommended Folder Structure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layout.tsx                 ← Root layout with Lenis, fonts, metadata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page.tsx                   ← Homepage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services/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page.tsx                 ← Services overview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[slug]/page.tsx          ← Dynamic service pages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about/page.tsx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testimonials/page.tsx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blog/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page.tsx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[slug]/page.tsx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contact/page.tsx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components/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layout/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Navbar.tsx               ← Sticky nav with blur on scroll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Footer.tsx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sections/                  ← Homepage-specific sections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Hero.tsx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LogoBar.tsx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Problem.tsx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Services.tsx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HowItWorks.tsx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Stats.tsx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Testimonials.tsx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Industries.tsx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CTA.tsx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ui/                        ← Reusable primitives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Button.tsx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Badge.tsx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Card.tsx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AnimatedCounter.tsx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FadeIn.tsx               ← Scroll reveal wrapper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GradientMesh.tsx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content/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services.ts                ← Static service data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testimonials.ts            ← Static testimonial data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blog/                      ← MDX blog post files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post-1.mdx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lib/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metadata.ts                ← SEO helpers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fonts.ts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utils.ts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5. Homepage — Section-by-Section Spec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The homepage is the most important page. Build this first and make it perfect. Every section below has specific design requirements the agent must follow.</w:t>
      </w:r>
    </w:p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1 —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Navbar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Fixed/sticky at top, z-index 50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Background: transparent initially → backdrop-blur-md bg-white/80 with border-b border-slate-100 after 20px scroll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Max-width container, flex layout: Logo left · Nav links center · CTA right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Nav links: Services, About, Testimonials, Blog (4 links max)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CTA Button: 'Book a Call' → rounded-full, green gradient, shadow on hover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Mobile: hamburger menu → slide-in sheet from right with Framer Motion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Smooth transition: duration-300 on background change (useScrollPosition hook)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2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Hero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Full viewport height (min-h-screen)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Background: Dark (#0A0F1C) with animated gradient mesh orbs (CSS radial gradients, slow animation)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Add a subtle grid pattern overlay at 5% opacity for depth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Eyebrow label: 'Global Outstaffing Agency' — green uppercase badge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H1: 'Build World-Class Remote Teams — Without the Overhead'  (72px, white, ExtraBold)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Subheading: 'We connect ambitious companies with top-tier remote talent across support, tech, design, and operations.' (18px, slate-400)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Two CTAs side by side: Primary = 'Book a Free Consultation' (green, rounded-full, arrow icon). Secondary = 'See How It Works' (ghost, white border)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Below CTAs: Social proof micro-line — '★★★★★  Trusted by 100+ companies across North America &amp; Europe'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Bottom: Fade-in floating dashboard/team mockup visual (can be SVG illustration or abstract grid of team avatars)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Scroll indicator arrow animating at bottom of hero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3 — Logo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Logo Bar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White background, py-12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Label above: 'Trusted by innovative companies' — center-aligned, muted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Logos: 6-8 grayscale company logos in a horizontal row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On mobile: 2-row wrap or horizontal scroll with overflow-x-auto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Hover: logos transition from grayscale(100%) to grayscale(0) — color reveal effect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If real logos unavailable: use placeholder text logos styled with varying fonts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4 — Problem /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Problem → Solution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Light green tint background (F0FDF4) section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Left column: 'The old way is broken' — 3 pain points listed with red X icons (Cost overruns, Slow hiring, Quality risk)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Right column: 'The Talent Trellis way' — 3 solutions with green checkmark icons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Asymmetric 2-column layout with a faint vertical divider line in center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Pain points and solutions should mirror each other directly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Subtle card wrapper with border and shadow on each column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Animate in with staggered Framer Motion fade-up on scroll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5 —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Services Section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White background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Section eyebrow: 'What We Do'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H2: 'End-to-End Talent Solutions'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4 service cards in a 2x2 grid (desktop), 1-col stack (mobile)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Services: Customer Support · Tech &amp; Engineering · Design &amp; Creative · Back-Office &amp; Operations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Each card: icon (Lucide), title, 2-line description, 'Learn More →' link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Cards: rounded-2xl, border, bg-white, hover: border-green-200 + shadow-lg + translateY(-4px)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Active/hover state: green left border accent (4px)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Transition: all 300ms ease-out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All cards link to /services/[slug]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6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How It Works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Dark background (#111827) — creates visual break in the page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Section eyebrow: 'The Process'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H2: 'From First Call to First Day in 3 Simple Steps'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3-step horizontal timeline on desktop, vertical on mobile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Steps: 01 Discovery Call → 02 Talent Matching → 03 Seamless Onboarding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Each step: large bold number (green, 80px), title, 2-3 sentence description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Connector line between steps (desktop only): thin green dashed line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Animate: steps reveal left-to-right with stagger on scroll into view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Bottom CTA: 'Ready to start? Book your discovery call →'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7 —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Stats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Full-width green gradient background (from #15803D to #16A34A)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4 stats in a row: 200+ Professionals Placed · 40% Avg Cost Savings · 48hr Matching Time · 98% Client Retention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Each stat: large animated counter number (animate from 0 when scrolled into view), label below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White text throughout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Subtle divider lines between stats on desktop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Mobile: 2x2 grid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Use AnimatedCounter component with useInView hook to trigger animation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8 —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Testimonials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Off-white background (F9FAFB)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Section eyebrow: 'Client Stories'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H2: 'What Our Clients Say'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Static testimonials data — 4-6 quotes hard-coded in content/testimonials.ts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Layout: 3-column masonry-style card grid or horizontal scroll carousel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Each card: quote text, star rating (★★★★★), avatar image (initials fallback), name, role, company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Card design: white bg, rounded-2xl, shadow-sm, border-slate-100, green left-border accent (3px)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Featured testimonial (first one): full-width card with larger text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Optional: auto-rotating carousel with pause on hover using Framer Motion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9 — Industries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Industries We Serve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White background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Section eyebrow: 'Industries'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H2: 'Built for Modern Businesses'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6 industry tiles in a 3x2 grid: SaaS · E-commerce · Marketing Agencies · FinTech · Healthcare · Enterprise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Each tile: icon + label + short descriptor (1 line)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Tile design: light green tint bg, rounded-xl, hover: green border + slight scale-up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Keep this section visually lighter — it should not compete with the services section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10 — Final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Final CTA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Dark background (#0A0F1C) matching hero — creates bookend visual effect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Centered layout, generous padding (py-32)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Large headline: 'Ready to Build Your Dream Team?' (56px, white)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Subtext: 'Join 100+ companies who scaled smarter with Talent Trellis' (slate-400)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Single primary CTA: 'Book Your Free Consultation' → links to /contact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Green radial glow behind the CTA button for drama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Optional: subtle animated particle or orb in background matching the hero</w:t>
            </w:r>
          </w:p>
        </w:tc>
      </w:tr>
    </w:tbl>
    <w:p>
      <w:pPr>
        <w:pStyle w:val="Heading3"/>
        <w:spacing w:before="240" w:after="80"/>
      </w:pPr>
      <w:r>
        <w:rPr>
          <w:rFonts w:ascii="Plus Jakarta Sans" w:cs="Plus Jakarta Sans" w:eastAsia="Plus Jakarta Sans" w:hAnsi="Plus Jakarta Sans"/>
          <w:b/>
          <w:bCs/>
          <w:color w:val="16A34A"/>
          <w:sz w:val="24"/>
          <w:szCs w:val="24"/>
        </w:rPr>
        <w:t xml:space="preserve">Section 11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Footer Requirements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Dark background (#111827)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4-column layout: Logo + tagline | Services | Company | Contact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Logo + tagline left: 'Building world-class remote teams, one placement at a time.'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Services column: links to each service page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Company column: About, Testimonials, Blog, Contact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Contact column: email address, LinkedIn icon, location info (Canada/Bahrain/Pakistan)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Bottom bar: copyright text left, Privacy Policy + Terms links right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Social media icons: LinkedIn, Twitter/X (icon buttons, hover: green)</w:t>
            </w:r>
          </w:p>
          <w:p>
            <w:pPr>
              <w:spacing w:before="40" w:after="40"/>
            </w:pPr>
            <w:r>
              <w:rPr>
                <w:rFonts w:ascii="Plus Jakarta Sans" w:cs="Plus Jakarta Sans" w:eastAsia="Plus Jakarta Sans" w:hAnsi="Plus Jakarta Sans"/>
                <w:color w:val="334155"/>
                <w:sz w:val="19"/>
                <w:szCs w:val="19"/>
              </w:rPr>
              <w:t xml:space="preserve">→  No newsletter form (keep footer clean)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6. Inner Page Specs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6.1  Services Overview (/services)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Hero section (shorter — 50vh) with headline 'Our Services'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Introduction paragraph about the agency's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Full listing of all service cards in a 2-column grid (expanded from homepage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Each expanded card includes: icon, title, 4-5 bullet points of what's included, team size range, and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Bottom CTA section linking to /contact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6.2  Individual Service Pages (/services/[slug])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Dynamic routes generated from content/services.ts (static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Page structure per service: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Hero: service name + short description + 'Get Started' CTA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What's included: detailed bullet list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Who it's for: ideal client description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Example team structure: roles table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Relevant testimonials (filtered by service tag)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FAQ accordion (3-5 questions per service)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CTA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generateStaticParams must be implemented for all service slugs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6.3  About Page (/about)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Hero: mission statement 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Story section: 2-column text + image (or illustration)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Values: 3-4 core values as icon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Team section: grid of team member cards (name, role, location, photo or initials avatar)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Global presence: minimal visual showing office locations (Canada, Bahrain, Pakistan)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Bottom CTA linking to /contact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6.4  Testimonials Page (/testimonials)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Static page — all content hardcoded in content/testimonials.ts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Hero: 'What Our Clients Say'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Filter tabs by industry/service type (client-side filtering with useState)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3-column card grid, all testimonials displayed (no pagination needed if &lt;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Featured case study section: 1-2 expanded stories with metrics (e.g., '40% cost reduction')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6.5  Blog (/blog and /blog/[slug])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Static — posts stored as MDX files in content/blog/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Blog index: grid of post cards (title, date, category, excerpt, read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Post page: full MDX content rendered with proper heading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Use next-mdx-remote or @next/mdx for MDX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Each post needs proper metadata for SEO (title, description, OG 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Related posts section at bottom of each post (2-3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No CMS required — all static file-based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6.6  Contact Page (/contact)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This is the primary lead capture page — treat it as a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Two-column layout: left = form, right = contact info + trust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Form fields: Full Name, Company Name, Work Email, Phone (optional), Service Interest (dropdown), Message, How did you hear about us?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React Hook Form + Zod for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On submit: POST to Next.js API route (/api/contact) → send email via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Success state: animated confirmation message, no page redirect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Right column: office locations, response time promise ('We respond within 24 hours'), 5-star rating badge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7. Animation &amp; Interaction Specification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7.1  Scroll Reveal (FadeIn Component)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Create a reusable &lt;FadeIn&gt; wrapper component using Framer Motion + useInView. All major sections and cards should be wrapped in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Default: fade-up (opacity: 0 → 1, y: 24px →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Stagger: when wrapping lists of cards, use staggerChildren: 0.1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Threshold: trigger when 20% of element is visible (amount: 0.2)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Once: true — only animate in, never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Duration: 0.5s ease-out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7.2  Animated Counter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The Stats section counters must animate from 0 to their final value when scrolled into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Use useInView + useMotionValue + useSpring from Framer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Duration: 1.5 seconds, spring config: stiffness 50, damping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Format numbers correctly: '200+', '40%', '48hr', '98%'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7.3  Navbar Scroll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useEffect + window.addEventListener('scroll') to detect scroll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At scrollY &gt; 20: add backdrop-blur-md, bg-white/80, border-b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Transition: transition-all duration-300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7.4  Smooth Scroll (Lenis)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Install: npm install lenis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Initialize in root layout.tsx in a client component wrapper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Config: lerp: 0.08, duration: 1.2, smoothWheel: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Connect to Framer Motion: use lenis.on('scroll', ScrollTrigger.update) if using scroll triggers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7.5  Page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Wrap page content in an AnimatePresence motion.div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Simple fade transition between routes: opacity 0 → 1, duration 0.3s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Do NOT use complex slide transitions — they cause layout shift on navigation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7.6  Hover Micro-interactions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Cards: hover:shadow-xl hover:-translate-y-1 transition-all duration-300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Buttons: hover:scale-105 with shadow increase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Nav links: underline slide-in from left using pseudo-element + scaleX transform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Logo bar items: grayscale(1) → grayscale(0) on hover, duration 300ms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8. SEO Implementation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8.1  Metadata — Per Page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Use Next.js generateMetadata() for all pages. Never hardcode meta tags in 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Target Meta Title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[Brand] | Remote Staffing &amp; Outstaffing Agency | Canada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/services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Our Services | Remote Staffing Solutions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/services/customer-support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Remote Customer Support Teams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/services/tech-staffing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Remote Tech &amp; Engineering Staffing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/about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About Us | Global Outstaffing Agency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/testimonials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Client Testimonials &amp; Case Studies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/blog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Blog | Remote Work &amp; Staffing Insights | [Brand]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/contact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Contact Us | Book a Free Consultation | [Brand]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8.2  Structured Data (JSON-LD)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Homepage: Organization schema (name, logo, url, sameAs social links, address, contactPoint)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Testimonials page: Review schema for each testimonial (author, rating, reviewBody)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Blog posts: Article schema (headline, author, datePublished, 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Contact page: LocalBusiness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Implement as inline &lt;script type='application/ld+json'&gt; in each page's &lt;head&gt;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8.3  Technical SEO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sitemap.xml: auto-generated via next-sitemap (include all static + dynamic routes)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robots.txt: allow all, disallow /api/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Canonical tags: set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OG Image: create a default OG image at /public/og-default.jpg (1200x630px)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OG images for blog posts: generate with @vercel/og or use static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Alt text: all images must have descriptive alt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Heading hierarchy: one H1 per page, followed by H2s, then H3s — never skip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Internal links: footer and blog posts link back to service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Core Web Vitals: target LCP &lt; 2.5s, CLS &lt; 0.1, FID/INP &lt; 200ms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9. Performance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Images: all images must use Next.js &lt;Image&gt; component with proper width/height and priority on above-fold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Fonts: load via next/font with display: swap — never use &lt;link&gt; to Google Fonts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Bundle: keep JavaScript bundle lean — avoid heavy libraries; prefer lightweight alternatives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Lazy loading: sections below the fold should use dynamic imports where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Animations: use Framer Motion's will-change: transform carefully — only on actively animated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Target Lighthouse score: Performance 90+, Accessibility 95+, SEO 100, Best Practices 95+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10. Implementation Phases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Complete phases in order. Do not skip ahead. Each phase builds on the previous.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Phase 1 — Foundation (Day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Details / 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Project Init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1-2hr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npx create-next-app@latest with TypeScript, ESLint, Tailwind. Configure next.config.js.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30min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Set up tailwind.config.ts with custom colors, fonts, border-radius from Section 3 of this doc.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Font Setup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20min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Configure Plus Jakarta Sans via next/font/google in layout.tsx. Apply to html element.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Global CSS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20min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Set base styles: scroll-behavior smooth, antialiased text, custom scrollbar styles.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Lenis Setup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30min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Install and configure Lenis smooth scroll in a SmoothScroll client wrapper component.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Layout Shell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Build Navbar + Footer components. Navbar scroll behavior. Footer multi-column layout.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Phase 2 — Homepage Hero (Day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Details / 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2-3hr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Gradient mesh background, animated orbs (CSS keyframes), headline, subtext, dual CTAs, social proof line.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FadeIn Component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45min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Reusable scroll reveal wrapper using Framer Motion + useInView. Test on hero.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Logo Bar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Grayscale logos strip with hover color reveal. Responsive wrapping.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Problem/Solution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Two-column layout, X icons and check icons, staggered card reveal animation.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Phase 3 — Homepage Sections (Day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Details / 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Services 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4-card grid, hover animations, links to service pages. Cards from content/services.ts.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Dark background, 3-step numbered process, connector line (desktop), stagger animation.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Stats Section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Green gradient bg, AnimatedCounter component, 4 stats. Test counter animation trigger.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Card grid, static data from content/testimonials.ts, featured card, star ratings.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Industries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6-tile grid, icon + label + descriptor, hover effects.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Final CTA + Footer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Dark CTA section with glow. Footer 4-column with links.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Phase 4 — Inner Pages (Day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Details / 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Services Overview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Expanded card grid, intro copy, CTA.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Service [slug] pages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Dynamic routing, generateStaticParams, content template, FAQ accordion component.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About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Mission, story, values cards, team grid, office locations, CTA.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Testimonials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Full testimonial grid, filter tabs (useState), featured case study block.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Blog Index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Post card grid from MDX frontmatter. Set up MDX pipeline.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Blog [slug] pages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MDX rendering, proper heading styles, related posts section, SEO metadata.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2hr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Two-column layout, React Hook Form + Zod, API route, Resend email, success state.</w:t>
            </w:r>
          </w:p>
        </w:tc>
      </w:tr>
    </w:tbl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Phase 5 — SEO &amp; Polish (Day 4-5)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Details / Deliverables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generateMetadata for all pages. OG tags, Twitter cards, canonical URLs.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JSON-LD schemas for Organization, Reviews, Articles.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Sitemap + Robots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30min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Configure next-sitemap, verify robots.txt output.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Audit: focus rings, ARIA labels, keyboard nav, color contrast (WCAG AA minimum).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Mobile QA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1.5hr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Test all pages at 375px, 768px, 1280px. Fix any layout issues.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Performance Audit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Run Lighthouse. Fix LCP, CLS issues. Optimize images. Check bundle size.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8"/>
                <w:szCs w:val="18"/>
              </w:rPr>
              <w:t xml:space="preserve">Final Review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6A34A"/>
                <w:sz w:val="18"/>
                <w:szCs w:val="18"/>
              </w:rPr>
              <w:t xml:space="preserve">1hr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334155"/>
                <w:sz w:val="18"/>
                <w:szCs w:val="18"/>
              </w:rPr>
              <w:t xml:space="preserve">Check all links, form submission, animation smoothness, cross-browser (Chrome, Safari, Firefox).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11. Static Content Data Structures</w:t>
      </w:r>
    </w:p>
    <w:p>
      <w:pPr>
        <w:spacing w:before="80" w:after="8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static data lives in the content/ folder as TypeScript files. The agent must create these files first, then reference them in components.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11.1  Services Data (content/services.ts)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const services = [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slug: 'customer-support', title: 'Customer Support', icon: 'Headphones',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tagline: 'Always-on support teams that feel like your own',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description: '...', features: ['24/7 coverage', 'Omnichannel', ...],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teamSizeRange: '2-50 agents', industry: ['SaaS', 'E-commerce'] },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slug: 'tech-staffing', title: 'Tech &amp; Engineering', icon: 'Code2', ... },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slug: 'design-creative', title: 'Design &amp; Creative', icon: 'Palette', ... },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slug: 'back-office', title: 'Back-Office &amp; Operations', icon: 'Briefcase', ... },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]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11.2  Testimonials Data (content/testimonials.ts)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const testimonials = [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id: '1', quote: '...full quote text...',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author: 'Jane Smith', role: 'CEO', company: 'Acme Corp',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rating: 5, service: 'customer-support', industry: 'SaaS',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avatar: '/testimonials/jane.jpg', // or null for initials fallback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featured: true }, // featured = appears in homepage + full-width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...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]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11.3  Blog Post Frontmatter (content/blog/*.mdx)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title: 'Outstaffing vs Outsourcing: What's the Difference?'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description: 'A comprehensive guide to understanding the two models...'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date: '2025-01-15'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category: 'Remote Work'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readTime: '5 min'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author: 'Team [Brand]'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image: '/blog/outstaffing-vs-outsourcing.jpg'</w:t>
      </w:r>
    </w:p>
    <w:p>
      <w:pP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12. Pre-Launch Checklist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Design &amp;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sections follow the design system (colors, typography, spacing)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Animations are smooth and do not cause layout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Lenis smooth scroll is working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Mobile nav works correctly (hamburger menu opens/closes)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hover states are implemented (cards, buttons, nav links, logos)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Dark/light section alternation creates visual rhythm on homepage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Consistent use of FadeIn wrapper on all sections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Contact form validates all required fields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Contact form success state displays after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Email is delivered to inbox on form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internal links resolve correctly (no 404s)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Blog MDX posts render with correct heading 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Service dynamic pages generate for all slugs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SEO &amp;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pages have unique, keyword-targeted meta title +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OG images are set for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JSON-LD structured data is valid (test with Google Rich Results tool)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sitemap.xml includes all public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robots.txt is correctly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Lighthouse Performance score ≥ 90 on homepage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No render-blocking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images have alt text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0F172A"/>
          <w:sz w:val="30"/>
          <w:szCs w:val="30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TypeScript: no 'any' types, all props are properly typed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All content data is sourced from content/ files, not hardcoded in 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No console errors or warnings in production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next build completes without errors or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color w:val="334155"/>
          <w:sz w:val="20"/>
          <w:szCs w:val="20"/>
        </w:rPr>
        <w:t xml:space="preserve">Environment variables for Resend API key are documented in .env.example</w:t>
      </w:r>
    </w:p>
    <w:p>
      <w:pPr>
        <w:pBdr>
          <w:bottom w:val="single" w:color="E2E8F0" w:sz="4" w:space="1"/>
        </w:pBdr>
        <w:spacing w:before="160" w:after="160"/>
      </w:pPr>
    </w:p>
    <w:p>
      <w:pPr>
        <w:shd w:fill="DCFCE7" w:val="clear"/>
        <w:spacing w:before="480" w:after="80"/>
      </w:pPr>
      <w:r>
        <w:rPr>
          <w:rFonts w:ascii="Plus Jakarta Sans" w:cs="Plus Jakarta Sans" w:eastAsia="Plus Jakarta Sans" w:hAnsi="Plus Jakarta Sans"/>
          <w:b/>
          <w:bCs/>
          <w:color w:val="0F172A"/>
          <w:sz w:val="22"/>
          <w:szCs w:val="22"/>
        </w:rPr>
        <w:t xml:space="preserve">  Note to Coding Agent</w:t>
      </w:r>
    </w:p>
    <w:p>
      <w:pPr>
        <w:shd w:fill="DCFCE7" w:val="clear"/>
        <w:spacing w:before="0" w:after="80"/>
      </w:pPr>
      <w:r>
        <w:rPr>
          <w:rFonts w:ascii="Plus Jakarta Sans" w:cs="Plus Jakarta Sans" w:eastAsia="Plus Jakarta Sans" w:hAnsi="Plus Jakarta Sans"/>
          <w:color w:val="334155"/>
          <w:sz w:val="19"/>
          <w:szCs w:val="19"/>
        </w:rPr>
        <w:t xml:space="preserve">  This document is your single source of truth. When in doubt about a design decision, default to more whitespace, darker text, and simpler animations. The goal is a website that feels fast, premium, and trustworthy — not flashy. Every section should pass the '5-second test': a first-time visitor should immediately understand what the company does, who it's for, and why they should trust it.</w:t>
      </w:r>
    </w:p>
    <w:p>
      <w:pPr>
        <w:shd w:fill="DCFCE7" w:val="clear"/>
        <w:spacing w:before="80" w:after="240"/>
      </w:pPr>
      <w:r>
        <w:rPr>
          <w:rFonts w:ascii="Plus Jakarta Sans" w:cs="Plus Jakarta Sans" w:eastAsia="Plus Jakarta Sans" w:hAnsi="Plus Jakarta Sans"/>
          <w:color w:val="334155"/>
          <w:sz w:val="19"/>
          <w:szCs w:val="19"/>
        </w:rPr>
        <w:t xml:space="preserve">  Follow the phases in order. Ask for clarification on brand name, logo, actual testimonial quotes, and team photos/names before starting Phase 4.</w:t>
      </w:r>
    </w:p>
    <w:p>
      <w:pPr>
        <w:spacing w:before="240"/>
        <w:jc w:val="center"/>
      </w:pPr>
      <w:r>
        <w:rPr>
          <w:rFonts w:ascii="Plus Jakarta Sans" w:cs="Plus Jakarta Sans" w:eastAsia="Plus Jakarta Sans" w:hAnsi="Plus Jakarta Sans"/>
          <w:i/>
          <w:iCs/>
          <w:color w:val="64748B"/>
          <w:sz w:val="18"/>
          <w:szCs w:val="18"/>
        </w:rPr>
        <w:t xml:space="preserve">End of Implementation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Plus Jakarta Sans" w:cs="Plus Jakarta Sans" w:eastAsia="Plus Jakarta Sans" w:hAnsi="Plus Jakarta Sans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Plus Jakarta Sans" w:cs="Plus Jakarta Sans" w:eastAsia="Plus Jakarta Sans" w:hAnsi="Plus Jakarta Sans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Plus Jakarta Sans" w:cs="Plus Jakarta Sans" w:eastAsia="Plus Jakarta Sans" w:hAnsi="Plus Jakarta Sans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2026-02-19T11:49:31.362Z</dcterms:created>
  <dcterms:modified xsi:type="dcterms:W3CDTF">2026-02-19T11:49:31.363Z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