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3460"/>
        </w:rPr>
        <w:t>Pilot Metrics by Role — Measurement Plan and Data Sources</w:t>
      </w:r>
    </w:p>
    <w:p>
      <w:pPr>
        <w:pStyle w:val="Heading2"/>
      </w:pPr>
      <w:r>
        <w:rPr>
          <w:color w:val="0F3460"/>
        </w:rPr>
        <w:t>1. Purpose</w:t>
      </w:r>
    </w:p>
    <w:p>
      <w:r>
        <w:rPr>
          <w:b w:val="0"/>
          <w:i w:val="0"/>
        </w:rPr>
        <w:t xml:space="preserve">The Pilot Governance Charter defines </w:t>
      </w:r>
      <w:r>
        <w:rPr>
          <w:b w:val="0"/>
          <w:i/>
        </w:rPr>
        <w:t>what</w:t>
      </w:r>
      <w:r>
        <w:rPr>
          <w:b w:val="0"/>
          <w:i w:val="0"/>
        </w:rPr>
        <w:t xml:space="preserve"> is tracked at the governance level (dashboards, spot checks, risk register). This document goes one level deeper: for each of the five pilot roles, it lists the specific metrics we will collect, the data source, how we collect it, the cadence, and who collects it.</w:t>
      </w:r>
    </w:p>
    <w:p>
      <w:r>
        <w:rPr>
          <w:b/>
          <w:i w:val="0"/>
        </w:rPr>
        <w:t>This is a candidate set for team review.</w:t>
      </w:r>
      <w:r>
        <w:rPr>
          <w:b w:val="0"/>
          <w:i w:val="0"/>
        </w:rPr>
        <w:t xml:space="preserve"> The pilot team and governance leads should walk through each metric and select the subset (target: 8–12 total) that:</w:t>
      </w:r>
    </w:p>
    <w:p>
      <w:pPr>
        <w:pStyle w:val="ListBullet"/>
      </w:pPr>
      <w:r>
        <w:rPr>
          <w:b w:val="0"/>
          <w:i w:val="0"/>
        </w:rPr>
        <w:t>Is measurable with the data / tools we actually have</w:t>
      </w:r>
    </w:p>
    <w:p>
      <w:pPr>
        <w:pStyle w:val="ListBullet"/>
      </w:pPr>
      <w:r>
        <w:rPr>
          <w:b w:val="0"/>
          <w:i w:val="0"/>
        </w:rPr>
        <w:t>Is worth the collection burden</w:t>
      </w:r>
    </w:p>
    <w:p>
      <w:pPr>
        <w:pStyle w:val="ListBullet"/>
      </w:pPr>
      <w:r>
        <w:rPr>
          <w:b w:val="0"/>
          <w:i w:val="0"/>
        </w:rPr>
        <w:t>Maps to the 10–15% productivity improvement target</w:t>
      </w:r>
    </w:p>
    <w:p>
      <w:pPr>
        <w:pStyle w:val="ListBullet"/>
      </w:pPr>
      <w:r>
        <w:rPr>
          <w:b w:val="0"/>
          <w:i w:val="0"/>
        </w:rPr>
        <w:t>Avoids double-counting (e.g., multiple speed metrics)</w:t>
      </w:r>
    </w:p>
    <w:p>
      <w:r>
        <w:rPr>
          <w:b w:val="0"/>
          <w:i w:val="0"/>
        </w:rPr>
        <w:t>Final metric set will be locked at the end of the baselining phase (by April 30).</w:t>
      </w:r>
    </w:p>
    <w:p>
      <w:pPr>
        <w:pStyle w:val="Heading2"/>
      </w:pPr>
      <w:r>
        <w:rPr>
          <w:color w:val="0F3460"/>
        </w:rPr>
        <w:t>2. Measurement philosophy</w:t>
      </w:r>
    </w:p>
    <w:p>
      <w:pPr>
        <w:pStyle w:val="ListBullet"/>
      </w:pPr>
      <w:r>
        <w:rPr>
          <w:b/>
          <w:i w:val="0"/>
        </w:rPr>
        <w:t>Tangible outputs, not story points.</w:t>
      </w:r>
      <w:r>
        <w:rPr>
          <w:b w:val="0"/>
          <w:i w:val="0"/>
        </w:rPr>
        <w:t xml:space="preserve"> Story points shrink as AI accelerates sizing; they understate real gains.</w:t>
      </w:r>
    </w:p>
    <w:p>
      <w:pPr>
        <w:pStyle w:val="ListBullet"/>
      </w:pPr>
      <w:r>
        <w:rPr>
          <w:b/>
          <w:i w:val="0"/>
        </w:rPr>
        <w:t>Before / after + control.</w:t>
      </w:r>
      <w:r>
        <w:rPr>
          <w:b w:val="0"/>
          <w:i w:val="0"/>
        </w:rPr>
        <w:t xml:space="preserve"> Every role compares pilot-period metrics against a pre-pilot baseline and against other teams that are not using AI tools.</w:t>
      </w:r>
    </w:p>
    <w:p>
      <w:pPr>
        <w:pStyle w:val="ListBullet"/>
      </w:pPr>
      <w:r>
        <w:rPr>
          <w:b/>
          <w:i w:val="0"/>
        </w:rPr>
        <w:t>Multi-dimensional per role.</w:t>
      </w:r>
      <w:r>
        <w:rPr>
          <w:b w:val="0"/>
          <w:i w:val="0"/>
        </w:rPr>
        <w:t xml:space="preserve"> No single metric can fake improvement — we look at quality, speed, and health together.</w:t>
      </w:r>
    </w:p>
    <w:p>
      <w:pPr>
        <w:pStyle w:val="ListBullet"/>
      </w:pPr>
      <w:r>
        <w:rPr>
          <w:b/>
          <w:i w:val="0"/>
        </w:rPr>
        <w:t>8 – 12 metrics maximum</w:t>
      </w:r>
      <w:r>
        <w:rPr>
          <w:b w:val="0"/>
          <w:i w:val="0"/>
        </w:rPr>
        <w:t xml:space="preserve"> to avoid measurement burden on the pilot team.</w:t>
      </w:r>
    </w:p>
    <w:p>
      <w:pPr>
        <w:pStyle w:val="Heading2"/>
      </w:pPr>
      <w:r>
        <w:rPr>
          <w:color w:val="0F3460"/>
        </w:rPr>
        <w:t>3. Role × Metric × Data Source</w:t>
      </w:r>
    </w:p>
    <w:p>
      <w:pPr>
        <w:pStyle w:val="Heading3"/>
      </w:pPr>
      <w:r>
        <w:rPr>
          <w:color w:val="0F3460"/>
        </w:rPr>
        <w:t>3.1 Business Analyst (BA)</w:t>
      </w:r>
    </w:p>
    <w:p>
      <w:r>
        <w:rPr>
          <w:b/>
          <w:i w:val="0"/>
        </w:rPr>
        <w:t>Pilot member:</w:t>
      </w:r>
      <w:r>
        <w:rPr>
          <w:b w:val="0"/>
          <w:i w:val="0"/>
        </w:rPr>
        <w:t xml:space="preserve"> Sushil</w:t>
      </w:r>
    </w:p>
    <w:p>
      <w:r>
        <w:rPr>
          <w:b/>
          <w:i w:val="0"/>
        </w:rPr>
        <w:t>Primary focus:</w:t>
      </w:r>
      <w:r>
        <w:rPr>
          <w:b w:val="0"/>
          <w:i w:val="0"/>
        </w:rPr>
        <w:t xml:space="preserve"> Story quality and refinement throughput — the upstream lever that prevents downstream rework.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What it measures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Data source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Cadence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Collected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Story quality score (QUS 13-criteria)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Programmatic scoring of story content against 13 quality criteria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JIRA stories — scanned by script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 (script)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Story rejection rate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Percentage of stories returned to BA for rework after review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JIRA transition history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 (JIRA export)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Refinement cycle time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Days from story created to "Ready for Dev"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JIRA transition timestamps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 (JIRA export)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SME clarification requests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Count of JIRA comments requesting clarification from subject-matter experts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JIRA comments / labels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 (JIRA export)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Acceptance criteria completeness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Manual score 1–5 on AC quality for sampled stories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Spot check log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Pilot Governance Lead</w:t>
            </w:r>
          </w:p>
        </w:tc>
      </w:tr>
    </w:tbl>
    <w:p>
      <w:pPr>
        <w:pStyle w:val="Heading3"/>
      </w:pPr>
      <w:r>
        <w:rPr>
          <w:color w:val="0F3460"/>
        </w:rPr>
        <w:t>3.2 Solution Architect (SA)</w:t>
      </w:r>
    </w:p>
    <w:p>
      <w:r>
        <w:rPr>
          <w:b/>
          <w:i w:val="0"/>
        </w:rPr>
        <w:t>Pilot member:</w:t>
      </w:r>
      <w:r>
        <w:rPr>
          <w:b w:val="0"/>
          <w:i w:val="0"/>
        </w:rPr>
        <w:t xml:space="preserve"> Kelly</w:t>
      </w:r>
    </w:p>
    <w:p>
      <w:r>
        <w:rPr>
          <w:b/>
          <w:i w:val="0"/>
        </w:rPr>
        <w:t>Primary focus:</w:t>
      </w:r>
      <w:r>
        <w:rPr>
          <w:b w:val="0"/>
          <w:i w:val="0"/>
        </w:rPr>
        <w:t xml:space="preserve"> Architecture documentation quality and cycle time through the pre-ARB / ARB process.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What it measures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Data source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Cadence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Collected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SDD creation time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Hours to draft a Solution Design Document per feature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Manual log (Tempo or spreadsheet)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SDD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SA (self-reported)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Pre-ARB cycle time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Days from SDD draft submission to pre-ARB approval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JIRA architecture-review tickets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SDD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SDD revision 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Number of revisions before pre-ARB approval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SharePoint version history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SDD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 (SharePoint export)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Cross-team dependencies identified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Count of cross-team dependencies surfaced 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JIRA epic link analysis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Architecture decision records (ADRs) logged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Count of ADRs captured in Confluence 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Confluence ADR pages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</w:tbl>
    <w:p>
      <w:pPr>
        <w:pStyle w:val="Heading3"/>
      </w:pPr>
      <w:r>
        <w:rPr>
          <w:color w:val="0F3460"/>
        </w:rPr>
        <w:t>3.3 Developer (Platform Developer)</w:t>
      </w:r>
    </w:p>
    <w:p>
      <w:r>
        <w:rPr>
          <w:b/>
          <w:i w:val="0"/>
        </w:rPr>
        <w:t>Pilot members:</w:t>
      </w:r>
      <w:r>
        <w:rPr>
          <w:b w:val="0"/>
          <w:i w:val="0"/>
        </w:rPr>
        <w:t xml:space="preserve"> Anusha, Chaitanya</w:t>
      </w:r>
    </w:p>
    <w:p>
      <w:r>
        <w:rPr>
          <w:b/>
          <w:i w:val="0"/>
        </w:rPr>
        <w:t>Primary focus:</w:t>
      </w:r>
      <w:r>
        <w:rPr>
          <w:b w:val="0"/>
          <w:i w:val="0"/>
        </w:rPr>
        <w:t xml:space="preserve"> Delivery throughput, code quality, and documentation.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What it measures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Data source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Cadence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Collected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Story cycle time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Days from "In Progress" to "Done"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JIRA transition timestamps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 (JIRA export)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Defect density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Bugs raised per story point delivered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JIRA issue links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 (JIRA export)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Code review cycle time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Hours from PR opened to PR merged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GitHub pull request history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PR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 (GitHub API)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Documentation coverage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Percentage of PRs that include documentation updates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GitHub PR file analysis (script)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 (script)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Lines of code delivered (plugins, APIs, logic apps, function apps)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Net lines added per sprint for code artifacts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GitHub diff statistics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 (script)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Configuration items delivered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Count of Dynamics configuration changes exported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Dynamics solution export logs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Developer (self-reported, verified by SA)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First-pass QA yield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Percentage of stories passing QA on first attempt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JIRA transition history ("In QA" → "Done" vs. back to "In Progress")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</w:tbl>
    <w:p>
      <w:pPr>
        <w:pStyle w:val="Heading3"/>
      </w:pPr>
      <w:r>
        <w:rPr>
          <w:color w:val="0F3460"/>
        </w:rPr>
        <w:t>3.4 Senior Tester</w:t>
      </w:r>
    </w:p>
    <w:p>
      <w:r>
        <w:rPr>
          <w:b/>
          <w:i w:val="0"/>
        </w:rPr>
        <w:t>Pilot members:</w:t>
      </w:r>
      <w:r>
        <w:rPr>
          <w:b w:val="0"/>
          <w:i w:val="0"/>
        </w:rPr>
        <w:t xml:space="preserve"> Remeer, Natalie</w:t>
      </w:r>
    </w:p>
    <w:p>
      <w:r>
        <w:rPr>
          <w:b/>
          <w:i w:val="0"/>
        </w:rPr>
        <w:t>Primary focus:</w:t>
      </w:r>
      <w:r>
        <w:rPr>
          <w:b w:val="0"/>
          <w:i w:val="0"/>
        </w:rPr>
        <w:t xml:space="preserve"> Test creation speed, coverage, and escape rate.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What it measures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Data source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Cadence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Collected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Test case creation time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Hours to author test cases per 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Manual timesheet or Zephyr Scale timestamps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Tester (self-reported)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Test coverage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Percentage of stories with at least one linked test case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Zephyr Scale ↔ JIRA link coverage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Defect escape rate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Percentage of defects found after UAT vs. total defects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JIRA bug labels (pre-UAT vs. post-UAT)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Regression cycle time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Hours to execute a full regression test cycle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Zephyr Scale test runs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Test-to-story ratio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Average number of test cases per 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Zephyr Scale + JIRA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</w:tbl>
    <w:p>
      <w:pPr>
        <w:pStyle w:val="Heading3"/>
      </w:pPr>
      <w:r>
        <w:rPr>
          <w:color w:val="0F3460"/>
        </w:rPr>
        <w:t>3.5 Testing Services Lead</w:t>
      </w:r>
    </w:p>
    <w:p>
      <w:r>
        <w:rPr>
          <w:b/>
          <w:i w:val="0"/>
        </w:rPr>
        <w:t>Pilot member:</w:t>
      </w:r>
      <w:r>
        <w:rPr>
          <w:b w:val="0"/>
          <w:i w:val="0"/>
        </w:rPr>
        <w:t xml:space="preserve"> Camilla</w:t>
      </w:r>
    </w:p>
    <w:p>
      <w:r>
        <w:rPr>
          <w:b/>
          <w:i w:val="0"/>
        </w:rPr>
        <w:t>Primary focus:</w:t>
      </w:r>
      <w:r>
        <w:rPr>
          <w:b w:val="0"/>
          <w:i w:val="0"/>
        </w:rPr>
        <w:t xml:space="preserve"> Portfolio-level testing strategy, cross-team consistency, and automation leverage.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What it measures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Data source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Cadence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Collected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Testing strategy artifacts produced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Count of strategy documents, guidelines, or playbook sections authored 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SharePoint / Confluence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Testing Services Lead (self-reported)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Cross-team test coverage consistency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Variance in test coverage across the 12 ILC teams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Zephyr Scale (aggregated)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Test automation coverage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Percentage of test cases that are automated (Eggplant / Zephyr automated)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Zephyr Scale automation flags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Cross-team defect trends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Defect escape-rate trend across teams (monthly moving average)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JIRA bug data (aggregated)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Testing Services Playbook contributions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Updates to the cross-team testing playbook 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Confluence page history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Testing Services Lead (self-reported)</w:t>
            </w:r>
          </w:p>
        </w:tc>
      </w:tr>
    </w:tbl>
    <w:p>
      <w:pPr>
        <w:pStyle w:val="Heading2"/>
      </w:pPr>
      <w:r>
        <w:rPr>
          <w:color w:val="0F3460"/>
        </w:rPr>
        <w:t>4. Cross-cutting metrics (all roles)</w:t>
      </w:r>
    </w:p>
    <w:p>
      <w:r>
        <w:rPr>
          <w:b w:val="0"/>
          <w:i w:val="0"/>
        </w:rPr>
        <w:t>These metrics apply to every pilot role and are collected at the team level, not the individual level.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What it measures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Data source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Cadence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Collected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tool usage volume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Number of prompts sent, hours of tool use per role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Tool analytics (GitHub Copilot dashboard, Atlassian Rovo analytics, M365 Copilot usage report)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Weekly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acceptance rate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Percentage of AI suggestions accepted / edited / rejected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Tool analytics + spot check log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Weekly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Prompt-drift incidents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Count of cases where PII, case data, or out-of-scope content was surfaced in a prompt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Incident reports + spot check log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Ongoing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Pilot Governance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Documentation completeness score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Composite score on documentation presence and quality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Confluence + GitHub PR analysis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SPACE survey (5 dimensions)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Team health — satisfaction, performance, activity, communication, efficiency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Survey tool (Survey Monkey — pre-pilot, mid-pilot, post-pilot)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3 times per pilot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tool satisfaction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Rolling satisfaction score per pilot member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Short survey (5-question pulse)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Per sprint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</w:tbl>
    <w:p>
      <w:pPr>
        <w:pStyle w:val="Heading2"/>
      </w:pPr>
      <w:r>
        <w:rPr>
          <w:color w:val="0F3460"/>
        </w:rPr>
        <w:t>5. Data sources —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Provides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Access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Extraction method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JIRA Cloud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Stories, epics, bugs, transitions, comments, labels, story points, acceptance criteria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team + 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JIRA REST API / JQL export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Zephyr Scale</w:t>
            </w:r>
            <w:r>
              <w:rPr>
                <w:b w:val="0"/>
                <w:i w:val="0"/>
                <w:sz w:val="20"/>
              </w:rPr>
              <w:t xml:space="preserve"> (JIRA plugin)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Test cases, test runs, test-to-story links, automation flags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team + 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Zephyr REST API / CSV export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GitHub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Pull requests, commits, diffs, code review comments, merge timestamps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Developer + 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GitHub REST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Confluence Cloud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Architecture pages, ADRs, playbook contributions, meeting minutes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All roles + 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Confluence API / manual export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SharePoint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SDD documents, version history, review cycle artifacts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SA + 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SharePoint export / manual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Dynamics solution exports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Configuration change logs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Developer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Manual export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Tool analytics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usage volume, acceptance rates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Tool administrators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GitHub Copilot admin, Atlassian Rovo analytics, M365 Copilot usage reports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Survey tool</w:t>
            </w:r>
            <w:r>
              <w:rPr>
                <w:b w:val="0"/>
                <w:i w:val="0"/>
                <w:sz w:val="20"/>
              </w:rPr>
              <w:t xml:space="preserve"> (Survey Monkey)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SPACE survey, AI tool satisfaction, pulse check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Direct platform export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Manual logs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Spot check log, change request register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Governance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Maintained in Teams channel</w:t>
            </w:r>
          </w:p>
        </w:tc>
      </w:tr>
    </w:tbl>
    <w:p>
      <w:pPr>
        <w:ind w:left="432"/>
      </w:pPr>
      <w:r>
        <w:rPr>
          <w:i/>
        </w:rPr>
        <w:t>**Collection method detail** (scripts, APIs, prerequisites, effort per source) lives in the companion document: **Pilot Metrics Collection Methods V20260423**. Refer to it before starting extraction.</w:t>
      </w:r>
    </w:p>
    <w:p>
      <w:pPr>
        <w:pStyle w:val="Heading2"/>
      </w:pPr>
      <w:r>
        <w:rPr>
          <w:color w:val="0F3460"/>
        </w:rPr>
        <w:t>6. Collection cadence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Cadence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Metrics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Daily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AI usage volume, prompt-drift incidents (if any)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Weekly (in Pilot Governance meeting)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All JIRA-derived delivery metrics, AI acceptance rate, spot check findings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Per sprint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SDD-related metrics, test coverage, cross-team dependencies, ADR count, AI tool satisfaction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Per feature or per PR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Story cycle time, code review cycle time, SDD cycle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Pre-pilot (baseline), mid-pilot, post-pilot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SPACE survey (team health, satisfaction)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Monthly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Cross-team trends (defect escape rate, coverage consistency)</w:t>
            </w:r>
          </w:p>
        </w:tc>
      </w:tr>
    </w:tbl>
    <w:p>
      <w:pPr>
        <w:pStyle w:val="Heading2"/>
      </w:pPr>
      <w:r>
        <w:rPr>
          <w:color w:val="0F3460"/>
        </w:rPr>
        <w:t>7. Who owns collection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Responsibilities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AI Transformation Lead (Vinay — Krasan)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Most JIRA-, GitHub-, Confluence-, and Zephyr-derived metrics (via scripts or direct export). Consolidates data weekly for Pilot Governance meeting.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Pilot Governance Lead (DCFS — TBD)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Spot check log, change request register, compliance evidence. Reviews data weekly.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Pilot team members (self-reported)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Manual-log metrics: SDD creation time (SA), test case creation time (Tester), configuration items delivered (Developer), Testing Services Playbook contributions (Testing Services Lead). Reported in a shared timesheet or Tempo.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Tool administrators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Pull usage analytics from GitHub Copilot admin, Atlassian Rovo analytics, M365 Copilot usage reports.</w:t>
            </w:r>
          </w:p>
        </w:tc>
      </w:tr>
    </w:tbl>
    <w:p>
      <w:pPr>
        <w:pStyle w:val="Heading2"/>
      </w:pPr>
      <w:r>
        <w:rPr>
          <w:color w:val="0F3460"/>
        </w:rPr>
        <w:t>8. Reporting</w:t>
      </w:r>
    </w:p>
    <w:p>
      <w:r>
        <w:rPr>
          <w:b w:val="0"/>
          <w:i w:val="0"/>
        </w:rPr>
        <w:t>Metrics feed into three channels:</w:t>
      </w:r>
    </w:p>
    <w:p>
      <w:pPr>
        <w:pStyle w:val="ListNumber"/>
      </w:pPr>
      <w:r>
        <w:rPr>
          <w:b/>
          <w:i w:val="0"/>
        </w:rPr>
        <w:t>Weekly dashboard</w:t>
      </w:r>
      <w:r>
        <w:rPr>
          <w:b w:val="0"/>
          <w:i w:val="0"/>
        </w:rPr>
        <w:t xml:space="preserve"> — refreshed before each Tuesday Pilot Governance meeting. Compares pilot metrics against baseline, shows week-over-week delta.</w:t>
      </w:r>
    </w:p>
    <w:p>
      <w:pPr>
        <w:pStyle w:val="ListNumber"/>
      </w:pPr>
      <w:r>
        <w:rPr>
          <w:b/>
          <w:i w:val="0"/>
        </w:rPr>
        <w:t>Mid-pilot checkpoint report</w:t>
      </w:r>
      <w:r>
        <w:rPr>
          <w:b w:val="0"/>
          <w:i w:val="0"/>
        </w:rPr>
        <w:t xml:space="preserve"> — cumulative dashboard, trend analysis, early signals on whether the 10–15% target is trending.</w:t>
      </w:r>
    </w:p>
    <w:p>
      <w:pPr>
        <w:pStyle w:val="ListNumber"/>
      </w:pPr>
      <w:r>
        <w:rPr>
          <w:b/>
          <w:i w:val="0"/>
        </w:rPr>
        <w:t>End-of-pilot report</w:t>
      </w:r>
      <w:r>
        <w:rPr>
          <w:b w:val="0"/>
          <w:i w:val="0"/>
        </w:rPr>
        <w:t xml:space="preserve"> — final comparison (pilot vs. baseline vs. control teams), lessons learned, and playbook revisions.</w:t>
      </w:r>
    </w:p>
    <w:p>
      <w:pPr>
        <w:pStyle w:val="Heading2"/>
      </w:pPr>
      <w:r>
        <w:rPr>
          <w:color w:val="0F3460"/>
        </w:rPr>
        <w:t>9. Open items for validation</w:t>
      </w:r>
    </w:p>
    <w:p>
      <w:r>
        <w:rPr>
          <w:b w:val="0"/>
          <w:i w:val="0"/>
        </w:rPr>
        <w:t>These items need to be resolved before the final metric set is locked at the end of baselining: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Owner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Target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Confirm JIRA API access for automated extraction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 + JIRA 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By April 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Confirm Zephyr Scale API access for test-coverage extraction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 + JIRA 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By April 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Confirm GitHub Copilot and Atlassian Rovo analytics tiers (some metrics require Enterprise tier)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DCFS (via DoIT)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With tool authorization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Confirm survey tool selection (Survey Monkey via Krasan, or another)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 + DCFS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By April 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Confirm DCFS is comfortable with per-individual metrics being visible to Pilot Governance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DCFS + Pilot Governance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Before pilot start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Identify any metrics DCFS or Maximus requires that are not listed above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DCFS / David Nika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Before baselining complete</w:t>
            </w:r>
          </w:p>
        </w:tc>
      </w:tr>
    </w:tbl>
    <w:p>
      <w:pPr>
        <w:pStyle w:val="Heading2"/>
      </w:pPr>
      <w:r>
        <w:rPr>
          <w:color w:val="0F3460"/>
        </w:rPr>
        <w:t>10.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v1.0 draft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2026-04-23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Initial measurement plan — candidate metric set for all five pilot roles, cross-cutting metrics, data sources, cadence, ownership, and open items.</w:t>
            </w:r>
          </w:p>
        </w:tc>
      </w:tr>
    </w:tbl>
    <w:p>
      <w:r>
        <w:rPr>
          <w:b w:val="0"/>
          <w:i/>
        </w:rPr>
        <w:t>This is a working document. Updates after baselining complete and the final metric set is 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