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60"/>
        <w:jc w:val="center"/>
      </w:pPr>
      <w:r>
        <w:rPr>
          <w:rFonts w:ascii="Times New Roman" w:hAnsi="Times New Roman" w:eastAsia="黑体"/>
          <w:b/>
          <w:sz w:val="36"/>
        </w:rPr>
        <w:t>摘  要</w:t>
      </w:r>
    </w:p>
    <w:p>
      <w:pPr>
        <w:spacing w:lineRule="exact" w:line="40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在此撰写中文摘要。摘要应包括研究的目的、意义；论文的主要内容（作者独立进行的研究工作的概括性叙述）；获得的成果和结论。摘要字数应不少于500字。</w:t>
      </w:r>
    </w:p>
    <w:p>
      <w:pPr>
        <w:spacing w:lineRule="exact" w:line="40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（示例：本研究针对……的问题，采用……方法，通过……实验/分析，得出了……结论。本文的主要贡献在于……。）</w:t>
      </w:r>
    </w:p>
    <w:p>
      <w:pPr>
        <w:spacing w:lineRule="exact" w:line="40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（请替换以上示例文字为您的实际摘要内容。摘要部分的页眉为"摘要"。）</w:t>
      </w:r>
    </w:p>
    <w:p>
      <w:pPr>
        <w:spacing w:lineRule="exact" w:line="400" w:before="240"/>
      </w:pPr>
      <w:r>
        <w:rPr>
          <w:rFonts w:ascii="Times New Roman" w:hAnsi="Times New Roman" w:eastAsia="宋体"/>
          <w:b/>
          <w:sz w:val="28"/>
        </w:rPr>
        <w:t>关键词：</w:t>
      </w:r>
      <w:r>
        <w:rPr>
          <w:rFonts w:ascii="Times New Roman" w:hAnsi="Times New Roman" w:eastAsia="宋体"/>
          <w:b/>
          <w:sz w:val="28"/>
        </w:rPr>
        <w:t>关键词1  关键词2  关键词3  关键词4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Times New Roman" w:hAnsi="Times New Roman" w:eastAsia="黑体"/>
          <w:b/>
          <w:sz w:val="36"/>
        </w:rPr>
        <w:t>ABSTRACT</w:t>
      </w:r>
    </w:p>
    <w:p>
      <w:pPr>
        <w:spacing w:lineRule="exact" w:line="40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Write your English abstract here. The abstract should include the purpose and significance of the research, a summary of the main content and independent research work, and the results and conclusions obtained. The abstract should contain no fewer than 500 words.</w:t>
      </w:r>
    </w:p>
    <w:p>
      <w:pPr>
        <w:spacing w:lineRule="exact" w:line="40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(Replace this placeholder text with your actual English abstract.)</w:t>
      </w:r>
    </w:p>
    <w:p>
      <w:pPr>
        <w:spacing w:lineRule="exact" w:line="400" w:before="240"/>
      </w:pPr>
      <w:r>
        <w:rPr>
          <w:rFonts w:ascii="Times New Roman" w:hAnsi="Times New Roman" w:eastAsia="Times New Roman"/>
          <w:b/>
          <w:sz w:val="28"/>
        </w:rPr>
        <w:t xml:space="preserve">Key Words: </w:t>
      </w:r>
      <w:r>
        <w:rPr>
          <w:rFonts w:ascii="Times New Roman" w:hAnsi="Times New Roman" w:eastAsia="Times New Roman"/>
          <w:b/>
          <w:sz w:val="28"/>
        </w:rPr>
        <w:t>keyword1, keyword2, keyword3, keyword4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Times New Roman" w:hAnsi="Times New Roman" w:eastAsia="黑体"/>
          <w:b/>
          <w:sz w:val="36"/>
        </w:rPr>
        <w:t>目  录</w:t>
      </w:r>
    </w:p>
    <w:p>
      <w:pPr>
        <w:spacing w:lineRule="exact" w:line="40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（此处插入自动目录。在Word中：引用 → 目录 → 自动目录，或手动填写。）</w:t>
      </w:r>
    </w:p>
    <w:p>
      <w:pPr>
        <w:spacing w:lineRule="exact" w:line="400" w:before="0" w:after="0"/>
      </w:pPr>
      <w:r>
        <w:rPr>
          <w:rFonts w:ascii="Times New Roman" w:hAnsi="Times New Roman" w:eastAsia="宋体"/>
          <w:b w:val="0"/>
          <w:sz w:val="24"/>
        </w:rPr>
        <w:t>中文摘要</w:t>
      </w:r>
    </w:p>
    <w:p>
      <w:pPr>
        <w:spacing w:lineRule="exact" w:line="400" w:before="0" w:after="0"/>
      </w:pPr>
      <w:r>
        <w:rPr>
          <w:rFonts w:ascii="Times New Roman" w:hAnsi="Times New Roman" w:eastAsia="宋体"/>
          <w:b w:val="0"/>
          <w:sz w:val="24"/>
        </w:rPr>
        <w:t>ABSTRACT</w:t>
      </w:r>
    </w:p>
    <w:p>
      <w:pPr>
        <w:spacing w:lineRule="exact" w:line="400" w:before="0" w:after="0"/>
      </w:pPr>
      <w:r>
        <w:rPr>
          <w:rFonts w:ascii="Times New Roman" w:hAnsi="Times New Roman" w:eastAsia="宋体"/>
          <w:b w:val="0"/>
          <w:sz w:val="24"/>
        </w:rPr>
        <w:t>第一章  引言</w:t>
      </w:r>
      <w:r>
        <w:rPr>
          <w:rFonts w:ascii="Times New Roman" w:hAnsi="Times New Roman" w:eastAsia="宋体"/>
          <w:b w:val="0"/>
          <w:sz w:val="24"/>
        </w:rPr>
        <w:t>.................................................. 1</w:t>
      </w:r>
    </w:p>
    <w:p>
      <w:pPr>
        <w:spacing w:lineRule="exact" w:line="400" w:before="0" w:after="0"/>
      </w:pPr>
      <w:r>
        <w:rPr>
          <w:rFonts w:ascii="Times New Roman" w:hAnsi="Times New Roman" w:eastAsia="宋体"/>
          <w:b w:val="0"/>
          <w:sz w:val="24"/>
        </w:rPr>
        <w:t xml:space="preserve">  1.1  研究背景与意义</w:t>
      </w:r>
      <w:r>
        <w:rPr>
          <w:rFonts w:ascii="Times New Roman" w:hAnsi="Times New Roman" w:eastAsia="宋体"/>
          <w:b w:val="0"/>
          <w:sz w:val="24"/>
        </w:rPr>
        <w:t>..................................... 2</w:t>
      </w:r>
    </w:p>
    <w:p>
      <w:pPr>
        <w:spacing w:lineRule="exact" w:line="400" w:before="0" w:after="0"/>
      </w:pPr>
      <w:r>
        <w:rPr>
          <w:rFonts w:ascii="Times New Roman" w:hAnsi="Times New Roman" w:eastAsia="宋体"/>
          <w:b w:val="0"/>
          <w:sz w:val="24"/>
        </w:rPr>
        <w:t xml:space="preserve">    1.1.1  国内外研究现状</w:t>
      </w:r>
      <w:r>
        <w:rPr>
          <w:rFonts w:ascii="Times New Roman" w:hAnsi="Times New Roman" w:eastAsia="宋体"/>
          <w:b w:val="0"/>
          <w:sz w:val="24"/>
        </w:rPr>
        <w:t>........................... 3</w:t>
      </w:r>
    </w:p>
    <w:p>
      <w:pPr>
        <w:spacing w:lineRule="exact" w:line="400" w:before="0" w:after="0"/>
      </w:pPr>
      <w:r>
        <w:rPr>
          <w:rFonts w:ascii="Times New Roman" w:hAnsi="Times New Roman" w:eastAsia="宋体"/>
          <w:b w:val="0"/>
          <w:sz w:val="24"/>
        </w:rPr>
        <w:t xml:space="preserve">  1.2  研究内容与方法</w:t>
      </w:r>
      <w:r>
        <w:rPr>
          <w:rFonts w:ascii="Times New Roman" w:hAnsi="Times New Roman" w:eastAsia="宋体"/>
          <w:b w:val="0"/>
          <w:sz w:val="24"/>
        </w:rPr>
        <w:t>..................................... 5</w:t>
      </w:r>
    </w:p>
    <w:p>
      <w:pPr>
        <w:spacing w:lineRule="exact" w:line="400" w:before="0" w:after="0"/>
      </w:pPr>
      <w:r>
        <w:rPr>
          <w:rFonts w:ascii="Times New Roman" w:hAnsi="Times New Roman" w:eastAsia="宋体"/>
          <w:b w:val="0"/>
          <w:sz w:val="24"/>
        </w:rPr>
        <w:t>第二章  ××××</w:t>
      </w:r>
      <w:r>
        <w:rPr>
          <w:rFonts w:ascii="Times New Roman" w:hAnsi="Times New Roman" w:eastAsia="宋体"/>
          <w:b w:val="0"/>
          <w:sz w:val="24"/>
        </w:rPr>
        <w:t>.................................................. 7</w:t>
      </w:r>
    </w:p>
    <w:p>
      <w:pPr>
        <w:spacing w:lineRule="exact" w:line="400" w:before="0" w:after="0"/>
      </w:pPr>
      <w:r>
        <w:rPr>
          <w:rFonts w:ascii="Times New Roman" w:hAnsi="Times New Roman" w:eastAsia="宋体"/>
          <w:b w:val="0"/>
          <w:sz w:val="24"/>
        </w:rPr>
        <w:t xml:space="preserve">  2.1  ××××</w:t>
      </w:r>
      <w:r>
        <w:rPr>
          <w:rFonts w:ascii="Times New Roman" w:hAnsi="Times New Roman" w:eastAsia="宋体"/>
          <w:b w:val="0"/>
          <w:sz w:val="24"/>
        </w:rPr>
        <w:t>.................................................. 8</w:t>
      </w:r>
    </w:p>
    <w:p>
      <w:pPr>
        <w:spacing w:lineRule="exact" w:line="400" w:before="0" w:after="0"/>
      </w:pPr>
      <w:r>
        <w:rPr>
          <w:rFonts w:ascii="Times New Roman" w:hAnsi="Times New Roman" w:eastAsia="宋体"/>
          <w:b w:val="0"/>
          <w:sz w:val="24"/>
        </w:rPr>
        <w:t xml:space="preserve">    2.1.1  ××××</w:t>
      </w:r>
      <w:r>
        <w:rPr>
          <w:rFonts w:ascii="Times New Roman" w:hAnsi="Times New Roman" w:eastAsia="宋体"/>
          <w:b w:val="0"/>
          <w:sz w:val="24"/>
        </w:rPr>
        <w:t>.......................................... 9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Times New Roman" w:hAnsi="Times New Roman" w:eastAsia="黑体"/>
          <w:b/>
          <w:sz w:val="36"/>
        </w:rPr>
        <w:t>第一章  引  言</w:t>
      </w:r>
    </w:p>
    <w:p>
      <w:pPr>
        <w:spacing w:before="480" w:after="120" w:lineRule="exact" w:line="400"/>
        <w:jc w:val="left"/>
      </w:pPr>
      <w:r>
        <w:rPr>
          <w:rFonts w:ascii="Times New Roman" w:hAnsi="Times New Roman" w:eastAsia="宋体"/>
          <w:b/>
          <w:sz w:val="28"/>
        </w:rPr>
        <w:t>1.1  研究背景与意义</w:t>
      </w:r>
    </w:p>
    <w:p>
      <w:pPr>
        <w:spacing w:lineRule="exact" w:line="40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在此撰写研究背景与意义。应主要论述论文的选题意义、国内外研究现状、本论文要解决的问题、论文运用的主要理论与方法、基本思路及论文的结构等。</w:t>
      </w:r>
    </w:p>
    <w:p>
      <w:pPr>
        <w:spacing w:before="240" w:after="120" w:lineRule="exact" w:line="400"/>
        <w:jc w:val="left"/>
      </w:pPr>
      <w:r>
        <w:rPr>
          <w:rFonts w:ascii="Times New Roman" w:hAnsi="Times New Roman" w:eastAsia="宋体"/>
          <w:b/>
          <w:sz w:val="24"/>
        </w:rPr>
        <w:t>1.1.1  国内外研究现状</w:t>
      </w:r>
    </w:p>
    <w:p>
      <w:pPr>
        <w:spacing w:lineRule="exact" w:line="40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在此撰写国内外研究现状。引用文献时使用上标编号，例如：目前，LaCrO₃的制备工艺主要有固态反应法[1]、共沉淀法[2]、溶胶-凝胶法[3]等。</w:t>
      </w:r>
    </w:p>
    <w:p>
      <w:pPr>
        <w:spacing w:lineRule="exact" w:line="40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（请在此处继续撰写相关内容。正文用宋体小四号字，行距固定值20磅。）</w:t>
      </w:r>
    </w:p>
    <w:p>
      <w:pPr>
        <w:spacing w:before="480" w:after="120" w:lineRule="exact" w:line="400"/>
        <w:jc w:val="left"/>
      </w:pPr>
      <w:r>
        <w:rPr>
          <w:rFonts w:ascii="Times New Roman" w:hAnsi="Times New Roman" w:eastAsia="宋体"/>
          <w:b/>
          <w:sz w:val="28"/>
        </w:rPr>
        <w:t>1.2  研究内容与方法</w:t>
      </w:r>
    </w:p>
    <w:p>
      <w:pPr>
        <w:spacing w:lineRule="exact" w:line="40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在此撰写研究内容与方法。利用前人或本人的理论和方法，解决别人没有做过的或没有解决的问题，应有一定的新见解或新内容，且概念清晰、分析严谨、推导正确。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Times New Roman" w:hAnsi="Times New Roman" w:eastAsia="黑体"/>
          <w:b/>
          <w:sz w:val="36"/>
        </w:rPr>
        <w:t>第二章  ××××××××</w:t>
      </w:r>
    </w:p>
    <w:p>
      <w:pPr>
        <w:spacing w:before="480" w:after="120" w:lineRule="exact" w:line="400"/>
        <w:jc w:val="left"/>
      </w:pPr>
      <w:r>
        <w:rPr>
          <w:rFonts w:ascii="Times New Roman" w:hAnsi="Times New Roman" w:eastAsia="宋体"/>
          <w:b/>
          <w:sz w:val="28"/>
        </w:rPr>
        <w:t>2.1  ××××××</w:t>
      </w:r>
    </w:p>
    <w:p>
      <w:pPr>
        <w:spacing w:lineRule="exact" w:line="40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在此撰写第二章一级节内容。</w:t>
      </w:r>
    </w:p>
    <w:p>
      <w:pPr>
        <w:spacing w:before="240" w:after="120" w:lineRule="exact" w:line="400"/>
        <w:jc w:val="left"/>
      </w:pPr>
      <w:r>
        <w:rPr>
          <w:rFonts w:ascii="Times New Roman" w:hAnsi="Times New Roman" w:eastAsia="宋体"/>
          <w:b/>
          <w:sz w:val="24"/>
        </w:rPr>
        <w:t>2.1.1  ××××××</w:t>
      </w:r>
    </w:p>
    <w:p>
      <w:pPr>
        <w:spacing w:lineRule="exact" w:line="40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在此撰写第二章二级节内容。</w:t>
      </w:r>
    </w:p>
    <w:p/>
    <w:p>
      <w:pPr>
        <w:spacing w:before="120" w:after="240"/>
        <w:jc w:val="center"/>
      </w:pPr>
      <w:r>
        <w:rPr>
          <w:rFonts w:ascii="Times New Roman" w:hAnsi="Times New Roman" w:eastAsia="宋体"/>
          <w:b w:val="0"/>
          <w:sz w:val="24"/>
        </w:rPr>
        <w:t>图 2.1  ××××示意图</w:t>
      </w:r>
    </w:p>
    <w:p/>
    <w:p>
      <w:pPr>
        <w:spacing w:before="240" w:after="120"/>
        <w:jc w:val="center"/>
      </w:pPr>
      <w:r>
        <w:rPr>
          <w:rFonts w:ascii="Times New Roman" w:hAnsi="Times New Roman" w:eastAsia="宋体"/>
          <w:b w:val="0"/>
          <w:sz w:val="24"/>
        </w:rPr>
        <w:t>表 2.1  ××××数据表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single" w:sz="4" w:space="0" w:color="000000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21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指标名称</w:t>
            </w:r>
          </w:p>
        </w:tc>
        <w:tc>
          <w:tcPr>
            <w:tcW w:type="dxa" w:w="21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数值</w:t>
            </w:r>
          </w:p>
        </w:tc>
        <w:tc>
          <w:tcPr>
            <w:tcW w:type="dxa" w:w="21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单位</w:t>
            </w:r>
          </w:p>
        </w:tc>
      </w:tr>
      <w:tr>
        <w:tc>
          <w:tcPr>
            <w:tcW w:type="dxa" w:w="21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1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×××</w:t>
            </w:r>
          </w:p>
        </w:tc>
        <w:tc>
          <w:tcPr>
            <w:tcW w:type="dxa" w:w="21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××</w:t>
            </w:r>
          </w:p>
        </w:tc>
        <w:tc>
          <w:tcPr>
            <w:tcW w:type="dxa" w:w="21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××</w:t>
            </w:r>
          </w:p>
        </w:tc>
      </w:tr>
      <w:tr>
        <w:tc>
          <w:tcPr>
            <w:tcW w:type="dxa" w:w="21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1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×××</w:t>
            </w:r>
          </w:p>
        </w:tc>
        <w:tc>
          <w:tcPr>
            <w:tcW w:type="dxa" w:w="21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××</w:t>
            </w:r>
          </w:p>
        </w:tc>
        <w:tc>
          <w:tcPr>
            <w:tcW w:type="dxa" w:w="21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××</w:t>
            </w:r>
          </w:p>
        </w:tc>
      </w:tr>
      <w:tr>
        <w:tc>
          <w:tcPr>
            <w:tcW w:type="dxa" w:w="21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1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×××</w:t>
            </w:r>
          </w:p>
        </w:tc>
        <w:tc>
          <w:tcPr>
            <w:tcW w:type="dxa" w:w="21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××</w:t>
            </w:r>
          </w:p>
        </w:tc>
        <w:tc>
          <w:tcPr>
            <w:tcW w:type="dxa" w:w="21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××</w:t>
            </w:r>
          </w:p>
        </w:tc>
      </w:tr>
    </w:tbl>
    <w:p>
      <w:r>
        <w:br w:type="page"/>
      </w:r>
    </w:p>
    <w:p>
      <w:pPr>
        <w:spacing w:before="480" w:after="360"/>
        <w:jc w:val="center"/>
      </w:pPr>
      <w:r>
        <w:rPr>
          <w:rFonts w:ascii="Times New Roman" w:hAnsi="Times New Roman" w:eastAsia="黑体"/>
          <w:b/>
          <w:sz w:val="36"/>
        </w:rPr>
        <w:t>第三章  ××××××××</w:t>
      </w:r>
    </w:p>
    <w:p>
      <w:pPr>
        <w:spacing w:before="480" w:after="120" w:lineRule="exact" w:line="400"/>
        <w:jc w:val="left"/>
      </w:pPr>
      <w:r>
        <w:rPr>
          <w:rFonts w:ascii="Times New Roman" w:hAnsi="Times New Roman" w:eastAsia="宋体"/>
          <w:b/>
          <w:sz w:val="28"/>
        </w:rPr>
        <w:t>3.1  ××××××</w:t>
      </w:r>
    </w:p>
    <w:p>
      <w:pPr>
        <w:spacing w:lineRule="exact" w:line="40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在此撰写第三章内容。</w:t>
      </w:r>
    </w:p>
    <w:p>
      <w:pPr>
        <w:spacing w:before="240" w:after="120" w:lineRule="exact" w:line="400"/>
        <w:jc w:val="left"/>
      </w:pPr>
      <w:r>
        <w:rPr>
          <w:rFonts w:ascii="Times New Roman" w:hAnsi="Times New Roman" w:eastAsia="宋体"/>
          <w:b/>
          <w:sz w:val="24"/>
        </w:rPr>
        <w:t>3.1.1  ××××××</w:t>
      </w:r>
    </w:p>
    <w:p>
      <w:pPr>
        <w:spacing w:lineRule="exact" w:line="40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在此撰写相关内容。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Times New Roman" w:hAnsi="Times New Roman" w:eastAsia="黑体"/>
          <w:b/>
          <w:sz w:val="36"/>
        </w:rPr>
        <w:t>第四章  ××××××××</w:t>
      </w:r>
    </w:p>
    <w:p>
      <w:pPr>
        <w:spacing w:before="480" w:after="120" w:lineRule="exact" w:line="400"/>
        <w:jc w:val="left"/>
      </w:pPr>
      <w:r>
        <w:rPr>
          <w:rFonts w:ascii="Times New Roman" w:hAnsi="Times New Roman" w:eastAsia="宋体"/>
          <w:b/>
          <w:sz w:val="28"/>
        </w:rPr>
        <w:t>4.1  ××××××</w:t>
      </w:r>
    </w:p>
    <w:p>
      <w:pPr>
        <w:spacing w:lineRule="exact" w:line="40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在此撰写第四章内容。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Times New Roman" w:hAnsi="Times New Roman" w:eastAsia="黑体"/>
          <w:b/>
          <w:sz w:val="36"/>
        </w:rPr>
        <w:t>结  论</w:t>
      </w:r>
    </w:p>
    <w:p>
      <w:pPr>
        <w:spacing w:lineRule="exact" w:line="40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在此撰写论文结论。论文结论要明确、精炼、完整、准确，突出自己的创造性成果或新见解。一般包括：本文的主要研究工作、主要创新点、研究不足与展望。</w:t>
      </w:r>
    </w:p>
    <w:p>
      <w:pPr>
        <w:spacing w:before="480" w:after="120" w:lineRule="exact" w:line="400"/>
        <w:jc w:val="left"/>
      </w:pPr>
      <w:r>
        <w:rPr>
          <w:rFonts w:ascii="Times New Roman" w:hAnsi="Times New Roman" w:eastAsia="宋体"/>
          <w:b/>
          <w:sz w:val="28"/>
        </w:rPr>
        <w:t>主要研究工作</w:t>
      </w:r>
    </w:p>
    <w:p>
      <w:pPr>
        <w:spacing w:lineRule="exact" w:line="40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（总结本文完成的主要研究工作。）</w:t>
      </w:r>
    </w:p>
    <w:p>
      <w:pPr>
        <w:spacing w:before="480" w:after="120" w:lineRule="exact" w:line="400"/>
        <w:jc w:val="left"/>
      </w:pPr>
      <w:r>
        <w:rPr>
          <w:rFonts w:ascii="Times New Roman" w:hAnsi="Times New Roman" w:eastAsia="宋体"/>
          <w:b/>
          <w:sz w:val="28"/>
        </w:rPr>
        <w:t>主要创新点</w:t>
      </w:r>
    </w:p>
    <w:p>
      <w:pPr>
        <w:spacing w:lineRule="exact" w:line="40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（列出本文的创新之处。）</w:t>
      </w:r>
    </w:p>
    <w:p>
      <w:pPr>
        <w:spacing w:before="480" w:after="120" w:lineRule="exact" w:line="400"/>
        <w:jc w:val="left"/>
      </w:pPr>
      <w:r>
        <w:rPr>
          <w:rFonts w:ascii="Times New Roman" w:hAnsi="Times New Roman" w:eastAsia="宋体"/>
          <w:b/>
          <w:sz w:val="28"/>
        </w:rPr>
        <w:t>研究不足与展望</w:t>
      </w:r>
    </w:p>
    <w:p>
      <w:pPr>
        <w:spacing w:lineRule="exact" w:line="40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（分析研究的局限性和未来展望。）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Times New Roman" w:hAnsi="Times New Roman" w:eastAsia="黑体"/>
          <w:b/>
          <w:sz w:val="36"/>
        </w:rPr>
        <w:t>参考文献</w:t>
      </w:r>
    </w:p>
    <w:p>
      <w:pPr>
        <w:spacing w:lineRule="exact" w:line="320" w:before="60" w:after="0"/>
        <w:jc w:val="both"/>
      </w:pPr>
      <w:r>
        <w:rPr>
          <w:rFonts w:ascii="Times New Roman" w:hAnsi="Times New Roman" w:eastAsia="宋体"/>
          <w:b w:val="0"/>
          <w:sz w:val="24"/>
        </w:rPr>
        <w:t>[1] XXX, XXX, XXX. 真空预冷过程中真空泵的延迟开启现象研究[J]. 制冷学报, 2011, (2):45-49.</w:t>
      </w:r>
    </w:p>
    <w:p>
      <w:pPr>
        <w:spacing w:lineRule="exact" w:line="320" w:before="60" w:after="0"/>
        <w:jc w:val="both"/>
      </w:pPr>
      <w:r>
        <w:rPr>
          <w:rFonts w:ascii="Times New Roman" w:hAnsi="Times New Roman" w:eastAsia="Times New Roman"/>
          <w:b w:val="0"/>
          <w:sz w:val="24"/>
        </w:rPr>
        <w:t>[2] Brauner N. Vapor absorption into falling film[J]. ASME J, 1991, 34(3): 76-82.</w:t>
      </w:r>
    </w:p>
    <w:p>
      <w:pPr>
        <w:spacing w:lineRule="exact" w:line="320" w:before="60" w:after="0"/>
        <w:jc w:val="both"/>
      </w:pPr>
      <w:r>
        <w:rPr>
          <w:rFonts w:ascii="Times New Roman" w:hAnsi="Times New Roman" w:eastAsia="宋体"/>
          <w:b w:val="0"/>
          <w:sz w:val="24"/>
        </w:rPr>
        <w:t>[3] XXX. 出版集团研究[M]. 北京:中国书籍出版社, 2000:179-193.</w:t>
      </w:r>
    </w:p>
    <w:p>
      <w:pPr>
        <w:spacing w:lineRule="exact" w:line="320" w:before="60" w:after="0"/>
        <w:jc w:val="both"/>
      </w:pPr>
      <w:r>
        <w:rPr>
          <w:rFonts w:ascii="Times New Roman" w:hAnsi="Times New Roman" w:eastAsia="Times New Roman"/>
          <w:b w:val="0"/>
          <w:sz w:val="24"/>
        </w:rPr>
        <w:t>[4] Baehr H D. Heat and mass transfer[M]. Berlin: Springer-Verlag, 1994: 221.</w:t>
      </w:r>
    </w:p>
    <w:p>
      <w:pPr>
        <w:spacing w:lineRule="exact" w:line="320" w:before="60" w:after="0"/>
        <w:jc w:val="both"/>
      </w:pPr>
      <w:r>
        <w:rPr>
          <w:rFonts w:ascii="Times New Roman" w:hAnsi="Times New Roman" w:eastAsia="宋体"/>
          <w:b w:val="0"/>
          <w:sz w:val="24"/>
        </w:rPr>
        <w:t>[5] XXX 等. 吸收式捕水器: 中国, 201210457660[P]. 2013-02-06.</w:t>
      </w:r>
    </w:p>
    <w:p>
      <w:pPr>
        <w:spacing w:lineRule="exact" w:line="320" w:before="60" w:after="0"/>
        <w:jc w:val="both"/>
      </w:pPr>
      <w:r>
        <w:rPr>
          <w:rFonts w:ascii="Times New Roman" w:hAnsi="Times New Roman" w:eastAsia="宋体"/>
          <w:b w:val="0"/>
          <w:sz w:val="24"/>
        </w:rPr>
        <w:t>[6] GB/T7714—2015. 信息与文献 参考文献著录规则[S]. 北京:中国标准出版社, 2015.</w:t>
      </w:r>
    </w:p>
    <w:p>
      <w:pPr>
        <w:spacing w:lineRule="exact" w:line="320" w:before="60" w:after="0"/>
        <w:jc w:val="both"/>
      </w:pPr>
      <w:r>
        <w:rPr>
          <w:rFonts w:ascii="Times New Roman" w:hAnsi="Times New Roman" w:eastAsia="宋体"/>
          <w:b w:val="0"/>
          <w:sz w:val="24"/>
        </w:rPr>
        <w:t>[7] XXX. 间断动力系统的随机扰动及其在守恒律方程中的应用[D]. 北京:北京大学数学学院, 1998.</w:t>
      </w:r>
    </w:p>
    <w:p>
      <w:pPr>
        <w:spacing w:lineRule="exact" w:line="320" w:before="60" w:after="0"/>
        <w:jc w:val="both"/>
      </w:pPr>
      <w:r>
        <w:rPr>
          <w:rFonts w:ascii="Times New Roman" w:hAnsi="Times New Roman" w:eastAsia="Times New Roman"/>
          <w:b w:val="0"/>
          <w:sz w:val="24"/>
        </w:rPr>
        <w:t>[8] Online Computer Library Center, Inc. History of OCLC[EB/OL]. [2000-01-08]. http://www.oclc.org/about/history/default.htm.</w:t>
      </w:r>
    </w:p>
    <w:p>
      <w:pPr>
        <w:spacing w:lineRule="exact" w:line="320" w:before="60" w:after="0"/>
        <w:jc w:val="both"/>
      </w:pPr>
      <w:r>
        <w:rPr>
          <w:rFonts w:ascii="Times New Roman" w:hAnsi="Times New Roman" w:eastAsia="宋体"/>
          <w:b w:val="0"/>
          <w:sz w:val="24"/>
        </w:rPr>
        <w:t>[9] （请替换为您的实际参考文献）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Times New Roman" w:hAnsi="Times New Roman" w:eastAsia="黑体"/>
          <w:b/>
          <w:sz w:val="36"/>
        </w:rPr>
        <w:t>附录A  ××××××</w:t>
      </w:r>
    </w:p>
    <w:p>
      <w:pPr>
        <w:spacing w:lineRule="exact" w:line="40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在此撰写附录内容。附录格式与正文相同。</w:t>
      </w:r>
    </w:p>
    <w:p>
      <w:pPr>
        <w:spacing w:lineRule="exact" w:line="40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附录中的图、表、数学表达式另行编序号，冠以附录序号，如"图A.1"、"表A.1"。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Times New Roman" w:hAnsi="Times New Roman" w:eastAsia="黑体"/>
          <w:b/>
          <w:sz w:val="36"/>
        </w:rPr>
        <w:t>在读期间公开发表的论文和承担科研项目及取得成果</w:t>
      </w:r>
    </w:p>
    <w:p>
      <w:pPr>
        <w:spacing w:lineRule="exact" w:line="400" w:before="480" w:after="120"/>
      </w:pPr>
      <w:r>
        <w:rPr>
          <w:rFonts w:ascii="Times New Roman" w:hAnsi="Times New Roman" w:eastAsia="宋体"/>
          <w:b/>
          <w:sz w:val="28"/>
        </w:rPr>
        <w:t>一、论文</w:t>
      </w:r>
    </w:p>
    <w:p>
      <w:pPr>
        <w:spacing w:lineRule="exact" w:line="40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1. XXX 等. 文章标题[J]. 刊名, 出版年, 卷(期):页码.</w:t>
      </w:r>
    </w:p>
    <w:p>
      <w:pPr>
        <w:spacing w:lineRule="exact" w:line="40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2. XXX, XXX. 文章标题[J]. 刊名, 出版年, 卷(期):页码.</w:t>
      </w:r>
    </w:p>
    <w:p>
      <w:pPr>
        <w:spacing w:lineRule="exact" w:line="400" w:before="480" w:after="120"/>
      </w:pPr>
      <w:r>
        <w:rPr>
          <w:rFonts w:ascii="Times New Roman" w:hAnsi="Times New Roman" w:eastAsia="宋体"/>
          <w:b/>
          <w:sz w:val="28"/>
        </w:rPr>
        <w:t>二、专利</w:t>
      </w:r>
    </w:p>
    <w:p>
      <w:pPr>
        <w:spacing w:lineRule="exact" w:line="40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1. 发明专利: 专利名称, 专利号: xxxxx, 第x发明人.</w:t>
      </w:r>
    </w:p>
    <w:p>
      <w:pPr>
        <w:spacing w:lineRule="exact" w:line="400" w:before="480" w:after="120"/>
      </w:pPr>
      <w:r>
        <w:rPr>
          <w:rFonts w:ascii="Times New Roman" w:hAnsi="Times New Roman" w:eastAsia="宋体"/>
          <w:b/>
          <w:sz w:val="28"/>
        </w:rPr>
        <w:t>三、科研项目</w:t>
      </w:r>
    </w:p>
    <w:p>
      <w:pPr>
        <w:spacing w:lineRule="exact" w:line="40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1. 项目来源, 项目名称(项目编号), 起止时间, 参与级别.</w:t>
      </w:r>
    </w:p>
    <w:p>
      <w:r>
        <w:br w:type="page"/>
      </w:r>
    </w:p>
    <w:p>
      <w:pPr>
        <w:spacing w:before="480" w:after="360"/>
        <w:jc w:val="center"/>
      </w:pPr>
      <w:r>
        <w:rPr>
          <w:rFonts w:ascii="Times New Roman" w:hAnsi="Times New Roman" w:eastAsia="黑体"/>
          <w:b/>
          <w:sz w:val="36"/>
        </w:rPr>
        <w:t>致  谢</w:t>
      </w:r>
    </w:p>
    <w:p>
      <w:pPr>
        <w:spacing w:lineRule="exact" w:line="40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在此撰写致谢内容。主要向导师等对论文工作有直接贡献和帮助的人士、单位表示感谢。致谢应谦虚诚恳，实事求是，切忌浮夸及庸俗。致谢篇幅一般不超过一页。</w:t>
      </w:r>
    </w:p>
    <w:p>
      <w:pPr>
        <w:spacing w:lineRule="exact" w:line="400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（请替换为您的实际致谢内容。）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pgSz w:w="11906" w:h="16838"/>
      <w:pgMar w:top="1984" w:right="1701" w:bottom="1417" w:left="1701" w:header="1134" w:footer="113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>
      <w:rPr>
        <w:rFonts w:ascii="Times New Roman" w:hAnsi="Times New Roman" w:eastAsia="宋体"/>
        <w:b w:val="0"/>
        <w:sz w:val="21"/>
      </w:rPr>
      <w:fldChar w:fldCharType="begin"/>
    </w:r>
    <w:r>
      <w:rPr>
        <w:rFonts w:ascii="Times New Roman" w:hAnsi="Times New Roman" w:eastAsia="宋体"/>
        <w:b w:val="0"/>
        <w:sz w:val="21"/>
      </w:rPr>
      <w:instrText xml:space="preserve"> PAGE </w:instrText>
    </w:r>
    <w:r>
      <w:rPr>
        <w:rFonts w:ascii="Times New Roman" w:hAnsi="Times New Roman" w:eastAsia="宋体"/>
        <w:b w:val="0"/>
        <w:sz w:val="21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宋体"/>
        <w:b w:val="0"/>
        <w:sz w:val="21"/>
      </w:rPr>
      <w:t>第一章  引言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宋体"/>
        <w:b w:val="0"/>
        <w:sz w:val="21"/>
      </w:rPr>
      <w:t>上海理工大学博士学位论文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jc w:val="both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