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jc w:val="center"/>
        <w:outlineLvl w:val="0"/>
        <w:rPr>
          <w:rFonts w:ascii="Times New Roman" w:hAnsi="Times New Roman" w:cs="Times New Roman"/>
          <w:sz w:val="24"/>
        </w:rPr>
      </w:pPr>
      <w:bookmarkStart w:id="0" w:name="__RefHeading___Toc760_1504883396"/>
      <w:bookmarkStart w:id="1" w:name="_Toc515276141"/>
      <w:bookmarkStart w:id="2" w:name="_Toc6752719"/>
      <w:bookmarkStart w:id="3" w:name="_Toc514599859"/>
      <w:bookmarkStart w:id="4" w:name="_Toc514664892"/>
      <w:bookmarkStart w:id="5" w:name="_Toc514515521"/>
      <w:bookmarkStart w:id="6" w:name="_Toc514520465"/>
      <w:bookmarkStart w:id="7" w:name="_Toc514525384"/>
      <w:bookmarkStart w:id="8" w:name="_Toc6754252"/>
      <w:bookmarkStart w:id="9" w:name="_Toc514513459"/>
      <w:bookmarkStart w:id="10" w:name="_Toc514515501"/>
      <w:bookmarkStart w:id="11" w:name="_Toc514513586"/>
      <w:bookmarkStart w:id="12" w:name="_Toc6752832"/>
      <w:bookmarkEnd w:id="0"/>
      <w:r>
        <w:rPr>
          <w:rFonts w:cs="Times New Roman" w:ascii="Times New Roman" w:hAnsi="Times New Roman"/>
          <w:sz w:val="24"/>
        </w:rPr>
        <w:t>МИНОБРНАУКИ РОССИИ</w:t>
      </w:r>
      <w:bookmarkEnd w:id="1"/>
      <w:bookmarkEnd w:id="2"/>
      <w:bookmarkEnd w:id="3"/>
      <w:bookmarkEnd w:id="4"/>
      <w:bookmarkEnd w:id="5"/>
      <w:bookmarkEnd w:id="6"/>
      <w:bookmarkEnd w:id="7"/>
      <w:bookmarkEnd w:id="8"/>
      <w:bookmarkEnd w:id="9"/>
      <w:bookmarkEnd w:id="10"/>
      <w:bookmarkEnd w:id="11"/>
      <w:bookmarkEnd w:id="12"/>
    </w:p>
    <w:p>
      <w:pPr>
        <w:pStyle w:val="Normal"/>
        <w:numPr>
          <w:ilvl w:val="0"/>
          <w:numId w:val="0"/>
        </w:numPr>
        <w:spacing w:lineRule="auto" w:line="240"/>
        <w:jc w:val="center"/>
        <w:outlineLvl w:val="0"/>
        <w:rPr>
          <w:rFonts w:ascii="Times New Roman" w:hAnsi="Times New Roman" w:cs="Times New Roman"/>
          <w:b/>
          <w:b/>
          <w:spacing w:val="-20"/>
          <w:sz w:val="20"/>
          <w:szCs w:val="20"/>
        </w:rPr>
      </w:pPr>
      <w:bookmarkStart w:id="13" w:name="__RefHeading___Toc762_1504883396"/>
      <w:bookmarkStart w:id="14" w:name="_Toc6752720"/>
      <w:bookmarkStart w:id="15" w:name="_Toc514599860"/>
      <w:bookmarkStart w:id="16" w:name="_Toc6752833"/>
      <w:bookmarkStart w:id="17" w:name="_Toc514515502"/>
      <w:bookmarkStart w:id="18" w:name="_Toc6754253"/>
      <w:bookmarkStart w:id="19" w:name="_Toc515276142"/>
      <w:bookmarkStart w:id="20" w:name="_Toc514664893"/>
      <w:bookmarkStart w:id="21" w:name="_Toc514525385"/>
      <w:bookmarkStart w:id="22" w:name="_Toc514513587"/>
      <w:bookmarkStart w:id="23" w:name="_Toc514513460"/>
      <w:bookmarkStart w:id="24" w:name="_Toc514520466"/>
      <w:bookmarkStart w:id="25" w:name="_Toc514515522"/>
      <w:bookmarkEnd w:id="13"/>
      <w:r>
        <w:rPr>
          <w:rFonts w:cs="Times New Roman" w:ascii="Times New Roman" w:hAnsi="Times New Roman"/>
          <w:b/>
          <w:spacing w:val="-20"/>
          <w:sz w:val="20"/>
          <w:szCs w:val="20"/>
        </w:rPr>
        <w:t>ФЕДЕРАЛЬНОЕ ГОСУДАРСТВЕННОЕ БЮДЖЕТНОЕ ОБРАЗОВАТЕЛЬНОЕ УЧРЕЖДЕНИЕ</w:t>
      </w:r>
      <w:bookmarkEnd w:id="14"/>
      <w:bookmarkEnd w:id="15"/>
      <w:bookmarkEnd w:id="16"/>
      <w:bookmarkEnd w:id="17"/>
      <w:bookmarkEnd w:id="18"/>
      <w:bookmarkEnd w:id="19"/>
      <w:bookmarkEnd w:id="20"/>
      <w:bookmarkEnd w:id="21"/>
      <w:bookmarkEnd w:id="22"/>
      <w:bookmarkEnd w:id="23"/>
      <w:bookmarkEnd w:id="24"/>
      <w:bookmarkEnd w:id="25"/>
      <w:r>
        <w:rPr>
          <w:rFonts w:cs="Times New Roman" w:ascii="Times New Roman" w:hAnsi="Times New Roman"/>
          <w:b/>
          <w:spacing w:val="-20"/>
          <w:sz w:val="20"/>
          <w:szCs w:val="20"/>
        </w:rPr>
        <w:t xml:space="preserve"> </w:t>
      </w:r>
    </w:p>
    <w:p>
      <w:pPr>
        <w:pStyle w:val="Normal"/>
        <w:numPr>
          <w:ilvl w:val="0"/>
          <w:numId w:val="0"/>
        </w:numPr>
        <w:spacing w:lineRule="auto" w:line="240"/>
        <w:jc w:val="center"/>
        <w:outlineLvl w:val="0"/>
        <w:rPr>
          <w:rFonts w:ascii="Times New Roman" w:hAnsi="Times New Roman" w:cs="Times New Roman"/>
          <w:b/>
          <w:b/>
          <w:spacing w:val="-20"/>
          <w:sz w:val="20"/>
          <w:szCs w:val="20"/>
        </w:rPr>
      </w:pPr>
      <w:bookmarkStart w:id="26" w:name="__RefHeading___Toc764_1504883396"/>
      <w:bookmarkStart w:id="27" w:name="_Toc514599861"/>
      <w:bookmarkStart w:id="28" w:name="_Toc514513461"/>
      <w:bookmarkStart w:id="29" w:name="_Toc515276143"/>
      <w:bookmarkStart w:id="30" w:name="_Toc514525386"/>
      <w:bookmarkStart w:id="31" w:name="_Toc514515503"/>
      <w:bookmarkStart w:id="32" w:name="_Toc514664894"/>
      <w:bookmarkStart w:id="33" w:name="_Toc6754254"/>
      <w:bookmarkStart w:id="34" w:name="_Toc514520467"/>
      <w:bookmarkStart w:id="35" w:name="_Toc514515523"/>
      <w:bookmarkStart w:id="36" w:name="_Toc6752721"/>
      <w:bookmarkStart w:id="37" w:name="_Toc514513588"/>
      <w:bookmarkStart w:id="38" w:name="_Toc6752834"/>
      <w:bookmarkEnd w:id="26"/>
      <w:r>
        <w:rPr>
          <w:rFonts w:cs="Times New Roman" w:ascii="Times New Roman" w:hAnsi="Times New Roman"/>
          <w:b/>
          <w:spacing w:val="-20"/>
          <w:sz w:val="20"/>
          <w:szCs w:val="20"/>
        </w:rPr>
        <w:t>ВЫСШЕГО ОБРАЗОВАНИЯ</w:t>
      </w:r>
      <w:bookmarkEnd w:id="27"/>
      <w:bookmarkEnd w:id="28"/>
      <w:bookmarkEnd w:id="29"/>
      <w:bookmarkEnd w:id="30"/>
      <w:bookmarkEnd w:id="31"/>
      <w:bookmarkEnd w:id="32"/>
      <w:bookmarkEnd w:id="33"/>
      <w:bookmarkEnd w:id="34"/>
      <w:bookmarkEnd w:id="35"/>
      <w:bookmarkEnd w:id="36"/>
      <w:bookmarkEnd w:id="37"/>
      <w:bookmarkEnd w:id="38"/>
    </w:p>
    <w:p>
      <w:pPr>
        <w:pStyle w:val="Normal"/>
        <w:numPr>
          <w:ilvl w:val="0"/>
          <w:numId w:val="0"/>
        </w:numPr>
        <w:spacing w:lineRule="auto" w:line="240"/>
        <w:jc w:val="center"/>
        <w:outlineLvl w:val="0"/>
        <w:rPr>
          <w:rFonts w:ascii="Times New Roman" w:hAnsi="Times New Roman" w:cs="Times New Roman"/>
          <w:b/>
          <w:b/>
          <w:sz w:val="24"/>
        </w:rPr>
      </w:pPr>
      <w:bookmarkStart w:id="39" w:name="__RefHeading___Toc766_1504883396"/>
      <w:bookmarkStart w:id="40" w:name="_Toc6752722"/>
      <w:bookmarkStart w:id="41" w:name="_Toc515276144"/>
      <w:bookmarkStart w:id="42" w:name="_Toc6752835"/>
      <w:bookmarkStart w:id="43" w:name="_Toc6754255"/>
      <w:bookmarkStart w:id="44" w:name="_Toc514599862"/>
      <w:bookmarkStart w:id="45" w:name="_Toc514664895"/>
      <w:bookmarkStart w:id="46" w:name="_Toc514525387"/>
      <w:bookmarkStart w:id="47" w:name="_Toc514520468"/>
      <w:bookmarkStart w:id="48" w:name="_Toc514515524"/>
      <w:bookmarkStart w:id="49" w:name="_Toc514515504"/>
      <w:bookmarkStart w:id="50" w:name="_Toc514513589"/>
      <w:bookmarkStart w:id="51" w:name="_Toc514513462"/>
      <w:bookmarkEnd w:id="39"/>
      <w:r>
        <w:rPr>
          <w:rFonts w:cs="Times New Roman" w:ascii="Times New Roman" w:hAnsi="Times New Roman"/>
          <w:b/>
          <w:sz w:val="24"/>
        </w:rPr>
        <w:t>“</w:t>
      </w:r>
      <w:r>
        <w:rPr>
          <w:rFonts w:cs="Times New Roman" w:ascii="Times New Roman" w:hAnsi="Times New Roman"/>
          <w:b/>
          <w:sz w:val="24"/>
        </w:rPr>
        <w:t>ВОРОНЕЖСКИЙ ГОСУДАРСТВЕННЫЙ УНИВЕРСИТЕТ”</w:t>
      </w:r>
      <w:bookmarkEnd w:id="40"/>
      <w:bookmarkEnd w:id="41"/>
      <w:bookmarkEnd w:id="42"/>
      <w:bookmarkEnd w:id="43"/>
      <w:bookmarkEnd w:id="44"/>
      <w:bookmarkEnd w:id="45"/>
      <w:bookmarkEnd w:id="46"/>
      <w:bookmarkEnd w:id="47"/>
      <w:bookmarkEnd w:id="48"/>
      <w:bookmarkEnd w:id="49"/>
      <w:bookmarkEnd w:id="50"/>
      <w:bookmarkEnd w:id="51"/>
    </w:p>
    <w:p>
      <w:pPr>
        <w:pStyle w:val="Normal"/>
        <w:numPr>
          <w:ilvl w:val="0"/>
          <w:numId w:val="0"/>
        </w:numPr>
        <w:spacing w:lineRule="auto" w:line="240"/>
        <w:jc w:val="center"/>
        <w:outlineLvl w:val="0"/>
        <w:rPr>
          <w:rFonts w:ascii="Times New Roman" w:hAnsi="Times New Roman" w:cs="Times New Roman"/>
          <w:b/>
          <w:b/>
          <w:sz w:val="24"/>
        </w:rPr>
      </w:pPr>
      <w:r>
        <w:rPr>
          <w:rFonts w:cs="Times New Roman" w:ascii="Times New Roman" w:hAnsi="Times New Roman"/>
          <w:b/>
          <w:sz w:val="24"/>
        </w:rPr>
      </w:r>
    </w:p>
    <w:p>
      <w:pPr>
        <w:pStyle w:val="Normal"/>
        <w:numPr>
          <w:ilvl w:val="0"/>
          <w:numId w:val="0"/>
        </w:numPr>
        <w:spacing w:lineRule="auto" w:line="240" w:before="240" w:after="240"/>
        <w:jc w:val="center"/>
        <w:outlineLvl w:val="0"/>
        <w:rPr>
          <w:rFonts w:ascii="Times New Roman" w:hAnsi="Times New Roman" w:cs="Times New Roman"/>
          <w:i/>
          <w:i/>
          <w:sz w:val="24"/>
        </w:rPr>
      </w:pPr>
      <w:bookmarkStart w:id="52" w:name="__RefHeading___Toc768_1504883396"/>
      <w:bookmarkStart w:id="53" w:name="_Toc514513590"/>
      <w:bookmarkStart w:id="54" w:name="_Toc6754256"/>
      <w:bookmarkStart w:id="55" w:name="_Toc6752836"/>
      <w:bookmarkStart w:id="56" w:name="_Toc6752723"/>
      <w:bookmarkStart w:id="57" w:name="_Toc514664896"/>
      <w:bookmarkStart w:id="58" w:name="_Toc514599863"/>
      <w:bookmarkStart w:id="59" w:name="_Toc514525388"/>
      <w:bookmarkStart w:id="60" w:name="_Toc515276145"/>
      <w:bookmarkStart w:id="61" w:name="_Toc514515505"/>
      <w:bookmarkStart w:id="62" w:name="_Toc514520469"/>
      <w:bookmarkStart w:id="63" w:name="_Toc514515525"/>
      <w:bookmarkStart w:id="64" w:name="_Toc514513463"/>
      <w:bookmarkEnd w:id="52"/>
      <w:r>
        <w:rPr>
          <w:rFonts w:cs="Times New Roman" w:ascii="Times New Roman" w:hAnsi="Times New Roman"/>
          <w:i w:val="false"/>
          <w:iCs w:val="false"/>
          <w:sz w:val="24"/>
        </w:rPr>
        <w:t>Факультет компьютерных наук</w:t>
      </w:r>
      <w:bookmarkEnd w:id="53"/>
      <w:bookmarkEnd w:id="54"/>
      <w:bookmarkEnd w:id="55"/>
      <w:bookmarkEnd w:id="56"/>
      <w:bookmarkEnd w:id="57"/>
      <w:bookmarkEnd w:id="58"/>
      <w:bookmarkEnd w:id="59"/>
      <w:bookmarkEnd w:id="60"/>
      <w:bookmarkEnd w:id="61"/>
      <w:bookmarkEnd w:id="62"/>
      <w:bookmarkEnd w:id="63"/>
      <w:bookmarkEnd w:id="64"/>
    </w:p>
    <w:p>
      <w:pPr>
        <w:pStyle w:val="Normal"/>
        <w:numPr>
          <w:ilvl w:val="0"/>
          <w:numId w:val="0"/>
        </w:numPr>
        <w:spacing w:lineRule="auto" w:line="240" w:before="240" w:after="840"/>
        <w:jc w:val="center"/>
        <w:outlineLvl w:val="0"/>
        <w:rPr>
          <w:rFonts w:ascii="Times New Roman" w:hAnsi="Times New Roman" w:cs="Times New Roman"/>
          <w:i/>
          <w:i/>
          <w:iCs/>
          <w:sz w:val="24"/>
        </w:rPr>
      </w:pPr>
      <w:bookmarkStart w:id="65" w:name="__RefHeading___Toc770_1504883396"/>
      <w:bookmarkStart w:id="66" w:name="_Toc6754257"/>
      <w:bookmarkStart w:id="67" w:name="_Toc6752724"/>
      <w:bookmarkStart w:id="68" w:name="_Toc514525389"/>
      <w:bookmarkStart w:id="69" w:name="_Toc6752837"/>
      <w:bookmarkStart w:id="70" w:name="_Toc515276146"/>
      <w:bookmarkStart w:id="71" w:name="_Toc514664897"/>
      <w:bookmarkStart w:id="72" w:name="_Toc514599864"/>
      <w:bookmarkStart w:id="73" w:name="_Toc514520470"/>
      <w:bookmarkStart w:id="74" w:name="_Toc514515526"/>
      <w:bookmarkStart w:id="75" w:name="_Toc514513464"/>
      <w:bookmarkStart w:id="76" w:name="_Toc514515506"/>
      <w:bookmarkStart w:id="77" w:name="_Toc514513591"/>
      <w:bookmarkEnd w:id="65"/>
      <w:r>
        <w:rPr>
          <w:rFonts w:cs="Times New Roman" w:ascii="Times New Roman" w:hAnsi="Times New Roman"/>
          <w:i w:val="false"/>
          <w:iCs w:val="false"/>
          <w:sz w:val="24"/>
        </w:rPr>
        <w:t>Кафедра программирования и информационных технологий</w:t>
      </w:r>
      <w:bookmarkEnd w:id="66"/>
      <w:bookmarkEnd w:id="67"/>
      <w:bookmarkEnd w:id="68"/>
      <w:bookmarkEnd w:id="69"/>
      <w:bookmarkEnd w:id="70"/>
      <w:bookmarkEnd w:id="71"/>
      <w:bookmarkEnd w:id="72"/>
      <w:bookmarkEnd w:id="73"/>
      <w:bookmarkEnd w:id="74"/>
      <w:bookmarkEnd w:id="75"/>
      <w:bookmarkEnd w:id="76"/>
      <w:bookmarkEnd w:id="77"/>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i w:val="false"/>
          <w:i w:val="false"/>
          <w:iCs w:val="false"/>
        </w:rPr>
      </w:pPr>
      <w:r>
        <w:rPr>
          <w:rFonts w:eastAsia="Arial Unicode MS" w:cs="Times New Roman" w:ascii="Times New Roman" w:hAnsi="Times New Roman"/>
          <w:i w:val="false"/>
          <w:iCs w:val="false"/>
          <w:sz w:val="24"/>
        </w:rPr>
        <w:t>Разработка мобильного приложения по поиску товаров</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val="false"/>
          <w:i w:val="false"/>
          <w:iCs w:val="false"/>
          <w:sz w:val="24"/>
        </w:rPr>
      </w:pPr>
      <w:r>
        <w:rPr>
          <w:rFonts w:cs="Times New Roman" w:ascii="Times New Roman" w:hAnsi="Times New Roman"/>
          <w:i w:val="false"/>
          <w:iCs w:val="false"/>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i w:val="false"/>
          <w:i w:val="false"/>
          <w:iCs w:val="false"/>
        </w:rPr>
      </w:pPr>
      <w:r>
        <w:rPr>
          <w:rFonts w:cs="Times New Roman" w:ascii="Times New Roman" w:hAnsi="Times New Roman"/>
          <w:i w:val="false"/>
          <w:iCs w:val="false"/>
          <w:sz w:val="24"/>
        </w:rPr>
        <w:t>Курсовой проект</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val="false"/>
          <w:i w:val="false"/>
          <w:iCs w:val="false"/>
          <w:sz w:val="24"/>
        </w:rPr>
      </w:pPr>
      <w:r>
        <w:rPr>
          <w:rFonts w:cs="Times New Roman" w:ascii="Times New Roman" w:hAnsi="Times New Roman"/>
          <w:i w:val="false"/>
          <w:iCs w:val="false"/>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val="false"/>
          <w:iCs w:val="false"/>
          <w:sz w:val="24"/>
        </w:rPr>
        <w:t>09.03.02 Информационные системы и технологии</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val="false"/>
          <w:iCs w:val="false"/>
          <w:sz w:val="24"/>
        </w:rPr>
        <w:t>Программная инженерия в информационных системах</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val="false"/>
          <w:iCs w:val="false"/>
          <w:sz w:val="24"/>
        </w:rPr>
        <w:t xml:space="preserve"> </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val="false"/>
          <w:i w:val="false"/>
          <w:iCs w:val="false"/>
          <w:sz w:val="24"/>
        </w:rPr>
      </w:pPr>
      <w:r>
        <w:rPr>
          <w:rFonts w:cs="Times New Roman" w:ascii="Times New Roman" w:hAnsi="Times New Roman"/>
          <w:i w:val="false"/>
          <w:iCs w:val="false"/>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val="false"/>
          <w:i w:val="false"/>
          <w:iCs w:val="false"/>
          <w:sz w:val="24"/>
        </w:rPr>
      </w:pPr>
      <w:r>
        <w:rPr>
          <w:rFonts w:cs="Times New Roman" w:ascii="Times New Roman" w:hAnsi="Times New Roman"/>
          <w:i w:val="false"/>
          <w:iCs w:val="false"/>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val="false"/>
          <w:i w:val="false"/>
          <w:iCs w:val="false"/>
          <w:sz w:val="24"/>
        </w:rPr>
      </w:pPr>
      <w:r>
        <w:rPr>
          <w:rFonts w:cs="Times New Roman" w:ascii="Times New Roman" w:hAnsi="Times New Roman"/>
          <w:i w:val="false"/>
          <w:iCs w:val="false"/>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val="false"/>
          <w:i w:val="false"/>
          <w:iCs w:val="false"/>
          <w:sz w:val="24"/>
        </w:rPr>
      </w:pPr>
      <w:r>
        <w:rPr>
          <w:rFonts w:cs="Times New Roman" w:ascii="Times New Roman" w:hAnsi="Times New Roman"/>
          <w:i w:val="false"/>
          <w:iCs w:val="false"/>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rPr>
          <w:rFonts w:ascii="Times New Roman" w:hAnsi="Times New Roman" w:cs="Times New Roman"/>
          <w:sz w:val="24"/>
        </w:rPr>
      </w:pPr>
      <w:r>
        <w:rPr>
          <w:rFonts w:cs="Times New Roman" w:ascii="Times New Roman" w:hAnsi="Times New Roman"/>
          <w:i w:val="false"/>
          <w:iCs w:val="false"/>
          <w:sz w:val="24"/>
        </w:rPr>
        <w:t>Допущены к защите</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i w:val="false"/>
          <w:i w:val="false"/>
          <w:iCs w:val="false"/>
        </w:rPr>
      </w:pPr>
      <w:r>
        <w:rPr>
          <w:rFonts w:cs="Times New Roman" w:ascii="Times New Roman" w:hAnsi="Times New Roman"/>
          <w:i w:val="false"/>
          <w:iCs w:val="false"/>
          <w:sz w:val="24"/>
        </w:rPr>
        <w:t>Зав. кафедрой _______________С.Д. Махортов, к.ф.- м.н., доцент  __.__.20__</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rFonts w:ascii="Times New Roman" w:hAnsi="Times New Roman" w:cs="Times New Roman"/>
          <w:i/>
          <w:i/>
          <w:sz w:val="24"/>
        </w:rPr>
      </w:pPr>
      <w:r>
        <w:rPr>
          <w:rFonts w:cs="Times New Roman" w:ascii="Times New Roman" w:hAnsi="Times New Roman"/>
          <w:i w:val="false"/>
          <w:iCs w:val="false"/>
          <w:sz w:val="24"/>
        </w:rPr>
        <w:t>Обучающиеся _______________А.А. Папина, А.Д. Ильина 3 курс, д/о</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i w:val="false"/>
          <w:i w:val="false"/>
          <w:iCs w:val="false"/>
        </w:rPr>
      </w:pPr>
      <w:r>
        <w:rPr>
          <w:rFonts w:cs="Times New Roman" w:ascii="Times New Roman" w:hAnsi="Times New Roman"/>
          <w:i w:val="false"/>
          <w:iCs w:val="false"/>
          <w:sz w:val="24"/>
        </w:rPr>
        <w:t>Руководитель _______________</w:t>
      </w:r>
      <w:r>
        <w:rPr>
          <w:rFonts w:cs="Times New Roman" w:ascii="Times New Roman" w:hAnsi="Times New Roman"/>
          <w:i w:val="false"/>
          <w:iCs w:val="false"/>
          <w:sz w:val="24"/>
        </w:rPr>
        <w:t>Х.А. Полищук</w:t>
      </w:r>
      <w:r>
        <w:rPr>
          <w:rFonts w:cs="Times New Roman" w:ascii="Times New Roman" w:hAnsi="Times New Roman"/>
          <w:i w:val="false"/>
          <w:iCs w:val="false"/>
          <w:sz w:val="24"/>
        </w:rPr>
        <w:t>, аспирант</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rFonts w:ascii="Times New Roman" w:hAnsi="Times New Roman" w:cs="Times New Roman"/>
          <w:i/>
          <w:i/>
          <w:sz w:val="24"/>
        </w:rPr>
      </w:pPr>
      <w:r>
        <w:rPr>
          <w:rFonts w:cs="Times New Roman" w:ascii="Times New Roman" w:hAnsi="Times New Roman"/>
          <w:i/>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rFonts w:ascii="Times New Roman" w:hAnsi="Times New Roman" w:cs="Times New Roman"/>
          <w:i/>
          <w:i/>
          <w:sz w:val="24"/>
        </w:rPr>
      </w:pPr>
      <w:r>
        <w:rPr>
          <w:rFonts w:cs="Times New Roman" w:ascii="Times New Roman" w:hAnsi="Times New Roman"/>
          <w:i/>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040" w:after="200"/>
        <w:jc w:val="center"/>
        <w:rPr/>
      </w:pPr>
      <w:r>
        <w:rPr>
          <w:rFonts w:cs="Times New Roman" w:ascii="Times New Roman" w:hAnsi="Times New Roman"/>
          <w:sz w:val="24"/>
        </w:rPr>
        <w:t>Воронеж 2019</w:t>
      </w:r>
      <w:r>
        <w:br w:type="page"/>
      </w:r>
    </w:p>
    <w:p>
      <w:pPr>
        <w:pStyle w:val="Style13"/>
        <w:rPr/>
      </w:pPr>
      <w:r>
        <w:rPr/>
        <w:t>Содержание</w:t>
      </w:r>
    </w:p>
    <w:p>
      <w:pPr>
        <w:pStyle w:val="Contents1"/>
        <w:tabs>
          <w:tab w:val="right" w:pos="9355" w:leader="dot"/>
        </w:tabs>
        <w:rPr/>
      </w:pPr>
      <w:r>
        <w:fldChar w:fldCharType="begin"/>
      </w:r>
      <w:r>
        <w:rPr>
          <w:rStyle w:val="IndexLink"/>
          <w:sz w:val="28"/>
          <w:szCs w:val="28"/>
          <w:rFonts w:ascii="Times New Roman" w:hAnsi="Times New Roman"/>
        </w:rPr>
        <w:instrText> TOC \f \o "1-9" \t "Курсовая (заголовок),1,Курсовая (подзаголовок 1),2,Курсовая (подзаголовок 2),3" \h</w:instrText>
      </w:r>
      <w:r>
        <w:rPr>
          <w:rStyle w:val="IndexLink"/>
          <w:sz w:val="28"/>
          <w:szCs w:val="28"/>
          <w:rFonts w:ascii="Times New Roman" w:hAnsi="Times New Roman"/>
        </w:rPr>
        <w:fldChar w:fldCharType="separate"/>
      </w:r>
      <w:hyperlink w:anchor="__RefHeading___Toc876_1504883396">
        <w:r>
          <w:rPr>
            <w:rStyle w:val="IndexLink"/>
            <w:rFonts w:ascii="Times New Roman" w:hAnsi="Times New Roman"/>
            <w:sz w:val="28"/>
            <w:szCs w:val="28"/>
          </w:rPr>
          <w:t>Введение</w:t>
          <w:tab/>
          <w:t>3</w:t>
        </w:r>
      </w:hyperlink>
    </w:p>
    <w:p>
      <w:pPr>
        <w:pStyle w:val="Contents2"/>
        <w:tabs>
          <w:tab w:val="right" w:pos="9355" w:leader="dot"/>
        </w:tabs>
        <w:rPr/>
      </w:pPr>
      <w:hyperlink w:anchor="__RefHeading___Toc878_1504883396">
        <w:r>
          <w:rPr>
            <w:rStyle w:val="IndexLink"/>
            <w:rFonts w:ascii="Times New Roman" w:hAnsi="Times New Roman"/>
            <w:sz w:val="28"/>
            <w:szCs w:val="28"/>
          </w:rPr>
          <w:t>Аналоги</w:t>
          <w:tab/>
          <w:t>3</w:t>
        </w:r>
      </w:hyperlink>
    </w:p>
    <w:p>
      <w:pPr>
        <w:pStyle w:val="Contents2"/>
        <w:tabs>
          <w:tab w:val="right" w:pos="9355" w:leader="dot"/>
        </w:tabs>
        <w:rPr/>
      </w:pPr>
      <w:hyperlink w:anchor="__RefHeading___Toc880_1504883396">
        <w:r>
          <w:rPr>
            <w:rStyle w:val="IndexLink"/>
            <w:rFonts w:ascii="Times New Roman" w:hAnsi="Times New Roman"/>
            <w:sz w:val="28"/>
            <w:szCs w:val="28"/>
          </w:rPr>
          <w:t>Методология</w:t>
          <w:tab/>
          <w:t>3</w:t>
        </w:r>
      </w:hyperlink>
    </w:p>
    <w:p>
      <w:pPr>
        <w:pStyle w:val="Contents1"/>
        <w:tabs>
          <w:tab w:val="right" w:pos="9355" w:leader="dot"/>
        </w:tabs>
        <w:rPr/>
      </w:pPr>
      <w:hyperlink w:anchor="__RefHeading___Toc882_1504883396">
        <w:r>
          <w:rPr>
            <w:rStyle w:val="IndexLink"/>
            <w:rFonts w:ascii="Times New Roman" w:hAnsi="Times New Roman"/>
            <w:sz w:val="28"/>
            <w:szCs w:val="28"/>
          </w:rPr>
          <w:t>1. Постановка задачи</w:t>
          <w:tab/>
          <w:t>4</w:t>
        </w:r>
      </w:hyperlink>
    </w:p>
    <w:p>
      <w:pPr>
        <w:pStyle w:val="Contents1"/>
        <w:tabs>
          <w:tab w:val="right" w:pos="9355" w:leader="dot"/>
        </w:tabs>
        <w:rPr/>
      </w:pPr>
      <w:hyperlink w:anchor="__RefHeading___Toc884_1504883396">
        <w:r>
          <w:rPr>
            <w:rStyle w:val="IndexLink"/>
            <w:rFonts w:ascii="Times New Roman" w:hAnsi="Times New Roman"/>
            <w:sz w:val="28"/>
            <w:szCs w:val="28"/>
          </w:rPr>
          <w:t>2. Анализ</w:t>
          <w:tab/>
          <w:t>4</w:t>
        </w:r>
      </w:hyperlink>
    </w:p>
    <w:p>
      <w:pPr>
        <w:pStyle w:val="Contents2"/>
        <w:tabs>
          <w:tab w:val="right" w:pos="9355" w:leader="dot"/>
        </w:tabs>
        <w:rPr/>
      </w:pPr>
      <w:hyperlink w:anchor="__RefHeading___Toc886_1504883396">
        <w:r>
          <w:rPr>
            <w:rStyle w:val="IndexLink"/>
            <w:rFonts w:ascii="Times New Roman" w:hAnsi="Times New Roman"/>
            <w:sz w:val="28"/>
            <w:szCs w:val="28"/>
          </w:rPr>
          <w:t>2.1. Анализ предметной области</w:t>
          <w:tab/>
          <w:t>4</w:t>
        </w:r>
      </w:hyperlink>
    </w:p>
    <w:p>
      <w:pPr>
        <w:pStyle w:val="Contents2"/>
        <w:tabs>
          <w:tab w:val="right" w:pos="9355" w:leader="dot"/>
        </w:tabs>
        <w:rPr/>
      </w:pPr>
      <w:hyperlink w:anchor="__RefHeading___Toc888_1504883396">
        <w:r>
          <w:rPr>
            <w:rStyle w:val="IndexLink"/>
            <w:rFonts w:ascii="Times New Roman" w:hAnsi="Times New Roman"/>
            <w:sz w:val="28"/>
            <w:szCs w:val="28"/>
          </w:rPr>
          <w:t>2.2. Анализ задач</w:t>
          <w:tab/>
          <w:t>5</w:t>
        </w:r>
      </w:hyperlink>
    </w:p>
    <w:p>
      <w:pPr>
        <w:pStyle w:val="Contents3"/>
        <w:tabs>
          <w:tab w:val="right" w:pos="9355" w:leader="dot"/>
        </w:tabs>
        <w:rPr/>
      </w:pPr>
      <w:hyperlink w:anchor="__RefHeading___Toc890_1504883396">
        <w:r>
          <w:rPr>
            <w:rStyle w:val="IndexLink"/>
            <w:rFonts w:ascii="Times New Roman" w:hAnsi="Times New Roman"/>
            <w:sz w:val="28"/>
            <w:szCs w:val="28"/>
          </w:rPr>
          <w:t>2.2.1. Задача поиска товаров</w:t>
          <w:tab/>
          <w:t>5</w:t>
        </w:r>
      </w:hyperlink>
    </w:p>
    <w:p>
      <w:pPr>
        <w:pStyle w:val="Contents3"/>
        <w:tabs>
          <w:tab w:val="right" w:pos="9355" w:leader="dot"/>
        </w:tabs>
        <w:rPr/>
      </w:pPr>
      <w:hyperlink w:anchor="__RefHeading___Toc892_1504883396">
        <w:r>
          <w:rPr>
            <w:rStyle w:val="IndexLink"/>
            <w:rFonts w:ascii="Times New Roman" w:hAnsi="Times New Roman"/>
            <w:sz w:val="28"/>
            <w:szCs w:val="28"/>
          </w:rPr>
          <w:t>2.2.2. Задача сохранения поискового запроса</w:t>
          <w:tab/>
          <w:t>6</w:t>
        </w:r>
      </w:hyperlink>
    </w:p>
    <w:p>
      <w:pPr>
        <w:pStyle w:val="Contents3"/>
        <w:tabs>
          <w:tab w:val="right" w:pos="9355" w:leader="dot"/>
        </w:tabs>
        <w:rPr/>
      </w:pPr>
      <w:hyperlink w:anchor="__RefHeading___Toc894_1504883396">
        <w:r>
          <w:rPr>
            <w:rStyle w:val="IndexLink"/>
            <w:rFonts w:ascii="Times New Roman" w:hAnsi="Times New Roman"/>
            <w:sz w:val="28"/>
            <w:szCs w:val="28"/>
          </w:rPr>
          <w:t>2.2.3. Задача хранения понравившихся товаров</w:t>
          <w:tab/>
          <w:t>6</w:t>
        </w:r>
      </w:hyperlink>
    </w:p>
    <w:p>
      <w:pPr>
        <w:pStyle w:val="Contents2"/>
        <w:tabs>
          <w:tab w:val="right" w:pos="9355" w:leader="dot"/>
        </w:tabs>
        <w:rPr/>
      </w:pPr>
      <w:hyperlink w:anchor="__RefHeading___Toc900_1504883396">
        <w:r>
          <w:rPr>
            <w:rStyle w:val="IndexLink"/>
            <w:rFonts w:ascii="Times New Roman" w:hAnsi="Times New Roman"/>
            <w:sz w:val="28"/>
            <w:szCs w:val="28"/>
          </w:rPr>
          <w:t>2.3. Анализ средств реализации</w:t>
          <w:tab/>
          <w:t>6</w:t>
        </w:r>
      </w:hyperlink>
    </w:p>
    <w:p>
      <w:pPr>
        <w:pStyle w:val="Contents2"/>
        <w:tabs>
          <w:tab w:val="right" w:pos="9355" w:leader="dot"/>
        </w:tabs>
        <w:rPr/>
      </w:pPr>
      <w:hyperlink w:anchor="__RefHeading___Toc902_1504883396">
        <w:r>
          <w:rPr>
            <w:rStyle w:val="IndexLink"/>
            <w:rFonts w:ascii="Times New Roman" w:hAnsi="Times New Roman"/>
            <w:sz w:val="28"/>
            <w:szCs w:val="28"/>
          </w:rPr>
          <w:t>2.4. Диаграммы</w:t>
          <w:tab/>
          <w:t>7</w:t>
        </w:r>
      </w:hyperlink>
    </w:p>
    <w:p>
      <w:pPr>
        <w:pStyle w:val="Contents3"/>
        <w:tabs>
          <w:tab w:val="right" w:pos="9355" w:leader="dot"/>
        </w:tabs>
        <w:rPr/>
      </w:pPr>
      <w:hyperlink w:anchor="__RefHeading___Toc2047_1504883396">
        <w:r>
          <w:rPr>
            <w:rStyle w:val="IndexLink"/>
            <w:rFonts w:ascii="Times New Roman" w:hAnsi="Times New Roman"/>
            <w:sz w:val="28"/>
            <w:szCs w:val="28"/>
          </w:rPr>
          <w:t>2.4.1. Диаграмма прецедентов</w:t>
          <w:tab/>
          <w:t>7</w:t>
        </w:r>
      </w:hyperlink>
    </w:p>
    <w:p>
      <w:pPr>
        <w:pStyle w:val="Contents3"/>
        <w:tabs>
          <w:tab w:val="right" w:pos="9355" w:leader="dot"/>
        </w:tabs>
        <w:rPr/>
      </w:pPr>
      <w:hyperlink w:anchor="__RefHeading___Toc2049_1504883396">
        <w:r>
          <w:rPr>
            <w:rStyle w:val="IndexLink"/>
            <w:rFonts w:ascii="Times New Roman" w:hAnsi="Times New Roman"/>
            <w:sz w:val="28"/>
            <w:szCs w:val="28"/>
          </w:rPr>
          <w:t>2.4.2. Диаграмма активности</w:t>
          <w:tab/>
          <w:t>8</w:t>
        </w:r>
      </w:hyperlink>
    </w:p>
    <w:p>
      <w:pPr>
        <w:pStyle w:val="Contents3"/>
        <w:tabs>
          <w:tab w:val="right" w:pos="9355" w:leader="dot"/>
        </w:tabs>
        <w:rPr/>
      </w:pPr>
      <w:hyperlink w:anchor="__RefHeading___Toc2051_1504883396">
        <w:r>
          <w:rPr>
            <w:rStyle w:val="IndexLink"/>
            <w:rFonts w:ascii="Times New Roman" w:hAnsi="Times New Roman"/>
            <w:sz w:val="28"/>
            <w:szCs w:val="28"/>
          </w:rPr>
          <w:t>2.4.3. Диаграмма состояний</w:t>
          <w:tab/>
          <w:t>9</w:t>
        </w:r>
      </w:hyperlink>
    </w:p>
    <w:p>
      <w:pPr>
        <w:pStyle w:val="Contents3"/>
        <w:tabs>
          <w:tab w:val="right" w:pos="9355" w:leader="dot"/>
        </w:tabs>
        <w:rPr/>
      </w:pPr>
      <w:hyperlink w:anchor="__RefHeading___Toc2053_1504883396">
        <w:r>
          <w:rPr>
            <w:rStyle w:val="IndexLink"/>
            <w:rFonts w:ascii="Times New Roman" w:hAnsi="Times New Roman"/>
            <w:sz w:val="28"/>
            <w:szCs w:val="28"/>
          </w:rPr>
          <w:t>2.4.4. Диаграмма последовательности</w:t>
          <w:tab/>
          <w:t>9</w:t>
        </w:r>
      </w:hyperlink>
    </w:p>
    <w:p>
      <w:pPr>
        <w:pStyle w:val="Contents3"/>
        <w:tabs>
          <w:tab w:val="right" w:pos="9355" w:leader="dot"/>
        </w:tabs>
        <w:rPr/>
      </w:pPr>
      <w:hyperlink w:anchor="__RefHeading___Toc2055_1504883396">
        <w:r>
          <w:rPr>
            <w:rStyle w:val="IndexLink"/>
            <w:rFonts w:ascii="Times New Roman" w:hAnsi="Times New Roman"/>
            <w:sz w:val="28"/>
            <w:szCs w:val="28"/>
          </w:rPr>
          <w:t>2.4.5. Диаграмма взаимодействия</w:t>
          <w:tab/>
          <w:t>10</w:t>
        </w:r>
      </w:hyperlink>
    </w:p>
    <w:p>
      <w:pPr>
        <w:pStyle w:val="Contents3"/>
        <w:tabs>
          <w:tab w:val="right" w:pos="9355" w:leader="dot"/>
        </w:tabs>
        <w:rPr/>
      </w:pPr>
      <w:hyperlink w:anchor="__RefHeading___Toc2057_1504883396">
        <w:r>
          <w:rPr>
            <w:rStyle w:val="IndexLink"/>
            <w:rFonts w:ascii="Times New Roman" w:hAnsi="Times New Roman"/>
            <w:sz w:val="28"/>
            <w:szCs w:val="28"/>
          </w:rPr>
          <w:t>2.4.7. Схема базы данных</w:t>
          <w:tab/>
          <w:t>11</w:t>
        </w:r>
      </w:hyperlink>
    </w:p>
    <w:p>
      <w:pPr>
        <w:pStyle w:val="Contents3"/>
        <w:tabs>
          <w:tab w:val="right" w:pos="9355" w:leader="dot"/>
        </w:tabs>
        <w:rPr/>
      </w:pPr>
      <w:hyperlink w:anchor="__RefHeading___Toc2059_1504883396">
        <w:r>
          <w:rPr>
            <w:rStyle w:val="IndexLink"/>
            <w:rFonts w:ascii="Times New Roman" w:hAnsi="Times New Roman"/>
            <w:sz w:val="28"/>
            <w:szCs w:val="28"/>
          </w:rPr>
          <w:t>2.4.7. Диаграмма классов</w:t>
          <w:tab/>
          <w:t>12</w:t>
        </w:r>
      </w:hyperlink>
    </w:p>
    <w:p>
      <w:pPr>
        <w:pStyle w:val="Contents3"/>
        <w:tabs>
          <w:tab w:val="right" w:pos="9355" w:leader="dot"/>
        </w:tabs>
        <w:rPr/>
      </w:pPr>
      <w:hyperlink w:anchor="__RefHeading___Toc2061_1504883396">
        <w:r>
          <w:rPr>
            <w:rStyle w:val="IndexLink"/>
            <w:rFonts w:ascii="Times New Roman" w:hAnsi="Times New Roman"/>
            <w:sz w:val="28"/>
            <w:szCs w:val="28"/>
          </w:rPr>
          <w:t>2.4.8. Диаграмма объектов</w:t>
          <w:tab/>
          <w:t>13</w:t>
        </w:r>
      </w:hyperlink>
    </w:p>
    <w:p>
      <w:pPr>
        <w:pStyle w:val="Contents3"/>
        <w:tabs>
          <w:tab w:val="right" w:pos="9355" w:leader="dot"/>
        </w:tabs>
        <w:rPr/>
      </w:pPr>
      <w:hyperlink w:anchor="__RefHeading___Toc2063_1504883396">
        <w:r>
          <w:rPr>
            <w:rStyle w:val="IndexLink"/>
            <w:rFonts w:ascii="Times New Roman" w:hAnsi="Times New Roman"/>
            <w:sz w:val="28"/>
            <w:szCs w:val="28"/>
          </w:rPr>
          <w:t>2.4.9. Диаграмма развертывания</w:t>
          <w:tab/>
          <w:t>14</w:t>
        </w:r>
      </w:hyperlink>
    </w:p>
    <w:p>
      <w:pPr>
        <w:pStyle w:val="Contents1"/>
        <w:tabs>
          <w:tab w:val="right" w:pos="9355" w:leader="dot"/>
        </w:tabs>
        <w:rPr/>
      </w:pPr>
      <w:hyperlink w:anchor="__RefHeading___Toc904_1504883396">
        <w:r>
          <w:rPr>
            <w:rStyle w:val="IndexLink"/>
            <w:rFonts w:ascii="Times New Roman" w:hAnsi="Times New Roman"/>
            <w:sz w:val="28"/>
            <w:szCs w:val="28"/>
          </w:rPr>
          <w:t>3. Основная часть</w:t>
          <w:tab/>
          <w:t>15</w:t>
        </w:r>
      </w:hyperlink>
    </w:p>
    <w:p>
      <w:pPr>
        <w:pStyle w:val="Contents1"/>
        <w:tabs>
          <w:tab w:val="right" w:pos="9355" w:leader="dot"/>
        </w:tabs>
        <w:rPr/>
      </w:pPr>
      <w:hyperlink w:anchor="__RefHeading___Toc906_1504883396">
        <w:r>
          <w:rPr>
            <w:rStyle w:val="IndexLink"/>
            <w:rFonts w:ascii="Times New Roman" w:hAnsi="Times New Roman"/>
            <w:sz w:val="28"/>
            <w:szCs w:val="28"/>
          </w:rPr>
          <w:t>Заключение</w:t>
          <w:tab/>
          <w:t>15</w:t>
        </w:r>
      </w:hyperlink>
    </w:p>
    <w:p>
      <w:pPr>
        <w:pStyle w:val="Contents1"/>
        <w:tabs>
          <w:tab w:val="right" w:pos="9355" w:leader="dot"/>
        </w:tabs>
        <w:rPr/>
      </w:pPr>
      <w:hyperlink w:anchor="__RefHeading___Toc908_1504883396">
        <w:r>
          <w:rPr>
            <w:rStyle w:val="IndexLink"/>
            <w:rFonts w:ascii="Times New Roman" w:hAnsi="Times New Roman"/>
            <w:sz w:val="28"/>
            <w:szCs w:val="28"/>
          </w:rPr>
          <w:t>Список источников</w:t>
          <w:tab/>
          <w:t>15</w:t>
        </w:r>
      </w:hyperlink>
    </w:p>
    <w:p>
      <w:pPr>
        <w:pStyle w:val="Contents1"/>
        <w:tabs>
          <w:tab w:val="right" w:pos="9355" w:leader="dot"/>
        </w:tabs>
        <w:rPr/>
      </w:pPr>
      <w:hyperlink w:anchor="__RefHeading___Toc910_1504883396">
        <w:r>
          <w:rPr>
            <w:rStyle w:val="IndexLink"/>
            <w:rFonts w:ascii="Times New Roman" w:hAnsi="Times New Roman"/>
            <w:sz w:val="28"/>
            <w:szCs w:val="28"/>
          </w:rPr>
          <w:t>Приложения</w:t>
          <w:tab/>
          <w:t>15</w:t>
        </w:r>
      </w:hyperlink>
    </w:p>
    <w:p>
      <w:pPr>
        <w:pStyle w:val="Heading1"/>
        <w:jc w:val="center"/>
        <w:rPr>
          <w:rFonts w:ascii="Times New Roman" w:hAnsi="Times New Roman" w:cs="Times New Roman"/>
          <w:sz w:val="28"/>
          <w:szCs w:val="28"/>
        </w:rPr>
      </w:pPr>
      <w:r>
        <w:rPr>
          <w:rFonts w:cs="Times New Roman" w:ascii="Times New Roman" w:hAnsi="Times New Roman"/>
          <w:sz w:val="28"/>
          <w:szCs w:val="28"/>
        </w:rPr>
      </w:r>
      <w:r>
        <w:rPr>
          <w:sz w:val="28"/>
          <w:szCs w:val="28"/>
          <w:rFonts w:cs="Times New Roman" w:ascii="Times New Roman" w:hAnsi="Times New Roman"/>
        </w:rPr>
        <w:fldChar w:fldCharType="end"/>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Style13"/>
        <w:rPr/>
      </w:pPr>
      <w:bookmarkStart w:id="78" w:name="__RefHeading___Toc876_1504883396"/>
      <w:bookmarkStart w:id="79" w:name="_Toc6754259"/>
      <w:bookmarkEnd w:id="78"/>
      <w:r>
        <w:rPr/>
        <w:t>Введение</w:t>
      </w:r>
      <w:bookmarkEnd w:id="79"/>
    </w:p>
    <w:p>
      <w:pPr>
        <w:pStyle w:val="Style12"/>
        <w:rPr/>
      </w:pPr>
      <w:r>
        <w:rPr/>
        <w:t>В настоящее время в сети Интернет существует множество онлайн-магазинов. При покупке товаров через них, пользователь сталкивается с проблемой выбора и  необходимостью просмотра всех доступных предложений на различных торговых площадках. Также, если пользователь желает приобрести наиболее новый товар, и он не использует никаких вспомогательных сервисов, ему приходится регулярно вручную перепроверять наличие новых предложений. Поэтому необходимо разработать автоматизированный сервис для решения этой задачи.</w:t>
      </w:r>
    </w:p>
    <w:p>
      <w:pPr>
        <w:pStyle w:val="Style12"/>
        <w:rPr/>
      </w:pPr>
      <w:r>
        <w:rPr/>
      </w:r>
    </w:p>
    <w:p>
      <w:pPr>
        <w:pStyle w:val="11"/>
        <w:rPr/>
      </w:pPr>
      <w:bookmarkStart w:id="80" w:name="__RefHeading___Toc878_1504883396"/>
      <w:bookmarkStart w:id="81" w:name="_Toc6754260"/>
      <w:bookmarkEnd w:id="80"/>
      <w:r>
        <w:rPr/>
        <w:t>Аналоги</w:t>
      </w:r>
      <w:bookmarkEnd w:id="81"/>
    </w:p>
    <w:p>
      <w:pPr>
        <w:pStyle w:val="Style12"/>
        <w:rPr>
          <w:rFonts w:ascii="Times New Roman" w:hAnsi="Times New Roman" w:cs="Times New Roman"/>
          <w:b/>
          <w:b/>
          <w:sz w:val="28"/>
          <w:szCs w:val="28"/>
          <w:lang w:val="ru-RU"/>
        </w:rPr>
      </w:pPr>
      <w:r>
        <w:rPr>
          <w:b/>
          <w:bCs/>
        </w:rPr>
        <w:t>Яндекс Маркет</w:t>
      </w:r>
    </w:p>
    <w:p>
      <w:pPr>
        <w:pStyle w:val="Style12"/>
        <w:rPr/>
      </w:pPr>
      <w:r>
        <w:rPr/>
        <w:t>Удобный сайт для поиска и покупки товаров различных категорий. Есть такие функции как чаты, для общения с людьми и организациями, сравнение. Можно откладывать товары которые понравились, смотреть магазины на карте. Также представлено много параметров для поиска того или иного товара, что помогает покупателям подобрать для себя товар, соответствующий их требованиям. Сайт имеет простой и понятный дизайн. Из минусов можно отметить отсутствие  уведомлений о новинках товаров.</w:t>
      </w:r>
    </w:p>
    <w:p>
      <w:pPr>
        <w:pStyle w:val="Style12"/>
        <w:rPr>
          <w:b/>
          <w:b/>
          <w:color w:val="000000"/>
          <w:sz w:val="28"/>
          <w:szCs w:val="28"/>
        </w:rPr>
      </w:pPr>
      <w:r>
        <w:rPr>
          <w:b/>
          <w:bCs/>
        </w:rPr>
        <w:t>Wikimart.ru</w:t>
      </w:r>
    </w:p>
    <w:p>
      <w:pPr>
        <w:pStyle w:val="Style12"/>
        <w:rPr/>
      </w:pPr>
      <w:r>
        <w:rPr>
          <w:rFonts w:cs="Times New Roman"/>
          <w:color w:val="000000"/>
          <w:sz w:val="28"/>
          <w:szCs w:val="28"/>
          <w:lang w:val="ru-RU"/>
        </w:rPr>
        <w:t>Большой, красивый и достаточно крупный агрегатор товаров. Объем трафика оценить тяжело, но всего в базе зарегистрировано 2 миллиона товаров. На каждой карточке товара есть стандартное описание, сравнение цен и отзывы. Из минусов: заказ оформляется на самом “</w:t>
      </w:r>
      <w:r>
        <w:rPr>
          <w:rFonts w:cs="Times New Roman"/>
          <w:color w:val="000000"/>
          <w:sz w:val="28"/>
          <w:szCs w:val="28"/>
          <w:lang w:val="en-US"/>
        </w:rPr>
        <w:t>Wikimart</w:t>
      </w:r>
      <w:r>
        <w:rPr>
          <w:rFonts w:cs="Times New Roman"/>
          <w:color w:val="000000"/>
          <w:sz w:val="28"/>
          <w:szCs w:val="28"/>
          <w:lang w:val="ru-RU"/>
        </w:rPr>
        <w:t>”, без перехода на сайт магазина.</w:t>
      </w:r>
    </w:p>
    <w:p>
      <w:pPr>
        <w:pStyle w:val="Style12"/>
        <w:rPr>
          <w:rFonts w:ascii="Times New Roman" w:hAnsi="Times New Roman" w:cs="Times New Roman"/>
          <w:color w:val="000000"/>
          <w:sz w:val="28"/>
          <w:szCs w:val="28"/>
          <w:lang w:val="ru-RU"/>
        </w:rPr>
      </w:pPr>
      <w:r>
        <w:rPr>
          <w:rFonts w:cs="Times New Roman"/>
          <w:color w:val="000000"/>
          <w:sz w:val="28"/>
          <w:szCs w:val="28"/>
          <w:lang w:val="ru-RU"/>
        </w:rPr>
      </w:r>
    </w:p>
    <w:p>
      <w:pPr>
        <w:pStyle w:val="11"/>
        <w:rPr/>
      </w:pPr>
      <w:bookmarkStart w:id="82" w:name="__RefHeading___Toc880_1504883396"/>
      <w:bookmarkStart w:id="83" w:name="_Toc6754261"/>
      <w:bookmarkEnd w:id="82"/>
      <w:r>
        <w:rPr/>
        <w:t>Методология</w:t>
      </w:r>
      <w:bookmarkEnd w:id="83"/>
    </w:p>
    <w:p>
      <w:pPr>
        <w:pStyle w:val="Style12"/>
        <w:rPr/>
      </w:pPr>
      <w:r>
        <w:rPr/>
        <w:t>При разработке приложения будет использоваться водопадная модель проектирования. Также во время написания программы будет использована парадигма объектно-ориентированного программирования.</w:t>
      </w:r>
    </w:p>
    <w:p>
      <w:pPr>
        <w:pStyle w:val="Style13"/>
        <w:rPr/>
      </w:pPr>
      <w:bookmarkStart w:id="84" w:name="__RefHeading___Toc882_1504883396"/>
      <w:bookmarkEnd w:id="84"/>
      <w:r>
        <w:rPr/>
        <w:t xml:space="preserve">1. </w:t>
      </w:r>
      <w:bookmarkStart w:id="85" w:name="_Toc6754262"/>
      <w:r>
        <w:rPr/>
        <w:t>Постановка задачи</w:t>
      </w:r>
      <w:bookmarkEnd w:id="85"/>
    </w:p>
    <w:p>
      <w:pPr>
        <w:pStyle w:val="Style12"/>
        <w:rPr/>
      </w:pPr>
      <w:r>
        <w:rPr/>
        <w:t xml:space="preserve">Необходимо разработать сервис для поиска товаров. Система будет представлять собой Android-приложение со свободной регистрацией пользователей. </w:t>
      </w:r>
      <w:r>
        <w:rPr>
          <w:lang w:val="ru-RU"/>
        </w:rPr>
        <w:t>Основными целями создаваемого приложения с точки зрения пользователя являются:</w:t>
      </w:r>
    </w:p>
    <w:p>
      <w:pPr>
        <w:pStyle w:val="Style12"/>
        <w:numPr>
          <w:ilvl w:val="0"/>
          <w:numId w:val="2"/>
        </w:numPr>
        <w:rPr/>
      </w:pPr>
      <w:r>
        <w:rPr/>
        <w:t>Упрощение процедуры поиска товаров из различных Интернет-магазинов, с возможностью указания таких параметров, как наименование, категория, ценовой диапазона и рейтинг товара.</w:t>
      </w:r>
    </w:p>
    <w:p>
      <w:pPr>
        <w:pStyle w:val="Style12"/>
        <w:numPr>
          <w:ilvl w:val="0"/>
          <w:numId w:val="2"/>
        </w:numPr>
        <w:rPr/>
      </w:pPr>
      <w:r>
        <w:rPr/>
        <w:t>Возможность перехода на сайт магазина-продавца товара.</w:t>
      </w:r>
    </w:p>
    <w:p>
      <w:pPr>
        <w:pStyle w:val="Style12"/>
        <w:numPr>
          <w:ilvl w:val="0"/>
          <w:numId w:val="2"/>
        </w:numPr>
        <w:rPr/>
      </w:pPr>
      <w:r>
        <w:rPr/>
        <w:t>Предоставление функции сохранения поисковых запросов для более быстрого поиска по тем же критериям в будущем.</w:t>
      </w:r>
    </w:p>
    <w:p>
      <w:pPr>
        <w:pStyle w:val="Style12"/>
        <w:numPr>
          <w:ilvl w:val="0"/>
          <w:numId w:val="2"/>
        </w:numPr>
        <w:rPr/>
      </w:pPr>
      <w:r>
        <w:rPr/>
        <w:t>Возможность сохранять понравившийся товар для повторного просмотра.</w:t>
      </w:r>
    </w:p>
    <w:p>
      <w:pPr>
        <w:pStyle w:val="Style12"/>
        <w:rPr/>
      </w:pPr>
      <w:r>
        <w:rPr/>
        <w:t>Для выподнения этих задач приложение должно предоставлять пользователям следующие возможности:</w:t>
      </w:r>
    </w:p>
    <w:p>
      <w:pPr>
        <w:pStyle w:val="Style12"/>
        <w:numPr>
          <w:ilvl w:val="0"/>
          <w:numId w:val="1"/>
        </w:numPr>
        <w:rPr/>
      </w:pPr>
      <w:r>
        <w:rPr/>
        <w:t>искать товары по параметрам</w:t>
      </w:r>
    </w:p>
    <w:p>
      <w:pPr>
        <w:pStyle w:val="Style12"/>
        <w:numPr>
          <w:ilvl w:val="0"/>
          <w:numId w:val="1"/>
        </w:numPr>
        <w:rPr/>
      </w:pPr>
      <w:r>
        <w:rPr/>
        <w:t>сохранять товары в закладки</w:t>
      </w:r>
    </w:p>
    <w:p>
      <w:pPr>
        <w:pStyle w:val="Style12"/>
        <w:numPr>
          <w:ilvl w:val="0"/>
          <w:numId w:val="1"/>
        </w:numPr>
        <w:rPr/>
      </w:pPr>
      <w:r>
        <w:rPr/>
        <w:t>сохранять поисковые запросы, указав параметры поиска</w:t>
      </w:r>
    </w:p>
    <w:p>
      <w:pPr>
        <w:pStyle w:val="Style12"/>
        <w:rPr/>
      </w:pPr>
      <w:r>
        <w:rPr/>
        <w:t>Реализация этих функций также влечёт за собой ряд нефункциональных требований, а именно, приложение должно обращаться к внешнему API Интернет-магазинов для поиска товаров, и иметь централизованное хранилище для сохранения поисковых запросов и понравившихся товаров.</w:t>
      </w:r>
    </w:p>
    <w:p>
      <w:pPr>
        <w:pStyle w:val="Style12"/>
        <w:rPr/>
      </w:pPr>
      <w:r>
        <w:rPr/>
        <w:t>В следующем пункте проанализирована предметная область разрабатываемой системы, а также более подробно рассмотрена основные задачи приложения.</w:t>
      </w:r>
    </w:p>
    <w:p>
      <w:pPr>
        <w:pStyle w:val="Style12"/>
        <w:rPr/>
      </w:pPr>
      <w:r>
        <w:rPr/>
      </w:r>
    </w:p>
    <w:p>
      <w:pPr>
        <w:pStyle w:val="Style13"/>
        <w:rPr/>
      </w:pPr>
      <w:bookmarkStart w:id="86" w:name="__RefHeading___Toc884_1504883396"/>
      <w:bookmarkEnd w:id="86"/>
      <w:r>
        <w:rPr/>
        <w:t xml:space="preserve">2. </w:t>
      </w:r>
      <w:bookmarkStart w:id="87" w:name="_Toc6754263"/>
      <w:r>
        <w:rPr/>
        <w:t>Анализ</w:t>
      </w:r>
      <w:bookmarkEnd w:id="87"/>
    </w:p>
    <w:p>
      <w:pPr>
        <w:pStyle w:val="11"/>
        <w:rPr/>
      </w:pPr>
      <w:bookmarkStart w:id="88" w:name="__RefHeading___Toc886_1504883396"/>
      <w:bookmarkEnd w:id="88"/>
      <w:r>
        <w:rPr/>
        <w:t xml:space="preserve">2.1. </w:t>
      </w:r>
      <w:bookmarkStart w:id="89" w:name="_Toc6754264"/>
      <w:r>
        <w:rPr/>
        <w:t>Анализ предметной области</w:t>
      </w:r>
      <w:bookmarkEnd w:id="89"/>
    </w:p>
    <w:p>
      <w:pPr>
        <w:pStyle w:val="Style12"/>
        <w:rPr>
          <w:rFonts w:ascii="Times New Roman" w:hAnsi="Times New Roman" w:cs="Times New Roman"/>
          <w:color w:val="000000"/>
          <w:sz w:val="28"/>
          <w:szCs w:val="28"/>
        </w:rPr>
      </w:pPr>
      <w:r>
        <w:rPr/>
        <w:t xml:space="preserve">Современные Интернет - сервисы по поиску товаров предоставляют пользователям широкий выбор товаров различных категорий из множества Интернет - магазинов. </w:t>
      </w:r>
    </w:p>
    <w:p>
      <w:pPr>
        <w:pStyle w:val="Style12"/>
        <w:rPr>
          <w:rFonts w:ascii="Times New Roman" w:hAnsi="Times New Roman" w:cs="Times New Roman"/>
          <w:color w:val="000000"/>
          <w:sz w:val="28"/>
          <w:szCs w:val="28"/>
        </w:rPr>
      </w:pPr>
      <w:r>
        <w:rPr/>
        <w:t>Основными критериями поиска товаров являются:</w:t>
      </w:r>
    </w:p>
    <w:p>
      <w:pPr>
        <w:pStyle w:val="Style12"/>
        <w:numPr>
          <w:ilvl w:val="0"/>
          <w:numId w:val="4"/>
        </w:numPr>
        <w:rPr/>
      </w:pPr>
      <w:r>
        <w:rPr/>
        <w:t>название</w:t>
      </w:r>
    </w:p>
    <w:p>
      <w:pPr>
        <w:pStyle w:val="Style12"/>
        <w:numPr>
          <w:ilvl w:val="0"/>
          <w:numId w:val="4"/>
        </w:numPr>
        <w:rPr/>
      </w:pPr>
      <w:r>
        <w:rPr/>
        <w:t>цена</w:t>
      </w:r>
    </w:p>
    <w:p>
      <w:pPr>
        <w:pStyle w:val="Style12"/>
        <w:numPr>
          <w:ilvl w:val="0"/>
          <w:numId w:val="4"/>
        </w:numPr>
        <w:rPr/>
      </w:pPr>
      <w:r>
        <w:rPr/>
        <w:t>категория</w:t>
      </w:r>
    </w:p>
    <w:p>
      <w:pPr>
        <w:pStyle w:val="Style12"/>
        <w:rPr>
          <w:rFonts w:ascii="Times New Roman" w:hAnsi="Times New Roman" w:cs="Times New Roman"/>
          <w:color w:val="000000"/>
          <w:sz w:val="28"/>
          <w:szCs w:val="28"/>
        </w:rPr>
      </w:pPr>
      <w:r>
        <w:rPr/>
        <w:t>Также при поиске товаров немаловажными являются их рейтинги и отзывы пользователей, которые заказывали те или иные товары.</w:t>
      </w:r>
    </w:p>
    <w:p>
      <w:pPr>
        <w:pStyle w:val="Style12"/>
        <w:rPr>
          <w:rFonts w:ascii="Times New Roman" w:hAnsi="Times New Roman" w:cs="Times New Roman"/>
          <w:color w:val="000000"/>
          <w:sz w:val="28"/>
          <w:szCs w:val="28"/>
        </w:rPr>
      </w:pPr>
      <w:r>
        <w:rPr/>
        <w:t>Можно выделить некоторые основные возможности, которые сервисы по поиску товаров предоставляют пользователям:</w:t>
      </w:r>
    </w:p>
    <w:p>
      <w:pPr>
        <w:pStyle w:val="Style12"/>
        <w:numPr>
          <w:ilvl w:val="0"/>
          <w:numId w:val="5"/>
        </w:numPr>
        <w:rPr/>
      </w:pPr>
      <w:r>
        <w:rPr/>
        <w:t>изучать подробные характеристики товаров</w:t>
      </w:r>
    </w:p>
    <w:p>
      <w:pPr>
        <w:pStyle w:val="Style12"/>
        <w:numPr>
          <w:ilvl w:val="0"/>
          <w:numId w:val="5"/>
        </w:numPr>
        <w:rPr/>
      </w:pPr>
      <w:r>
        <w:rPr/>
        <w:t>откладывать понравившиеся товары в корзину</w:t>
      </w:r>
    </w:p>
    <w:p>
      <w:pPr>
        <w:pStyle w:val="Style12"/>
        <w:numPr>
          <w:ilvl w:val="0"/>
          <w:numId w:val="5"/>
        </w:numPr>
        <w:rPr/>
      </w:pPr>
      <w:r>
        <w:rPr/>
        <w:t>просматривать магазины, где можно заказать выбранный товар</w:t>
      </w:r>
    </w:p>
    <w:p>
      <w:pPr>
        <w:pStyle w:val="Style12"/>
        <w:rPr>
          <w:rFonts w:ascii="Times New Roman" w:hAnsi="Times New Roman" w:cs="Times New Roman"/>
          <w:color w:val="000000"/>
          <w:sz w:val="28"/>
          <w:szCs w:val="28"/>
        </w:rPr>
      </w:pPr>
      <w:r>
        <w:rPr/>
        <w:t>Для облегчения нахождения товаров, сервисы должны запоминать истории поиска пользователей и предлагать товары на их основании.</w:t>
      </w:r>
    </w:p>
    <w:p>
      <w:pPr>
        <w:pStyle w:val="Style12"/>
        <w:rPr>
          <w:rFonts w:ascii="Times New Roman" w:hAnsi="Times New Roman" w:cs="Times New Roman"/>
          <w:color w:val="000000"/>
          <w:sz w:val="28"/>
          <w:szCs w:val="28"/>
        </w:rPr>
      </w:pPr>
      <w:r>
        <w:rPr/>
        <w:t>Магазины, предоставляющие возможность заказать выбранный товар,  необходимо сортировать по стоимости этих товаров, так пользователь сможет быстро сделать заказ исходя из своего ценового диапазона.</w:t>
      </w:r>
    </w:p>
    <w:p>
      <w:pPr>
        <w:pStyle w:val="Style12"/>
        <w:rPr/>
      </w:pPr>
      <w:r>
        <w:rPr/>
      </w:r>
    </w:p>
    <w:p>
      <w:pPr>
        <w:pStyle w:val="11"/>
        <w:rPr/>
      </w:pPr>
      <w:bookmarkStart w:id="90" w:name="__RefHeading___Toc888_1504883396"/>
      <w:bookmarkEnd w:id="90"/>
      <w:r>
        <w:rPr/>
        <w:t xml:space="preserve">2.2. </w:t>
      </w:r>
      <w:bookmarkStart w:id="91" w:name="_Toc6754265"/>
      <w:r>
        <w:rPr/>
        <w:t>Анализ задач</w:t>
      </w:r>
      <w:bookmarkEnd w:id="91"/>
    </w:p>
    <w:p>
      <w:pPr>
        <w:pStyle w:val="22"/>
        <w:rPr/>
      </w:pPr>
      <w:bookmarkStart w:id="92" w:name="__RefHeading___Toc890_1504883396"/>
      <w:bookmarkEnd w:id="92"/>
      <w:r>
        <w:rPr/>
        <w:t xml:space="preserve">2.2.1. </w:t>
      </w:r>
      <w:bookmarkStart w:id="93" w:name="_Toc6754266"/>
      <w:r>
        <w:rPr/>
        <w:t xml:space="preserve">Задача поиска </w:t>
      </w:r>
      <w:bookmarkEnd w:id="93"/>
      <w:r>
        <w:rPr/>
        <w:t>товаров</w:t>
      </w:r>
    </w:p>
    <w:p>
      <w:pPr>
        <w:pStyle w:val="Style12"/>
        <w:rPr>
          <w:rFonts w:ascii="Times New Roman" w:hAnsi="Times New Roman" w:cs="Times New Roman"/>
          <w:sz w:val="28"/>
          <w:szCs w:val="28"/>
        </w:rPr>
      </w:pPr>
      <w:r>
        <w:rPr/>
        <w:t>Рассмотрим задачу поиска товаров. Этапы, которые она в себя включает:</w:t>
      </w:r>
    </w:p>
    <w:p>
      <w:pPr>
        <w:pStyle w:val="Style12"/>
        <w:numPr>
          <w:ilvl w:val="0"/>
          <w:numId w:val="3"/>
        </w:numPr>
        <w:rPr>
          <w:rFonts w:ascii="Times New Roman" w:hAnsi="Times New Roman" w:cs="Times New Roman"/>
          <w:sz w:val="28"/>
          <w:szCs w:val="28"/>
        </w:rPr>
      </w:pPr>
      <w:r>
        <w:rPr/>
        <w:t>Проверка данных, которые ввел пользователь. Если данные введены неправильно, необходимо предложить ввести их повторно.</w:t>
      </w:r>
    </w:p>
    <w:p>
      <w:pPr>
        <w:pStyle w:val="Style12"/>
        <w:numPr>
          <w:ilvl w:val="0"/>
          <w:numId w:val="3"/>
        </w:numPr>
        <w:rPr>
          <w:rFonts w:ascii="Times New Roman" w:hAnsi="Times New Roman" w:cs="Times New Roman"/>
          <w:sz w:val="28"/>
          <w:szCs w:val="28"/>
        </w:rPr>
      </w:pPr>
      <w:r>
        <w:rPr>
          <w:rFonts w:cs="Times New Roman"/>
          <w:sz w:val="28"/>
          <w:szCs w:val="28"/>
        </w:rPr>
        <w:t>Формирование и отправление запроса с данными на сторонний ресурс (</w:t>
      </w:r>
      <w:r>
        <w:rPr>
          <w:rFonts w:cs="Times New Roman"/>
          <w:sz w:val="28"/>
          <w:szCs w:val="28"/>
          <w:lang w:val="en-US"/>
        </w:rPr>
        <w:t>API</w:t>
      </w:r>
      <w:r>
        <w:rPr>
          <w:rFonts w:cs="Times New Roman"/>
          <w:sz w:val="28"/>
          <w:szCs w:val="28"/>
        </w:rPr>
        <w:t xml:space="preserve"> сервер).</w:t>
      </w:r>
    </w:p>
    <w:p>
      <w:pPr>
        <w:pStyle w:val="Style12"/>
        <w:numPr>
          <w:ilvl w:val="0"/>
          <w:numId w:val="3"/>
        </w:numPr>
        <w:rPr>
          <w:rFonts w:ascii="Times New Roman" w:hAnsi="Times New Roman" w:cs="Times New Roman"/>
          <w:sz w:val="28"/>
          <w:szCs w:val="28"/>
        </w:rPr>
      </w:pPr>
      <w:r>
        <w:rPr/>
        <w:t>Обработка ответа, если таковой получен. Если ответ не получен или произошла какая-либо ошибка, то пользователю выводится сообщение об этом и предлагается ввести данные для поиска повторно.</w:t>
      </w:r>
    </w:p>
    <w:p>
      <w:pPr>
        <w:pStyle w:val="Style12"/>
        <w:numPr>
          <w:ilvl w:val="0"/>
          <w:numId w:val="3"/>
        </w:numPr>
        <w:rPr>
          <w:rFonts w:ascii="Times New Roman" w:hAnsi="Times New Roman" w:cs="Times New Roman"/>
          <w:sz w:val="28"/>
          <w:szCs w:val="28"/>
        </w:rPr>
      </w:pPr>
      <w:r>
        <w:rPr/>
        <w:t>Отображение итоговых результатов поиска пользователю.</w:t>
      </w:r>
    </w:p>
    <w:p>
      <w:pPr>
        <w:pStyle w:val="Style12"/>
        <w:rPr/>
      </w:pPr>
      <w:r>
        <w:rPr/>
      </w:r>
    </w:p>
    <w:p>
      <w:pPr>
        <w:pStyle w:val="22"/>
        <w:rPr/>
      </w:pPr>
      <w:bookmarkStart w:id="94" w:name="__RefHeading___Toc892_1504883396"/>
      <w:bookmarkEnd w:id="94"/>
      <w:r>
        <w:rPr/>
        <w:t xml:space="preserve">2.2.2. </w:t>
      </w:r>
      <w:bookmarkStart w:id="95" w:name="_Toc6754267"/>
      <w:r>
        <w:rPr/>
        <w:t xml:space="preserve">Задача </w:t>
      </w:r>
      <w:bookmarkEnd w:id="95"/>
      <w:r>
        <w:rPr/>
        <w:t>сохранения поискового запроса</w:t>
      </w:r>
    </w:p>
    <w:p>
      <w:pPr>
        <w:pStyle w:val="Style12"/>
        <w:rPr/>
      </w:pPr>
      <w:r>
        <w:rPr/>
        <w:t>Рассмотрим задачу хранения поисковых запросов. При этом должны храниться следующие данные:</w:t>
      </w:r>
    </w:p>
    <w:p>
      <w:pPr>
        <w:pStyle w:val="Style12"/>
        <w:numPr>
          <w:ilvl w:val="0"/>
          <w:numId w:val="2"/>
        </w:numPr>
        <w:rPr/>
      </w:pPr>
      <w:r>
        <w:rPr/>
        <w:t>название товара</w:t>
      </w:r>
    </w:p>
    <w:p>
      <w:pPr>
        <w:pStyle w:val="Style12"/>
        <w:numPr>
          <w:ilvl w:val="0"/>
          <w:numId w:val="2"/>
        </w:numPr>
        <w:rPr/>
      </w:pPr>
      <w:r>
        <w:rPr/>
        <w:t>категория</w:t>
      </w:r>
    </w:p>
    <w:p>
      <w:pPr>
        <w:pStyle w:val="Style12"/>
        <w:numPr>
          <w:ilvl w:val="0"/>
          <w:numId w:val="2"/>
        </w:numPr>
        <w:rPr/>
      </w:pPr>
      <w:r>
        <w:rPr/>
        <w:t>цена</w:t>
      </w:r>
    </w:p>
    <w:p>
      <w:pPr>
        <w:pStyle w:val="Style12"/>
        <w:numPr>
          <w:ilvl w:val="0"/>
          <w:numId w:val="2"/>
        </w:numPr>
        <w:rPr/>
      </w:pPr>
      <w:r>
        <w:rPr>
          <w:rFonts w:cs="Times New Roman"/>
          <w:sz w:val="28"/>
          <w:szCs w:val="28"/>
        </w:rPr>
        <w:t>рейтинг</w:t>
      </w:r>
    </w:p>
    <w:p>
      <w:pPr>
        <w:pStyle w:val="Style12"/>
        <w:rPr/>
      </w:pPr>
      <w:r>
        <w:rPr>
          <w:rFonts w:cs="Times New Roman"/>
          <w:sz w:val="28"/>
          <w:szCs w:val="28"/>
        </w:rPr>
        <w:t>Также должна храниться ссылка на пользователя, сохранившего запрос.</w:t>
      </w:r>
    </w:p>
    <w:p>
      <w:pPr>
        <w:pStyle w:val="Style12"/>
        <w:rPr>
          <w:rFonts w:ascii="Times New Roman" w:hAnsi="Times New Roman" w:cs="Times New Roman"/>
          <w:sz w:val="28"/>
          <w:szCs w:val="28"/>
        </w:rPr>
      </w:pPr>
      <w:r>
        <w:rPr>
          <w:rFonts w:cs="Times New Roman"/>
          <w:sz w:val="28"/>
          <w:szCs w:val="28"/>
        </w:rPr>
      </w:r>
    </w:p>
    <w:p>
      <w:pPr>
        <w:pStyle w:val="22"/>
        <w:rPr/>
      </w:pPr>
      <w:bookmarkStart w:id="96" w:name="__RefHeading___Toc894_1504883396"/>
      <w:bookmarkEnd w:id="96"/>
      <w:r>
        <w:rPr/>
        <w:t>2.2.3. Задача хранения понравившихся товаров</w:t>
      </w:r>
    </w:p>
    <w:p>
      <w:pPr>
        <w:pStyle w:val="Style12"/>
        <w:rPr/>
      </w:pPr>
      <w:r>
        <w:rPr/>
        <w:t>Рассмотрим задачу хранения понравившихся товаров.  Должна храниться следующая информация о конкретном товаре:</w:t>
      </w:r>
    </w:p>
    <w:p>
      <w:pPr>
        <w:pStyle w:val="Style12"/>
        <w:numPr>
          <w:ilvl w:val="1"/>
          <w:numId w:val="6"/>
        </w:numPr>
        <w:rPr/>
      </w:pPr>
      <w:r>
        <w:rPr/>
        <w:t>идентификатор товара</w:t>
      </w:r>
    </w:p>
    <w:p>
      <w:pPr>
        <w:pStyle w:val="Style12"/>
        <w:numPr>
          <w:ilvl w:val="1"/>
          <w:numId w:val="6"/>
        </w:numPr>
        <w:rPr/>
      </w:pPr>
      <w:r>
        <w:rPr/>
        <w:t>название товара</w:t>
      </w:r>
    </w:p>
    <w:p>
      <w:pPr>
        <w:pStyle w:val="Style12"/>
        <w:numPr>
          <w:ilvl w:val="1"/>
          <w:numId w:val="6"/>
        </w:numPr>
        <w:rPr/>
      </w:pPr>
      <w:r>
        <w:rPr/>
        <w:t>категория</w:t>
      </w:r>
    </w:p>
    <w:p>
      <w:pPr>
        <w:pStyle w:val="Style12"/>
        <w:numPr>
          <w:ilvl w:val="1"/>
          <w:numId w:val="6"/>
        </w:numPr>
        <w:rPr/>
      </w:pPr>
      <w:r>
        <w:rPr/>
        <w:t>цена</w:t>
      </w:r>
    </w:p>
    <w:p>
      <w:pPr>
        <w:pStyle w:val="Style12"/>
        <w:numPr>
          <w:ilvl w:val="1"/>
          <w:numId w:val="6"/>
        </w:numPr>
        <w:rPr/>
      </w:pPr>
      <w:r>
        <w:rPr/>
        <w:t>магазин, в котором можно заказать товар</w:t>
      </w:r>
    </w:p>
    <w:p>
      <w:pPr>
        <w:pStyle w:val="Style12"/>
        <w:numPr>
          <w:ilvl w:val="1"/>
          <w:numId w:val="6"/>
        </w:numPr>
        <w:rPr/>
      </w:pPr>
      <w:r>
        <w:rPr/>
        <w:t>рейтинг (если имеется)</w:t>
      </w:r>
    </w:p>
    <w:p>
      <w:pPr>
        <w:pStyle w:val="Style12"/>
        <w:numPr>
          <w:ilvl w:val="1"/>
          <w:numId w:val="6"/>
        </w:numPr>
        <w:rPr/>
      </w:pPr>
      <w:r>
        <w:rPr/>
        <w:t>ссылка на изображение товара (если имеется)</w:t>
      </w:r>
    </w:p>
    <w:p>
      <w:pPr>
        <w:pStyle w:val="Style12"/>
        <w:rPr/>
      </w:pPr>
      <w:r>
        <w:rPr>
          <w:rFonts w:cs="Times New Roman"/>
          <w:sz w:val="28"/>
          <w:szCs w:val="28"/>
        </w:rPr>
        <w:t>Также должна храниться ссылка на пользователя, сохранившего запрос.</w:t>
      </w:r>
    </w:p>
    <w:p>
      <w:pPr>
        <w:pStyle w:val="Style12"/>
        <w:rPr/>
      </w:pPr>
      <w:r>
        <w:rPr/>
      </w:r>
    </w:p>
    <w:p>
      <w:pPr>
        <w:pStyle w:val="11"/>
        <w:rPr/>
      </w:pPr>
      <w:bookmarkStart w:id="97" w:name="__RefHeading___Toc900_1504883396"/>
      <w:bookmarkEnd w:id="97"/>
      <w:r>
        <w:rPr/>
        <w:t xml:space="preserve">2.3. </w:t>
      </w:r>
      <w:bookmarkStart w:id="98" w:name="_Toc6754268"/>
      <w:r>
        <w:rPr/>
        <w:t>Анализ средств реализации</w:t>
      </w:r>
      <w:bookmarkEnd w:id="98"/>
    </w:p>
    <w:p>
      <w:pPr>
        <w:pStyle w:val="Style12"/>
        <w:rPr/>
      </w:pPr>
      <w:r>
        <w:rPr/>
        <w:t>В качестве платформы, под которую разрабатывается приложение, была выбрана популярная операционная система Android.  В качестве основного языка разрабатываемого приложения был выбран Java, поскольку на нем есть возможность написать как клиентскую Android-чать приложения, так и его серверную часть.</w:t>
      </w:r>
    </w:p>
    <w:p>
      <w:pPr>
        <w:pStyle w:val="Style12"/>
        <w:rPr/>
      </w:pPr>
      <w:r>
        <w:rPr/>
      </w:r>
    </w:p>
    <w:p>
      <w:pPr>
        <w:pStyle w:val="11"/>
        <w:rPr/>
      </w:pPr>
      <w:bookmarkStart w:id="99" w:name="__RefHeading___Toc902_1504883396"/>
      <w:bookmarkEnd w:id="99"/>
      <w:r>
        <w:rPr/>
        <w:t xml:space="preserve">2.4. </w:t>
      </w:r>
      <w:bookmarkStart w:id="100" w:name="_Toc6754269"/>
      <w:r>
        <w:rPr/>
        <w:t>Диаграммы</w:t>
      </w:r>
      <w:bookmarkEnd w:id="100"/>
    </w:p>
    <w:p>
      <w:pPr>
        <w:pStyle w:val="Style12"/>
        <w:rPr/>
      </w:pPr>
      <w:r>
        <w:rPr>
          <w:rFonts w:cs="Times New Roman"/>
          <w:sz w:val="28"/>
          <w:szCs w:val="28"/>
          <w:lang w:eastAsia="ru-RU"/>
        </w:rPr>
        <w:t>Ниже приведены следующие диаграммы, описывающие работу системы:</w:t>
      </w:r>
    </w:p>
    <w:p>
      <w:pPr>
        <w:pStyle w:val="Style12"/>
        <w:numPr>
          <w:ilvl w:val="0"/>
          <w:numId w:val="7"/>
        </w:numPr>
        <w:rPr/>
      </w:pPr>
      <w:r>
        <w:rPr>
          <w:rFonts w:cs="Times New Roman"/>
          <w:sz w:val="28"/>
          <w:szCs w:val="28"/>
          <w:lang w:eastAsia="ru-RU"/>
        </w:rPr>
        <w:t>Диаграмма прецедентов</w:t>
      </w:r>
    </w:p>
    <w:p>
      <w:pPr>
        <w:pStyle w:val="Style12"/>
        <w:numPr>
          <w:ilvl w:val="0"/>
          <w:numId w:val="7"/>
        </w:numPr>
        <w:rPr/>
      </w:pPr>
      <w:r>
        <w:rPr/>
        <w:t>Диаграмма активности</w:t>
      </w:r>
    </w:p>
    <w:p>
      <w:pPr>
        <w:pStyle w:val="Style12"/>
        <w:numPr>
          <w:ilvl w:val="0"/>
          <w:numId w:val="7"/>
        </w:numPr>
        <w:rPr/>
      </w:pPr>
      <w:r>
        <w:rPr>
          <w:rFonts w:cs="Times New Roman"/>
          <w:sz w:val="28"/>
          <w:szCs w:val="28"/>
          <w:lang w:eastAsia="ru-RU"/>
        </w:rPr>
        <w:t>Диаграмма состояний</w:t>
      </w:r>
    </w:p>
    <w:p>
      <w:pPr>
        <w:pStyle w:val="Style12"/>
        <w:numPr>
          <w:ilvl w:val="0"/>
          <w:numId w:val="7"/>
        </w:numPr>
        <w:rPr/>
      </w:pPr>
      <w:r>
        <w:rPr/>
        <w:t>Диаграмма последовательности</w:t>
      </w:r>
    </w:p>
    <w:p>
      <w:pPr>
        <w:pStyle w:val="Style12"/>
        <w:numPr>
          <w:ilvl w:val="0"/>
          <w:numId w:val="7"/>
        </w:numPr>
        <w:rPr/>
      </w:pPr>
      <w:r>
        <w:rPr>
          <w:rFonts w:cs="Times New Roman"/>
          <w:sz w:val="28"/>
          <w:szCs w:val="28"/>
          <w:lang w:eastAsia="ru-RU"/>
        </w:rPr>
        <w:t>Диаграмма взаимодействия</w:t>
      </w:r>
    </w:p>
    <w:p>
      <w:pPr>
        <w:pStyle w:val="Style12"/>
        <w:numPr>
          <w:ilvl w:val="0"/>
          <w:numId w:val="7"/>
        </w:numPr>
        <w:rPr/>
      </w:pPr>
      <w:r>
        <w:rPr>
          <w:rFonts w:cs="Times New Roman"/>
          <w:sz w:val="28"/>
          <w:szCs w:val="28"/>
          <w:lang w:eastAsia="ru-RU"/>
        </w:rPr>
        <w:t>Схема базы данных</w:t>
      </w:r>
    </w:p>
    <w:p>
      <w:pPr>
        <w:pStyle w:val="Style12"/>
        <w:numPr>
          <w:ilvl w:val="0"/>
          <w:numId w:val="7"/>
        </w:numPr>
        <w:rPr/>
      </w:pPr>
      <w:r>
        <w:rPr/>
        <w:t>Диаграмма классов</w:t>
      </w:r>
    </w:p>
    <w:p>
      <w:pPr>
        <w:pStyle w:val="Style12"/>
        <w:numPr>
          <w:ilvl w:val="0"/>
          <w:numId w:val="7"/>
        </w:numPr>
        <w:rPr/>
      </w:pPr>
      <w:r>
        <w:rPr/>
        <w:t>Диаграмма объектов</w:t>
      </w:r>
    </w:p>
    <w:p>
      <w:pPr>
        <w:pStyle w:val="Style12"/>
        <w:numPr>
          <w:ilvl w:val="0"/>
          <w:numId w:val="7"/>
        </w:numPr>
        <w:rPr/>
      </w:pPr>
      <w:r>
        <w:rPr/>
        <w:t>Диаграмма развертывания</w:t>
      </w:r>
    </w:p>
    <w:p>
      <w:pPr>
        <w:pStyle w:val="Style12"/>
        <w:rPr/>
      </w:pPr>
      <w:r>
        <w:rPr/>
      </w:r>
    </w:p>
    <w:p>
      <w:pPr>
        <w:pStyle w:val="22"/>
        <w:rPr/>
      </w:pPr>
      <w:bookmarkStart w:id="101" w:name="__RefHeading___Toc2047_1504883396"/>
      <w:bookmarkEnd w:id="101"/>
      <w:r>
        <w:rPr/>
        <w:t>2.4.1. Диаграмма прецедентов</w:t>
      </w:r>
    </w:p>
    <w:p>
      <w:pPr>
        <w:pStyle w:val="Style15"/>
        <w:rPr/>
      </w:pPr>
      <w:r>
        <w:drawing>
          <wp:anchor behindDoc="0" distT="0" distB="0" distL="0" distR="0" simplePos="0" locked="0" layoutInCell="1" allowOverlap="1" relativeHeight="2">
            <wp:simplePos x="0" y="0"/>
            <wp:positionH relativeFrom="column">
              <wp:posOffset>-723900</wp:posOffset>
            </wp:positionH>
            <wp:positionV relativeFrom="paragraph">
              <wp:posOffset>149225</wp:posOffset>
            </wp:positionV>
            <wp:extent cx="6911975" cy="19069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11975" cy="1906905"/>
                    </a:xfrm>
                    <a:prstGeom prst="rect">
                      <a:avLst/>
                    </a:prstGeom>
                  </pic:spPr>
                </pic:pic>
              </a:graphicData>
            </a:graphic>
          </wp:anchor>
        </w:drawing>
      </w:r>
      <w:r>
        <w:rPr/>
        <w:t>Р</w:t>
      </w:r>
      <w:r>
        <w:rPr/>
        <w:t>исунок 1. Диаграмма вариантов использования</w:t>
      </w:r>
    </w:p>
    <w:p>
      <w:pPr>
        <w:pStyle w:val="Style12"/>
        <w:rPr/>
      </w:pPr>
      <w:r>
        <w:rPr/>
      </w:r>
    </w:p>
    <w:p>
      <w:pPr>
        <w:pStyle w:val="Style12"/>
        <w:rPr/>
      </w:pPr>
      <w:r>
        <w:rPr/>
        <w:t xml:space="preserve">Данная диаграмма описывает различные </w:t>
      </w:r>
      <w:r>
        <w:rPr>
          <w:rFonts w:cs="Times New Roman"/>
          <w:sz w:val="28"/>
          <w:szCs w:val="28"/>
          <w:lang w:eastAsia="ru-RU"/>
        </w:rPr>
        <w:t>вариантов использования</w:t>
      </w:r>
      <w:r>
        <w:rPr/>
        <w:t xml:space="preserve"> системы. Ниже представлено краткое описание каждого из вариантов.</w:t>
      </w:r>
    </w:p>
    <w:p>
      <w:pPr>
        <w:pStyle w:val="Style12"/>
        <w:rPr>
          <w:b/>
          <w:b/>
          <w:bCs/>
        </w:rPr>
      </w:pPr>
      <w:r>
        <w:rPr>
          <w:b/>
          <w:bCs/>
        </w:rPr>
        <w:t>Зарегистрироваться в системе</w:t>
      </w:r>
    </w:p>
    <w:p>
      <w:pPr>
        <w:pStyle w:val="Style12"/>
        <w:rPr/>
      </w:pPr>
      <w:r>
        <w:rPr/>
        <w:t>В данном варианте использования пользователь регистрируется в системе, указываея свои личные данные (</w:t>
      </w:r>
      <w:bookmarkStart w:id="102" w:name="__DdeLink__553_2212415744"/>
      <w:r>
        <w:rPr/>
        <w:t>адрес  электронной почты</w:t>
      </w:r>
      <w:bookmarkEnd w:id="102"/>
      <w:r>
        <w:rPr/>
        <w:t>).</w:t>
      </w:r>
    </w:p>
    <w:p>
      <w:pPr>
        <w:pStyle w:val="Style12"/>
        <w:rPr>
          <w:b/>
          <w:b/>
          <w:bCs/>
        </w:rPr>
      </w:pPr>
      <w:bookmarkStart w:id="103" w:name="__RefHeading___Toc532_970487665"/>
      <w:bookmarkEnd w:id="103"/>
      <w:r>
        <w:rPr>
          <w:b/>
          <w:bCs/>
        </w:rPr>
        <w:t>Войти в систему</w:t>
      </w:r>
    </w:p>
    <w:p>
      <w:pPr>
        <w:pStyle w:val="Style12"/>
        <w:rPr/>
      </w:pPr>
      <w:r>
        <w:rPr/>
        <w:t>В данном варианте использования пользователь авторизуется в системе, вводя адрес  электронной почты и пароль.</w:t>
      </w:r>
    </w:p>
    <w:p>
      <w:pPr>
        <w:pStyle w:val="Style12"/>
        <w:rPr>
          <w:b/>
          <w:b/>
          <w:bCs/>
        </w:rPr>
      </w:pPr>
      <w:bookmarkStart w:id="104" w:name="__RefHeading___Toc534_970487665"/>
      <w:bookmarkEnd w:id="104"/>
      <w:r>
        <w:rPr>
          <w:b/>
          <w:bCs/>
        </w:rPr>
        <w:t>Выйти из системы</w:t>
      </w:r>
    </w:p>
    <w:p>
      <w:pPr>
        <w:pStyle w:val="Style12"/>
        <w:rPr/>
      </w:pPr>
      <w:r>
        <w:rPr/>
        <w:t>В данном варианте использования авторизованный пользователь выходит из системы.</w:t>
      </w:r>
    </w:p>
    <w:p>
      <w:pPr>
        <w:pStyle w:val="Style12"/>
        <w:rPr>
          <w:b/>
          <w:b/>
          <w:bCs/>
        </w:rPr>
      </w:pPr>
      <w:bookmarkStart w:id="105" w:name="__RefHeading___Toc536_970487665"/>
      <w:bookmarkEnd w:id="105"/>
      <w:r>
        <w:rPr>
          <w:b/>
          <w:bCs/>
        </w:rPr>
        <w:t>Искать товары</w:t>
      </w:r>
    </w:p>
    <w:p>
      <w:pPr>
        <w:pStyle w:val="Style12"/>
        <w:rPr/>
      </w:pPr>
      <w:r>
        <w:rPr/>
        <w:t>В данном варианте использования пользователь (как авторизованный, так и не авторизованный) может просматривать товары по категориям, а также осуществлять поиск товаров по наименованию, цене и рейтингу.</w:t>
      </w:r>
    </w:p>
    <w:p>
      <w:pPr>
        <w:pStyle w:val="Style12"/>
        <w:rPr>
          <w:b/>
          <w:b/>
          <w:bCs/>
        </w:rPr>
      </w:pPr>
      <w:bookmarkStart w:id="106" w:name="__RefHeading___Toc538_970487665"/>
      <w:bookmarkEnd w:id="106"/>
      <w:r>
        <w:rPr>
          <w:b/>
          <w:bCs/>
        </w:rPr>
        <w:t>Сохранить товар в закладки</w:t>
      </w:r>
    </w:p>
    <w:p>
      <w:pPr>
        <w:pStyle w:val="Style12"/>
        <w:rPr/>
      </w:pPr>
      <w:r>
        <w:rPr/>
        <w:t>В данном варианте использования авторизованный пользователь может сохранить понравившийся ему товар в закладки для повторного просмотра в дальнейшем.</w:t>
      </w:r>
    </w:p>
    <w:p>
      <w:pPr>
        <w:pStyle w:val="Style12"/>
        <w:rPr>
          <w:b/>
          <w:b/>
          <w:bCs/>
        </w:rPr>
      </w:pPr>
      <w:bookmarkStart w:id="107" w:name="__RefHeading___Toc540_970487665"/>
      <w:bookmarkEnd w:id="107"/>
      <w:r>
        <w:rPr>
          <w:b/>
          <w:bCs/>
        </w:rPr>
        <w:t>Сохранить поисковый запрос</w:t>
      </w:r>
    </w:p>
    <w:p>
      <w:pPr>
        <w:pStyle w:val="Style12"/>
        <w:rPr/>
      </w:pPr>
      <w:r>
        <w:rPr/>
        <w:t>В данном варианте использования авторизованный пользователь может сохранять поисковый запрос, предварительно указав параметры поиска.</w:t>
      </w:r>
    </w:p>
    <w:p>
      <w:pPr>
        <w:pStyle w:val="Style12"/>
        <w:rPr/>
      </w:pPr>
      <w:r>
        <w:rPr/>
      </w:r>
    </w:p>
    <w:p>
      <w:pPr>
        <w:pStyle w:val="22"/>
        <w:rPr/>
      </w:pPr>
      <w:bookmarkStart w:id="108" w:name="__RefHeading___Toc2049_1504883396"/>
      <w:bookmarkEnd w:id="108"/>
      <w:r>
        <w:rPr/>
        <w:t>2.4.2. Диаграмма активности</w:t>
      </w:r>
    </w:p>
    <w:p>
      <w:pPr>
        <w:pStyle w:val="Style15"/>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75660" cy="35661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75660" cy="3566160"/>
                    </a:xfrm>
                    <a:prstGeom prst="rect">
                      <a:avLst/>
                    </a:prstGeom>
                  </pic:spPr>
                </pic:pic>
              </a:graphicData>
            </a:graphic>
          </wp:anchor>
        </w:drawing>
      </w:r>
      <w:r>
        <w:rPr/>
        <w:t>Р</w:t>
      </w:r>
      <w:r>
        <w:rPr/>
        <w:t>исунок 2. Диаграмма активности</w:t>
      </w:r>
    </w:p>
    <w:p>
      <w:pPr>
        <w:pStyle w:val="Style12"/>
        <w:rPr/>
      </w:pPr>
      <w:r>
        <w:rPr/>
      </w:r>
    </w:p>
    <w:p>
      <w:pPr>
        <w:pStyle w:val="Style12"/>
        <w:rPr/>
      </w:pPr>
      <w:r>
        <w:rPr/>
        <w:t>На диаграмме активности представлен бизнес-процесс поиска товаров. При старте приложение направляет пользователя на главный экран и ожидает его дальнейших действий.  Если пользователь выходит из приложения, оно закрывается и бизнес-процесс завершается. Иначе, при вводе пользователем поискового запроса, тот обрабатывается в системе, и если введённый пользователем параметры верны, отправляется внешнему API Интернет-магазинов. В итоге пользователь видит результаты поиска, иначе сообщение об ошибке.</w:t>
      </w:r>
    </w:p>
    <w:p>
      <w:pPr>
        <w:pStyle w:val="Style12"/>
        <w:rPr/>
      </w:pPr>
      <w:r>
        <w:rPr/>
      </w:r>
    </w:p>
    <w:p>
      <w:pPr>
        <w:pStyle w:val="22"/>
        <w:rPr/>
      </w:pPr>
      <w:bookmarkStart w:id="109" w:name="__RefHeading___Toc2051_1504883396"/>
      <w:bookmarkEnd w:id="109"/>
      <w:r>
        <w:rPr/>
        <w:t>2.4.3. Диаграмма состояний</w:t>
      </w:r>
    </w:p>
    <w:p>
      <w:pPr>
        <w:pStyle w:val="Style15"/>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81300" cy="28422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81300" cy="2842260"/>
                    </a:xfrm>
                    <a:prstGeom prst="rect">
                      <a:avLst/>
                    </a:prstGeom>
                  </pic:spPr>
                </pic:pic>
              </a:graphicData>
            </a:graphic>
          </wp:anchor>
        </w:drawing>
      </w:r>
      <w:r>
        <w:rPr/>
        <w:t>Р</w:t>
      </w:r>
      <w:r>
        <w:rPr/>
        <w:t>исунок 3. Диаграмма состояний</w:t>
      </w:r>
    </w:p>
    <w:p>
      <w:pPr>
        <w:pStyle w:val="Style12"/>
        <w:rPr/>
      </w:pPr>
      <w:r>
        <w:rPr/>
      </w:r>
    </w:p>
    <w:p>
      <w:pPr>
        <w:pStyle w:val="Style12"/>
        <w:rPr/>
      </w:pPr>
      <w:r>
        <w:rPr/>
        <w:t>На этой диаграмме отображениы состояния системы при поиске товаров пользователем. После запуска приложение ожидает команды пользователя. Пользователь вводит параметры поискового запроса, после чего порисходит процесс формирования запроса к внешнему API. Затем осуществляется его отправка. Когда получет ответ от API, производится его обработка и отображение результата поиска.</w:t>
      </w:r>
    </w:p>
    <w:p>
      <w:pPr>
        <w:pStyle w:val="Style12"/>
        <w:rPr/>
      </w:pPr>
      <w:r>
        <w:rPr/>
      </w:r>
    </w:p>
    <w:p>
      <w:pPr>
        <w:pStyle w:val="22"/>
        <w:rPr/>
      </w:pPr>
      <w:bookmarkStart w:id="110" w:name="__RefHeading___Toc2053_1504883396"/>
      <w:bookmarkEnd w:id="110"/>
      <w:r>
        <w:rPr/>
        <w:t>2.4.4. Диаграмма последовательности</w:t>
      </w:r>
    </w:p>
    <w:p>
      <w:pPr>
        <w:pStyle w:val="Style15"/>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0425" cy="55333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5533390"/>
                    </a:xfrm>
                    <a:prstGeom prst="rect">
                      <a:avLst/>
                    </a:prstGeom>
                  </pic:spPr>
                </pic:pic>
              </a:graphicData>
            </a:graphic>
          </wp:anchor>
        </w:drawing>
      </w:r>
      <w:r>
        <w:rPr/>
        <w:t>Р</w:t>
      </w:r>
      <w:r>
        <w:rPr/>
        <w:t>исунок 4. Диаграмма последовательности</w:t>
      </w:r>
    </w:p>
    <w:p>
      <w:pPr>
        <w:pStyle w:val="Style12"/>
        <w:rPr/>
      </w:pPr>
      <w:r>
        <w:rPr/>
      </w:r>
    </w:p>
    <w:p>
      <w:pPr>
        <w:pStyle w:val="Style12"/>
        <w:rPr/>
      </w:pPr>
      <w:r>
        <w:rPr/>
        <w:t>На диаграмме последовательноти изображены процессы сохранения поискового запроса и его выполнения. Пользователь может сохранить поисковый запрос, как только введёт параметры поиска, и затем совершить поиск. При этом система осуществлят необходимую проверку и обработку данных и взаимодействует с базой данных и внешним API.</w:t>
      </w:r>
    </w:p>
    <w:p>
      <w:pPr>
        <w:pStyle w:val="Style12"/>
        <w:rPr/>
      </w:pPr>
      <w:r>
        <w:rPr/>
      </w:r>
    </w:p>
    <w:p>
      <w:pPr>
        <w:pStyle w:val="22"/>
        <w:rPr/>
      </w:pPr>
      <w:bookmarkStart w:id="111" w:name="__RefHeading___Toc2055_1504883396"/>
      <w:bookmarkEnd w:id="111"/>
      <w:r>
        <w:rPr/>
        <w:t xml:space="preserve">2.4.5. Диаграмма </w:t>
      </w:r>
      <w:r>
        <w:rPr>
          <w:rFonts w:cs="Times New Roman"/>
          <w:sz w:val="28"/>
          <w:szCs w:val="28"/>
          <w:lang w:eastAsia="ru-RU"/>
        </w:rPr>
        <w:t>взаимодействия</w:t>
      </w:r>
    </w:p>
    <w:p>
      <w:pPr>
        <w:pStyle w:val="Style15"/>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0425" cy="36728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0425" cy="3672840"/>
                    </a:xfrm>
                    <a:prstGeom prst="rect">
                      <a:avLst/>
                    </a:prstGeom>
                  </pic:spPr>
                </pic:pic>
              </a:graphicData>
            </a:graphic>
          </wp:anchor>
        </w:drawing>
      </w:r>
      <w:r>
        <w:rPr>
          <w:rFonts w:cs="Times New Roman"/>
          <w:sz w:val="28"/>
          <w:szCs w:val="28"/>
          <w:lang w:eastAsia="ru-RU"/>
        </w:rPr>
        <w:t>Р</w:t>
      </w:r>
      <w:r>
        <w:rPr>
          <w:rFonts w:cs="Times New Roman"/>
          <w:sz w:val="28"/>
          <w:szCs w:val="28"/>
          <w:lang w:eastAsia="ru-RU"/>
        </w:rPr>
        <w:t>исунок 5. Диаграмма взаимодействия</w:t>
      </w:r>
    </w:p>
    <w:p>
      <w:pPr>
        <w:pStyle w:val="Style12"/>
        <w:rPr>
          <w:rFonts w:ascii="Times New Roman" w:hAnsi="Times New Roman" w:cs="Times New Roman"/>
          <w:sz w:val="28"/>
          <w:szCs w:val="28"/>
          <w:lang w:eastAsia="ru-RU"/>
        </w:rPr>
      </w:pPr>
      <w:r>
        <w:rPr>
          <w:rFonts w:cs="Times New Roman"/>
          <w:sz w:val="28"/>
          <w:szCs w:val="28"/>
          <w:lang w:eastAsia="ru-RU"/>
        </w:rPr>
      </w:r>
    </w:p>
    <w:p>
      <w:pPr>
        <w:pStyle w:val="Style12"/>
        <w:rPr/>
      </w:pPr>
      <w:r>
        <w:rPr>
          <w:rFonts w:cs="Times New Roman"/>
          <w:sz w:val="28"/>
          <w:szCs w:val="28"/>
          <w:lang w:eastAsia="ru-RU"/>
        </w:rPr>
        <w:t>На диаграмме взаимодействия представлены те же процессы, что и на диаграмме последовательности.</w:t>
      </w:r>
    </w:p>
    <w:p>
      <w:pPr>
        <w:pStyle w:val="Style12"/>
        <w:rPr>
          <w:rFonts w:ascii="Times New Roman" w:hAnsi="Times New Roman" w:cs="Times New Roman"/>
          <w:sz w:val="28"/>
          <w:szCs w:val="28"/>
          <w:lang w:eastAsia="ru-RU"/>
        </w:rPr>
      </w:pPr>
      <w:r>
        <w:rPr>
          <w:rFonts w:cs="Times New Roman"/>
          <w:sz w:val="28"/>
          <w:szCs w:val="28"/>
          <w:lang w:eastAsia="ru-RU"/>
        </w:rPr>
      </w:r>
    </w:p>
    <w:p>
      <w:pPr>
        <w:pStyle w:val="22"/>
        <w:rPr/>
      </w:pPr>
      <w:bookmarkStart w:id="112" w:name="__RefHeading___Toc2057_1504883396"/>
      <w:bookmarkEnd w:id="112"/>
      <w:r>
        <w:rPr>
          <w:rFonts w:cs="Times New Roman"/>
          <w:sz w:val="28"/>
          <w:szCs w:val="28"/>
          <w:lang w:eastAsia="ru-RU"/>
        </w:rPr>
        <w:t>2.4.7. Схема базы данных</w:t>
      </w:r>
    </w:p>
    <w:p>
      <w:pPr>
        <w:pStyle w:val="Style15"/>
        <w:rPr>
          <w:rFonts w:ascii="Times New Roman" w:hAnsi="Times New Roman" w:cs="Times New Roman"/>
          <w:sz w:val="28"/>
          <w:szCs w:val="28"/>
          <w:lang w:eastAsia="ru-RU"/>
        </w:rPr>
      </w:pPr>
      <w:r>
        <w:rPr>
          <w:rFonts w:cs="Times New Roman"/>
          <w:sz w:val="28"/>
          <w:szCs w:val="28"/>
          <w:lang w:eastAsia="ru-RU"/>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80890" cy="225425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80890" cy="2254250"/>
                    </a:xfrm>
                    <a:prstGeom prst="rect">
                      <a:avLst/>
                    </a:prstGeom>
                  </pic:spPr>
                </pic:pic>
              </a:graphicData>
            </a:graphic>
          </wp:anchor>
        </w:drawing>
      </w:r>
    </w:p>
    <w:p>
      <w:pPr>
        <w:pStyle w:val="Style15"/>
        <w:rPr/>
      </w:pPr>
      <w:r>
        <w:rPr>
          <w:rFonts w:cs="Times New Roman"/>
          <w:sz w:val="28"/>
          <w:szCs w:val="28"/>
          <w:lang w:eastAsia="ru-RU"/>
        </w:rPr>
        <w:t>Рисунок 6. Схема базы данных</w:t>
      </w:r>
    </w:p>
    <w:p>
      <w:pPr>
        <w:pStyle w:val="Style12"/>
        <w:rPr>
          <w:rFonts w:ascii="Times New Roman" w:hAnsi="Times New Roman" w:cs="Times New Roman"/>
          <w:sz w:val="28"/>
          <w:szCs w:val="28"/>
          <w:lang w:eastAsia="ru-RU"/>
        </w:rPr>
      </w:pPr>
      <w:r>
        <w:rPr>
          <w:rFonts w:cs="Times New Roman"/>
          <w:sz w:val="28"/>
          <w:szCs w:val="28"/>
          <w:lang w:eastAsia="ru-RU"/>
        </w:rPr>
      </w:r>
    </w:p>
    <w:p>
      <w:pPr>
        <w:pStyle w:val="Style12"/>
        <w:rPr/>
      </w:pPr>
      <w:r>
        <w:rPr>
          <w:rFonts w:cs="Times New Roman"/>
          <w:sz w:val="28"/>
          <w:szCs w:val="28"/>
          <w:lang w:eastAsia="ru-RU"/>
        </w:rPr>
        <w:t>База данных приложения состоит из трёх таблиц:</w:t>
      </w:r>
    </w:p>
    <w:p>
      <w:pPr>
        <w:pStyle w:val="Style12"/>
        <w:numPr>
          <w:ilvl w:val="0"/>
          <w:numId w:val="8"/>
        </w:numPr>
        <w:rPr/>
      </w:pPr>
      <w:r>
        <w:rPr>
          <w:rFonts w:cs="Times New Roman"/>
          <w:sz w:val="28"/>
          <w:szCs w:val="28"/>
          <w:lang w:eastAsia="ru-RU"/>
        </w:rPr>
        <w:t>Users — хранит информацию о пользователях приложения</w:t>
      </w:r>
    </w:p>
    <w:p>
      <w:pPr>
        <w:pStyle w:val="Style12"/>
        <w:numPr>
          <w:ilvl w:val="1"/>
          <w:numId w:val="8"/>
        </w:numPr>
        <w:rPr/>
      </w:pPr>
      <w:r>
        <w:rPr>
          <w:rFonts w:cs="Times New Roman"/>
          <w:sz w:val="28"/>
          <w:szCs w:val="28"/>
          <w:lang w:eastAsia="ru-RU"/>
        </w:rPr>
        <w:t>id — первичный ключ, идентификатор пользователя</w:t>
      </w:r>
    </w:p>
    <w:p>
      <w:pPr>
        <w:pStyle w:val="Style12"/>
        <w:numPr>
          <w:ilvl w:val="1"/>
          <w:numId w:val="8"/>
        </w:numPr>
        <w:rPr/>
      </w:pPr>
      <w:r>
        <w:rPr>
          <w:rFonts w:cs="Times New Roman"/>
          <w:sz w:val="28"/>
          <w:szCs w:val="28"/>
          <w:lang w:eastAsia="ru-RU"/>
        </w:rPr>
        <w:t>email — адрес электронной почты пользователя</w:t>
      </w:r>
    </w:p>
    <w:p>
      <w:pPr>
        <w:pStyle w:val="Style12"/>
        <w:numPr>
          <w:ilvl w:val="0"/>
          <w:numId w:val="8"/>
        </w:numPr>
        <w:rPr/>
      </w:pPr>
      <w:r>
        <w:rPr>
          <w:rFonts w:cs="Times New Roman"/>
          <w:sz w:val="28"/>
          <w:szCs w:val="28"/>
          <w:lang w:eastAsia="ru-RU"/>
        </w:rPr>
        <w:t>Filters — хранит поисковые запросы пользователей</w:t>
      </w:r>
    </w:p>
    <w:p>
      <w:pPr>
        <w:pStyle w:val="Style12"/>
        <w:numPr>
          <w:ilvl w:val="1"/>
          <w:numId w:val="8"/>
        </w:numPr>
        <w:rPr/>
      </w:pPr>
      <w:r>
        <w:rPr>
          <w:rFonts w:cs="Times New Roman"/>
          <w:sz w:val="28"/>
          <w:szCs w:val="28"/>
          <w:lang w:eastAsia="ru-RU"/>
        </w:rPr>
        <w:t>id — первичный ключ, идентификатор поискового запроса</w:t>
      </w:r>
    </w:p>
    <w:p>
      <w:pPr>
        <w:pStyle w:val="Style12"/>
        <w:numPr>
          <w:ilvl w:val="1"/>
          <w:numId w:val="8"/>
        </w:numPr>
        <w:rPr/>
      </w:pPr>
      <w:r>
        <w:rPr>
          <w:rFonts w:cs="Times New Roman"/>
          <w:sz w:val="28"/>
          <w:szCs w:val="28"/>
          <w:lang w:eastAsia="ru-RU"/>
        </w:rPr>
        <w:t>user_id — внешний ключ, ссылка на пользователя</w:t>
      </w:r>
    </w:p>
    <w:p>
      <w:pPr>
        <w:pStyle w:val="Style12"/>
        <w:numPr>
          <w:ilvl w:val="1"/>
          <w:numId w:val="8"/>
        </w:numPr>
        <w:rPr/>
      </w:pPr>
      <w:r>
        <w:rPr>
          <w:rFonts w:cs="Times New Roman"/>
          <w:sz w:val="28"/>
          <w:szCs w:val="28"/>
          <w:lang w:eastAsia="ru-RU"/>
        </w:rPr>
        <w:t>category — категория (тип) товара</w:t>
      </w:r>
    </w:p>
    <w:p>
      <w:pPr>
        <w:pStyle w:val="Style12"/>
        <w:numPr>
          <w:ilvl w:val="1"/>
          <w:numId w:val="8"/>
        </w:numPr>
        <w:rPr/>
      </w:pPr>
      <w:r>
        <w:rPr>
          <w:rFonts w:cs="Times New Roman"/>
          <w:sz w:val="28"/>
          <w:szCs w:val="28"/>
          <w:lang w:eastAsia="ru-RU"/>
        </w:rPr>
        <w:t>hint — название или часть названия товара</w:t>
      </w:r>
    </w:p>
    <w:p>
      <w:pPr>
        <w:pStyle w:val="Style12"/>
        <w:numPr>
          <w:ilvl w:val="1"/>
          <w:numId w:val="8"/>
        </w:numPr>
        <w:rPr/>
      </w:pPr>
      <w:r>
        <w:rPr>
          <w:rFonts w:cs="Times New Roman"/>
          <w:sz w:val="28"/>
          <w:szCs w:val="28"/>
          <w:lang w:eastAsia="ru-RU"/>
        </w:rPr>
        <w:t>min_price — минимальная цена товара</w:t>
      </w:r>
    </w:p>
    <w:p>
      <w:pPr>
        <w:pStyle w:val="Style12"/>
        <w:numPr>
          <w:ilvl w:val="1"/>
          <w:numId w:val="8"/>
        </w:numPr>
        <w:rPr/>
      </w:pPr>
      <w:r>
        <w:rPr>
          <w:rFonts w:cs="Times New Roman"/>
          <w:sz w:val="28"/>
          <w:szCs w:val="28"/>
          <w:lang w:eastAsia="ru-RU"/>
        </w:rPr>
        <w:t>max_price — максимальная цена товара</w:t>
      </w:r>
    </w:p>
    <w:p>
      <w:pPr>
        <w:pStyle w:val="Style12"/>
        <w:numPr>
          <w:ilvl w:val="1"/>
          <w:numId w:val="8"/>
        </w:numPr>
        <w:rPr/>
      </w:pPr>
      <w:r>
        <w:rPr>
          <w:rFonts w:cs="Times New Roman"/>
          <w:sz w:val="28"/>
          <w:szCs w:val="28"/>
          <w:lang w:eastAsia="ru-RU"/>
        </w:rPr>
        <w:t>rating — рейтинг товара</w:t>
      </w:r>
    </w:p>
    <w:p>
      <w:pPr>
        <w:pStyle w:val="Style12"/>
        <w:numPr>
          <w:ilvl w:val="0"/>
          <w:numId w:val="8"/>
        </w:numPr>
        <w:rPr/>
      </w:pPr>
      <w:r>
        <w:rPr>
          <w:rFonts w:cs="Times New Roman"/>
          <w:sz w:val="28"/>
          <w:szCs w:val="28"/>
          <w:lang w:eastAsia="ru-RU"/>
        </w:rPr>
        <w:t>Favourites — хранит отложенные пользователями товары</w:t>
      </w:r>
    </w:p>
    <w:p>
      <w:pPr>
        <w:pStyle w:val="Style12"/>
        <w:numPr>
          <w:ilvl w:val="1"/>
          <w:numId w:val="8"/>
        </w:numPr>
        <w:rPr/>
      </w:pPr>
      <w:r>
        <w:rPr>
          <w:rFonts w:cs="Times New Roman"/>
          <w:sz w:val="28"/>
          <w:szCs w:val="28"/>
          <w:lang w:eastAsia="ru-RU"/>
        </w:rPr>
        <w:t>id — первичный ключ, идентификатор отложенного товара</w:t>
      </w:r>
    </w:p>
    <w:p>
      <w:pPr>
        <w:pStyle w:val="Style12"/>
        <w:numPr>
          <w:ilvl w:val="1"/>
          <w:numId w:val="8"/>
        </w:numPr>
        <w:rPr/>
      </w:pPr>
      <w:r>
        <w:rPr>
          <w:rFonts w:cs="Times New Roman"/>
          <w:sz w:val="28"/>
          <w:szCs w:val="28"/>
          <w:lang w:eastAsia="ru-RU"/>
        </w:rPr>
        <w:t>user_id — внешний ключ, ссылка на пользователя</w:t>
      </w:r>
    </w:p>
    <w:p>
      <w:pPr>
        <w:pStyle w:val="Style12"/>
        <w:numPr>
          <w:ilvl w:val="1"/>
          <w:numId w:val="8"/>
        </w:numPr>
        <w:rPr/>
      </w:pPr>
      <w:r>
        <w:rPr>
          <w:rFonts w:cs="Times New Roman"/>
          <w:sz w:val="28"/>
          <w:szCs w:val="28"/>
          <w:lang w:eastAsia="ru-RU"/>
        </w:rPr>
        <w:t>store — название магазина</w:t>
      </w:r>
    </w:p>
    <w:p>
      <w:pPr>
        <w:pStyle w:val="Style12"/>
        <w:numPr>
          <w:ilvl w:val="1"/>
          <w:numId w:val="8"/>
        </w:numPr>
        <w:rPr/>
      </w:pPr>
      <w:r>
        <w:rPr>
          <w:rFonts w:cs="Times New Roman"/>
          <w:sz w:val="28"/>
          <w:szCs w:val="28"/>
          <w:lang w:eastAsia="ru-RU"/>
        </w:rPr>
        <w:t>product_id — идентификатор товара в магазине</w:t>
      </w:r>
    </w:p>
    <w:p>
      <w:pPr>
        <w:pStyle w:val="Style12"/>
        <w:numPr>
          <w:ilvl w:val="1"/>
          <w:numId w:val="8"/>
        </w:numPr>
        <w:rPr/>
      </w:pPr>
      <w:r>
        <w:rPr>
          <w:rFonts w:cs="Times New Roman"/>
          <w:sz w:val="28"/>
          <w:szCs w:val="28"/>
          <w:lang w:eastAsia="ru-RU"/>
        </w:rPr>
        <w:t>product_name — полное наименование товара</w:t>
      </w:r>
    </w:p>
    <w:p>
      <w:pPr>
        <w:pStyle w:val="Style12"/>
        <w:numPr>
          <w:ilvl w:val="1"/>
          <w:numId w:val="8"/>
        </w:numPr>
        <w:rPr/>
      </w:pPr>
      <w:r>
        <w:rPr>
          <w:rFonts w:cs="Times New Roman"/>
          <w:sz w:val="28"/>
          <w:szCs w:val="28"/>
          <w:lang w:eastAsia="ru-RU"/>
        </w:rPr>
        <w:t>category — категория (тип) товара</w:t>
      </w:r>
    </w:p>
    <w:p>
      <w:pPr>
        <w:pStyle w:val="Style12"/>
        <w:numPr>
          <w:ilvl w:val="1"/>
          <w:numId w:val="8"/>
        </w:numPr>
        <w:rPr/>
      </w:pPr>
      <w:r>
        <w:rPr>
          <w:rFonts w:cs="Times New Roman"/>
          <w:sz w:val="28"/>
          <w:szCs w:val="28"/>
          <w:lang w:eastAsia="ru-RU"/>
        </w:rPr>
        <w:t>price — цена товара</w:t>
      </w:r>
    </w:p>
    <w:p>
      <w:pPr>
        <w:pStyle w:val="Style12"/>
        <w:numPr>
          <w:ilvl w:val="1"/>
          <w:numId w:val="8"/>
        </w:numPr>
        <w:rPr/>
      </w:pPr>
      <w:r>
        <w:rPr>
          <w:rFonts w:cs="Times New Roman"/>
          <w:sz w:val="28"/>
          <w:szCs w:val="28"/>
          <w:lang w:eastAsia="ru-RU"/>
        </w:rPr>
        <w:t>rating - рейтинг</w:t>
      </w:r>
    </w:p>
    <w:p>
      <w:pPr>
        <w:pStyle w:val="Style12"/>
        <w:numPr>
          <w:ilvl w:val="1"/>
          <w:numId w:val="8"/>
        </w:numPr>
        <w:rPr/>
      </w:pPr>
      <w:r>
        <w:rPr>
          <w:rFonts w:cs="Times New Roman"/>
          <w:sz w:val="28"/>
          <w:szCs w:val="28"/>
          <w:lang w:eastAsia="ru-RU"/>
        </w:rPr>
        <w:t>image_url — ссылка на изображение товара</w:t>
      </w:r>
    </w:p>
    <w:p>
      <w:pPr>
        <w:pStyle w:val="Style12"/>
        <w:rPr/>
      </w:pPr>
      <w:r>
        <w:rPr>
          <w:rFonts w:cs="Times New Roman"/>
          <w:sz w:val="28"/>
          <w:szCs w:val="28"/>
          <w:lang w:eastAsia="ru-RU"/>
        </w:rPr>
        <w:t>Отношения между таблицами:</w:t>
      </w:r>
    </w:p>
    <w:p>
      <w:pPr>
        <w:pStyle w:val="Style12"/>
        <w:numPr>
          <w:ilvl w:val="0"/>
          <w:numId w:val="9"/>
        </w:numPr>
        <w:rPr/>
      </w:pPr>
      <w:r>
        <w:rPr>
          <w:rFonts w:cs="Times New Roman"/>
          <w:sz w:val="28"/>
          <w:szCs w:val="28"/>
          <w:lang w:eastAsia="ru-RU"/>
        </w:rPr>
        <w:t>Users-Filters — один-ко-многим, пользователь может иметь произвольное количество сохранённых поисковых запросов, поисвый запрос обязательно ссылается на одного пользователя</w:t>
      </w:r>
    </w:p>
    <w:p>
      <w:pPr>
        <w:pStyle w:val="Style12"/>
        <w:numPr>
          <w:ilvl w:val="0"/>
          <w:numId w:val="9"/>
        </w:numPr>
        <w:rPr/>
      </w:pPr>
      <w:r>
        <w:rPr>
          <w:rFonts w:cs="Times New Roman"/>
          <w:sz w:val="28"/>
          <w:szCs w:val="28"/>
          <w:lang w:eastAsia="ru-RU"/>
        </w:rPr>
        <w:t>Users-Favourites — один-ко-многим, пользователь может иметь произвольное количество отложенных товаров, товар обязательно ссылается на одного пользователя</w:t>
      </w:r>
    </w:p>
    <w:p>
      <w:pPr>
        <w:pStyle w:val="Style12"/>
        <w:rPr>
          <w:rFonts w:ascii="Times New Roman" w:hAnsi="Times New Roman" w:cs="Times New Roman"/>
          <w:sz w:val="28"/>
          <w:szCs w:val="28"/>
          <w:lang w:eastAsia="ru-RU"/>
        </w:rPr>
      </w:pPr>
      <w:r>
        <w:rPr>
          <w:rFonts w:cs="Times New Roman"/>
          <w:sz w:val="28"/>
          <w:szCs w:val="28"/>
          <w:lang w:eastAsia="ru-RU"/>
        </w:rPr>
      </w:r>
    </w:p>
    <w:p>
      <w:pPr>
        <w:pStyle w:val="22"/>
        <w:rPr/>
      </w:pPr>
      <w:bookmarkStart w:id="113" w:name="__RefHeading___Toc2059_1504883396"/>
      <w:bookmarkEnd w:id="113"/>
      <w:r>
        <w:rPr/>
        <w:t>2.4.7. Диаграмма классов</w:t>
      </w:r>
    </w:p>
    <w:p>
      <w:pPr>
        <w:pStyle w:val="Style15"/>
        <w:rPr/>
      </w:pPr>
      <w:r>
        <w:drawing>
          <wp:anchor behindDoc="0" distT="0" distB="0" distL="0" distR="0" simplePos="0" locked="0" layoutInCell="1" allowOverlap="1" relativeHeight="7">
            <wp:simplePos x="0" y="0"/>
            <wp:positionH relativeFrom="column">
              <wp:posOffset>-353060</wp:posOffset>
            </wp:positionH>
            <wp:positionV relativeFrom="paragraph">
              <wp:posOffset>635</wp:posOffset>
            </wp:positionV>
            <wp:extent cx="6512560" cy="28136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512560" cy="2813685"/>
                    </a:xfrm>
                    <a:prstGeom prst="rect">
                      <a:avLst/>
                    </a:prstGeom>
                  </pic:spPr>
                </pic:pic>
              </a:graphicData>
            </a:graphic>
          </wp:anchor>
        </w:drawing>
      </w:r>
      <w:r>
        <w:rPr>
          <w:rFonts w:cs="Times New Roman"/>
          <w:sz w:val="28"/>
          <w:szCs w:val="28"/>
          <w:lang w:eastAsia="ru-RU"/>
        </w:rPr>
        <w:t>Р</w:t>
      </w:r>
      <w:r>
        <w:rPr>
          <w:rFonts w:cs="Times New Roman"/>
          <w:sz w:val="28"/>
          <w:szCs w:val="28"/>
          <w:lang w:eastAsia="ru-RU"/>
        </w:rPr>
        <w:t>исунок 7. Диаграмма классов</w:t>
      </w:r>
    </w:p>
    <w:p>
      <w:pPr>
        <w:pStyle w:val="Style12"/>
        <w:rPr>
          <w:rFonts w:ascii="Times New Roman" w:hAnsi="Times New Roman" w:cs="Times New Roman"/>
          <w:sz w:val="28"/>
          <w:szCs w:val="28"/>
          <w:lang w:eastAsia="ru-RU"/>
        </w:rPr>
      </w:pPr>
      <w:r>
        <w:rPr>
          <w:rFonts w:cs="Times New Roman"/>
          <w:sz w:val="28"/>
          <w:szCs w:val="28"/>
          <w:lang w:eastAsia="ru-RU"/>
        </w:rPr>
      </w:r>
    </w:p>
    <w:p>
      <w:pPr>
        <w:pStyle w:val="Style12"/>
        <w:rPr/>
      </w:pPr>
      <w:r>
        <w:rPr>
          <w:rFonts w:cs="Times New Roman"/>
          <w:sz w:val="28"/>
          <w:szCs w:val="28"/>
          <w:lang w:eastAsia="ru-RU"/>
        </w:rPr>
        <w:t>В соответсвии со схемой базы данных, back-end часть приложения имеет три класса сущностей (User, Filters и Favourite) с полями, соответствующим таблицам базы. Данные классы помещены в единый пакет entities. Помимо этого,  есть также ещё 2 пакета: services, классы которого отвечают за взаимодействие с источниками данных (база данных и API), и controllers, классы которого отвечают за бизнес-логику приложения и обработку данных.</w:t>
      </w:r>
    </w:p>
    <w:p>
      <w:pPr>
        <w:pStyle w:val="Style12"/>
        <w:rPr/>
      </w:pPr>
      <w:r>
        <w:rPr>
          <w:rFonts w:cs="Times New Roman"/>
          <w:sz w:val="28"/>
          <w:szCs w:val="28"/>
          <w:lang w:eastAsia="ru-RU"/>
        </w:rPr>
        <w:t>Все запросы от front-end части приложения поступают к классам-контроллерам, которые, в свою очередь, обращаются к сервисам.</w:t>
      </w:r>
    </w:p>
    <w:p>
      <w:pPr>
        <w:pStyle w:val="Style12"/>
        <w:rPr>
          <w:rFonts w:ascii="Times New Roman" w:hAnsi="Times New Roman" w:cs="Times New Roman"/>
          <w:sz w:val="28"/>
          <w:szCs w:val="28"/>
          <w:lang w:eastAsia="ru-RU"/>
        </w:rPr>
      </w:pPr>
      <w:r>
        <w:rPr>
          <w:rFonts w:cs="Times New Roman"/>
          <w:sz w:val="28"/>
          <w:szCs w:val="28"/>
          <w:lang w:eastAsia="ru-RU"/>
        </w:rPr>
      </w:r>
    </w:p>
    <w:p>
      <w:pPr>
        <w:pStyle w:val="22"/>
        <w:rPr/>
      </w:pPr>
      <w:bookmarkStart w:id="114" w:name="__RefHeading___Toc2061_1504883396"/>
      <w:bookmarkEnd w:id="114"/>
      <w:r>
        <w:rPr/>
        <w:t>2.4.8. Диаграмма объектов</w:t>
      </w:r>
    </w:p>
    <w:p>
      <w:pPr>
        <w:pStyle w:val="Style15"/>
        <w:rPr/>
      </w:pPr>
      <w:bookmarkStart w:id="115" w:name="__DdeLink__2045_1504883396"/>
      <w:bookmarkEnd w:id="115"/>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787140" cy="19659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787140" cy="1965960"/>
                    </a:xfrm>
                    <a:prstGeom prst="rect">
                      <a:avLst/>
                    </a:prstGeom>
                  </pic:spPr>
                </pic:pic>
              </a:graphicData>
            </a:graphic>
          </wp:anchor>
        </w:drawing>
      </w:r>
      <w:r>
        <w:rPr>
          <w:rFonts w:cs="Times New Roman"/>
          <w:sz w:val="28"/>
          <w:szCs w:val="28"/>
          <w:lang w:eastAsia="ru-RU"/>
        </w:rPr>
        <w:t>Р</w:t>
      </w:r>
      <w:r>
        <w:rPr>
          <w:rFonts w:cs="Times New Roman"/>
          <w:sz w:val="28"/>
          <w:szCs w:val="28"/>
          <w:lang w:eastAsia="ru-RU"/>
        </w:rPr>
        <w:t>исунок 8. Диаграмма объектов</w:t>
      </w:r>
    </w:p>
    <w:p>
      <w:pPr>
        <w:pStyle w:val="Style12"/>
        <w:rPr>
          <w:rFonts w:ascii="Times New Roman" w:hAnsi="Times New Roman" w:cs="Times New Roman"/>
          <w:sz w:val="28"/>
          <w:szCs w:val="28"/>
          <w:lang w:eastAsia="ru-RU"/>
        </w:rPr>
      </w:pPr>
      <w:r>
        <w:rPr>
          <w:rFonts w:cs="Times New Roman"/>
          <w:sz w:val="28"/>
          <w:szCs w:val="28"/>
          <w:lang w:eastAsia="ru-RU"/>
        </w:rPr>
      </w:r>
    </w:p>
    <w:p>
      <w:pPr>
        <w:pStyle w:val="Style12"/>
        <w:rPr/>
      </w:pPr>
      <w:r>
        <w:rPr>
          <w:rFonts w:cs="Times New Roman"/>
          <w:sz w:val="28"/>
          <w:szCs w:val="28"/>
          <w:lang w:eastAsia="ru-RU"/>
        </w:rPr>
        <w:t>На диаграмме объектов представлен пример экземпляров классов-сущностей.  Поля поринициализированы в соответствии с объеткной моделью, изображённой на диаграмме классов. На экземпляр класса User user1 (конкретный пользователь с заданным адресом электронной почты) ссылаются экземпляры классов Filters filters1 и filters2 (некоторые сохранённые поисковые запросы)  и экземпляр класса Favourite favourite1 (сохранённый понравившийся товар).</w:t>
      </w:r>
    </w:p>
    <w:p>
      <w:pPr>
        <w:pStyle w:val="Style12"/>
        <w:rPr>
          <w:rFonts w:ascii="Times New Roman" w:hAnsi="Times New Roman" w:cs="Times New Roman"/>
          <w:sz w:val="28"/>
          <w:szCs w:val="28"/>
          <w:lang w:eastAsia="ru-RU"/>
        </w:rPr>
      </w:pPr>
      <w:r>
        <w:rPr>
          <w:rFonts w:cs="Times New Roman"/>
          <w:sz w:val="28"/>
          <w:szCs w:val="28"/>
          <w:lang w:eastAsia="ru-RU"/>
        </w:rPr>
      </w:r>
    </w:p>
    <w:p>
      <w:pPr>
        <w:pStyle w:val="22"/>
        <w:rPr/>
      </w:pPr>
      <w:bookmarkStart w:id="116" w:name="__RefHeading___Toc2063_1504883396"/>
      <w:bookmarkEnd w:id="116"/>
      <w:r>
        <w:rPr/>
        <w:t>2.4.9. Диаграмма развертывания</w:t>
      </w:r>
    </w:p>
    <w:p>
      <w:pPr>
        <w:pStyle w:val="Style15"/>
        <w:rPr/>
      </w:pPr>
      <w:r>
        <w:drawing>
          <wp:anchor behindDoc="0" distT="0" distB="0" distL="0" distR="0" simplePos="0" locked="0" layoutInCell="1" allowOverlap="1" relativeHeight="10">
            <wp:simplePos x="0" y="0"/>
            <wp:positionH relativeFrom="column">
              <wp:posOffset>661670</wp:posOffset>
            </wp:positionH>
            <wp:positionV relativeFrom="paragraph">
              <wp:posOffset>62230</wp:posOffset>
            </wp:positionV>
            <wp:extent cx="4711700" cy="18415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711700" cy="1841500"/>
                    </a:xfrm>
                    <a:prstGeom prst="rect">
                      <a:avLst/>
                    </a:prstGeom>
                  </pic:spPr>
                </pic:pic>
              </a:graphicData>
            </a:graphic>
          </wp:anchor>
        </w:drawing>
      </w:r>
      <w:r>
        <w:rPr>
          <w:rFonts w:cs="Times New Roman"/>
          <w:sz w:val="28"/>
          <w:szCs w:val="28"/>
          <w:lang w:eastAsia="ru-RU"/>
        </w:rPr>
        <w:t>Р</w:t>
      </w:r>
      <w:r>
        <w:rPr>
          <w:rFonts w:cs="Times New Roman"/>
          <w:sz w:val="28"/>
          <w:szCs w:val="28"/>
          <w:lang w:eastAsia="ru-RU"/>
        </w:rPr>
        <w:t>исунок 9. Диаграмма развёртывания</w:t>
      </w:r>
    </w:p>
    <w:p>
      <w:pPr>
        <w:pStyle w:val="Style12"/>
        <w:rPr>
          <w:rFonts w:ascii="Times New Roman" w:hAnsi="Times New Roman" w:cs="Times New Roman"/>
          <w:sz w:val="28"/>
          <w:szCs w:val="28"/>
          <w:lang w:eastAsia="ru-RU"/>
        </w:rPr>
      </w:pPr>
      <w:r>
        <w:rPr>
          <w:rFonts w:cs="Times New Roman"/>
          <w:sz w:val="28"/>
          <w:szCs w:val="28"/>
          <w:lang w:eastAsia="ru-RU"/>
        </w:rPr>
      </w:r>
    </w:p>
    <w:p>
      <w:pPr>
        <w:pStyle w:val="Style12"/>
        <w:rPr/>
      </w:pPr>
      <w:r>
        <w:rPr>
          <w:rFonts w:cs="Times New Roman"/>
          <w:sz w:val="28"/>
          <w:szCs w:val="28"/>
          <w:lang w:eastAsia="ru-RU"/>
        </w:rPr>
        <w:t>На диаграмме развёртывания представлены физические средства, необходимые для развёртывания системы. За front-end часть приложения отвечает мобильное устройство с операционной системой Android, на котором установлено приложение S-Mart. Мобильное устройство взаимодействует с веб-сервером, который отвечает за back-end часть приложения и базу данных.</w:t>
      </w:r>
      <w:r>
        <w:br w:type="page"/>
      </w:r>
    </w:p>
    <w:p>
      <w:pPr>
        <w:pStyle w:val="Style13"/>
        <w:rPr/>
      </w:pPr>
      <w:bookmarkStart w:id="117" w:name="__RefHeading___Toc904_1504883396"/>
      <w:bookmarkEnd w:id="117"/>
      <w:r>
        <w:rPr/>
        <w:t xml:space="preserve">3. </w:t>
      </w:r>
      <w:bookmarkStart w:id="118" w:name="_Toc6754270"/>
      <w:r>
        <w:rPr/>
        <w:t>Основная часть</w:t>
      </w:r>
      <w:bookmarkEnd w:id="118"/>
    </w:p>
    <w:p>
      <w:pPr>
        <w:pStyle w:val="Style12"/>
        <w:rPr/>
      </w:pPr>
      <w:r>
        <w:rPr/>
      </w:r>
    </w:p>
    <w:p>
      <w:pPr>
        <w:pStyle w:val="Style13"/>
        <w:rPr/>
      </w:pPr>
      <w:bookmarkStart w:id="119" w:name="__RefHeading___Toc906_1504883396"/>
      <w:bookmarkStart w:id="120" w:name="_Toc6754271"/>
      <w:bookmarkEnd w:id="119"/>
      <w:r>
        <w:rPr/>
        <w:t>Заключение</w:t>
      </w:r>
      <w:bookmarkEnd w:id="120"/>
    </w:p>
    <w:p>
      <w:pPr>
        <w:pStyle w:val="Style12"/>
        <w:rPr/>
      </w:pPr>
      <w:r>
        <w:rPr/>
      </w:r>
    </w:p>
    <w:p>
      <w:pPr>
        <w:pStyle w:val="Style13"/>
        <w:rPr/>
      </w:pPr>
      <w:bookmarkStart w:id="121" w:name="__RefHeading___Toc908_1504883396"/>
      <w:bookmarkStart w:id="122" w:name="_Toc6754272"/>
      <w:bookmarkEnd w:id="121"/>
      <w:r>
        <w:rPr/>
        <w:t>Список источников</w:t>
      </w:r>
      <w:bookmarkEnd w:id="122"/>
    </w:p>
    <w:p>
      <w:pPr>
        <w:pStyle w:val="Style12"/>
        <w:rPr/>
      </w:pPr>
      <w:r>
        <w:rPr/>
      </w:r>
    </w:p>
    <w:p>
      <w:pPr>
        <w:pStyle w:val="Style13"/>
        <w:rPr/>
      </w:pPr>
      <w:bookmarkStart w:id="123" w:name="__RefHeading___Toc910_1504883396"/>
      <w:bookmarkStart w:id="124" w:name="_Toc6754273"/>
      <w:bookmarkEnd w:id="123"/>
      <w:r>
        <w:rPr/>
        <w:t>Приложения</w:t>
      </w:r>
      <w:bookmarkEnd w:id="124"/>
    </w:p>
    <w:p>
      <w:pPr>
        <w:pStyle w:val="Style12"/>
        <w:rPr/>
      </w:pPr>
      <w:r>
        <w:rPr/>
      </w:r>
    </w:p>
    <w:sectPr>
      <w:footerReference w:type="default" r:id="rId11"/>
      <w:type w:val="nextPage"/>
      <w:pgSz w:w="11906" w:h="16838"/>
      <w:pgMar w:left="1701" w:right="850" w:header="0" w:top="1134"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7300373"/>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rPr>
        <w:sz w:val="28"/>
        <w:szCs w:val="28"/>
        <w:rFonts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653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en-US" w:bidi="ar-SA"/>
    </w:rPr>
  </w:style>
  <w:style w:type="paragraph" w:styleId="Heading1">
    <w:name w:val="Heading 1"/>
    <w:basedOn w:val="Normal"/>
    <w:link w:val="10"/>
    <w:uiPriority w:val="9"/>
    <w:qFormat/>
    <w:rsid w:val="00cd653d"/>
    <w:pPr>
      <w:spacing w:before="480" w:after="0"/>
      <w:contextualSpacing/>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link w:val="20"/>
    <w:uiPriority w:val="9"/>
    <w:unhideWhenUsed/>
    <w:qFormat/>
    <w:rsid w:val="00cd653d"/>
    <w:pPr>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link w:val="30"/>
    <w:uiPriority w:val="9"/>
    <w:unhideWhenUsed/>
    <w:qFormat/>
    <w:rsid w:val="00cd653d"/>
    <w:pPr>
      <w:spacing w:lineRule="auto" w:line="271"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link w:val="40"/>
    <w:uiPriority w:val="9"/>
    <w:unhideWhenUsed/>
    <w:qFormat/>
    <w:rsid w:val="00cd653d"/>
    <w:pPr>
      <w:spacing w:before="200" w:after="0"/>
      <w:outlineLvl w:val="3"/>
    </w:pPr>
    <w:rPr>
      <w:rFonts w:ascii="Cambria" w:hAnsi="Cambria" w:eastAsia="" w:cs="" w:asciiTheme="majorHAnsi" w:cstheme="majorBidi" w:eastAsiaTheme="majorEastAsia" w:hAnsiTheme="majorHAnsi"/>
      <w:b/>
      <w:bCs/>
      <w:i/>
      <w:iCs/>
    </w:rPr>
  </w:style>
  <w:style w:type="paragraph" w:styleId="Heading5">
    <w:name w:val="Heading 5"/>
    <w:basedOn w:val="Normal"/>
    <w:link w:val="50"/>
    <w:uiPriority w:val="9"/>
    <w:semiHidden/>
    <w:unhideWhenUsed/>
    <w:qFormat/>
    <w:rsid w:val="00cd653d"/>
    <w:pPr>
      <w:spacing w:before="200" w:after="0"/>
      <w:outlineLvl w:val="4"/>
    </w:pPr>
    <w:rPr>
      <w:rFonts w:ascii="Cambria" w:hAnsi="Cambria" w:eastAsia="" w:cs="" w:asciiTheme="majorHAnsi" w:cstheme="majorBidi" w:eastAsiaTheme="majorEastAsia" w:hAnsiTheme="majorHAnsi"/>
      <w:b/>
      <w:bCs/>
      <w:color w:val="7F7F7F" w:themeColor="text1" w:themeTint="80"/>
    </w:rPr>
  </w:style>
  <w:style w:type="paragraph" w:styleId="Heading6">
    <w:name w:val="Heading 6"/>
    <w:basedOn w:val="Normal"/>
    <w:link w:val="60"/>
    <w:uiPriority w:val="9"/>
    <w:semiHidden/>
    <w:unhideWhenUsed/>
    <w:qFormat/>
    <w:rsid w:val="00cd653d"/>
    <w:pPr>
      <w:spacing w:lineRule="auto" w:line="271" w:before="0" w:after="0"/>
      <w:outlineLvl w:val="5"/>
    </w:pPr>
    <w:rPr>
      <w:rFonts w:ascii="Cambria" w:hAnsi="Cambria" w:eastAsia="" w:cs="" w:asciiTheme="majorHAnsi" w:cstheme="majorBidi" w:eastAsiaTheme="majorEastAsia" w:hAnsiTheme="majorHAnsi"/>
      <w:b/>
      <w:bCs/>
      <w:i/>
      <w:iCs/>
      <w:color w:val="7F7F7F" w:themeColor="text1" w:themeTint="80"/>
    </w:rPr>
  </w:style>
  <w:style w:type="paragraph" w:styleId="Heading7">
    <w:name w:val="Heading 7"/>
    <w:basedOn w:val="Normal"/>
    <w:link w:val="70"/>
    <w:uiPriority w:val="9"/>
    <w:semiHidden/>
    <w:unhideWhenUsed/>
    <w:qFormat/>
    <w:rsid w:val="00cd653d"/>
    <w:pPr>
      <w:spacing w:before="0" w:after="0"/>
      <w:outlineLvl w:val="6"/>
    </w:pPr>
    <w:rPr>
      <w:rFonts w:ascii="Cambria" w:hAnsi="Cambria" w:eastAsia="" w:cs="" w:asciiTheme="majorHAnsi" w:cstheme="majorBidi" w:eastAsiaTheme="majorEastAsia" w:hAnsiTheme="majorHAnsi"/>
      <w:i/>
      <w:iCs/>
    </w:rPr>
  </w:style>
  <w:style w:type="paragraph" w:styleId="Heading8">
    <w:name w:val="Heading 8"/>
    <w:basedOn w:val="Normal"/>
    <w:link w:val="80"/>
    <w:uiPriority w:val="9"/>
    <w:semiHidden/>
    <w:unhideWhenUsed/>
    <w:qFormat/>
    <w:rsid w:val="00cd653d"/>
    <w:pPr>
      <w:spacing w:before="0" w:after="0"/>
      <w:outlineLvl w:val="7"/>
    </w:pPr>
    <w:rPr>
      <w:rFonts w:ascii="Cambria" w:hAnsi="Cambria" w:eastAsia="" w:cs="" w:asciiTheme="majorHAnsi" w:cstheme="majorBidi" w:eastAsiaTheme="majorEastAsia" w:hAnsiTheme="majorHAnsi"/>
      <w:sz w:val="20"/>
      <w:szCs w:val="20"/>
    </w:rPr>
  </w:style>
  <w:style w:type="paragraph" w:styleId="Heading9">
    <w:name w:val="Heading 9"/>
    <w:basedOn w:val="Normal"/>
    <w:link w:val="90"/>
    <w:uiPriority w:val="9"/>
    <w:semiHidden/>
    <w:unhideWhenUsed/>
    <w:qFormat/>
    <w:rsid w:val="00cd653d"/>
    <w:pPr>
      <w:spacing w:before="0" w:after="0"/>
      <w:outlineLvl w:val="8"/>
    </w:pPr>
    <w:rPr>
      <w:rFonts w:ascii="Cambria" w:hAnsi="Cambria"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Style5" w:customStyle="1">
    <w:name w:val="Текст выноски Знак"/>
    <w:basedOn w:val="DefaultParagraphFont"/>
    <w:link w:val="a4"/>
    <w:uiPriority w:val="99"/>
    <w:semiHidden/>
    <w:qFormat/>
    <w:rsid w:val="003e755f"/>
    <w:rPr>
      <w:rFonts w:ascii="Tahoma" w:hAnsi="Tahoma" w:cs="Tahoma"/>
      <w:sz w:val="16"/>
      <w:szCs w:val="16"/>
    </w:rPr>
  </w:style>
  <w:style w:type="character" w:styleId="1" w:customStyle="1">
    <w:name w:val="Заголовок 1 Знак"/>
    <w:basedOn w:val="DefaultParagraphFont"/>
    <w:link w:val="1"/>
    <w:uiPriority w:val="9"/>
    <w:qFormat/>
    <w:rsid w:val="00cd653d"/>
    <w:rPr>
      <w:rFonts w:ascii="Cambria" w:hAnsi="Cambria" w:eastAsia="" w:cs="" w:asciiTheme="majorHAnsi" w:cstheme="majorBidi" w:eastAsiaTheme="majorEastAsia" w:hAnsiTheme="majorHAnsi"/>
      <w:b/>
      <w:bCs/>
      <w:sz w:val="28"/>
      <w:szCs w:val="28"/>
    </w:rPr>
  </w:style>
  <w:style w:type="character" w:styleId="InternetLink">
    <w:name w:val="Internet Link"/>
    <w:basedOn w:val="DefaultParagraphFont"/>
    <w:uiPriority w:val="99"/>
    <w:unhideWhenUsed/>
    <w:rsid w:val="00e27fd0"/>
    <w:rPr>
      <w:color w:val="0000FF" w:themeColor="hyperlink"/>
      <w:u w:val="single"/>
    </w:rPr>
  </w:style>
  <w:style w:type="character" w:styleId="2" w:customStyle="1">
    <w:name w:val="Заголовок 2 Знак"/>
    <w:basedOn w:val="DefaultParagraphFont"/>
    <w:link w:val="2"/>
    <w:uiPriority w:val="9"/>
    <w:qFormat/>
    <w:rsid w:val="00cd653d"/>
    <w:rPr>
      <w:rFonts w:ascii="Cambria" w:hAnsi="Cambria" w:eastAsia="" w:cs="" w:asciiTheme="majorHAnsi" w:cstheme="majorBidi" w:eastAsiaTheme="majorEastAsia" w:hAnsiTheme="majorHAnsi"/>
      <w:b/>
      <w:bCs/>
      <w:sz w:val="26"/>
      <w:szCs w:val="26"/>
    </w:rPr>
  </w:style>
  <w:style w:type="character" w:styleId="3" w:customStyle="1">
    <w:name w:val="Заголовок 3 Знак"/>
    <w:basedOn w:val="DefaultParagraphFont"/>
    <w:link w:val="3"/>
    <w:uiPriority w:val="9"/>
    <w:qFormat/>
    <w:rsid w:val="00cd653d"/>
    <w:rPr>
      <w:rFonts w:ascii="Cambria" w:hAnsi="Cambria" w:eastAsia="" w:cs="" w:asciiTheme="majorHAnsi" w:cstheme="majorBidi" w:eastAsiaTheme="majorEastAsia" w:hAnsiTheme="majorHAnsi"/>
      <w:b/>
      <w:bCs/>
    </w:rPr>
  </w:style>
  <w:style w:type="character" w:styleId="4" w:customStyle="1">
    <w:name w:val="Заголовок 4 Знак"/>
    <w:basedOn w:val="DefaultParagraphFont"/>
    <w:link w:val="4"/>
    <w:uiPriority w:val="9"/>
    <w:qFormat/>
    <w:rsid w:val="00cd653d"/>
    <w:rPr>
      <w:rFonts w:ascii="Cambria" w:hAnsi="Cambria" w:eastAsia="" w:cs="" w:asciiTheme="majorHAnsi" w:cstheme="majorBidi" w:eastAsiaTheme="majorEastAsia" w:hAnsiTheme="majorHAnsi"/>
      <w:b/>
      <w:bCs/>
      <w:i/>
      <w:iCs/>
    </w:rPr>
  </w:style>
  <w:style w:type="character" w:styleId="5" w:customStyle="1">
    <w:name w:val="Заголовок 5 Знак"/>
    <w:basedOn w:val="DefaultParagraphFont"/>
    <w:link w:val="5"/>
    <w:uiPriority w:val="9"/>
    <w:semiHidden/>
    <w:qFormat/>
    <w:rsid w:val="00cd653d"/>
    <w:rPr>
      <w:rFonts w:ascii="Cambria" w:hAnsi="Cambria" w:eastAsia="" w:cs="" w:asciiTheme="majorHAnsi" w:cstheme="majorBidi" w:eastAsiaTheme="majorEastAsia" w:hAnsiTheme="majorHAnsi"/>
      <w:b/>
      <w:bCs/>
      <w:color w:val="7F7F7F" w:themeColor="text1" w:themeTint="80"/>
    </w:rPr>
  </w:style>
  <w:style w:type="character" w:styleId="6" w:customStyle="1">
    <w:name w:val="Заголовок 6 Знак"/>
    <w:basedOn w:val="DefaultParagraphFont"/>
    <w:link w:val="6"/>
    <w:uiPriority w:val="9"/>
    <w:semiHidden/>
    <w:qFormat/>
    <w:rsid w:val="00cd653d"/>
    <w:rPr>
      <w:rFonts w:ascii="Cambria" w:hAnsi="Cambria" w:eastAsia="" w:cs="" w:asciiTheme="majorHAnsi" w:cstheme="majorBidi" w:eastAsiaTheme="majorEastAsia" w:hAnsiTheme="majorHAnsi"/>
      <w:b/>
      <w:bCs/>
      <w:i/>
      <w:iCs/>
      <w:color w:val="7F7F7F" w:themeColor="text1" w:themeTint="80"/>
    </w:rPr>
  </w:style>
  <w:style w:type="character" w:styleId="7" w:customStyle="1">
    <w:name w:val="Заголовок 7 Знак"/>
    <w:basedOn w:val="DefaultParagraphFont"/>
    <w:link w:val="7"/>
    <w:uiPriority w:val="9"/>
    <w:semiHidden/>
    <w:qFormat/>
    <w:rsid w:val="00cd653d"/>
    <w:rPr>
      <w:rFonts w:ascii="Cambria" w:hAnsi="Cambria" w:eastAsia="" w:cs="" w:asciiTheme="majorHAnsi" w:cstheme="majorBidi" w:eastAsiaTheme="majorEastAsia" w:hAnsiTheme="majorHAnsi"/>
      <w:i/>
      <w:iCs/>
    </w:rPr>
  </w:style>
  <w:style w:type="character" w:styleId="8" w:customStyle="1">
    <w:name w:val="Заголовок 8 Знак"/>
    <w:basedOn w:val="DefaultParagraphFont"/>
    <w:link w:val="8"/>
    <w:uiPriority w:val="9"/>
    <w:semiHidden/>
    <w:qFormat/>
    <w:rsid w:val="00cd653d"/>
    <w:rPr>
      <w:rFonts w:ascii="Cambria" w:hAnsi="Cambria" w:eastAsia="" w:cs="" w:asciiTheme="majorHAnsi" w:cstheme="majorBidi" w:eastAsiaTheme="majorEastAsia" w:hAnsiTheme="majorHAnsi"/>
      <w:sz w:val="20"/>
      <w:szCs w:val="20"/>
    </w:rPr>
  </w:style>
  <w:style w:type="character" w:styleId="9" w:customStyle="1">
    <w:name w:val="Заголовок 9 Знак"/>
    <w:basedOn w:val="DefaultParagraphFont"/>
    <w:link w:val="9"/>
    <w:uiPriority w:val="9"/>
    <w:semiHidden/>
    <w:qFormat/>
    <w:rsid w:val="00cd653d"/>
    <w:rPr>
      <w:rFonts w:ascii="Cambria" w:hAnsi="Cambria" w:eastAsia="" w:cs="" w:asciiTheme="majorHAnsi" w:cstheme="majorBidi" w:eastAsiaTheme="majorEastAsia" w:hAnsiTheme="majorHAnsi"/>
      <w:i/>
      <w:iCs/>
      <w:spacing w:val="5"/>
      <w:sz w:val="20"/>
      <w:szCs w:val="20"/>
    </w:rPr>
  </w:style>
  <w:style w:type="character" w:styleId="Style6" w:customStyle="1">
    <w:name w:val="Название Знак"/>
    <w:basedOn w:val="DefaultParagraphFont"/>
    <w:link w:val="a8"/>
    <w:uiPriority w:val="10"/>
    <w:qFormat/>
    <w:rsid w:val="00cd653d"/>
    <w:rPr>
      <w:rFonts w:ascii="Cambria" w:hAnsi="Cambria" w:eastAsia="" w:cs="" w:asciiTheme="majorHAnsi" w:cstheme="majorBidi" w:eastAsiaTheme="majorEastAsia" w:hAnsiTheme="majorHAnsi"/>
      <w:spacing w:val="5"/>
      <w:sz w:val="52"/>
      <w:szCs w:val="52"/>
    </w:rPr>
  </w:style>
  <w:style w:type="character" w:styleId="Style7" w:customStyle="1">
    <w:name w:val="Подзаголовок Знак"/>
    <w:basedOn w:val="DefaultParagraphFont"/>
    <w:link w:val="aa"/>
    <w:uiPriority w:val="11"/>
    <w:qFormat/>
    <w:rsid w:val="00cd653d"/>
    <w:rPr>
      <w:rFonts w:ascii="Cambria" w:hAnsi="Cambria" w:eastAsia="" w:cs="" w:asciiTheme="majorHAnsi" w:cstheme="majorBidi" w:eastAsiaTheme="majorEastAsia" w:hAnsiTheme="majorHAnsi"/>
      <w:i/>
      <w:iCs/>
      <w:spacing w:val="13"/>
      <w:sz w:val="24"/>
      <w:szCs w:val="24"/>
    </w:rPr>
  </w:style>
  <w:style w:type="character" w:styleId="Strong">
    <w:name w:val="Strong"/>
    <w:uiPriority w:val="22"/>
    <w:qFormat/>
    <w:rsid w:val="00cd653d"/>
    <w:rPr>
      <w:b/>
      <w:bCs/>
    </w:rPr>
  </w:style>
  <w:style w:type="character" w:styleId="Emphasis">
    <w:name w:val="Emphasis"/>
    <w:uiPriority w:val="20"/>
    <w:qFormat/>
    <w:rsid w:val="00cd653d"/>
    <w:rPr/>
  </w:style>
  <w:style w:type="character" w:styleId="21" w:customStyle="1">
    <w:name w:val="Цитата 2 Знак"/>
    <w:basedOn w:val="DefaultParagraphFont"/>
    <w:link w:val="21"/>
    <w:uiPriority w:val="29"/>
    <w:qFormat/>
    <w:rsid w:val="00cd653d"/>
    <w:rPr>
      <w:i/>
      <w:iCs/>
    </w:rPr>
  </w:style>
  <w:style w:type="character" w:styleId="Style8" w:customStyle="1">
    <w:name w:val="Выделенная цитата Знак"/>
    <w:basedOn w:val="DefaultParagraphFont"/>
    <w:link w:val="af"/>
    <w:uiPriority w:val="30"/>
    <w:qFormat/>
    <w:rsid w:val="00cd653d"/>
    <w:rPr>
      <w:b/>
      <w:bCs/>
      <w:i/>
      <w:iCs/>
    </w:rPr>
  </w:style>
  <w:style w:type="character" w:styleId="SubtleEmphasis">
    <w:name w:val="Subtle Emphasis"/>
    <w:uiPriority w:val="19"/>
    <w:qFormat/>
    <w:rsid w:val="00cd653d"/>
    <w:rPr>
      <w:i/>
      <w:iCs/>
    </w:rPr>
  </w:style>
  <w:style w:type="character" w:styleId="IntenseEmphasis">
    <w:name w:val="Intense Emphasis"/>
    <w:uiPriority w:val="21"/>
    <w:qFormat/>
    <w:rsid w:val="00cd653d"/>
    <w:rPr>
      <w:b/>
      <w:bCs/>
    </w:rPr>
  </w:style>
  <w:style w:type="character" w:styleId="SubtleReference">
    <w:name w:val="Subtle Reference"/>
    <w:uiPriority w:val="31"/>
    <w:qFormat/>
    <w:rsid w:val="00cd653d"/>
    <w:rPr>
      <w:smallCaps/>
    </w:rPr>
  </w:style>
  <w:style w:type="character" w:styleId="IntenseReference">
    <w:name w:val="Intense Reference"/>
    <w:uiPriority w:val="32"/>
    <w:qFormat/>
    <w:rsid w:val="00cd653d"/>
    <w:rPr>
      <w:smallCaps/>
      <w:spacing w:val="5"/>
      <w:u w:val="single"/>
    </w:rPr>
  </w:style>
  <w:style w:type="character" w:styleId="BookTitle">
    <w:name w:val="Book Title"/>
    <w:uiPriority w:val="33"/>
    <w:qFormat/>
    <w:rsid w:val="00cd653d"/>
    <w:rPr>
      <w:i/>
      <w:iCs/>
      <w:smallCaps/>
      <w:spacing w:val="5"/>
    </w:rPr>
  </w:style>
  <w:style w:type="character" w:styleId="Style9" w:customStyle="1">
    <w:name w:val="Верхний колонтитул Знак"/>
    <w:basedOn w:val="DefaultParagraphFont"/>
    <w:link w:val="af6"/>
    <w:uiPriority w:val="99"/>
    <w:qFormat/>
    <w:rsid w:val="00ae066e"/>
    <w:rPr/>
  </w:style>
  <w:style w:type="character" w:styleId="Style10" w:customStyle="1">
    <w:name w:val="Нижний колонтитул Знак"/>
    <w:basedOn w:val="DefaultParagraphFont"/>
    <w:link w:val="af8"/>
    <w:uiPriority w:val="99"/>
    <w:qFormat/>
    <w:rsid w:val="00ae066e"/>
    <w:rPr/>
  </w:style>
  <w:style w:type="character" w:styleId="Style11" w:customStyle="1">
    <w:name w:val="Основной текст Знак"/>
    <w:basedOn w:val="DefaultParagraphFont"/>
    <w:link w:val="afa"/>
    <w:qFormat/>
    <w:rsid w:val="009854c6"/>
    <w:rPr>
      <w:rFonts w:ascii="Liberation Serif" w:hAnsi="Liberation Serif" w:eastAsia="Noto Sans CJK SC Regular" w:cs="FreeSans"/>
      <w:kern w:val="2"/>
      <w:sz w:val="24"/>
      <w:szCs w:val="24"/>
      <w:lang w:val="en-GB"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sz w:val="28"/>
      <w:szCs w:val="28"/>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Times New Roman"/>
      <w:sz w:val="28"/>
      <w:szCs w:val="28"/>
    </w:rPr>
  </w:style>
  <w:style w:type="character" w:styleId="ListLabel30">
    <w:name w:val="ListLabel 30"/>
    <w:qFormat/>
    <w:rPr>
      <w:rFonts w:cs="Times New Roman"/>
      <w:sz w:val="28"/>
      <w:szCs w:val="28"/>
    </w:rPr>
  </w:style>
  <w:style w:type="character" w:styleId="ListLabel31">
    <w:name w:val="ListLabel 31"/>
    <w:qFormat/>
    <w:rPr>
      <w:rFonts w:cs="Times New Roman"/>
      <w:sz w:val="28"/>
      <w:szCs w:val="28"/>
    </w:rPr>
  </w:style>
  <w:style w:type="character" w:styleId="ListLabel32">
    <w:name w:val="ListLabel 32"/>
    <w:qFormat/>
    <w:rPr>
      <w:rFonts w:cs="Times New Roman"/>
      <w:sz w:val="28"/>
      <w:szCs w:val="28"/>
    </w:rPr>
  </w:style>
  <w:style w:type="character" w:styleId="ListLabel33">
    <w:name w:val="ListLabel 33"/>
    <w:qFormat/>
    <w:rPr>
      <w:rFonts w:cs="Times New Roman"/>
      <w:sz w:val="28"/>
      <w:szCs w:val="28"/>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cs="OpenSymbol"/>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Times New Roman"/>
      <w:sz w:val="28"/>
      <w:szCs w:val="28"/>
    </w:rPr>
  </w:style>
  <w:style w:type="character" w:styleId="ListLabel63">
    <w:name w:val="ListLabel 63"/>
    <w:qFormat/>
    <w:rPr>
      <w:rFonts w:cs="Times New Roman"/>
      <w:sz w:val="28"/>
      <w:szCs w:val="28"/>
    </w:rPr>
  </w:style>
  <w:style w:type="character" w:styleId="ListLabel64">
    <w:name w:val="ListLabel 64"/>
    <w:qFormat/>
    <w:rPr>
      <w:rFonts w:ascii="Times New Roman" w:hAnsi="Times New Roman" w:cs="Times New Roman"/>
      <w:i w:val="false"/>
      <w:sz w:val="28"/>
      <w:szCs w:val="28"/>
    </w:rPr>
  </w:style>
  <w:style w:type="character" w:styleId="ListLabel65">
    <w:name w:val="ListLabel 65"/>
    <w:qFormat/>
    <w:rPr>
      <w:rFonts w:ascii="Times New Roman" w:hAnsi="Times New Roman" w:cs="Symbol"/>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sz w:val="28"/>
      <w:szCs w:val="28"/>
    </w:rPr>
  </w:style>
  <w:style w:type="character" w:styleId="IndexLink">
    <w:name w:val="Index Link"/>
    <w:qFormat/>
    <w:rPr/>
  </w:style>
  <w:style w:type="character" w:styleId="ListLabel84">
    <w:name w:val="ListLabel 84"/>
    <w:qFormat/>
    <w:rPr>
      <w:rFonts w:ascii="Times New Roman" w:hAnsi="Times New Roman" w:cs="Symbol"/>
      <w:sz w:val="28"/>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Times New Roman" w:hAnsi="Times New Roman" w:cs="Symbol"/>
      <w:sz w:val="28"/>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OpenSymbol"/>
      <w:sz w:val="28"/>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Times New Roman"/>
      <w:sz w:val="28"/>
      <w:szCs w:val="28"/>
    </w:rPr>
  </w:style>
  <w:style w:type="character" w:styleId="ListLabel122">
    <w:name w:val="ListLabel 122"/>
    <w:qFormat/>
    <w:rPr>
      <w:rFonts w:cs="Times New Roman"/>
      <w:sz w:val="28"/>
      <w:szCs w:val="28"/>
    </w:rPr>
  </w:style>
  <w:style w:type="character" w:styleId="ListLabel123">
    <w:name w:val="ListLabel 123"/>
    <w:qFormat/>
    <w:rPr>
      <w:rFonts w:ascii="Times New Roman" w:hAnsi="Times New Roman" w:cs="Times New Roman"/>
      <w:i w:val="false"/>
      <w:sz w:val="28"/>
      <w:szCs w:val="28"/>
    </w:rPr>
  </w:style>
  <w:style w:type="character" w:styleId="ListLabel124">
    <w:name w:val="ListLabel 124"/>
    <w:qFormat/>
    <w:rPr>
      <w:rFonts w:ascii="Times New Roman" w:hAnsi="Times New Roman" w:cs="Symbol"/>
      <w:sz w:val="28"/>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Times New Roman" w:hAnsi="Times New Roman" w:cs="Symbol"/>
      <w:sz w:val="28"/>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Times New Roman"/>
      <w:sz w:val="28"/>
      <w:szCs w:val="28"/>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rFonts w:ascii="Times New Roman" w:hAnsi="Times New Roman" w:cs="Times New Roman"/>
      <w:sz w:val="28"/>
      <w:szCs w:val="28"/>
      <w:lang w:eastAsia="ru-RU"/>
    </w:rPr>
  </w:style>
  <w:style w:type="character" w:styleId="ListLabel147">
    <w:name w:val="ListLabel 147"/>
    <w:qFormat/>
    <w:rPr>
      <w:rFonts w:ascii="Times New Roman" w:hAnsi="Times New Roman" w:cs="Symbol"/>
      <w:sz w:val="28"/>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Times New Roman" w:hAnsi="Times New Roman" w:cs="Symbol"/>
      <w:sz w:val="28"/>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ascii="Times New Roman" w:hAnsi="Times New Roman" w:cs="OpenSymbol"/>
      <w:sz w:val="28"/>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Times New Roman"/>
      <w:sz w:val="28"/>
      <w:szCs w:val="28"/>
    </w:rPr>
  </w:style>
  <w:style w:type="character" w:styleId="ListLabel185">
    <w:name w:val="ListLabel 185"/>
    <w:qFormat/>
    <w:rPr>
      <w:rFonts w:cs="Times New Roman"/>
      <w:sz w:val="28"/>
      <w:szCs w:val="28"/>
    </w:rPr>
  </w:style>
  <w:style w:type="character" w:styleId="ListLabel186">
    <w:name w:val="ListLabel 186"/>
    <w:qFormat/>
    <w:rPr>
      <w:rFonts w:ascii="Times New Roman" w:hAnsi="Times New Roman" w:cs="Times New Roman"/>
      <w:i w:val="false"/>
      <w:sz w:val="28"/>
      <w:szCs w:val="28"/>
    </w:rPr>
  </w:style>
  <w:style w:type="character" w:styleId="ListLabel187">
    <w:name w:val="ListLabel 187"/>
    <w:qFormat/>
    <w:rPr>
      <w:rFonts w:ascii="Times New Roman" w:hAnsi="Times New Roman" w:cs="Symbol"/>
      <w:sz w:val="28"/>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Times New Roman" w:hAnsi="Times New Roman" w:cs="Symbol"/>
      <w:sz w:val="28"/>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Times New Roman"/>
      <w:sz w:val="28"/>
      <w:szCs w:val="28"/>
    </w:rPr>
  </w:style>
  <w:style w:type="character" w:styleId="ListLabel208">
    <w:name w:val="ListLabel 208"/>
    <w:qFormat/>
    <w:rPr>
      <w:rFonts w:ascii="Times New Roman" w:hAnsi="Times New Roman" w:cs="Times New Roman"/>
      <w:sz w:val="28"/>
      <w:szCs w:val="28"/>
    </w:rPr>
  </w:style>
  <w:style w:type="character" w:styleId="ListLabel209">
    <w:name w:val="ListLabel 209"/>
    <w:qFormat/>
    <w:rPr>
      <w:rFonts w:ascii="Times New Roman" w:hAnsi="Times New Roman" w:cs="Times New Roman"/>
      <w:sz w:val="28"/>
      <w:szCs w:val="28"/>
      <w:lang w:eastAsia="ru-RU"/>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10">
    <w:name w:val="ListLabel 210"/>
    <w:qFormat/>
    <w:rPr>
      <w:rFonts w:cs="Symbol"/>
      <w:sz w:val="28"/>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sz w:val="28"/>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sz w:val="28"/>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Times New Roman"/>
      <w:sz w:val="28"/>
      <w:szCs w:val="28"/>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afb"/>
    <w:rsid w:val="009854c6"/>
    <w:pPr>
      <w:spacing w:lineRule="auto" w:line="288" w:before="0" w:after="140"/>
    </w:pPr>
    <w:rPr>
      <w:rFonts w:ascii="Liberation Serif" w:hAnsi="Liberation Serif" w:eastAsia="Noto Sans CJK SC Regular" w:cs="FreeSans"/>
      <w:kern w:val="2"/>
      <w:sz w:val="24"/>
      <w:szCs w:val="24"/>
      <w:lang w:val="en-GB"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d653d"/>
    <w:pPr>
      <w:spacing w:before="0" w:after="200"/>
      <w:ind w:left="720" w:hanging="0"/>
      <w:contextualSpacing/>
    </w:pPr>
    <w:rPr/>
  </w:style>
  <w:style w:type="paragraph" w:styleId="BalloonText">
    <w:name w:val="Balloon Text"/>
    <w:basedOn w:val="Normal"/>
    <w:link w:val="a5"/>
    <w:uiPriority w:val="99"/>
    <w:semiHidden/>
    <w:unhideWhenUsed/>
    <w:qFormat/>
    <w:rsid w:val="003e755f"/>
    <w:pPr>
      <w:spacing w:lineRule="auto" w:line="240" w:before="0" w:after="0"/>
    </w:pPr>
    <w:rPr>
      <w:rFonts w:ascii="Tahoma" w:hAnsi="Tahoma" w:cs="Tahoma"/>
      <w:sz w:val="16"/>
      <w:szCs w:val="16"/>
    </w:rPr>
  </w:style>
  <w:style w:type="paragraph" w:styleId="TOCHeading">
    <w:name w:val="TOC Heading"/>
    <w:basedOn w:val="Heading1"/>
    <w:uiPriority w:val="39"/>
    <w:unhideWhenUsed/>
    <w:qFormat/>
    <w:rsid w:val="00cd653d"/>
    <w:pPr/>
    <w:rPr>
      <w:lang w:bidi="en-US"/>
    </w:rPr>
  </w:style>
  <w:style w:type="paragraph" w:styleId="Contents1">
    <w:name w:val="TOC 1"/>
    <w:basedOn w:val="Normal"/>
    <w:autoRedefine/>
    <w:uiPriority w:val="39"/>
    <w:unhideWhenUsed/>
    <w:rsid w:val="00e27fd0"/>
    <w:pPr>
      <w:spacing w:before="0" w:after="100"/>
    </w:pPr>
    <w:rPr/>
  </w:style>
  <w:style w:type="paragraph" w:styleId="Title">
    <w:name w:val="Title"/>
    <w:basedOn w:val="Normal"/>
    <w:link w:val="a9"/>
    <w:uiPriority w:val="10"/>
    <w:qFormat/>
    <w:rsid w:val="00cd653d"/>
    <w:pPr>
      <w:pBdr>
        <w:bottom w:val="single" w:sz="4" w:space="1" w:color="000000"/>
      </w:pBdr>
      <w:spacing w:lineRule="auto" w:line="240" w:before="0" w:after="200"/>
      <w:contextualSpacing/>
    </w:pPr>
    <w:rPr>
      <w:rFonts w:ascii="Cambria" w:hAnsi="Cambria" w:eastAsia="" w:cs="" w:asciiTheme="majorHAnsi" w:cstheme="majorBidi" w:eastAsiaTheme="majorEastAsia" w:hAnsiTheme="majorHAnsi"/>
      <w:spacing w:val="5"/>
      <w:sz w:val="52"/>
      <w:szCs w:val="52"/>
    </w:rPr>
  </w:style>
  <w:style w:type="paragraph" w:styleId="Subtitle">
    <w:name w:val="Subtitle"/>
    <w:basedOn w:val="Normal"/>
    <w:link w:val="ab"/>
    <w:uiPriority w:val="11"/>
    <w:qFormat/>
    <w:rsid w:val="00cd653d"/>
    <w:pPr>
      <w:spacing w:before="0" w:after="600"/>
    </w:pPr>
    <w:rPr>
      <w:rFonts w:ascii="Cambria" w:hAnsi="Cambria" w:eastAsia="" w:cs="" w:asciiTheme="majorHAnsi" w:cstheme="majorBidi" w:eastAsiaTheme="majorEastAsia" w:hAnsiTheme="majorHAnsi"/>
      <w:i/>
      <w:iCs/>
      <w:spacing w:val="13"/>
      <w:sz w:val="24"/>
      <w:szCs w:val="24"/>
    </w:rPr>
  </w:style>
  <w:style w:type="paragraph" w:styleId="NoSpacing">
    <w:name w:val="No Spacing"/>
    <w:basedOn w:val="Normal"/>
    <w:uiPriority w:val="1"/>
    <w:qFormat/>
    <w:rsid w:val="00cd653d"/>
    <w:pPr>
      <w:spacing w:lineRule="auto" w:line="240" w:before="0" w:after="0"/>
    </w:pPr>
    <w:rPr/>
  </w:style>
  <w:style w:type="paragraph" w:styleId="Quote">
    <w:name w:val="Quote"/>
    <w:basedOn w:val="Normal"/>
    <w:link w:val="22"/>
    <w:uiPriority w:val="29"/>
    <w:qFormat/>
    <w:rsid w:val="00cd653d"/>
    <w:pPr>
      <w:spacing w:before="200" w:after="0"/>
      <w:ind w:left="360" w:right="360" w:hanging="0"/>
    </w:pPr>
    <w:rPr>
      <w:i/>
      <w:iCs/>
    </w:rPr>
  </w:style>
  <w:style w:type="paragraph" w:styleId="IntenseQuote">
    <w:name w:val="Intense Quote"/>
    <w:basedOn w:val="Normal"/>
    <w:link w:val="af0"/>
    <w:uiPriority w:val="30"/>
    <w:qFormat/>
    <w:rsid w:val="00cd653d"/>
    <w:pPr>
      <w:pBdr>
        <w:bottom w:val="single" w:sz="4" w:space="1" w:color="000000"/>
      </w:pBdr>
      <w:spacing w:before="200" w:after="280"/>
      <w:ind w:left="1008" w:right="1152" w:hanging="0"/>
      <w:jc w:val="both"/>
    </w:pPr>
    <w:rPr>
      <w:b/>
      <w:bCs/>
      <w:i/>
      <w:iCs/>
    </w:rPr>
  </w:style>
  <w:style w:type="paragraph" w:styleId="Header">
    <w:name w:val="Header"/>
    <w:basedOn w:val="Normal"/>
    <w:link w:val="af7"/>
    <w:uiPriority w:val="99"/>
    <w:unhideWhenUsed/>
    <w:rsid w:val="00ae066e"/>
    <w:pPr>
      <w:tabs>
        <w:tab w:val="center" w:pos="4677" w:leader="none"/>
        <w:tab w:val="right" w:pos="9355" w:leader="none"/>
      </w:tabs>
      <w:spacing w:lineRule="auto" w:line="240" w:before="0" w:after="0"/>
    </w:pPr>
    <w:rPr/>
  </w:style>
  <w:style w:type="paragraph" w:styleId="Footer">
    <w:name w:val="Footer"/>
    <w:basedOn w:val="Normal"/>
    <w:link w:val="af9"/>
    <w:uiPriority w:val="99"/>
    <w:unhideWhenUsed/>
    <w:rsid w:val="00ae066e"/>
    <w:pPr>
      <w:tabs>
        <w:tab w:val="center" w:pos="4677" w:leader="none"/>
        <w:tab w:val="right" w:pos="9355" w:leader="none"/>
      </w:tabs>
      <w:spacing w:lineRule="auto" w:line="240" w:before="0" w:after="0"/>
    </w:pPr>
    <w:rPr/>
  </w:style>
  <w:style w:type="paragraph" w:styleId="Contents2">
    <w:name w:val="TOC 2"/>
    <w:basedOn w:val="Normal"/>
    <w:autoRedefine/>
    <w:uiPriority w:val="39"/>
    <w:unhideWhenUsed/>
    <w:rsid w:val="00ae066e"/>
    <w:pPr>
      <w:spacing w:before="0" w:after="100"/>
      <w:ind w:left="220" w:hanging="0"/>
    </w:pPr>
    <w:rPr/>
  </w:style>
  <w:style w:type="paragraph" w:styleId="Contents3">
    <w:name w:val="TOC 3"/>
    <w:basedOn w:val="Normal"/>
    <w:autoRedefine/>
    <w:uiPriority w:val="39"/>
    <w:unhideWhenUsed/>
    <w:rsid w:val="00ae066e"/>
    <w:pPr>
      <w:spacing w:before="0" w:after="100"/>
      <w:ind w:left="440" w:hanging="0"/>
    </w:pPr>
    <w:rPr/>
  </w:style>
  <w:style w:type="paragraph" w:styleId="NormalWeb">
    <w:name w:val="Normal (Web)"/>
    <w:basedOn w:val="Normal"/>
    <w:uiPriority w:val="99"/>
    <w:unhideWhenUsed/>
    <w:qFormat/>
    <w:rsid w:val="009854c6"/>
    <w:pPr>
      <w:spacing w:lineRule="auto" w:line="240" w:beforeAutospacing="1" w:afterAutospacing="1"/>
    </w:pPr>
    <w:rPr>
      <w:rFonts w:ascii="Times New Roman" w:hAnsi="Times New Roman" w:eastAsia="Times New Roman" w:cs="Times New Roman"/>
      <w:sz w:val="24"/>
      <w:szCs w:val="24"/>
      <w:lang w:eastAsia="ru-RU"/>
    </w:rPr>
  </w:style>
  <w:style w:type="paragraph" w:styleId="Style12">
    <w:name w:val="Курсовая (основной тект)"/>
    <w:basedOn w:val="Normal"/>
    <w:qFormat/>
    <w:pPr>
      <w:spacing w:lineRule="auto" w:line="360" w:before="0" w:after="0"/>
      <w:ind w:left="0" w:right="0" w:hanging="0"/>
      <w:jc w:val="both"/>
    </w:pPr>
    <w:rPr>
      <w:rFonts w:ascii="Times New Roman" w:hAnsi="Times New Roman"/>
      <w:sz w:val="28"/>
    </w:rPr>
  </w:style>
  <w:style w:type="paragraph" w:styleId="Style13">
    <w:name w:val="Курсовая (заголовок)"/>
    <w:basedOn w:val="Style12"/>
    <w:qFormat/>
    <w:pPr>
      <w:ind w:left="0" w:right="0" w:hanging="0"/>
      <w:jc w:val="center"/>
    </w:pPr>
    <w:rPr>
      <w:b/>
    </w:rPr>
  </w:style>
  <w:style w:type="paragraph" w:styleId="11">
    <w:name w:val="Курсовая (подзаголовок 1)"/>
    <w:basedOn w:val="Style12"/>
    <w:qFormat/>
    <w:pPr>
      <w:ind w:left="0" w:right="0" w:hanging="0"/>
      <w:jc w:val="center"/>
    </w:pPr>
    <w:rPr>
      <w:b/>
    </w:rPr>
  </w:style>
  <w:style w:type="paragraph" w:styleId="22">
    <w:name w:val="Курсовая (подзаголовок 2)"/>
    <w:basedOn w:val="Style12"/>
    <w:qFormat/>
    <w:pPr>
      <w:ind w:left="0" w:right="0" w:hanging="0"/>
      <w:jc w:val="center"/>
    </w:pPr>
    <w:rPr>
      <w:b/>
    </w:rPr>
  </w:style>
  <w:style w:type="paragraph" w:styleId="Style14">
    <w:name w:val="Курсовая (сноски)"/>
    <w:basedOn w:val="Style12"/>
    <w:qFormat/>
    <w:pPr>
      <w:spacing w:lineRule="auto" w:line="240"/>
    </w:pPr>
    <w:rPr>
      <w:sz w:val="24"/>
    </w:rPr>
  </w:style>
  <w:style w:type="paragraph" w:styleId="TOAHeading">
    <w:name w:val="TOA Heading"/>
    <w:basedOn w:val="Heading"/>
    <w:qFormat/>
    <w:pPr>
      <w:suppressLineNumbers/>
      <w:ind w:left="0" w:hanging="0"/>
    </w:pPr>
    <w:rPr>
      <w:b/>
      <w:bCs/>
      <w:sz w:val="32"/>
      <w:szCs w:val="32"/>
    </w:rPr>
  </w:style>
  <w:style w:type="paragraph" w:styleId="Style15">
    <w:name w:val="Курсовая (подписи)"/>
    <w:basedOn w:val="Style12"/>
    <w:qFormat/>
    <w:pPr>
      <w:spacing w:lineRule="auto" w:line="240"/>
      <w:ind w:left="0" w:right="288" w:hanging="0"/>
      <w:jc w:val="center"/>
    </w:pPr>
    <w:rPr>
      <w:i/>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9A305-FBB1-4ABF-9202-FC91C8EA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Application>LibreOffice/6.0.7.3$Linux_X86_64 LibreOffice_project/00m0$Build-3</Application>
  <Pages>15</Pages>
  <Words>1560</Words>
  <Characters>10921</Characters>
  <CharactersWithSpaces>12276</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2019-03-11T08:44:00Z</dcterms:created>
  <dc:creator>Настя</dc:creator>
  <dc:description/>
  <dc:language>en-US</dc:language>
  <cp:lastModifiedBy/>
  <dcterms:modified xsi:type="dcterms:W3CDTF">2019-06-03T23:28:53Z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