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CF" w:rsidRPr="00DD7B36" w:rsidRDefault="00DD7B36" w:rsidP="00DD7B36">
      <w:pPr>
        <w:jc w:val="center"/>
        <w:rPr>
          <w:b/>
          <w:lang w:val="en-US"/>
        </w:rPr>
      </w:pPr>
      <w:r w:rsidRPr="00DD7B36">
        <w:rPr>
          <w:b/>
          <w:lang w:val="en-US"/>
        </w:rPr>
        <w:t>UNSUPERVISED REPRESENTATION LEARNING WITH DEEP CONVOLUTIONAL GENERATIVE ADVERSARIAL NETWORKS</w:t>
      </w:r>
    </w:p>
    <w:p w:rsidR="00DD7B36" w:rsidRPr="00DD7B36" w:rsidRDefault="00DD7B36" w:rsidP="00DD7B36">
      <w:pPr>
        <w:spacing w:after="0" w:line="261" w:lineRule="auto"/>
        <w:ind w:left="720" w:right="720"/>
        <w:jc w:val="both"/>
        <w:rPr>
          <w:rFonts w:ascii="Times New Roman" w:eastAsia="Times New Roman" w:hAnsi="Times New Roman" w:cs="Times New Roman"/>
          <w:lang w:eastAsia="ru-RU"/>
        </w:rPr>
      </w:pPr>
      <w:r w:rsidRPr="00DD7B36">
        <w:rPr>
          <w:rFonts w:ascii="Times New Roman" w:eastAsia="Times New Roman" w:hAnsi="Times New Roman" w:cs="Times New Roman"/>
          <w:lang w:eastAsia="ru-RU"/>
        </w:rPr>
        <w:t xml:space="preserve">Исторические попытки увеличить масштабы использования GAN, использующих CNN для моделирования изображений, не увенчались успехом. </w:t>
      </w:r>
      <w:r w:rsidRPr="00DD7B36">
        <w:rPr>
          <w:rFonts w:ascii="Arial" w:eastAsia="Times New Roman" w:hAnsi="Arial" w:cs="Arial"/>
          <w:sz w:val="18"/>
          <w:szCs w:val="18"/>
          <w:lang w:eastAsia="ru-RU"/>
        </w:rPr>
        <w:t>Это побудило автор LAPGAN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5" w:anchor="page11" w:history="1">
        <w:r w:rsidRPr="00DD7B3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(</w:t>
        </w:r>
        <w:proofErr w:type="spellStart"/>
        <w:r w:rsidRPr="00DD7B3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Дентон</w:t>
        </w:r>
        <w:proofErr w:type="spellEnd"/>
      </w:hyperlink>
      <w:r w:rsidRPr="00DD7B36">
        <w:rPr>
          <w:rFonts w:ascii="Times New Roman" w:eastAsia="Times New Roman" w:hAnsi="Times New Roman" w:cs="Times New Roman"/>
          <w:lang w:eastAsia="ru-RU"/>
        </w:rPr>
        <w:t xml:space="preserve"> и </w:t>
      </w:r>
      <w:hyperlink r:id="rId6" w:anchor="page11" w:history="1">
        <w:r w:rsidRPr="00DD7B3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др., 2015)</w:t>
        </w:r>
      </w:hyperlink>
      <w:r w:rsidRPr="00DD7B36">
        <w:rPr>
          <w:rFonts w:ascii="Arial" w:eastAsia="Times New Roman" w:hAnsi="Arial" w:cs="Arial"/>
          <w:sz w:val="18"/>
          <w:szCs w:val="18"/>
          <w:lang w:eastAsia="ru-RU"/>
        </w:rPr>
        <w:t xml:space="preserve"> разработать альтернативный подход </w:t>
      </w:r>
      <w:r>
        <w:rPr>
          <w:rFonts w:ascii="Arial" w:eastAsia="Times New Roman" w:hAnsi="Arial" w:cs="Arial"/>
          <w:sz w:val="18"/>
          <w:szCs w:val="18"/>
          <w:lang w:eastAsia="ru-RU"/>
        </w:rPr>
        <w:t xml:space="preserve">генерации </w:t>
      </w:r>
      <w:proofErr w:type="gramStart"/>
      <w:r>
        <w:rPr>
          <w:rFonts w:ascii="Arial" w:eastAsia="Times New Roman" w:hAnsi="Arial" w:cs="Arial"/>
          <w:sz w:val="18"/>
          <w:szCs w:val="18"/>
          <w:lang w:eastAsia="ru-RU"/>
        </w:rPr>
        <w:t xml:space="preserve">изображений </w:t>
      </w:r>
      <w:r w:rsidRPr="00DD7B36">
        <w:rPr>
          <w:rFonts w:ascii="Times New Roman" w:eastAsia="Times New Roman" w:hAnsi="Times New Roman" w:cs="Times New Roman"/>
          <w:lang w:eastAsia="ru-RU"/>
        </w:rPr>
        <w:t>,</w:t>
      </w:r>
      <w:proofErr w:type="gramEnd"/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D7B36">
        <w:rPr>
          <w:rFonts w:ascii="Arial" w:eastAsia="Times New Roman" w:hAnsi="Arial" w:cs="Arial"/>
          <w:sz w:val="18"/>
          <w:szCs w:val="18"/>
          <w:lang w:eastAsia="ru-RU"/>
        </w:rPr>
        <w:t>которые могут быть смоделированы более надежно.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Мы также сталкивались с трудностями при попытке масштабирования </w:t>
      </w:r>
      <w:r>
        <w:rPr>
          <w:rFonts w:ascii="Times New Roman" w:eastAsia="Times New Roman" w:hAnsi="Times New Roman" w:cs="Times New Roman"/>
          <w:lang w:val="en-US" w:eastAsia="ru-RU"/>
        </w:rPr>
        <w:t>GAN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, использующих архитектуры CNN, обычно используемые в контролируемой </w:t>
      </w:r>
      <w:r>
        <w:rPr>
          <w:rFonts w:ascii="Times New Roman" w:eastAsia="Times New Roman" w:hAnsi="Times New Roman" w:cs="Times New Roman"/>
          <w:lang w:eastAsia="ru-RU"/>
        </w:rPr>
        <w:t>обучении</w:t>
      </w:r>
      <w:r w:rsidRPr="00DD7B36">
        <w:rPr>
          <w:rFonts w:ascii="Times New Roman" w:eastAsia="Times New Roman" w:hAnsi="Times New Roman" w:cs="Times New Roman"/>
          <w:lang w:eastAsia="ru-RU"/>
        </w:rPr>
        <w:t>. Однако после обширного исследования</w:t>
      </w:r>
      <w:r>
        <w:rPr>
          <w:rFonts w:ascii="Times New Roman" w:eastAsia="Times New Roman" w:hAnsi="Times New Roman" w:cs="Times New Roman"/>
          <w:lang w:eastAsia="ru-RU"/>
        </w:rPr>
        <w:t xml:space="preserve"> моделей мы определили семейства,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D7B36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которые привели к стабильному обучению по целому ряду набор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ов данных и позволили обучаться </w:t>
      </w:r>
      <w:r w:rsidRPr="00DD7B3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более глубоким генеративным моделям. </w:t>
      </w:r>
    </w:p>
    <w:p w:rsidR="00DD7B36" w:rsidRPr="00DD7B36" w:rsidRDefault="00DD7B36" w:rsidP="00DD7B36">
      <w:pPr>
        <w:spacing w:after="0" w:line="10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DD7B36" w:rsidRPr="00DD7B36" w:rsidRDefault="00DD7B36" w:rsidP="00DD7B36">
      <w:pPr>
        <w:spacing w:after="0" w:line="237" w:lineRule="auto"/>
        <w:ind w:left="720" w:right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7B3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Основой нашего подхода является принятие и изменение трех недавно продемонстрированных изменений в архивах CNN. </w:t>
      </w:r>
    </w:p>
    <w:p w:rsidR="00DD7B36" w:rsidRPr="00DD7B36" w:rsidRDefault="00DD7B36" w:rsidP="00DD7B36">
      <w:pPr>
        <w:spacing w:after="0" w:line="10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DD7B36" w:rsidRPr="00DD7B36" w:rsidRDefault="00DD7B36" w:rsidP="00DD7B36">
      <w:pPr>
        <w:spacing w:after="0" w:line="232" w:lineRule="auto"/>
        <w:ind w:left="720" w:right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DD7B3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DD7B36">
        <w:rPr>
          <w:rFonts w:ascii="Arial" w:eastAsia="Times New Roman" w:hAnsi="Arial" w:cs="Arial"/>
          <w:sz w:val="20"/>
          <w:szCs w:val="20"/>
          <w:lang w:eastAsia="ru-RU"/>
        </w:rPr>
        <w:t xml:space="preserve">се </w:t>
      </w:r>
      <w:proofErr w:type="spellStart"/>
      <w:r w:rsidRPr="00DD7B36">
        <w:rPr>
          <w:rFonts w:ascii="Arial" w:eastAsia="Times New Roman" w:hAnsi="Arial" w:cs="Arial"/>
          <w:sz w:val="20"/>
          <w:szCs w:val="20"/>
          <w:lang w:eastAsia="ru-RU"/>
        </w:rPr>
        <w:t>сверточн</w:t>
      </w:r>
      <w:r>
        <w:rPr>
          <w:rFonts w:ascii="Arial" w:eastAsia="Times New Roman" w:hAnsi="Arial" w:cs="Arial"/>
          <w:sz w:val="20"/>
          <w:szCs w:val="20"/>
          <w:lang w:eastAsia="ru-RU"/>
        </w:rPr>
        <w:t>ые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сети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7" w:anchor="page13" w:history="1">
        <w:r w:rsidRPr="00DD7B3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(</w:t>
        </w:r>
        <w:proofErr w:type="spellStart"/>
        <w:r w:rsidRPr="00DD7B3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Springenberg</w:t>
        </w:r>
        <w:proofErr w:type="spellEnd"/>
      </w:hyperlink>
      <w:r w:rsidRPr="00DD7B36">
        <w:rPr>
          <w:rFonts w:ascii="Times New Roman" w:eastAsia="Times New Roman" w:hAnsi="Times New Roman" w:cs="Times New Roman"/>
          <w:lang w:eastAsia="ru-RU"/>
        </w:rPr>
        <w:t xml:space="preserve"> и </w:t>
      </w:r>
      <w:hyperlink r:id="rId8" w:anchor="page13" w:history="1">
        <w:r w:rsidRPr="00DD7B3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др., 2014</w:t>
        </w:r>
        <w:proofErr w:type="gramStart"/>
        <w:r w:rsidRPr="00DD7B3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)</w:t>
        </w:r>
      </w:hyperlink>
      <w:r w:rsidRPr="00DD7B36">
        <w:rPr>
          <w:rFonts w:ascii="Times New Roman" w:eastAsia="Times New Roman" w:hAnsi="Times New Roman" w:cs="Times New Roman"/>
          <w:lang w:eastAsia="ru-RU"/>
        </w:rPr>
        <w:t xml:space="preserve"> ,</w:t>
      </w:r>
      <w:proofErr w:type="gramEnd"/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D7B36">
        <w:rPr>
          <w:rFonts w:ascii="Arial" w:eastAsia="Times New Roman" w:hAnsi="Arial" w:cs="Arial"/>
          <w:sz w:val="20"/>
          <w:szCs w:val="20"/>
          <w:lang w:eastAsia="ru-RU"/>
        </w:rPr>
        <w:t>котор</w:t>
      </w:r>
      <w:r>
        <w:rPr>
          <w:rFonts w:ascii="Arial" w:eastAsia="Times New Roman" w:hAnsi="Arial" w:cs="Arial"/>
          <w:sz w:val="20"/>
          <w:szCs w:val="20"/>
          <w:lang w:eastAsia="ru-RU"/>
        </w:rPr>
        <w:t>ые</w:t>
      </w:r>
      <w:r w:rsidRPr="00DD7B36">
        <w:rPr>
          <w:rFonts w:ascii="Arial" w:eastAsia="Times New Roman" w:hAnsi="Arial" w:cs="Arial"/>
          <w:sz w:val="20"/>
          <w:szCs w:val="20"/>
          <w:lang w:eastAsia="ru-RU"/>
        </w:rPr>
        <w:t xml:space="preserve"> заменя</w:t>
      </w:r>
      <w:r>
        <w:rPr>
          <w:rFonts w:ascii="Arial" w:eastAsia="Times New Roman" w:hAnsi="Arial" w:cs="Arial"/>
          <w:sz w:val="20"/>
          <w:szCs w:val="20"/>
          <w:lang w:eastAsia="ru-RU"/>
        </w:rPr>
        <w:t>ю</w:t>
      </w:r>
      <w:r w:rsidRPr="00DD7B36">
        <w:rPr>
          <w:rFonts w:ascii="Arial" w:eastAsia="Times New Roman" w:hAnsi="Arial" w:cs="Arial"/>
          <w:sz w:val="20"/>
          <w:szCs w:val="20"/>
          <w:lang w:eastAsia="ru-RU"/>
        </w:rPr>
        <w:t>т детерминированные прост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ранственные функции объединения </w:t>
      </w:r>
      <w:r w:rsidRPr="00DD7B36">
        <w:rPr>
          <w:rFonts w:ascii="Arial" w:eastAsia="Times New Roman" w:hAnsi="Arial" w:cs="Arial"/>
          <w:sz w:val="20"/>
          <w:szCs w:val="20"/>
          <w:lang w:eastAsia="ru-RU"/>
        </w:rPr>
        <w:t xml:space="preserve">(например, </w:t>
      </w:r>
      <w:proofErr w:type="spellStart"/>
      <w:r w:rsidRPr="00DD7B36">
        <w:rPr>
          <w:rFonts w:ascii="Arial" w:eastAsia="Times New Roman" w:hAnsi="Arial" w:cs="Arial"/>
          <w:sz w:val="20"/>
          <w:szCs w:val="20"/>
          <w:lang w:eastAsia="ru-RU"/>
        </w:rPr>
        <w:t>maxpooling</w:t>
      </w:r>
      <w:proofErr w:type="spellEnd"/>
      <w:r w:rsidRPr="00DD7B36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со 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страйдами</w:t>
      </w:r>
      <w:proofErr w:type="spellEnd"/>
      <w:r w:rsidRPr="00DD7B36">
        <w:rPr>
          <w:rFonts w:ascii="Arial" w:eastAsia="Times New Roman" w:hAnsi="Arial" w:cs="Arial"/>
          <w:sz w:val="20"/>
          <w:szCs w:val="20"/>
          <w:lang w:eastAsia="ru-RU"/>
        </w:rPr>
        <w:t xml:space="preserve"> сверток, позволяя сети узнать свою собственную пространственную </w:t>
      </w:r>
      <w:proofErr w:type="spellStart"/>
      <w:r w:rsidRPr="00DD7B36">
        <w:rPr>
          <w:rFonts w:ascii="Arial" w:eastAsia="Times New Roman" w:hAnsi="Arial" w:cs="Arial"/>
          <w:sz w:val="20"/>
          <w:szCs w:val="20"/>
          <w:lang w:eastAsia="ru-RU"/>
        </w:rPr>
        <w:t>даунсамплинг</w:t>
      </w:r>
      <w:proofErr w:type="spellEnd"/>
      <w:r w:rsidRPr="00DD7B36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Мы используем этот подход в нашем генераторе, позволяя ему изучать собственную пространственную дискретизацию и дискриминатор. </w:t>
      </w:r>
    </w:p>
    <w:p w:rsidR="00DD7B36" w:rsidRPr="00DD7B36" w:rsidRDefault="00DD7B36" w:rsidP="00DD7B36">
      <w:pPr>
        <w:spacing w:after="0" w:line="10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DD7B36" w:rsidRPr="00DD7B36" w:rsidRDefault="00DD7B36" w:rsidP="00DD7B36">
      <w:pPr>
        <w:spacing w:after="0" w:line="242" w:lineRule="auto"/>
        <w:ind w:left="720" w:right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2. Т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енденция к устранению полностью связанных слоев поверх </w:t>
      </w:r>
      <w:proofErr w:type="spellStart"/>
      <w:r w:rsidRPr="00DD7B36">
        <w:rPr>
          <w:rFonts w:ascii="Times New Roman" w:eastAsia="Times New Roman" w:hAnsi="Times New Roman" w:cs="Times New Roman"/>
          <w:lang w:eastAsia="ru-RU"/>
        </w:rPr>
        <w:t>сверточных</w:t>
      </w:r>
      <w:proofErr w:type="spellEnd"/>
      <w:r w:rsidRPr="00DD7B36">
        <w:rPr>
          <w:rFonts w:ascii="Times New Roman" w:eastAsia="Times New Roman" w:hAnsi="Times New Roman" w:cs="Times New Roman"/>
          <w:lang w:eastAsia="ru-RU"/>
        </w:rPr>
        <w:t xml:space="preserve"> функций. </w:t>
      </w:r>
    </w:p>
    <w:p w:rsidR="00DD7B36" w:rsidRPr="00DD7B36" w:rsidRDefault="00DD7B36" w:rsidP="00DD7B36">
      <w:pPr>
        <w:spacing w:after="0" w:line="9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DD7B36" w:rsidRPr="00DD7B36" w:rsidRDefault="00DD7B36" w:rsidP="00DD7B36">
      <w:pPr>
        <w:spacing w:after="0"/>
        <w:ind w:left="720" w:right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sz w:val="18"/>
          <w:szCs w:val="18"/>
          <w:lang w:eastAsia="ru-RU"/>
        </w:rPr>
        <w:t>3.</w:t>
      </w:r>
      <w:r w:rsidRPr="00DD7B36">
        <w:rPr>
          <w:rFonts w:ascii="Arial" w:eastAsia="Times New Roman" w:hAnsi="Arial" w:cs="Arial"/>
          <w:sz w:val="18"/>
          <w:szCs w:val="18"/>
          <w:lang w:eastAsia="ru-RU"/>
        </w:rPr>
        <w:t xml:space="preserve"> Пакетн</w:t>
      </w:r>
      <w:r>
        <w:rPr>
          <w:rFonts w:ascii="Arial" w:eastAsia="Times New Roman" w:hAnsi="Arial" w:cs="Arial"/>
          <w:sz w:val="18"/>
          <w:szCs w:val="18"/>
          <w:lang w:eastAsia="ru-RU"/>
        </w:rPr>
        <w:t>ая</w:t>
      </w:r>
      <w:r w:rsidRPr="00DD7B36">
        <w:rPr>
          <w:rFonts w:ascii="Arial" w:eastAsia="Times New Roman" w:hAnsi="Arial" w:cs="Arial"/>
          <w:sz w:val="18"/>
          <w:szCs w:val="18"/>
          <w:lang w:eastAsia="ru-RU"/>
        </w:rPr>
        <w:t xml:space="preserve"> Нормализация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9" w:anchor="page12" w:history="1">
        <w:r w:rsidRPr="00DD7B3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 xml:space="preserve">(Иоффе &amp; </w:t>
        </w:r>
        <w:proofErr w:type="spellStart"/>
        <w:r w:rsidRPr="00DD7B3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Szegedy</w:t>
        </w:r>
        <w:proofErr w:type="spellEnd"/>
        <w:r w:rsidRPr="00DD7B3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, 2015</w:t>
        </w:r>
        <w:proofErr w:type="gramStart"/>
        <w:r w:rsidRPr="00DD7B3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)</w:t>
        </w:r>
      </w:hyperlink>
      <w:r w:rsidRPr="00DD7B36">
        <w:rPr>
          <w:rFonts w:ascii="Times New Roman" w:eastAsia="Times New Roman" w:hAnsi="Times New Roman" w:cs="Times New Roman"/>
          <w:lang w:eastAsia="ru-RU"/>
        </w:rPr>
        <w:t xml:space="preserve"> ,</w:t>
      </w:r>
      <w:proofErr w:type="gramEnd"/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D7B36">
        <w:rPr>
          <w:rFonts w:ascii="Arial" w:eastAsia="Times New Roman" w:hAnsi="Arial" w:cs="Arial"/>
          <w:sz w:val="18"/>
          <w:szCs w:val="18"/>
          <w:lang w:eastAsia="ru-RU"/>
        </w:rPr>
        <w:t>котор</w:t>
      </w:r>
      <w:r>
        <w:rPr>
          <w:rFonts w:ascii="Arial" w:eastAsia="Times New Roman" w:hAnsi="Arial" w:cs="Arial"/>
          <w:sz w:val="18"/>
          <w:szCs w:val="18"/>
          <w:lang w:eastAsia="ru-RU"/>
        </w:rPr>
        <w:t>ая</w:t>
      </w:r>
      <w:r w:rsidRPr="00DD7B36">
        <w:rPr>
          <w:rFonts w:ascii="Arial" w:eastAsia="Times New Roman" w:hAnsi="Arial" w:cs="Arial"/>
          <w:sz w:val="18"/>
          <w:szCs w:val="18"/>
          <w:lang w:eastAsia="ru-RU"/>
        </w:rPr>
        <w:t xml:space="preserve"> стабилизирует обучения путем нормализации вход</w:t>
      </w:r>
      <w:r>
        <w:rPr>
          <w:rFonts w:ascii="Arial" w:eastAsia="Times New Roman" w:hAnsi="Arial" w:cs="Arial"/>
          <w:sz w:val="18"/>
          <w:szCs w:val="18"/>
          <w:lang w:eastAsia="ru-RU"/>
        </w:rPr>
        <w:t>а</w:t>
      </w:r>
      <w:r w:rsidRPr="00DD7B36">
        <w:rPr>
          <w:rFonts w:ascii="Arial" w:eastAsia="Times New Roman" w:hAnsi="Arial" w:cs="Arial"/>
          <w:sz w:val="18"/>
          <w:szCs w:val="18"/>
          <w:lang w:eastAsia="ru-RU"/>
        </w:rPr>
        <w:t xml:space="preserve"> для каждого блока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, </w:t>
      </w:r>
      <w:r w:rsidRPr="00DD7B36">
        <w:rPr>
          <w:rFonts w:ascii="Arial" w:eastAsia="Times New Roman" w:hAnsi="Arial" w:cs="Arial"/>
          <w:sz w:val="18"/>
          <w:szCs w:val="18"/>
          <w:lang w:eastAsia="ru-RU"/>
        </w:rPr>
        <w:t>чтобы иметь нулевое среднее и единичную дисперсию</w:t>
      </w:r>
      <w:r>
        <w:rPr>
          <w:rFonts w:ascii="Arial" w:eastAsia="Times New Roman" w:hAnsi="Arial" w:cs="Arial"/>
          <w:sz w:val="18"/>
          <w:szCs w:val="18"/>
          <w:lang w:eastAsia="ru-RU"/>
        </w:rPr>
        <w:t>.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DD7B36" w:rsidRPr="00DD7B36" w:rsidRDefault="00DD7B36" w:rsidP="00DD7B36">
      <w:pPr>
        <w:spacing w:after="0" w:line="9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DD7B36" w:rsidRPr="00DD7B36" w:rsidRDefault="00DD7B36" w:rsidP="00DD7B36">
      <w:pPr>
        <w:spacing w:after="0" w:line="244" w:lineRule="auto"/>
        <w:ind w:left="720" w:right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 xml:space="preserve">4. </w:t>
      </w:r>
      <w:r w:rsidRPr="00DD7B36">
        <w:rPr>
          <w:rFonts w:ascii="Arial" w:eastAsia="Times New Roman" w:hAnsi="Arial" w:cs="Arial"/>
          <w:sz w:val="19"/>
          <w:szCs w:val="19"/>
          <w:lang w:eastAsia="ru-RU"/>
        </w:rPr>
        <w:t>Активации РЕЛУ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10" w:anchor="page12" w:history="1">
        <w:r w:rsidRPr="00DD7B36">
          <w:rPr>
            <w:rFonts w:ascii="Arial" w:eastAsia="Times New Roman" w:hAnsi="Arial" w:cs="Arial"/>
            <w:color w:val="0000FF"/>
            <w:sz w:val="19"/>
            <w:szCs w:val="19"/>
            <w:u w:val="single"/>
            <w:lang w:eastAsia="ru-RU"/>
          </w:rPr>
          <w:t>(</w:t>
        </w:r>
        <w:proofErr w:type="spellStart"/>
        <w:r w:rsidRPr="00DD7B36">
          <w:rPr>
            <w:rFonts w:ascii="Arial" w:eastAsia="Times New Roman" w:hAnsi="Arial" w:cs="Arial"/>
            <w:color w:val="0000FF"/>
            <w:sz w:val="19"/>
            <w:szCs w:val="19"/>
            <w:u w:val="single"/>
            <w:lang w:eastAsia="ru-RU"/>
          </w:rPr>
          <w:t>Наир</w:t>
        </w:r>
        <w:proofErr w:type="spellEnd"/>
        <w:r w:rsidRPr="00DD7B36">
          <w:rPr>
            <w:rFonts w:ascii="Arial" w:eastAsia="Times New Roman" w:hAnsi="Arial" w:cs="Arial"/>
            <w:color w:val="0000FF"/>
            <w:sz w:val="19"/>
            <w:szCs w:val="19"/>
            <w:u w:val="single"/>
            <w:lang w:eastAsia="ru-RU"/>
          </w:rPr>
          <w:t xml:space="preserve"> &amp; </w:t>
        </w:r>
        <w:proofErr w:type="spellStart"/>
        <w:r w:rsidRPr="00DD7B36">
          <w:rPr>
            <w:rFonts w:ascii="Arial" w:eastAsia="Times New Roman" w:hAnsi="Arial" w:cs="Arial"/>
            <w:color w:val="0000FF"/>
            <w:sz w:val="19"/>
            <w:szCs w:val="19"/>
            <w:u w:val="single"/>
            <w:lang w:eastAsia="ru-RU"/>
          </w:rPr>
          <w:t>Хинтон</w:t>
        </w:r>
        <w:proofErr w:type="spellEnd"/>
        <w:r w:rsidRPr="00DD7B36">
          <w:rPr>
            <w:rFonts w:ascii="Arial" w:eastAsia="Times New Roman" w:hAnsi="Arial" w:cs="Arial"/>
            <w:color w:val="0000FF"/>
            <w:sz w:val="19"/>
            <w:szCs w:val="19"/>
            <w:u w:val="single"/>
            <w:lang w:eastAsia="ru-RU"/>
          </w:rPr>
          <w:t>, 2010)</w:t>
        </w:r>
      </w:hyperlink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D7B36">
        <w:rPr>
          <w:rFonts w:ascii="Arial" w:eastAsia="Times New Roman" w:hAnsi="Arial" w:cs="Arial"/>
          <w:sz w:val="19"/>
          <w:szCs w:val="19"/>
          <w:lang w:eastAsia="ru-RU"/>
        </w:rPr>
        <w:t xml:space="preserve">используется в генераторе, за исключением выходного </w:t>
      </w:r>
      <w:proofErr w:type="gramStart"/>
      <w:r w:rsidRPr="00DD7B36">
        <w:rPr>
          <w:rFonts w:ascii="Arial" w:eastAsia="Times New Roman" w:hAnsi="Arial" w:cs="Arial"/>
          <w:sz w:val="19"/>
          <w:szCs w:val="19"/>
          <w:lang w:eastAsia="ru-RU"/>
        </w:rPr>
        <w:t>слоя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,</w:t>
      </w:r>
      <w:proofErr w:type="gramEnd"/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D7B36">
        <w:rPr>
          <w:rFonts w:ascii="Arial" w:eastAsia="Times New Roman" w:hAnsi="Arial" w:cs="Arial"/>
          <w:sz w:val="19"/>
          <w:szCs w:val="19"/>
          <w:lang w:eastAsia="ru-RU"/>
        </w:rPr>
        <w:t>который использует функцию TANH.</w:t>
      </w:r>
      <w:r w:rsidRPr="00DD7B3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DD7B36" w:rsidRPr="00DD7B36" w:rsidRDefault="00DD7B36" w:rsidP="00036547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Times New Roman" w:eastAsia="Times New Roman" w:hAnsi="Times New Roman" w:cs="Times New Roman"/>
          <w:lang w:eastAsia="ru-RU"/>
        </w:rPr>
        <w:t> </w:t>
      </w:r>
    </w:p>
    <w:p w:rsidR="00DD7B36" w:rsidRPr="00DD7B36" w:rsidRDefault="00DD7B36" w:rsidP="00DD7B36">
      <w:p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Рекомендации по архитектуре для стабильных глубоких </w:t>
      </w:r>
      <w:proofErr w:type="spellStart"/>
      <w:r w:rsidRPr="00DD7B3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сверточных</w:t>
      </w:r>
      <w:proofErr w:type="spellEnd"/>
      <w:r w:rsidRPr="00DD7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ГАН </w:t>
      </w:r>
    </w:p>
    <w:p w:rsidR="00DD7B36" w:rsidRPr="00DD7B36" w:rsidRDefault="00DD7B36" w:rsidP="00DD7B36">
      <w:pPr>
        <w:spacing w:after="0" w:line="6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Arial" w:eastAsia="Times New Roman" w:hAnsi="Arial" w:cs="Arial"/>
          <w:sz w:val="19"/>
          <w:szCs w:val="19"/>
          <w:lang w:eastAsia="ru-RU"/>
        </w:rPr>
        <w:t> </w:t>
      </w:r>
    </w:p>
    <w:p w:rsidR="00DD7B36" w:rsidRPr="00036547" w:rsidRDefault="00DD7B36" w:rsidP="00036547">
      <w:pPr>
        <w:pStyle w:val="a5"/>
        <w:numPr>
          <w:ilvl w:val="2"/>
          <w:numId w:val="1"/>
        </w:numPr>
        <w:spacing w:after="0" w:line="237" w:lineRule="auto"/>
        <w:ind w:righ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Замените все пулы слоев чередующимися свертками (дискриминатором) и дробильными свертками (генератором). </w:t>
      </w:r>
    </w:p>
    <w:p w:rsidR="00DD7B36" w:rsidRPr="00DD7B36" w:rsidRDefault="00DD7B36" w:rsidP="00036547">
      <w:pPr>
        <w:spacing w:after="0" w:line="61" w:lineRule="atLeast"/>
        <w:ind w:firstLine="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B36" w:rsidRPr="00036547" w:rsidRDefault="00DD7B36" w:rsidP="00036547">
      <w:pPr>
        <w:pStyle w:val="a5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036547">
        <w:rPr>
          <w:rFonts w:ascii="Times New Roman" w:eastAsia="Times New Roman" w:hAnsi="Times New Roman" w:cs="Times New Roman"/>
          <w:sz w:val="24"/>
          <w:szCs w:val="24"/>
          <w:lang w:eastAsia="ru-RU"/>
        </w:rPr>
        <w:t>batchnorm</w:t>
      </w:r>
      <w:proofErr w:type="spellEnd"/>
      <w:r w:rsidRPr="000365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 генераторе, так и в дискриминаторе. </w:t>
      </w:r>
    </w:p>
    <w:p w:rsidR="00DD7B36" w:rsidRPr="00DD7B36" w:rsidRDefault="00DD7B36" w:rsidP="00036547">
      <w:pPr>
        <w:spacing w:after="0" w:line="116" w:lineRule="atLeast"/>
        <w:ind w:firstLine="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B36" w:rsidRPr="00036547" w:rsidRDefault="00DD7B36" w:rsidP="00036547">
      <w:pPr>
        <w:pStyle w:val="a5"/>
        <w:numPr>
          <w:ilvl w:val="2"/>
          <w:numId w:val="1"/>
        </w:numPr>
        <w:spacing w:after="0" w:line="19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Удалите полностью подключенные скрытые слои для более глубоких архитектур. </w:t>
      </w:r>
    </w:p>
    <w:p w:rsidR="00DD7B36" w:rsidRPr="00DD7B36" w:rsidRDefault="00DD7B36" w:rsidP="00036547">
      <w:pPr>
        <w:spacing w:after="0" w:line="110" w:lineRule="atLeast"/>
        <w:ind w:firstLine="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B36" w:rsidRPr="00036547" w:rsidRDefault="00DD7B36" w:rsidP="00036547">
      <w:pPr>
        <w:pStyle w:val="a5"/>
        <w:numPr>
          <w:ilvl w:val="2"/>
          <w:numId w:val="1"/>
        </w:numPr>
        <w:spacing w:after="0" w:line="268" w:lineRule="auto"/>
        <w:ind w:right="9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Используйте активацию </w:t>
      </w:r>
      <w:proofErr w:type="spellStart"/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>ReLU</w:t>
      </w:r>
      <w:proofErr w:type="spellEnd"/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генераторе для всех слоев, за исключением вывода, в котором используется </w:t>
      </w:r>
      <w:proofErr w:type="spellStart"/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>Tanh</w:t>
      </w:r>
      <w:proofErr w:type="spellEnd"/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Используйте активацию </w:t>
      </w:r>
      <w:proofErr w:type="spellStart"/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>LeakyReLU</w:t>
      </w:r>
      <w:proofErr w:type="spellEnd"/>
      <w:r w:rsidRPr="000365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дискриминаторе для всех слоев. </w:t>
      </w:r>
      <w:bookmarkStart w:id="0" w:name="_GoBack"/>
      <w:bookmarkEnd w:id="0"/>
    </w:p>
    <w:p w:rsidR="00DD7B36" w:rsidRPr="00DD7B36" w:rsidRDefault="00DD7B36" w:rsidP="00DD7B36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B36">
        <w:rPr>
          <w:rFonts w:ascii="Times New Roman" w:eastAsia="Times New Roman" w:hAnsi="Times New Roman" w:cs="Times New Roman"/>
          <w:lang w:eastAsia="ru-RU"/>
        </w:rPr>
        <w:t> </w:t>
      </w:r>
    </w:p>
    <w:p w:rsidR="00DD7B36" w:rsidRPr="00DD7B36" w:rsidRDefault="00DD7B36" w:rsidP="00DD7B36">
      <w:pPr>
        <w:jc w:val="center"/>
        <w:rPr>
          <w:lang w:val="en-US"/>
        </w:rPr>
      </w:pPr>
    </w:p>
    <w:sectPr w:rsidR="00DD7B36" w:rsidRPr="00DD7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06449"/>
    <w:multiLevelType w:val="hybridMultilevel"/>
    <w:tmpl w:val="10920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6"/>
    <w:rsid w:val="00036547"/>
    <w:rsid w:val="00897FE5"/>
    <w:rsid w:val="00BB0FCF"/>
    <w:rsid w:val="00D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75A5B-6515-4DEF-BB58-C3D299A8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DD7B36"/>
  </w:style>
  <w:style w:type="character" w:styleId="a4">
    <w:name w:val="Hyperlink"/>
    <w:basedOn w:val="a0"/>
    <w:uiPriority w:val="99"/>
    <w:semiHidden/>
    <w:unhideWhenUsed/>
    <w:rsid w:val="00DD7B3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3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Ustavschikov</dc:creator>
  <cp:keywords/>
  <dc:description/>
  <cp:lastModifiedBy>Denis Ustavschikov</cp:lastModifiedBy>
  <cp:revision>1</cp:revision>
  <dcterms:created xsi:type="dcterms:W3CDTF">2017-09-18T19:02:00Z</dcterms:created>
  <dcterms:modified xsi:type="dcterms:W3CDTF">2017-09-25T10:20:00Z</dcterms:modified>
</cp:coreProperties>
</file>