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eastAsiaTheme="minorEastAsia" w:hAnsi="Times New Roman"/>
          <w:sz w:val="24"/>
        </w:rPr>
      </w:sdtEndPr>
      <w:sdtContent>
        <w:p w14:paraId="57C026BD" w14:textId="77777777" w:rsidR="00AD7DF7" w:rsidRDefault="00AD7DF7" w:rsidP="00C41671">
          <w:pPr>
            <w:pStyle w:val="a3"/>
            <w:spacing w:line="240" w:lineRule="auto"/>
          </w:pPr>
          <w:r>
            <w:t>Оглавление</w:t>
          </w:r>
        </w:p>
        <w:p w14:paraId="50DBD319" w14:textId="77777777" w:rsidR="00D73198" w:rsidRPr="00D73198" w:rsidRDefault="00D73198" w:rsidP="00D73198">
          <w:pPr>
            <w:rPr>
              <w:lang w:eastAsia="ru-RU"/>
            </w:rPr>
          </w:pPr>
        </w:p>
        <w:p w14:paraId="4628FDF7" w14:textId="77777777" w:rsidR="00B80A7F" w:rsidRDefault="00AD7DF7">
          <w:pPr>
            <w:pStyle w:val="11"/>
            <w:tabs>
              <w:tab w:val="right" w:leader="dot" w:pos="9345"/>
            </w:tabs>
            <w:rPr>
              <w:rFonts w:asciiTheme="minorHAnsi" w:hAnsiTheme="minorHAnsi"/>
              <w:noProof/>
              <w:sz w:val="22"/>
              <w:lang w:eastAsia="ja-JP"/>
            </w:rPr>
          </w:pPr>
          <w:r>
            <w:fldChar w:fldCharType="begin"/>
          </w:r>
          <w:r>
            <w:instrText xml:space="preserve"> TOC \o "1-3" \h \z \u </w:instrText>
          </w:r>
          <w:r>
            <w:fldChar w:fldCharType="separate"/>
          </w:r>
          <w:hyperlink w:anchor="_Toc453161530" w:history="1">
            <w:r w:rsidR="00B80A7F" w:rsidRPr="0091680D">
              <w:rPr>
                <w:rStyle w:val="a4"/>
                <w:rFonts w:cs="Times New Roman"/>
                <w:noProof/>
              </w:rPr>
              <w:t>Введение</w:t>
            </w:r>
            <w:r w:rsidR="00B80A7F" w:rsidRPr="0091680D">
              <w:rPr>
                <w:rStyle w:val="a4"/>
                <w:rFonts w:cs="Times New Roman"/>
                <w:noProof/>
                <w:lang w:val="en-US"/>
              </w:rPr>
              <w:t>.</w:t>
            </w:r>
            <w:r w:rsidR="00B80A7F">
              <w:rPr>
                <w:noProof/>
                <w:webHidden/>
              </w:rPr>
              <w:tab/>
            </w:r>
            <w:r w:rsidR="00B80A7F">
              <w:rPr>
                <w:noProof/>
                <w:webHidden/>
              </w:rPr>
              <w:fldChar w:fldCharType="begin"/>
            </w:r>
            <w:r w:rsidR="00B80A7F">
              <w:rPr>
                <w:noProof/>
                <w:webHidden/>
              </w:rPr>
              <w:instrText xml:space="preserve"> PAGEREF _Toc453161530 \h </w:instrText>
            </w:r>
            <w:r w:rsidR="00B80A7F">
              <w:rPr>
                <w:noProof/>
                <w:webHidden/>
              </w:rPr>
            </w:r>
            <w:r w:rsidR="00B80A7F">
              <w:rPr>
                <w:noProof/>
                <w:webHidden/>
              </w:rPr>
              <w:fldChar w:fldCharType="separate"/>
            </w:r>
            <w:r w:rsidR="00B80A7F">
              <w:rPr>
                <w:noProof/>
                <w:webHidden/>
              </w:rPr>
              <w:t>3</w:t>
            </w:r>
            <w:r w:rsidR="00B80A7F">
              <w:rPr>
                <w:noProof/>
                <w:webHidden/>
              </w:rPr>
              <w:fldChar w:fldCharType="end"/>
            </w:r>
          </w:hyperlink>
        </w:p>
        <w:p w14:paraId="2DA3CAB1" w14:textId="77777777" w:rsidR="00B80A7F" w:rsidRDefault="00F26354">
          <w:pPr>
            <w:pStyle w:val="11"/>
            <w:tabs>
              <w:tab w:val="right" w:leader="dot" w:pos="9345"/>
            </w:tabs>
            <w:rPr>
              <w:rFonts w:asciiTheme="minorHAnsi" w:hAnsiTheme="minorHAnsi"/>
              <w:noProof/>
              <w:sz w:val="22"/>
              <w:lang w:eastAsia="ja-JP"/>
            </w:rPr>
          </w:pPr>
          <w:hyperlink w:anchor="_Toc453161531" w:history="1">
            <w:r w:rsidR="00B80A7F" w:rsidRPr="0091680D">
              <w:rPr>
                <w:rStyle w:val="a4"/>
                <w:rFonts w:cs="Times New Roman"/>
                <w:noProof/>
              </w:rPr>
              <w:t>Постановка задачи.</w:t>
            </w:r>
            <w:r w:rsidR="00B80A7F">
              <w:rPr>
                <w:noProof/>
                <w:webHidden/>
              </w:rPr>
              <w:tab/>
            </w:r>
            <w:r w:rsidR="00B80A7F">
              <w:rPr>
                <w:noProof/>
                <w:webHidden/>
              </w:rPr>
              <w:fldChar w:fldCharType="begin"/>
            </w:r>
            <w:r w:rsidR="00B80A7F">
              <w:rPr>
                <w:noProof/>
                <w:webHidden/>
              </w:rPr>
              <w:instrText xml:space="preserve"> PAGEREF _Toc453161531 \h </w:instrText>
            </w:r>
            <w:r w:rsidR="00B80A7F">
              <w:rPr>
                <w:noProof/>
                <w:webHidden/>
              </w:rPr>
            </w:r>
            <w:r w:rsidR="00B80A7F">
              <w:rPr>
                <w:noProof/>
                <w:webHidden/>
              </w:rPr>
              <w:fldChar w:fldCharType="separate"/>
            </w:r>
            <w:r w:rsidR="00B80A7F">
              <w:rPr>
                <w:noProof/>
                <w:webHidden/>
              </w:rPr>
              <w:t>4</w:t>
            </w:r>
            <w:r w:rsidR="00B80A7F">
              <w:rPr>
                <w:noProof/>
                <w:webHidden/>
              </w:rPr>
              <w:fldChar w:fldCharType="end"/>
            </w:r>
          </w:hyperlink>
        </w:p>
        <w:p w14:paraId="7FA3B998" w14:textId="77777777" w:rsidR="00B80A7F" w:rsidRDefault="00F26354">
          <w:pPr>
            <w:pStyle w:val="11"/>
            <w:tabs>
              <w:tab w:val="right" w:leader="dot" w:pos="9345"/>
            </w:tabs>
            <w:rPr>
              <w:rFonts w:asciiTheme="minorHAnsi" w:hAnsiTheme="minorHAnsi"/>
              <w:noProof/>
              <w:sz w:val="22"/>
              <w:lang w:eastAsia="ja-JP"/>
            </w:rPr>
          </w:pPr>
          <w:hyperlink w:anchor="_Toc453161532" w:history="1">
            <w:r w:rsidR="00B80A7F" w:rsidRPr="0091680D">
              <w:rPr>
                <w:rStyle w:val="a4"/>
                <w:rFonts w:cs="Times New Roman"/>
                <w:noProof/>
              </w:rPr>
              <w:t>Теоретическая часть</w:t>
            </w:r>
            <w:r w:rsidR="00B80A7F" w:rsidRPr="0091680D">
              <w:rPr>
                <w:rStyle w:val="a4"/>
                <w:rFonts w:cs="Times New Roman"/>
                <w:noProof/>
                <w:lang w:val="en-US"/>
              </w:rPr>
              <w:t>.</w:t>
            </w:r>
            <w:r w:rsidR="00B80A7F">
              <w:rPr>
                <w:noProof/>
                <w:webHidden/>
              </w:rPr>
              <w:tab/>
            </w:r>
            <w:r w:rsidR="00B80A7F">
              <w:rPr>
                <w:noProof/>
                <w:webHidden/>
              </w:rPr>
              <w:fldChar w:fldCharType="begin"/>
            </w:r>
            <w:r w:rsidR="00B80A7F">
              <w:rPr>
                <w:noProof/>
                <w:webHidden/>
              </w:rPr>
              <w:instrText xml:space="preserve"> PAGEREF _Toc453161532 \h </w:instrText>
            </w:r>
            <w:r w:rsidR="00B80A7F">
              <w:rPr>
                <w:noProof/>
                <w:webHidden/>
              </w:rPr>
            </w:r>
            <w:r w:rsidR="00B80A7F">
              <w:rPr>
                <w:noProof/>
                <w:webHidden/>
              </w:rPr>
              <w:fldChar w:fldCharType="separate"/>
            </w:r>
            <w:r w:rsidR="00B80A7F">
              <w:rPr>
                <w:noProof/>
                <w:webHidden/>
              </w:rPr>
              <w:t>5</w:t>
            </w:r>
            <w:r w:rsidR="00B80A7F">
              <w:rPr>
                <w:noProof/>
                <w:webHidden/>
              </w:rPr>
              <w:fldChar w:fldCharType="end"/>
            </w:r>
          </w:hyperlink>
        </w:p>
        <w:p w14:paraId="4713FF7E" w14:textId="77777777" w:rsidR="00B80A7F" w:rsidRDefault="00F26354">
          <w:pPr>
            <w:pStyle w:val="21"/>
            <w:tabs>
              <w:tab w:val="right" w:leader="dot" w:pos="9345"/>
            </w:tabs>
            <w:rPr>
              <w:rFonts w:asciiTheme="minorHAnsi" w:hAnsiTheme="minorHAnsi"/>
              <w:noProof/>
              <w:sz w:val="22"/>
              <w:lang w:eastAsia="ja-JP"/>
            </w:rPr>
          </w:pPr>
          <w:hyperlink w:anchor="_Toc453161533" w:history="1">
            <w:r w:rsidR="00B80A7F" w:rsidRPr="0091680D">
              <w:rPr>
                <w:rStyle w:val="a4"/>
                <w:noProof/>
              </w:rPr>
              <w:t>Программируемая пользователем вентильная матрица (FPGA)</w:t>
            </w:r>
            <w:r w:rsidR="00B80A7F">
              <w:rPr>
                <w:noProof/>
                <w:webHidden/>
              </w:rPr>
              <w:tab/>
            </w:r>
            <w:r w:rsidR="00B80A7F">
              <w:rPr>
                <w:noProof/>
                <w:webHidden/>
              </w:rPr>
              <w:fldChar w:fldCharType="begin"/>
            </w:r>
            <w:r w:rsidR="00B80A7F">
              <w:rPr>
                <w:noProof/>
                <w:webHidden/>
              </w:rPr>
              <w:instrText xml:space="preserve"> PAGEREF _Toc453161533 \h </w:instrText>
            </w:r>
            <w:r w:rsidR="00B80A7F">
              <w:rPr>
                <w:noProof/>
                <w:webHidden/>
              </w:rPr>
            </w:r>
            <w:r w:rsidR="00B80A7F">
              <w:rPr>
                <w:noProof/>
                <w:webHidden/>
              </w:rPr>
              <w:fldChar w:fldCharType="separate"/>
            </w:r>
            <w:r w:rsidR="00B80A7F">
              <w:rPr>
                <w:noProof/>
                <w:webHidden/>
              </w:rPr>
              <w:t>5</w:t>
            </w:r>
            <w:r w:rsidR="00B80A7F">
              <w:rPr>
                <w:noProof/>
                <w:webHidden/>
              </w:rPr>
              <w:fldChar w:fldCharType="end"/>
            </w:r>
          </w:hyperlink>
        </w:p>
        <w:p w14:paraId="653D679A" w14:textId="77777777" w:rsidR="00B80A7F" w:rsidRDefault="00F26354">
          <w:pPr>
            <w:pStyle w:val="21"/>
            <w:tabs>
              <w:tab w:val="right" w:leader="dot" w:pos="9345"/>
            </w:tabs>
            <w:rPr>
              <w:rFonts w:asciiTheme="minorHAnsi" w:hAnsiTheme="minorHAnsi"/>
              <w:noProof/>
              <w:sz w:val="22"/>
              <w:lang w:eastAsia="ja-JP"/>
            </w:rPr>
          </w:pPr>
          <w:hyperlink w:anchor="_Toc453161534" w:history="1">
            <w:r w:rsidR="00B80A7F" w:rsidRPr="0091680D">
              <w:rPr>
                <w:rStyle w:val="a4"/>
                <w:noProof/>
                <w:lang w:val="en-US"/>
              </w:rPr>
              <w:t>GPGPU</w:t>
            </w:r>
            <w:r w:rsidR="00B80A7F">
              <w:rPr>
                <w:noProof/>
                <w:webHidden/>
              </w:rPr>
              <w:tab/>
            </w:r>
            <w:r w:rsidR="00B80A7F">
              <w:rPr>
                <w:noProof/>
                <w:webHidden/>
              </w:rPr>
              <w:fldChar w:fldCharType="begin"/>
            </w:r>
            <w:r w:rsidR="00B80A7F">
              <w:rPr>
                <w:noProof/>
                <w:webHidden/>
              </w:rPr>
              <w:instrText xml:space="preserve"> PAGEREF _Toc453161534 \h </w:instrText>
            </w:r>
            <w:r w:rsidR="00B80A7F">
              <w:rPr>
                <w:noProof/>
                <w:webHidden/>
              </w:rPr>
            </w:r>
            <w:r w:rsidR="00B80A7F">
              <w:rPr>
                <w:noProof/>
                <w:webHidden/>
              </w:rPr>
              <w:fldChar w:fldCharType="separate"/>
            </w:r>
            <w:r w:rsidR="00B80A7F">
              <w:rPr>
                <w:noProof/>
                <w:webHidden/>
              </w:rPr>
              <w:t>5</w:t>
            </w:r>
            <w:r w:rsidR="00B80A7F">
              <w:rPr>
                <w:noProof/>
                <w:webHidden/>
              </w:rPr>
              <w:fldChar w:fldCharType="end"/>
            </w:r>
          </w:hyperlink>
        </w:p>
        <w:p w14:paraId="7FBC6F2F" w14:textId="77777777" w:rsidR="00B80A7F" w:rsidRDefault="00F26354">
          <w:pPr>
            <w:pStyle w:val="21"/>
            <w:tabs>
              <w:tab w:val="right" w:leader="dot" w:pos="9345"/>
            </w:tabs>
            <w:rPr>
              <w:rFonts w:asciiTheme="minorHAnsi" w:hAnsiTheme="minorHAnsi"/>
              <w:noProof/>
              <w:sz w:val="22"/>
              <w:lang w:eastAsia="ja-JP"/>
            </w:rPr>
          </w:pPr>
          <w:hyperlink w:anchor="_Toc453161535" w:history="1">
            <w:r w:rsidR="00B80A7F" w:rsidRPr="0091680D">
              <w:rPr>
                <w:rStyle w:val="a4"/>
                <w:rFonts w:cs="Times New Roman"/>
                <w:noProof/>
              </w:rPr>
              <w:t>OpenCL</w:t>
            </w:r>
            <w:r w:rsidR="00B80A7F" w:rsidRPr="0091680D">
              <w:rPr>
                <w:rStyle w:val="a4"/>
                <w:rFonts w:cs="Times New Roman"/>
                <w:noProof/>
                <w:lang w:val="en-US"/>
              </w:rPr>
              <w:t>.</w:t>
            </w:r>
            <w:r w:rsidR="00B80A7F">
              <w:rPr>
                <w:noProof/>
                <w:webHidden/>
              </w:rPr>
              <w:tab/>
            </w:r>
            <w:r w:rsidR="00B80A7F">
              <w:rPr>
                <w:noProof/>
                <w:webHidden/>
              </w:rPr>
              <w:fldChar w:fldCharType="begin"/>
            </w:r>
            <w:r w:rsidR="00B80A7F">
              <w:rPr>
                <w:noProof/>
                <w:webHidden/>
              </w:rPr>
              <w:instrText xml:space="preserve"> PAGEREF _Toc453161535 \h </w:instrText>
            </w:r>
            <w:r w:rsidR="00B80A7F">
              <w:rPr>
                <w:noProof/>
                <w:webHidden/>
              </w:rPr>
            </w:r>
            <w:r w:rsidR="00B80A7F">
              <w:rPr>
                <w:noProof/>
                <w:webHidden/>
              </w:rPr>
              <w:fldChar w:fldCharType="separate"/>
            </w:r>
            <w:r w:rsidR="00B80A7F">
              <w:rPr>
                <w:noProof/>
                <w:webHidden/>
              </w:rPr>
              <w:t>6</w:t>
            </w:r>
            <w:r w:rsidR="00B80A7F">
              <w:rPr>
                <w:noProof/>
                <w:webHidden/>
              </w:rPr>
              <w:fldChar w:fldCharType="end"/>
            </w:r>
          </w:hyperlink>
        </w:p>
        <w:p w14:paraId="7B026205" w14:textId="77777777" w:rsidR="00B80A7F" w:rsidRDefault="00F26354">
          <w:pPr>
            <w:pStyle w:val="31"/>
            <w:tabs>
              <w:tab w:val="right" w:leader="dot" w:pos="9345"/>
            </w:tabs>
            <w:rPr>
              <w:rFonts w:asciiTheme="minorHAnsi" w:hAnsiTheme="minorHAnsi"/>
              <w:noProof/>
              <w:sz w:val="22"/>
              <w:lang w:eastAsia="ja-JP"/>
            </w:rPr>
          </w:pPr>
          <w:hyperlink w:anchor="_Toc453161536" w:history="1">
            <w:r w:rsidR="00B80A7F" w:rsidRPr="0091680D">
              <w:rPr>
                <w:rStyle w:val="a4"/>
                <w:rFonts w:cs="Times New Roman"/>
                <w:noProof/>
              </w:rPr>
              <w:t>Определение</w:t>
            </w:r>
            <w:r w:rsidR="00B80A7F" w:rsidRPr="0091680D">
              <w:rPr>
                <w:rStyle w:val="a4"/>
                <w:rFonts w:cs="Times New Roman"/>
                <w:noProof/>
                <w:lang w:val="en-US"/>
              </w:rPr>
              <w:t>.</w:t>
            </w:r>
            <w:r w:rsidR="00B80A7F">
              <w:rPr>
                <w:noProof/>
                <w:webHidden/>
              </w:rPr>
              <w:tab/>
            </w:r>
            <w:r w:rsidR="00B80A7F">
              <w:rPr>
                <w:noProof/>
                <w:webHidden/>
              </w:rPr>
              <w:fldChar w:fldCharType="begin"/>
            </w:r>
            <w:r w:rsidR="00B80A7F">
              <w:rPr>
                <w:noProof/>
                <w:webHidden/>
              </w:rPr>
              <w:instrText xml:space="preserve"> PAGEREF _Toc453161536 \h </w:instrText>
            </w:r>
            <w:r w:rsidR="00B80A7F">
              <w:rPr>
                <w:noProof/>
                <w:webHidden/>
              </w:rPr>
            </w:r>
            <w:r w:rsidR="00B80A7F">
              <w:rPr>
                <w:noProof/>
                <w:webHidden/>
              </w:rPr>
              <w:fldChar w:fldCharType="separate"/>
            </w:r>
            <w:r w:rsidR="00B80A7F">
              <w:rPr>
                <w:noProof/>
                <w:webHidden/>
              </w:rPr>
              <w:t>6</w:t>
            </w:r>
            <w:r w:rsidR="00B80A7F">
              <w:rPr>
                <w:noProof/>
                <w:webHidden/>
              </w:rPr>
              <w:fldChar w:fldCharType="end"/>
            </w:r>
          </w:hyperlink>
        </w:p>
        <w:p w14:paraId="25775513" w14:textId="77777777" w:rsidR="00B80A7F" w:rsidRDefault="00F26354">
          <w:pPr>
            <w:pStyle w:val="31"/>
            <w:tabs>
              <w:tab w:val="right" w:leader="dot" w:pos="9345"/>
            </w:tabs>
            <w:rPr>
              <w:rFonts w:asciiTheme="minorHAnsi" w:hAnsiTheme="minorHAnsi"/>
              <w:noProof/>
              <w:sz w:val="22"/>
              <w:lang w:eastAsia="ja-JP"/>
            </w:rPr>
          </w:pPr>
          <w:hyperlink w:anchor="_Toc453161537" w:history="1">
            <w:r w:rsidR="00B80A7F" w:rsidRPr="0091680D">
              <w:rPr>
                <w:rStyle w:val="a4"/>
                <w:rFonts w:cs="Times New Roman"/>
                <w:noProof/>
                <w:lang w:eastAsia="ru-RU"/>
              </w:rPr>
              <w:t>Особенности языка OpenCL</w:t>
            </w:r>
            <w:r w:rsidR="00B80A7F" w:rsidRPr="0091680D">
              <w:rPr>
                <w:rStyle w:val="a4"/>
                <w:rFonts w:cs="Times New Roman"/>
                <w:noProof/>
                <w:lang w:val="en-US" w:eastAsia="ru-RU"/>
              </w:rPr>
              <w:t>.</w:t>
            </w:r>
            <w:r w:rsidR="00B80A7F">
              <w:rPr>
                <w:noProof/>
                <w:webHidden/>
              </w:rPr>
              <w:tab/>
            </w:r>
            <w:r w:rsidR="00B80A7F">
              <w:rPr>
                <w:noProof/>
                <w:webHidden/>
              </w:rPr>
              <w:fldChar w:fldCharType="begin"/>
            </w:r>
            <w:r w:rsidR="00B80A7F">
              <w:rPr>
                <w:noProof/>
                <w:webHidden/>
              </w:rPr>
              <w:instrText xml:space="preserve"> PAGEREF _Toc453161537 \h </w:instrText>
            </w:r>
            <w:r w:rsidR="00B80A7F">
              <w:rPr>
                <w:noProof/>
                <w:webHidden/>
              </w:rPr>
            </w:r>
            <w:r w:rsidR="00B80A7F">
              <w:rPr>
                <w:noProof/>
                <w:webHidden/>
              </w:rPr>
              <w:fldChar w:fldCharType="separate"/>
            </w:r>
            <w:r w:rsidR="00B80A7F">
              <w:rPr>
                <w:noProof/>
                <w:webHidden/>
              </w:rPr>
              <w:t>6</w:t>
            </w:r>
            <w:r w:rsidR="00B80A7F">
              <w:rPr>
                <w:noProof/>
                <w:webHidden/>
              </w:rPr>
              <w:fldChar w:fldCharType="end"/>
            </w:r>
          </w:hyperlink>
        </w:p>
        <w:p w14:paraId="6E078C19" w14:textId="77777777" w:rsidR="00B80A7F" w:rsidRDefault="00F26354">
          <w:pPr>
            <w:pStyle w:val="31"/>
            <w:tabs>
              <w:tab w:val="right" w:leader="dot" w:pos="9345"/>
            </w:tabs>
            <w:rPr>
              <w:rFonts w:asciiTheme="minorHAnsi" w:hAnsiTheme="minorHAnsi"/>
              <w:noProof/>
              <w:sz w:val="22"/>
              <w:lang w:eastAsia="ja-JP"/>
            </w:rPr>
          </w:pPr>
          <w:hyperlink w:anchor="_Toc453161538" w:history="1">
            <w:r w:rsidR="00B80A7F" w:rsidRPr="0091680D">
              <w:rPr>
                <w:rStyle w:val="a4"/>
                <w:noProof/>
              </w:rPr>
              <w:t>История появления OpenCL</w:t>
            </w:r>
            <w:r w:rsidR="00B80A7F" w:rsidRPr="0091680D">
              <w:rPr>
                <w:rStyle w:val="a4"/>
                <w:noProof/>
                <w:lang w:val="en-US"/>
              </w:rPr>
              <w:t>.</w:t>
            </w:r>
            <w:r w:rsidR="00B80A7F">
              <w:rPr>
                <w:noProof/>
                <w:webHidden/>
              </w:rPr>
              <w:tab/>
            </w:r>
            <w:r w:rsidR="00B80A7F">
              <w:rPr>
                <w:noProof/>
                <w:webHidden/>
              </w:rPr>
              <w:fldChar w:fldCharType="begin"/>
            </w:r>
            <w:r w:rsidR="00B80A7F">
              <w:rPr>
                <w:noProof/>
                <w:webHidden/>
              </w:rPr>
              <w:instrText xml:space="preserve"> PAGEREF _Toc453161538 \h </w:instrText>
            </w:r>
            <w:r w:rsidR="00B80A7F">
              <w:rPr>
                <w:noProof/>
                <w:webHidden/>
              </w:rPr>
            </w:r>
            <w:r w:rsidR="00B80A7F">
              <w:rPr>
                <w:noProof/>
                <w:webHidden/>
              </w:rPr>
              <w:fldChar w:fldCharType="separate"/>
            </w:r>
            <w:r w:rsidR="00B80A7F">
              <w:rPr>
                <w:noProof/>
                <w:webHidden/>
              </w:rPr>
              <w:t>7</w:t>
            </w:r>
            <w:r w:rsidR="00B80A7F">
              <w:rPr>
                <w:noProof/>
                <w:webHidden/>
              </w:rPr>
              <w:fldChar w:fldCharType="end"/>
            </w:r>
          </w:hyperlink>
        </w:p>
        <w:p w14:paraId="32967EE3" w14:textId="77777777" w:rsidR="00B80A7F" w:rsidRDefault="00F26354">
          <w:pPr>
            <w:pStyle w:val="31"/>
            <w:tabs>
              <w:tab w:val="right" w:leader="dot" w:pos="9345"/>
            </w:tabs>
            <w:rPr>
              <w:rFonts w:asciiTheme="minorHAnsi" w:hAnsiTheme="minorHAnsi"/>
              <w:noProof/>
              <w:sz w:val="22"/>
              <w:lang w:eastAsia="ja-JP"/>
            </w:rPr>
          </w:pPr>
          <w:hyperlink w:anchor="_Toc453161539" w:history="1">
            <w:r w:rsidR="00B80A7F" w:rsidRPr="0091680D">
              <w:rPr>
                <w:rStyle w:val="a4"/>
                <w:noProof/>
              </w:rPr>
              <w:t>Подробности технологии.</w:t>
            </w:r>
            <w:r w:rsidR="00B80A7F">
              <w:rPr>
                <w:noProof/>
                <w:webHidden/>
              </w:rPr>
              <w:tab/>
            </w:r>
            <w:r w:rsidR="00B80A7F">
              <w:rPr>
                <w:noProof/>
                <w:webHidden/>
              </w:rPr>
              <w:fldChar w:fldCharType="begin"/>
            </w:r>
            <w:r w:rsidR="00B80A7F">
              <w:rPr>
                <w:noProof/>
                <w:webHidden/>
              </w:rPr>
              <w:instrText xml:space="preserve"> PAGEREF _Toc453161539 \h </w:instrText>
            </w:r>
            <w:r w:rsidR="00B80A7F">
              <w:rPr>
                <w:noProof/>
                <w:webHidden/>
              </w:rPr>
            </w:r>
            <w:r w:rsidR="00B80A7F">
              <w:rPr>
                <w:noProof/>
                <w:webHidden/>
              </w:rPr>
              <w:fldChar w:fldCharType="separate"/>
            </w:r>
            <w:r w:rsidR="00B80A7F">
              <w:rPr>
                <w:noProof/>
                <w:webHidden/>
              </w:rPr>
              <w:t>9</w:t>
            </w:r>
            <w:r w:rsidR="00B80A7F">
              <w:rPr>
                <w:noProof/>
                <w:webHidden/>
              </w:rPr>
              <w:fldChar w:fldCharType="end"/>
            </w:r>
          </w:hyperlink>
        </w:p>
        <w:p w14:paraId="528EA234" w14:textId="77777777" w:rsidR="00B80A7F" w:rsidRDefault="00F26354">
          <w:pPr>
            <w:pStyle w:val="21"/>
            <w:tabs>
              <w:tab w:val="right" w:leader="dot" w:pos="9345"/>
            </w:tabs>
            <w:rPr>
              <w:rFonts w:asciiTheme="minorHAnsi" w:hAnsiTheme="minorHAnsi"/>
              <w:noProof/>
              <w:sz w:val="22"/>
              <w:lang w:eastAsia="ja-JP"/>
            </w:rPr>
          </w:pPr>
          <w:hyperlink w:anchor="_Toc453161540" w:history="1">
            <w:r w:rsidR="00B80A7F" w:rsidRPr="0091680D">
              <w:rPr>
                <w:rStyle w:val="a4"/>
                <w:noProof/>
              </w:rPr>
              <w:t>Медианная фильтрация</w:t>
            </w:r>
            <w:r w:rsidR="00B80A7F">
              <w:rPr>
                <w:noProof/>
                <w:webHidden/>
              </w:rPr>
              <w:tab/>
            </w:r>
            <w:r w:rsidR="00B80A7F">
              <w:rPr>
                <w:noProof/>
                <w:webHidden/>
              </w:rPr>
              <w:fldChar w:fldCharType="begin"/>
            </w:r>
            <w:r w:rsidR="00B80A7F">
              <w:rPr>
                <w:noProof/>
                <w:webHidden/>
              </w:rPr>
              <w:instrText xml:space="preserve"> PAGEREF _Toc453161540 \h </w:instrText>
            </w:r>
            <w:r w:rsidR="00B80A7F">
              <w:rPr>
                <w:noProof/>
                <w:webHidden/>
              </w:rPr>
            </w:r>
            <w:r w:rsidR="00B80A7F">
              <w:rPr>
                <w:noProof/>
                <w:webHidden/>
              </w:rPr>
              <w:fldChar w:fldCharType="separate"/>
            </w:r>
            <w:r w:rsidR="00B80A7F">
              <w:rPr>
                <w:noProof/>
                <w:webHidden/>
              </w:rPr>
              <w:t>16</w:t>
            </w:r>
            <w:r w:rsidR="00B80A7F">
              <w:rPr>
                <w:noProof/>
                <w:webHidden/>
              </w:rPr>
              <w:fldChar w:fldCharType="end"/>
            </w:r>
          </w:hyperlink>
        </w:p>
        <w:p w14:paraId="44F199A1" w14:textId="77777777" w:rsidR="00B80A7F" w:rsidRDefault="00F26354">
          <w:pPr>
            <w:pStyle w:val="11"/>
            <w:tabs>
              <w:tab w:val="right" w:leader="dot" w:pos="9345"/>
            </w:tabs>
            <w:rPr>
              <w:rFonts w:asciiTheme="minorHAnsi" w:hAnsiTheme="minorHAnsi"/>
              <w:noProof/>
              <w:sz w:val="22"/>
              <w:lang w:eastAsia="ja-JP"/>
            </w:rPr>
          </w:pPr>
          <w:hyperlink w:anchor="_Toc453161541" w:history="1">
            <w:r w:rsidR="00B80A7F" w:rsidRPr="0091680D">
              <w:rPr>
                <w:rStyle w:val="a4"/>
                <w:rFonts w:cs="Times New Roman"/>
                <w:noProof/>
              </w:rPr>
              <w:t>Практическая часть.</w:t>
            </w:r>
            <w:r w:rsidR="00B80A7F">
              <w:rPr>
                <w:noProof/>
                <w:webHidden/>
              </w:rPr>
              <w:tab/>
            </w:r>
            <w:r w:rsidR="00B80A7F">
              <w:rPr>
                <w:noProof/>
                <w:webHidden/>
              </w:rPr>
              <w:fldChar w:fldCharType="begin"/>
            </w:r>
            <w:r w:rsidR="00B80A7F">
              <w:rPr>
                <w:noProof/>
                <w:webHidden/>
              </w:rPr>
              <w:instrText xml:space="preserve"> PAGEREF _Toc453161541 \h </w:instrText>
            </w:r>
            <w:r w:rsidR="00B80A7F">
              <w:rPr>
                <w:noProof/>
                <w:webHidden/>
              </w:rPr>
            </w:r>
            <w:r w:rsidR="00B80A7F">
              <w:rPr>
                <w:noProof/>
                <w:webHidden/>
              </w:rPr>
              <w:fldChar w:fldCharType="separate"/>
            </w:r>
            <w:r w:rsidR="00B80A7F">
              <w:rPr>
                <w:noProof/>
                <w:webHidden/>
              </w:rPr>
              <w:t>20</w:t>
            </w:r>
            <w:r w:rsidR="00B80A7F">
              <w:rPr>
                <w:noProof/>
                <w:webHidden/>
              </w:rPr>
              <w:fldChar w:fldCharType="end"/>
            </w:r>
          </w:hyperlink>
        </w:p>
        <w:p w14:paraId="039F8F2E" w14:textId="77777777" w:rsidR="00B80A7F" w:rsidRDefault="00F26354">
          <w:pPr>
            <w:pStyle w:val="31"/>
            <w:tabs>
              <w:tab w:val="right" w:leader="dot" w:pos="9345"/>
            </w:tabs>
            <w:rPr>
              <w:rFonts w:asciiTheme="minorHAnsi" w:hAnsiTheme="minorHAnsi"/>
              <w:noProof/>
              <w:sz w:val="22"/>
              <w:lang w:eastAsia="ja-JP"/>
            </w:rPr>
          </w:pPr>
          <w:hyperlink w:anchor="_Toc453161542" w:history="1">
            <w:r w:rsidR="00B80A7F" w:rsidRPr="0091680D">
              <w:rPr>
                <w:rStyle w:val="a4"/>
                <w:noProof/>
                <w:lang w:eastAsia="ru-RU"/>
              </w:rPr>
              <w:t>Описание алгоритма фильтрации изображения</w:t>
            </w:r>
            <w:r w:rsidR="00B80A7F">
              <w:rPr>
                <w:noProof/>
                <w:webHidden/>
              </w:rPr>
              <w:tab/>
            </w:r>
            <w:r w:rsidR="00B80A7F">
              <w:rPr>
                <w:noProof/>
                <w:webHidden/>
              </w:rPr>
              <w:fldChar w:fldCharType="begin"/>
            </w:r>
            <w:r w:rsidR="00B80A7F">
              <w:rPr>
                <w:noProof/>
                <w:webHidden/>
              </w:rPr>
              <w:instrText xml:space="preserve"> PAGEREF _Toc453161542 \h </w:instrText>
            </w:r>
            <w:r w:rsidR="00B80A7F">
              <w:rPr>
                <w:noProof/>
                <w:webHidden/>
              </w:rPr>
            </w:r>
            <w:r w:rsidR="00B80A7F">
              <w:rPr>
                <w:noProof/>
                <w:webHidden/>
              </w:rPr>
              <w:fldChar w:fldCharType="separate"/>
            </w:r>
            <w:r w:rsidR="00B80A7F">
              <w:rPr>
                <w:noProof/>
                <w:webHidden/>
              </w:rPr>
              <w:t>20</w:t>
            </w:r>
            <w:r w:rsidR="00B80A7F">
              <w:rPr>
                <w:noProof/>
                <w:webHidden/>
              </w:rPr>
              <w:fldChar w:fldCharType="end"/>
            </w:r>
          </w:hyperlink>
        </w:p>
        <w:p w14:paraId="1B449B73" w14:textId="77777777" w:rsidR="00B80A7F" w:rsidRDefault="00F26354">
          <w:pPr>
            <w:pStyle w:val="31"/>
            <w:tabs>
              <w:tab w:val="right" w:leader="dot" w:pos="9345"/>
            </w:tabs>
            <w:rPr>
              <w:rFonts w:asciiTheme="minorHAnsi" w:hAnsiTheme="minorHAnsi"/>
              <w:noProof/>
              <w:sz w:val="22"/>
              <w:lang w:eastAsia="ja-JP"/>
            </w:rPr>
          </w:pPr>
          <w:hyperlink w:anchor="_Toc453161543" w:history="1">
            <w:r w:rsidR="00B80A7F" w:rsidRPr="0091680D">
              <w:rPr>
                <w:rStyle w:val="a4"/>
                <w:noProof/>
              </w:rPr>
              <w:t>Приведение результатов работы программы</w:t>
            </w:r>
            <w:r w:rsidR="00B80A7F">
              <w:rPr>
                <w:noProof/>
                <w:webHidden/>
              </w:rPr>
              <w:tab/>
            </w:r>
            <w:r w:rsidR="00B80A7F">
              <w:rPr>
                <w:noProof/>
                <w:webHidden/>
              </w:rPr>
              <w:fldChar w:fldCharType="begin"/>
            </w:r>
            <w:r w:rsidR="00B80A7F">
              <w:rPr>
                <w:noProof/>
                <w:webHidden/>
              </w:rPr>
              <w:instrText xml:space="preserve"> PAGEREF _Toc453161543 \h </w:instrText>
            </w:r>
            <w:r w:rsidR="00B80A7F">
              <w:rPr>
                <w:noProof/>
                <w:webHidden/>
              </w:rPr>
            </w:r>
            <w:r w:rsidR="00B80A7F">
              <w:rPr>
                <w:noProof/>
                <w:webHidden/>
              </w:rPr>
              <w:fldChar w:fldCharType="separate"/>
            </w:r>
            <w:r w:rsidR="00B80A7F">
              <w:rPr>
                <w:noProof/>
                <w:webHidden/>
              </w:rPr>
              <w:t>23</w:t>
            </w:r>
            <w:r w:rsidR="00B80A7F">
              <w:rPr>
                <w:noProof/>
                <w:webHidden/>
              </w:rPr>
              <w:fldChar w:fldCharType="end"/>
            </w:r>
          </w:hyperlink>
        </w:p>
        <w:p w14:paraId="320C460C" w14:textId="77777777" w:rsidR="00B80A7F" w:rsidRDefault="00F26354">
          <w:pPr>
            <w:pStyle w:val="11"/>
            <w:tabs>
              <w:tab w:val="right" w:leader="dot" w:pos="9345"/>
            </w:tabs>
            <w:rPr>
              <w:rFonts w:asciiTheme="minorHAnsi" w:hAnsiTheme="minorHAnsi"/>
              <w:noProof/>
              <w:sz w:val="22"/>
              <w:lang w:eastAsia="ja-JP"/>
            </w:rPr>
          </w:pPr>
          <w:hyperlink w:anchor="_Toc453161544" w:history="1">
            <w:r w:rsidR="00B80A7F" w:rsidRPr="0091680D">
              <w:rPr>
                <w:rStyle w:val="a4"/>
                <w:rFonts w:cs="Times New Roman"/>
                <w:noProof/>
              </w:rPr>
              <w:t>Выводы.</w:t>
            </w:r>
            <w:r w:rsidR="00B80A7F">
              <w:rPr>
                <w:noProof/>
                <w:webHidden/>
              </w:rPr>
              <w:tab/>
            </w:r>
            <w:r w:rsidR="00B80A7F">
              <w:rPr>
                <w:noProof/>
                <w:webHidden/>
              </w:rPr>
              <w:fldChar w:fldCharType="begin"/>
            </w:r>
            <w:r w:rsidR="00B80A7F">
              <w:rPr>
                <w:noProof/>
                <w:webHidden/>
              </w:rPr>
              <w:instrText xml:space="preserve"> PAGEREF _Toc453161544 \h </w:instrText>
            </w:r>
            <w:r w:rsidR="00B80A7F">
              <w:rPr>
                <w:noProof/>
                <w:webHidden/>
              </w:rPr>
            </w:r>
            <w:r w:rsidR="00B80A7F">
              <w:rPr>
                <w:noProof/>
                <w:webHidden/>
              </w:rPr>
              <w:fldChar w:fldCharType="separate"/>
            </w:r>
            <w:r w:rsidR="00B80A7F">
              <w:rPr>
                <w:noProof/>
                <w:webHidden/>
              </w:rPr>
              <w:t>25</w:t>
            </w:r>
            <w:r w:rsidR="00B80A7F">
              <w:rPr>
                <w:noProof/>
                <w:webHidden/>
              </w:rPr>
              <w:fldChar w:fldCharType="end"/>
            </w:r>
          </w:hyperlink>
        </w:p>
        <w:p w14:paraId="1BE807D6" w14:textId="77777777" w:rsidR="00B80A7F" w:rsidRDefault="00F26354">
          <w:pPr>
            <w:pStyle w:val="11"/>
            <w:tabs>
              <w:tab w:val="right" w:leader="dot" w:pos="9345"/>
            </w:tabs>
            <w:rPr>
              <w:rFonts w:asciiTheme="minorHAnsi" w:hAnsiTheme="minorHAnsi"/>
              <w:noProof/>
              <w:sz w:val="22"/>
              <w:lang w:eastAsia="ja-JP"/>
            </w:rPr>
          </w:pPr>
          <w:hyperlink w:anchor="_Toc453161545" w:history="1">
            <w:r w:rsidR="00B80A7F" w:rsidRPr="0091680D">
              <w:rPr>
                <w:rStyle w:val="a4"/>
                <w:rFonts w:cs="Times New Roman"/>
                <w:noProof/>
              </w:rPr>
              <w:t>Список литературы.</w:t>
            </w:r>
            <w:r w:rsidR="00B80A7F">
              <w:rPr>
                <w:noProof/>
                <w:webHidden/>
              </w:rPr>
              <w:tab/>
            </w:r>
            <w:r w:rsidR="00B80A7F">
              <w:rPr>
                <w:noProof/>
                <w:webHidden/>
              </w:rPr>
              <w:fldChar w:fldCharType="begin"/>
            </w:r>
            <w:r w:rsidR="00B80A7F">
              <w:rPr>
                <w:noProof/>
                <w:webHidden/>
              </w:rPr>
              <w:instrText xml:space="preserve"> PAGEREF _Toc453161545 \h </w:instrText>
            </w:r>
            <w:r w:rsidR="00B80A7F">
              <w:rPr>
                <w:noProof/>
                <w:webHidden/>
              </w:rPr>
            </w:r>
            <w:r w:rsidR="00B80A7F">
              <w:rPr>
                <w:noProof/>
                <w:webHidden/>
              </w:rPr>
              <w:fldChar w:fldCharType="separate"/>
            </w:r>
            <w:r w:rsidR="00B80A7F">
              <w:rPr>
                <w:noProof/>
                <w:webHidden/>
              </w:rPr>
              <w:t>26</w:t>
            </w:r>
            <w:r w:rsidR="00B80A7F">
              <w:rPr>
                <w:noProof/>
                <w:webHidden/>
              </w:rPr>
              <w:fldChar w:fldCharType="end"/>
            </w:r>
          </w:hyperlink>
        </w:p>
        <w:p w14:paraId="57C026D7" w14:textId="77777777" w:rsidR="00C45E81" w:rsidRPr="0014422F" w:rsidRDefault="00AD7DF7" w:rsidP="00C41671">
          <w:pPr>
            <w:spacing w:line="240" w:lineRule="auto"/>
          </w:pPr>
          <w:r>
            <w:rPr>
              <w:b/>
              <w:bCs/>
            </w:rPr>
            <w:fldChar w:fldCharType="end"/>
          </w:r>
        </w:p>
      </w:sdtContent>
    </w:sdt>
    <w:p w14:paraId="209CA0E6" w14:textId="33D5687A" w:rsidR="00811C30" w:rsidRPr="00F27DF6" w:rsidRDefault="00F27DF6" w:rsidP="00C41671">
      <w:pPr>
        <w:spacing w:line="240" w:lineRule="auto"/>
        <w:jc w:val="left"/>
      </w:pPr>
      <w:r>
        <w:rPr>
          <w:lang w:val="en-US"/>
        </w:rPr>
        <w:br w:type="page"/>
      </w:r>
    </w:p>
    <w:p w14:paraId="57C026DD" w14:textId="2F4A4184" w:rsidR="00636C8E" w:rsidRPr="00F26354" w:rsidRDefault="00AD7DF7" w:rsidP="00C41671">
      <w:pPr>
        <w:pStyle w:val="1"/>
        <w:spacing w:line="240" w:lineRule="auto"/>
        <w:rPr>
          <w:rFonts w:cs="Times New Roman"/>
        </w:rPr>
      </w:pPr>
      <w:bookmarkStart w:id="0" w:name="_Toc453161530"/>
      <w:r w:rsidRPr="00663220">
        <w:rPr>
          <w:rFonts w:cs="Times New Roman"/>
        </w:rPr>
        <w:lastRenderedPageBreak/>
        <w:t>Введение</w:t>
      </w:r>
      <w:r w:rsidR="00D73198" w:rsidRPr="00F26354">
        <w:rPr>
          <w:rFonts w:cs="Times New Roman"/>
        </w:rPr>
        <w:t>.</w:t>
      </w:r>
      <w:bookmarkEnd w:id="0"/>
    </w:p>
    <w:p w14:paraId="57C026DE" w14:textId="77777777" w:rsidR="00AD7DF7" w:rsidRPr="00663220" w:rsidRDefault="00AD7DF7" w:rsidP="00C41671">
      <w:pPr>
        <w:spacing w:line="240" w:lineRule="auto"/>
        <w:rPr>
          <w:rFonts w:cs="Times New Roman"/>
          <w:szCs w:val="24"/>
        </w:rPr>
      </w:pPr>
    </w:p>
    <w:p w14:paraId="750C5A83" w14:textId="75F9439B" w:rsidR="00811C30" w:rsidRPr="0005266B" w:rsidRDefault="007461FA" w:rsidP="00C41671">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C41671">
      <w:pPr>
        <w:pStyle w:val="1"/>
        <w:spacing w:line="240" w:lineRule="auto"/>
        <w:rPr>
          <w:rFonts w:cs="Times New Roman"/>
        </w:rPr>
      </w:pPr>
      <w:bookmarkStart w:id="1" w:name="_Toc453161531"/>
      <w:r w:rsidRPr="00663220">
        <w:rPr>
          <w:rFonts w:cs="Times New Roman"/>
        </w:rPr>
        <w:lastRenderedPageBreak/>
        <w:t>Постановка задачи.</w:t>
      </w:r>
      <w:bookmarkEnd w:id="1"/>
    </w:p>
    <w:p w14:paraId="57C026E8" w14:textId="77777777" w:rsidR="00AD7DF7" w:rsidRPr="00663220" w:rsidRDefault="00AD7DF7" w:rsidP="00C41671">
      <w:pPr>
        <w:spacing w:line="240" w:lineRule="auto"/>
        <w:rPr>
          <w:rFonts w:cs="Times New Roman"/>
          <w:color w:val="000000" w:themeColor="text1"/>
        </w:rPr>
      </w:pPr>
    </w:p>
    <w:p w14:paraId="785126C8" w14:textId="5C49C86E" w:rsidR="00811C30" w:rsidRPr="007461FA" w:rsidRDefault="007461FA" w:rsidP="00C41671">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4EC02CCF" w:rsidR="00AD7DF7" w:rsidRPr="00F26354" w:rsidRDefault="00782C45" w:rsidP="00C41671">
      <w:pPr>
        <w:pStyle w:val="1"/>
        <w:spacing w:line="240" w:lineRule="auto"/>
        <w:rPr>
          <w:rFonts w:cs="Times New Roman"/>
        </w:rPr>
      </w:pPr>
      <w:bookmarkStart w:id="2" w:name="_Toc453161532"/>
      <w:r>
        <w:rPr>
          <w:rFonts w:cs="Times New Roman"/>
        </w:rPr>
        <w:lastRenderedPageBreak/>
        <w:t>Теоретическая часть</w:t>
      </w:r>
      <w:r w:rsidR="00D73198" w:rsidRPr="00F26354">
        <w:rPr>
          <w:rFonts w:cs="Times New Roman"/>
        </w:rPr>
        <w:t>.</w:t>
      </w:r>
      <w:bookmarkEnd w:id="2"/>
    </w:p>
    <w:p w14:paraId="5595BDA2" w14:textId="77777777" w:rsidR="00C41671" w:rsidRPr="005C6901" w:rsidRDefault="00C41671" w:rsidP="00C41671">
      <w:pPr>
        <w:pStyle w:val="ab"/>
      </w:pPr>
    </w:p>
    <w:p w14:paraId="57C02743" w14:textId="77777777" w:rsidR="00663220" w:rsidRDefault="00663220" w:rsidP="00C41671">
      <w:pPr>
        <w:pStyle w:val="ab"/>
      </w:pPr>
    </w:p>
    <w:p w14:paraId="72352C8C" w14:textId="77777777" w:rsidR="008D0FA0" w:rsidRPr="00BD7EB0" w:rsidRDefault="008D0FA0" w:rsidP="008D0FA0">
      <w:pPr>
        <w:pStyle w:val="2"/>
      </w:pPr>
      <w:bookmarkStart w:id="3" w:name="_Toc453161533"/>
      <w:r>
        <w:t>Программируемая пользователем вентильная матрица</w:t>
      </w:r>
      <w:r w:rsidRPr="00BD7EB0">
        <w:t xml:space="preserve"> (</w:t>
      </w:r>
      <w:r>
        <w:t>FPGA</w:t>
      </w:r>
      <w:r w:rsidRPr="00BD7EB0">
        <w:t>)</w:t>
      </w:r>
      <w:bookmarkEnd w:id="3"/>
    </w:p>
    <w:p w14:paraId="7CFAE899" w14:textId="77777777" w:rsidR="008D0FA0" w:rsidRPr="00BD7EB0" w:rsidRDefault="008D0FA0" w:rsidP="008D0FA0"/>
    <w:p w14:paraId="40BA2B98" w14:textId="77777777" w:rsidR="008D0FA0" w:rsidRDefault="008D0FA0" w:rsidP="008D0FA0">
      <w:r>
        <w:rPr>
          <w:bCs/>
        </w:rPr>
        <w:t>Программи</w:t>
      </w:r>
      <w:r w:rsidRPr="00BD7EB0">
        <w:rPr>
          <w:bCs/>
        </w:rPr>
        <w:t>руема</w:t>
      </w:r>
      <w:r>
        <w:rPr>
          <w:bCs/>
        </w:rPr>
        <w:t>я пользователем вентильная ма</w:t>
      </w:r>
      <w:r w:rsidRPr="00BD7EB0">
        <w:rPr>
          <w:bCs/>
        </w:rPr>
        <w:t>трица</w:t>
      </w:r>
      <w:r>
        <w:t xml:space="preserve"> (ППВМ, </w:t>
      </w:r>
      <w:r w:rsidRPr="00BD7EB0">
        <w:t>англ.</w:t>
      </w:r>
      <w:r>
        <w:t xml:space="preserve"> </w:t>
      </w:r>
      <w:r w:rsidRPr="00BD7EB0">
        <w:rPr>
          <w:iCs/>
          <w:lang w:val="en"/>
        </w:rPr>
        <w:t>Field</w:t>
      </w:r>
      <w:r w:rsidRPr="00BD7EB0">
        <w:rPr>
          <w:iCs/>
        </w:rPr>
        <w:t>-</w:t>
      </w:r>
      <w:r w:rsidRPr="00BD7EB0">
        <w:rPr>
          <w:iCs/>
          <w:lang w:val="en"/>
        </w:rPr>
        <w:t>Programmable</w:t>
      </w:r>
      <w:r w:rsidRPr="00BD7EB0">
        <w:rPr>
          <w:iCs/>
        </w:rPr>
        <w:t xml:space="preserve"> </w:t>
      </w:r>
      <w:r w:rsidRPr="00BD7EB0">
        <w:rPr>
          <w:iCs/>
          <w:lang w:val="en"/>
        </w:rPr>
        <w:t>Gate</w:t>
      </w:r>
      <w:r w:rsidRPr="00BD7EB0">
        <w:rPr>
          <w:iCs/>
        </w:rPr>
        <w:t xml:space="preserve"> </w:t>
      </w:r>
      <w:r w:rsidRPr="00BD7EB0">
        <w:rPr>
          <w:iCs/>
          <w:lang w:val="en"/>
        </w:rPr>
        <w:t>Array</w:t>
      </w:r>
      <w:r w:rsidRPr="00BD7EB0">
        <w:t xml:space="preserve">, </w:t>
      </w:r>
      <w:r>
        <w:t xml:space="preserve">FPGA) - полупроводниковое устройство, которое может быть сконфигурировано производителем или разработчиком после изготовления; отсюда название: «программируемая пользователем». ППВМ программируются путём изменения логики работы </w:t>
      </w:r>
      <w:r w:rsidRPr="00BD7EB0">
        <w:t>принципиальной схемы</w:t>
      </w:r>
      <w:r>
        <w:t xml:space="preserve">, например с помощью </w:t>
      </w:r>
      <w:r w:rsidRPr="00BD7EB0">
        <w:t>исходного кода</w:t>
      </w:r>
      <w:r>
        <w:t xml:space="preserve"> на </w:t>
      </w:r>
      <w:r w:rsidRPr="00BD7EB0">
        <w:t>языке проектирования</w:t>
      </w:r>
      <w:r>
        <w:t xml:space="preserve"> (типа </w:t>
      </w:r>
      <w:r w:rsidRPr="00BD7EB0">
        <w:t>VHDL</w:t>
      </w:r>
      <w:r>
        <w:t>), на котором можно описать эту логику работы микросхемы. ППВМ является одной из архитектурных разновидностей программируемых логических интегральных схем (</w:t>
      </w:r>
      <w:r w:rsidRPr="00BD7EB0">
        <w:t>ПЛИС</w:t>
      </w:r>
      <w:r>
        <w:t>).</w:t>
      </w:r>
    </w:p>
    <w:p w14:paraId="4127435B" w14:textId="77777777" w:rsidR="008D0FA0" w:rsidRPr="00D81E40" w:rsidRDefault="008D0FA0" w:rsidP="008D0FA0">
      <w:r>
        <w:t>ППВМ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w:t>
      </w:r>
      <w:r w:rsidRPr="00D67858">
        <w:t>логические вентили</w:t>
      </w:r>
      <w:r>
        <w:t xml:space="preserve"> или gates).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 Принципиальное отличие ППВМ состоит в том, что и функции блоков, и конфигурация соединений между ними могут меняться с помощью специальных сигналов, посылаемых схеме. В некоторых специализированных интегральных схемах (</w:t>
      </w:r>
      <w:r w:rsidRPr="00D67858">
        <w:t>ASIC</w:t>
      </w:r>
      <w:r>
        <w:t>) используются логические матрицы, аналогичные ППВМ по структуре, однако они конфигурируются один раз в процессе производства, в то время как ППВМ могут постоянно перепрограммироваться и менять топологию соединений в процессе использования. Однако такая гибкость требует существенного увеличения количества транзисторов микросхемы.</w:t>
      </w:r>
    </w:p>
    <w:p w14:paraId="1A4FCB6F" w14:textId="77777777" w:rsidR="008D0FA0" w:rsidRDefault="008D0FA0" w:rsidP="008D0FA0">
      <w:pPr>
        <w:pStyle w:val="ab"/>
      </w:pPr>
    </w:p>
    <w:p w14:paraId="023C1ED8" w14:textId="77777777" w:rsidR="008D0FA0" w:rsidRPr="00D81E40" w:rsidRDefault="008D0FA0" w:rsidP="008D0FA0">
      <w:pPr>
        <w:pStyle w:val="ab"/>
      </w:pPr>
    </w:p>
    <w:p w14:paraId="5777FCD0" w14:textId="77777777" w:rsidR="008D0FA0" w:rsidRPr="00D81E40" w:rsidRDefault="008D0FA0" w:rsidP="008D0FA0">
      <w:pPr>
        <w:pStyle w:val="2"/>
      </w:pPr>
      <w:bookmarkStart w:id="4" w:name="_Toc453161534"/>
      <w:r w:rsidRPr="00D81E40">
        <w:rPr>
          <w:lang w:val="en-US"/>
        </w:rPr>
        <w:t>GPGPU</w:t>
      </w:r>
      <w:bookmarkEnd w:id="4"/>
    </w:p>
    <w:p w14:paraId="312AA82F" w14:textId="77777777" w:rsidR="008D0FA0" w:rsidRPr="00D81E40" w:rsidRDefault="008D0FA0" w:rsidP="008D0FA0"/>
    <w:p w14:paraId="7A7ECCB4" w14:textId="40796336" w:rsidR="008D0FA0" w:rsidRPr="008A04CA" w:rsidRDefault="008D0FA0" w:rsidP="008D0FA0">
      <w:pPr>
        <w:rPr>
          <w:lang w:eastAsia="ja-JP"/>
        </w:rPr>
      </w:pPr>
      <w:r w:rsidRPr="00D81E40">
        <w:rPr>
          <w:bCs/>
          <w:lang w:val="en-US"/>
        </w:rPr>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r w:rsidRPr="00D81E40">
        <w:t>шейдерных</w:t>
      </w:r>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не-графических данных.</w:t>
      </w:r>
    </w:p>
    <w:p w14:paraId="57C02744" w14:textId="3D83E275" w:rsidR="00C45E81" w:rsidRPr="00F26354" w:rsidRDefault="00C45E81" w:rsidP="00C41671">
      <w:pPr>
        <w:pStyle w:val="2"/>
        <w:spacing w:line="240" w:lineRule="auto"/>
        <w:rPr>
          <w:rFonts w:cs="Times New Roman"/>
        </w:rPr>
      </w:pPr>
      <w:bookmarkStart w:id="5" w:name="_Toc453161535"/>
      <w:proofErr w:type="spellStart"/>
      <w:r w:rsidRPr="00C45E81">
        <w:rPr>
          <w:rFonts w:cs="Times New Roman"/>
        </w:rPr>
        <w:lastRenderedPageBreak/>
        <w:t>OpenCL</w:t>
      </w:r>
      <w:proofErr w:type="spellEnd"/>
      <w:r w:rsidR="00D73198" w:rsidRPr="00F26354">
        <w:rPr>
          <w:rFonts w:cs="Times New Roman"/>
        </w:rPr>
        <w:t>.</w:t>
      </w:r>
      <w:bookmarkEnd w:id="5"/>
    </w:p>
    <w:p w14:paraId="6C98D47A" w14:textId="77777777" w:rsidR="00C41671" w:rsidRPr="005C6901" w:rsidRDefault="00C41671" w:rsidP="00C41671"/>
    <w:p w14:paraId="16D98A8E" w14:textId="77777777" w:rsidR="00DC6258" w:rsidRPr="005C6901" w:rsidRDefault="00DC6258" w:rsidP="00C41671"/>
    <w:p w14:paraId="57C02745" w14:textId="07937381" w:rsidR="00C45E81" w:rsidRPr="00F26354" w:rsidRDefault="00C45E81" w:rsidP="00C41671">
      <w:pPr>
        <w:pStyle w:val="3"/>
        <w:spacing w:line="240" w:lineRule="auto"/>
      </w:pPr>
      <w:bookmarkStart w:id="6" w:name="_Toc453161536"/>
      <w:r w:rsidRPr="008A04CA">
        <w:rPr>
          <w:rFonts w:cs="Times New Roman"/>
          <w:szCs w:val="24"/>
        </w:rPr>
        <w:t>Определение</w:t>
      </w:r>
      <w:r w:rsidR="00D73198" w:rsidRPr="00F26354">
        <w:rPr>
          <w:rFonts w:cs="Times New Roman"/>
          <w:szCs w:val="24"/>
        </w:rPr>
        <w:t>.</w:t>
      </w:r>
      <w:bookmarkEnd w:id="6"/>
    </w:p>
    <w:p w14:paraId="32A5296D" w14:textId="77777777" w:rsidR="00DC6258" w:rsidRPr="005C6901" w:rsidRDefault="00DC6258" w:rsidP="00DC6258"/>
    <w:p w14:paraId="57C02746" w14:textId="7820231E" w:rsidR="00C45E81" w:rsidRDefault="00C45E81" w:rsidP="00C41671">
      <w:pPr>
        <w:pStyle w:val="ab"/>
      </w:pPr>
      <w:r w:rsidRPr="00DC1581">
        <w:t>OpenCL</w:t>
      </w:r>
      <w:r w:rsidR="005563DC">
        <w:t xml:space="preserve"> </w:t>
      </w:r>
      <w:r>
        <w:t xml:space="preserve">(от </w:t>
      </w:r>
      <w:hyperlink r:id="rId9"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10" w:tooltip="Фреймворк" w:history="1">
        <w:r w:rsidRPr="00DC1581">
          <w:t>фреймворк</w:t>
        </w:r>
      </w:hyperlink>
      <w:r>
        <w:t xml:space="preserve"> для написания </w:t>
      </w:r>
      <w:hyperlink r:id="rId11" w:tooltip="Компьютерная программа" w:history="1">
        <w:r w:rsidRPr="00DC1581">
          <w:t>компьютерных программ</w:t>
        </w:r>
      </w:hyperlink>
      <w:r>
        <w:t xml:space="preserve">, связанных с </w:t>
      </w:r>
      <w:hyperlink r:id="rId12" w:tooltip="Параллельные вычисления" w:history="1">
        <w:r w:rsidRPr="00DC1581">
          <w:t>параллельными вычислениями</w:t>
        </w:r>
      </w:hyperlink>
      <w:r>
        <w:t xml:space="preserve"> на различных </w:t>
      </w:r>
      <w:hyperlink r:id="rId13" w:tooltip="Графический процессор" w:history="1">
        <w:r w:rsidRPr="00DC1581">
          <w:t>графических</w:t>
        </w:r>
      </w:hyperlink>
      <w:r>
        <w:t xml:space="preserve"> (</w:t>
      </w:r>
      <w:hyperlink r:id="rId14" w:tooltip="Английский язык" w:history="1">
        <w:r w:rsidRPr="00DC1581">
          <w:t>англ.</w:t>
        </w:r>
      </w:hyperlink>
      <w:r w:rsidR="00D82F37">
        <w:t xml:space="preserve"> </w:t>
      </w:r>
      <w:r w:rsidRPr="00DC1581">
        <w:t>GPU</w:t>
      </w:r>
      <w:r>
        <w:t xml:space="preserve">) и </w:t>
      </w:r>
      <w:hyperlink r:id="rId15" w:tooltip="Центральный процессор" w:history="1">
        <w:r w:rsidRPr="00DC1581">
          <w:t>центральных процессорах</w:t>
        </w:r>
      </w:hyperlink>
      <w:r>
        <w:t xml:space="preserve"> (</w:t>
      </w:r>
      <w:hyperlink r:id="rId16" w:tooltip="Английский язык" w:history="1">
        <w:r w:rsidRPr="00DC1581">
          <w:t>англ.</w:t>
        </w:r>
      </w:hyperlink>
      <w:r w:rsidR="00D82F37">
        <w:t xml:space="preserve"> </w:t>
      </w:r>
      <w:r w:rsidRPr="00DC1581">
        <w:t>CPU</w:t>
      </w:r>
      <w:r>
        <w:t xml:space="preserve">), а также </w:t>
      </w:r>
      <w:hyperlink r:id="rId17" w:tooltip="FPGA" w:history="1">
        <w:r w:rsidRPr="00DC1581">
          <w:t>FPGA</w:t>
        </w:r>
      </w:hyperlink>
      <w:r>
        <w:t xml:space="preserve">. Вo фреймворк OpenCL входят </w:t>
      </w:r>
      <w:hyperlink r:id="rId18" w:tooltip="Язык программирования" w:history="1">
        <w:r w:rsidRPr="00DC1581">
          <w:t>язык программирования</w:t>
        </w:r>
      </w:hyperlink>
      <w:r>
        <w:t xml:space="preserve">, который базируется на стандарте </w:t>
      </w:r>
      <w:hyperlink r:id="rId19" w:tooltip="C99" w:history="1">
        <w:r w:rsidRPr="00DC1581">
          <w:t>C99</w:t>
        </w:r>
      </w:hyperlink>
      <w:r>
        <w:t xml:space="preserve">, и </w:t>
      </w:r>
      <w:hyperlink r:id="rId20" w:tooltip="Интерфейс программирования приложений" w:history="1">
        <w:r w:rsidRPr="00DC1581">
          <w:t>интерфейс программирования приложений</w:t>
        </w:r>
      </w:hyperlink>
      <w:r>
        <w:t xml:space="preserve"> (</w:t>
      </w:r>
      <w:hyperlink r:id="rId21"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реализацией техники </w:t>
      </w:r>
      <w:hyperlink r:id="rId22" w:tooltip="GPGPU" w:history="1">
        <w:r w:rsidRPr="00DC1581">
          <w:t>GPGPU</w:t>
        </w:r>
      </w:hyperlink>
      <w:r>
        <w:t xml:space="preserve">. OpenCL является полностью </w:t>
      </w:r>
      <w:hyperlink r:id="rId23"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744CABE5" w:rsidR="00C45E81" w:rsidRPr="005C6901" w:rsidRDefault="00C45E81" w:rsidP="00C41671">
      <w:pPr>
        <w:pStyle w:val="ab"/>
      </w:pPr>
      <w:proofErr w:type="gramStart"/>
      <w:r>
        <w:t xml:space="preserve">Цель OpenCL состоит в том, чтобы дополнить </w:t>
      </w:r>
      <w:hyperlink r:id="rId24" w:tooltip="OpenGL" w:history="1">
        <w:proofErr w:type="spellStart"/>
        <w:r w:rsidRPr="00DC1581">
          <w:t>OpenGL</w:t>
        </w:r>
        <w:proofErr w:type="spellEnd"/>
      </w:hyperlink>
      <w:r>
        <w:t xml:space="preserve"> и </w:t>
      </w:r>
      <w:hyperlink r:id="rId25" w:tooltip="OpenAL" w:history="1">
        <w:proofErr w:type="spellStart"/>
        <w:r w:rsidRPr="00DC1581">
          <w:t>OpenAL</w:t>
        </w:r>
        <w:proofErr w:type="spellEnd"/>
      </w:hyperlink>
      <w:r>
        <w:t xml:space="preserve">, которые являются открытыми отраслевыми стандартами для </w:t>
      </w:r>
      <w:hyperlink r:id="rId26" w:tooltip="Трёхмерная графика" w:history="1">
        <w:r w:rsidRPr="00DC1581">
          <w:t>трёхмерной компьютерной графики</w:t>
        </w:r>
      </w:hyperlink>
      <w:r>
        <w:t xml:space="preserve"> и звука, пользуясь возможностями </w:t>
      </w:r>
      <w:hyperlink r:id="rId27" w:tooltip="GPU" w:history="1">
        <w:r w:rsidRPr="00DC1581">
          <w:t>GPU</w:t>
        </w:r>
      </w:hyperlink>
      <w:r>
        <w:t xml:space="preserve">. OpenCL разрабатывается и поддерживается некоммерческим консорциумом </w:t>
      </w:r>
      <w:hyperlink r:id="rId28" w:tooltip="Khronos Group" w:history="1">
        <w:proofErr w:type="spellStart"/>
        <w:r w:rsidRPr="00DC1581">
          <w:t>Khronos</w:t>
        </w:r>
        <w:proofErr w:type="spellEnd"/>
        <w:r w:rsidRPr="00DC1581">
          <w:t xml:space="preserve"> </w:t>
        </w:r>
        <w:proofErr w:type="spellStart"/>
        <w:r w:rsidRPr="00DC1581">
          <w:t>Group</w:t>
        </w:r>
        <w:proofErr w:type="spellEnd"/>
      </w:hyperlink>
      <w:r>
        <w:t xml:space="preserve">, в который входят много крупных компаний, включая </w:t>
      </w:r>
      <w:hyperlink r:id="rId29" w:tooltip="AMD" w:history="1">
        <w:r w:rsidRPr="00DC1581">
          <w:t>AMD</w:t>
        </w:r>
      </w:hyperlink>
      <w:r>
        <w:t xml:space="preserve">, </w:t>
      </w:r>
      <w:hyperlink r:id="rId30" w:tooltip="Apple" w:history="1">
        <w:proofErr w:type="spellStart"/>
        <w:r w:rsidRPr="00DC1581">
          <w:t>Apple</w:t>
        </w:r>
        <w:proofErr w:type="spellEnd"/>
      </w:hyperlink>
      <w:r>
        <w:t xml:space="preserve">, </w:t>
      </w:r>
      <w:hyperlink r:id="rId31" w:tooltip="ARM (компания)" w:history="1">
        <w:r w:rsidRPr="00DC1581">
          <w:t>ARM</w:t>
        </w:r>
      </w:hyperlink>
      <w:r>
        <w:t xml:space="preserve">, </w:t>
      </w:r>
      <w:hyperlink r:id="rId32" w:tooltip="Intel" w:history="1">
        <w:proofErr w:type="spellStart"/>
        <w:r w:rsidRPr="00DC1581">
          <w:t>Intel</w:t>
        </w:r>
        <w:proofErr w:type="spellEnd"/>
      </w:hyperlink>
      <w:r>
        <w:t xml:space="preserve">, </w:t>
      </w:r>
      <w:hyperlink r:id="rId33" w:tooltip="Nvidia" w:history="1">
        <w:r w:rsidRPr="00DC1581">
          <w:t>Nvidia</w:t>
        </w:r>
      </w:hyperlink>
      <w:r>
        <w:t xml:space="preserve">, </w:t>
      </w:r>
      <w:hyperlink r:id="rId34" w:tooltip="Sony Computer Entertainment" w:history="1">
        <w:r w:rsidRPr="00DC1581">
          <w:t>Sony Computer Entertainment</w:t>
        </w:r>
      </w:hyperlink>
      <w:r>
        <w:t xml:space="preserve">, </w:t>
      </w:r>
      <w:hyperlink r:id="rId35" w:tooltip="Sun Microsystems" w:history="1">
        <w:r w:rsidRPr="00DC1581">
          <w:t>Sun Microsystems</w:t>
        </w:r>
      </w:hyperlink>
      <w:r>
        <w:t xml:space="preserve"> и другие.</w:t>
      </w:r>
      <w:proofErr w:type="gramEnd"/>
    </w:p>
    <w:p w14:paraId="355AF551" w14:textId="77777777" w:rsidR="00D81E40" w:rsidRDefault="00D81E40" w:rsidP="00D81E40"/>
    <w:p w14:paraId="7D8205AE" w14:textId="77777777" w:rsidR="00D81E40" w:rsidRPr="00D81E40" w:rsidRDefault="00D81E40" w:rsidP="00D81E40"/>
    <w:p w14:paraId="57C02748" w14:textId="3EC2DCE7" w:rsidR="00C45E81" w:rsidRPr="00F26354" w:rsidRDefault="00C45E81" w:rsidP="00C41671">
      <w:pPr>
        <w:pStyle w:val="3"/>
        <w:spacing w:line="240" w:lineRule="auto"/>
        <w:rPr>
          <w:rFonts w:cs="Times New Roman"/>
          <w:szCs w:val="24"/>
          <w:lang w:eastAsia="ru-RU"/>
        </w:rPr>
      </w:pPr>
      <w:bookmarkStart w:id="7" w:name="_Toc453161537"/>
      <w:r w:rsidRPr="00DC1581">
        <w:rPr>
          <w:rFonts w:cs="Times New Roman"/>
          <w:szCs w:val="24"/>
          <w:lang w:eastAsia="ru-RU"/>
        </w:rPr>
        <w:t>Особенности языка</w:t>
      </w:r>
      <w:r w:rsidR="00D81E40">
        <w:rPr>
          <w:rFonts w:cs="Times New Roman"/>
          <w:szCs w:val="24"/>
          <w:lang w:eastAsia="ru-RU"/>
        </w:rPr>
        <w:t xml:space="preserve"> </w:t>
      </w:r>
      <w:proofErr w:type="spellStart"/>
      <w:r w:rsidR="00D81E40">
        <w:rPr>
          <w:rFonts w:cs="Times New Roman"/>
          <w:szCs w:val="24"/>
          <w:lang w:eastAsia="ru-RU"/>
        </w:rPr>
        <w:t>OpenCL</w:t>
      </w:r>
      <w:proofErr w:type="spellEnd"/>
      <w:r w:rsidR="00D73198" w:rsidRPr="00F26354">
        <w:rPr>
          <w:rFonts w:cs="Times New Roman"/>
          <w:szCs w:val="24"/>
          <w:lang w:eastAsia="ru-RU"/>
        </w:rPr>
        <w:t>.</w:t>
      </w:r>
      <w:bookmarkEnd w:id="7"/>
    </w:p>
    <w:p w14:paraId="267AFE5F" w14:textId="77777777" w:rsidR="00DC6258" w:rsidRPr="005C6901" w:rsidRDefault="00DC6258" w:rsidP="00DC6258">
      <w:pPr>
        <w:rPr>
          <w:lang w:eastAsia="ru-RU"/>
        </w:rPr>
      </w:pPr>
    </w:p>
    <w:p w14:paraId="57C02749" w14:textId="3865B985" w:rsidR="00C45E81" w:rsidRPr="0039414E" w:rsidRDefault="00C45E81" w:rsidP="00C41671">
      <w:pPr>
        <w:pStyle w:val="ab"/>
      </w:pPr>
      <w:r w:rsidRPr="0039414E">
        <w:t>Ключевыми отличиями используемого языка от Си (стандарт ISO 1999 года) являются:</w:t>
      </w:r>
    </w:p>
    <w:p w14:paraId="57C0274A" w14:textId="77777777" w:rsidR="00C45E81" w:rsidRPr="0039414E" w:rsidRDefault="00C45E81" w:rsidP="00C41671">
      <w:pPr>
        <w:pStyle w:val="ab"/>
        <w:numPr>
          <w:ilvl w:val="0"/>
          <w:numId w:val="7"/>
        </w:numPr>
      </w:pPr>
      <w:r w:rsidRPr="0039414E">
        <w:t xml:space="preserve">Отсутствие поддержки указателей на </w:t>
      </w:r>
      <w:hyperlink r:id="rId36" w:tooltip="Функция (программирование)" w:history="1">
        <w:r w:rsidRPr="00DC1581">
          <w:t>функции</w:t>
        </w:r>
      </w:hyperlink>
      <w:r w:rsidRPr="0039414E">
        <w:t xml:space="preserve">, </w:t>
      </w:r>
      <w:hyperlink r:id="rId37" w:tooltip="Рекурсия" w:history="1">
        <w:r w:rsidRPr="00DC1581">
          <w:t>рекурсии</w:t>
        </w:r>
      </w:hyperlink>
      <w:r w:rsidRPr="0039414E">
        <w:t xml:space="preserve">, </w:t>
      </w:r>
      <w:hyperlink r:id="rId38" w:tooltip="Битовое поле" w:history="1">
        <w:r w:rsidRPr="00DC1581">
          <w:t>битовых полей</w:t>
        </w:r>
      </w:hyperlink>
      <w:r w:rsidRPr="0039414E">
        <w:t>, массивов переменной длины (VLA), стандартных заголовочных файлов</w:t>
      </w:r>
    </w:p>
    <w:p w14:paraId="57C0274B" w14:textId="77777777" w:rsidR="00C45E81" w:rsidRPr="0039414E" w:rsidRDefault="00C45E81" w:rsidP="00C41671">
      <w:pPr>
        <w:pStyle w:val="ab"/>
        <w:numPr>
          <w:ilvl w:val="0"/>
          <w:numId w:val="7"/>
        </w:numPr>
      </w:pPr>
      <w:r w:rsidRPr="0039414E">
        <w:t>Расширения языка для параллелизма: векторные типы, синхронизация, функции для Work-items/Work-Groups</w:t>
      </w:r>
    </w:p>
    <w:p w14:paraId="57C0274C" w14:textId="77777777" w:rsidR="00C45E81" w:rsidRPr="00EC3403" w:rsidRDefault="00C45E81" w:rsidP="00C41671">
      <w:pPr>
        <w:pStyle w:val="ab"/>
        <w:numPr>
          <w:ilvl w:val="0"/>
          <w:numId w:val="7"/>
        </w:numPr>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p>
    <w:p w14:paraId="6813432C" w14:textId="53571A6B" w:rsidR="00221829" w:rsidRPr="00BD7EB0" w:rsidRDefault="00C45E81" w:rsidP="00BD7EB0">
      <w:pPr>
        <w:pStyle w:val="ab"/>
        <w:numPr>
          <w:ilvl w:val="0"/>
          <w:numId w:val="7"/>
        </w:numPr>
      </w:pPr>
      <w:r w:rsidRPr="0039414E">
        <w:t>Иной набор встроенных функций</w:t>
      </w:r>
    </w:p>
    <w:p w14:paraId="78E80843" w14:textId="64312D80" w:rsidR="00BD7EB0" w:rsidRDefault="00221829" w:rsidP="00221829">
      <w:pPr>
        <w:spacing w:after="240"/>
      </w:pPr>
      <w:r>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8" w:name="habracut"/>
      <w:bookmarkEnd w:id="8"/>
    </w:p>
    <w:p w14:paraId="4DAB854E" w14:textId="77777777" w:rsidR="008D0FA0" w:rsidRDefault="008D0FA0" w:rsidP="00221829">
      <w:pPr>
        <w:spacing w:after="240"/>
      </w:pPr>
    </w:p>
    <w:p w14:paraId="206069A4" w14:textId="77777777" w:rsidR="008D0FA0" w:rsidRDefault="008D0FA0" w:rsidP="00221829">
      <w:pPr>
        <w:spacing w:after="240"/>
      </w:pPr>
    </w:p>
    <w:p w14:paraId="6F624318" w14:textId="77777777" w:rsidR="008D0FA0" w:rsidRDefault="008D0FA0" w:rsidP="00221829">
      <w:pPr>
        <w:spacing w:after="240"/>
      </w:pPr>
    </w:p>
    <w:p w14:paraId="3DF39B85" w14:textId="54A156DE" w:rsidR="00221829" w:rsidRPr="00F26354" w:rsidRDefault="000169A9" w:rsidP="00221829">
      <w:pPr>
        <w:pStyle w:val="3"/>
      </w:pPr>
      <w:bookmarkStart w:id="9" w:name="_Toc453161538"/>
      <w:r>
        <w:lastRenderedPageBreak/>
        <w:t>История</w:t>
      </w:r>
      <w:r w:rsidR="00221829">
        <w:t xml:space="preserve"> появления </w:t>
      </w:r>
      <w:proofErr w:type="spellStart"/>
      <w:r w:rsidR="00221829">
        <w:t>OpenCL</w:t>
      </w:r>
      <w:proofErr w:type="spellEnd"/>
      <w:r w:rsidR="00D73198" w:rsidRPr="00F26354">
        <w:t>.</w:t>
      </w:r>
      <w:bookmarkEnd w:id="9"/>
    </w:p>
    <w:p w14:paraId="3DAFBF44" w14:textId="77777777" w:rsidR="00C93A5F" w:rsidRPr="000169A9" w:rsidRDefault="00C93A5F" w:rsidP="00221829"/>
    <w:p w14:paraId="220AEC7A" w14:textId="1720666E" w:rsidR="000169A9" w:rsidRDefault="000169A9" w:rsidP="000169A9">
      <w:r>
        <w:t xml:space="preserve">Гетерогенные вычислительные системы в основном используются для высокопроизводительных вычислений, таких как моделирование физических процессов, кодирование видео </w:t>
      </w:r>
      <w:r w:rsidR="00091EEA">
        <w:t>и т.д</w:t>
      </w:r>
      <w:r>
        <w:t>. Ранее подобные задачи решались с помощью суперкомпьютера либо очень мощной настольной сис</w:t>
      </w:r>
      <w:r w:rsidR="00351D1D">
        <w:t>темы. С появлением технологий N</w:t>
      </w:r>
      <w:r w:rsidR="00351D1D">
        <w:rPr>
          <w:lang w:val="en-US"/>
        </w:rPr>
        <w:t>V</w:t>
      </w:r>
      <w:r>
        <w:t>idia CUDA/AMD Stream стало возможным относительно просто писать программы, использующие вычислительные возможности GPU.</w:t>
      </w:r>
    </w:p>
    <w:p w14:paraId="776D5F0B" w14:textId="78943E8E" w:rsidR="00221829" w:rsidRDefault="000169A9" w:rsidP="00D81E40">
      <w:r>
        <w:t>П</w:t>
      </w:r>
      <w:r w:rsidR="00221829">
        <w:t>одобные программы со</w:t>
      </w:r>
      <w:r>
        <w:t>здавались и раньше, но именно N</w:t>
      </w:r>
      <w:r w:rsidR="00351D1D">
        <w:rPr>
          <w:lang w:val="en-US"/>
        </w:rPr>
        <w:t>V</w:t>
      </w:r>
      <w:r>
        <w:t>idia</w:t>
      </w:r>
      <w:r w:rsidR="00221829">
        <w:t xml:space="preserve"> CUDA обеспечила рост популярности GPGPU за счет облегчения процесса создания приложений</w:t>
      </w:r>
      <w:r>
        <w:t>, выполняемых графическим процессором</w:t>
      </w:r>
      <w:r w:rsidR="00221829">
        <w:t>. Первые GPGPU приложения в качестве ядер (kernel в CUDA и OpenCL) использовали шейдеры, а данные запаковывались в текстуры</w:t>
      </w:r>
      <w:r>
        <w:t xml:space="preserve">. Таким образом, необходимо было </w:t>
      </w:r>
      <w:r w:rsidR="00221829">
        <w:t xml:space="preserve">хорошо </w:t>
      </w:r>
      <w:r>
        <w:t>разбираться в</w:t>
      </w:r>
      <w:r w:rsidR="00221829">
        <w:t xml:space="preserve"> OpenGL или DirectX. Чуть поз</w:t>
      </w:r>
      <w:r>
        <w:t xml:space="preserve">же появился язык Brook, который </w:t>
      </w:r>
      <w:r w:rsidR="00221829">
        <w:t xml:space="preserve">упрощал </w:t>
      </w:r>
      <w:r>
        <w:t>процесс написание программы</w:t>
      </w:r>
      <w:r w:rsidR="00221829">
        <w:t xml:space="preserve"> (на основе этого языка создавалась AMD Str</w:t>
      </w:r>
      <w:r>
        <w:t>eam (в ней используется Brook+)</w:t>
      </w:r>
      <w:r w:rsidR="00221829">
        <w:t>).</w:t>
      </w:r>
    </w:p>
    <w:p w14:paraId="67E1815C" w14:textId="29D6D3E9" w:rsidR="00351D1D" w:rsidRDefault="00351D1D" w:rsidP="00D81E40">
      <w:r>
        <w:t>Компьютер</w:t>
      </w:r>
      <w:r w:rsidR="00221829" w:rsidRPr="00351D1D">
        <w:t xml:space="preserve">, </w:t>
      </w:r>
      <w:r w:rsidR="00221829">
        <w:t>на</w:t>
      </w:r>
      <w:r w:rsidR="00221829" w:rsidRPr="00351D1D">
        <w:t xml:space="preserve"> </w:t>
      </w:r>
      <w:r w:rsidR="00221829">
        <w:t>которо</w:t>
      </w:r>
      <w:r>
        <w:t>м</w:t>
      </w:r>
      <w:r w:rsidR="00221829" w:rsidRPr="00351D1D">
        <w:t xml:space="preserve"> </w:t>
      </w:r>
      <w:r w:rsidR="00221829">
        <w:t>про</w:t>
      </w:r>
      <w:r>
        <w:t>из</w:t>
      </w:r>
      <w:r w:rsidR="00221829">
        <w:t>водятся</w:t>
      </w:r>
      <w:r w:rsidR="00221829" w:rsidRPr="00351D1D">
        <w:t xml:space="preserve"> </w:t>
      </w:r>
      <w:r w:rsidR="00221829">
        <w:t>вычисления</w:t>
      </w:r>
      <w:r>
        <w:t>, на аппаратном уровне</w:t>
      </w:r>
      <w:r w:rsidR="00221829" w:rsidRPr="00351D1D">
        <w:t xml:space="preserve"> </w:t>
      </w:r>
      <w:r w:rsidR="00221829">
        <w:t>может</w:t>
      </w:r>
      <w:r w:rsidR="00221829" w:rsidRPr="00351D1D">
        <w:t xml:space="preserve"> </w:t>
      </w:r>
      <w:r>
        <w:t>иметь</w:t>
      </w:r>
      <w:r w:rsidR="00221829" w:rsidRPr="00351D1D">
        <w:t xml:space="preserve"> </w:t>
      </w:r>
      <w:r w:rsidR="00221829">
        <w:t>процессоры</w:t>
      </w:r>
      <w:r w:rsidR="00221829" w:rsidRPr="00351D1D">
        <w:t xml:space="preserve"> </w:t>
      </w:r>
      <w:r w:rsidR="00221829" w:rsidRPr="00351D1D">
        <w:rPr>
          <w:lang w:val="en-US"/>
        </w:rPr>
        <w:t>x</w:t>
      </w:r>
      <w:r w:rsidR="00221829" w:rsidRPr="00351D1D">
        <w:t xml:space="preserve">86, </w:t>
      </w:r>
      <w:r w:rsidR="00221829" w:rsidRPr="00351D1D">
        <w:rPr>
          <w:lang w:val="en-US"/>
        </w:rPr>
        <w:t>x</w:t>
      </w:r>
      <w:r w:rsidR="00221829" w:rsidRPr="00351D1D">
        <w:t xml:space="preserve">86-64, </w:t>
      </w:r>
      <w:r w:rsidR="00221829" w:rsidRPr="00351D1D">
        <w:rPr>
          <w:lang w:val="en-US"/>
        </w:rPr>
        <w:t>Itanium</w:t>
      </w:r>
      <w:r w:rsidR="00221829" w:rsidRPr="00351D1D">
        <w:t xml:space="preserve">, </w:t>
      </w:r>
      <w:proofErr w:type="spellStart"/>
      <w:r w:rsidR="00221829" w:rsidRPr="00351D1D">
        <w:rPr>
          <w:lang w:val="en-US"/>
        </w:rPr>
        <w:t>SpursEngine</w:t>
      </w:r>
      <w:proofErr w:type="spellEnd"/>
      <w:r w:rsidR="00221829" w:rsidRPr="00351D1D">
        <w:t xml:space="preserve"> (</w:t>
      </w:r>
      <w:r w:rsidR="00221829" w:rsidRPr="00351D1D">
        <w:rPr>
          <w:lang w:val="en-US"/>
        </w:rPr>
        <w:t>Cell</w:t>
      </w:r>
      <w:r w:rsidR="00221829" w:rsidRPr="00351D1D">
        <w:t xml:space="preserve">), </w:t>
      </w:r>
      <w:r w:rsidR="00221829" w:rsidRPr="00351D1D">
        <w:rPr>
          <w:lang w:val="en-US"/>
        </w:rPr>
        <w:t>NVidia</w:t>
      </w:r>
      <w:r w:rsidR="00221829" w:rsidRPr="00351D1D">
        <w:t xml:space="preserve"> </w:t>
      </w:r>
      <w:r w:rsidR="00221829" w:rsidRPr="00351D1D">
        <w:rPr>
          <w:lang w:val="en-US"/>
        </w:rPr>
        <w:t>GPU</w:t>
      </w:r>
      <w:r w:rsidR="00221829" w:rsidRPr="00351D1D">
        <w:t xml:space="preserve">, </w:t>
      </w:r>
      <w:r w:rsidR="00221829" w:rsidRPr="00351D1D">
        <w:rPr>
          <w:lang w:val="en-US"/>
        </w:rPr>
        <w:t>AMD</w:t>
      </w:r>
      <w:r w:rsidR="00221829" w:rsidRPr="00351D1D">
        <w:t xml:space="preserve"> </w:t>
      </w:r>
      <w:r w:rsidR="00221829" w:rsidRPr="00351D1D">
        <w:rPr>
          <w:lang w:val="en-US"/>
        </w:rPr>
        <w:t>GPU</w:t>
      </w:r>
      <w:r w:rsidR="00221829" w:rsidRPr="00351D1D">
        <w:t xml:space="preserve">, </w:t>
      </w:r>
      <w:r w:rsidR="00221829" w:rsidRPr="00351D1D">
        <w:rPr>
          <w:lang w:val="en-US"/>
        </w:rPr>
        <w:t>VIA</w:t>
      </w:r>
      <w:r w:rsidR="00221829" w:rsidRPr="00351D1D">
        <w:t xml:space="preserve"> (</w:t>
      </w:r>
      <w:r w:rsidR="00221829" w:rsidRPr="00351D1D">
        <w:rPr>
          <w:lang w:val="en-US"/>
        </w:rPr>
        <w:t>S</w:t>
      </w:r>
      <w:r w:rsidR="00221829" w:rsidRPr="00351D1D">
        <w:t xml:space="preserve">3 </w:t>
      </w:r>
      <w:r w:rsidR="00221829" w:rsidRPr="00351D1D">
        <w:rPr>
          <w:lang w:val="en-US"/>
        </w:rPr>
        <w:t>Graphics</w:t>
      </w:r>
      <w:r w:rsidR="00221829" w:rsidRPr="00351D1D">
        <w:t xml:space="preserve">) </w:t>
      </w:r>
      <w:r w:rsidR="00221829" w:rsidRPr="00351D1D">
        <w:rPr>
          <w:lang w:val="en-US"/>
        </w:rPr>
        <w:t>GPU</w:t>
      </w:r>
      <w:r>
        <w:t xml:space="preserve"> и т.д.</w:t>
      </w:r>
      <w:r w:rsidR="00221829" w:rsidRPr="00351D1D">
        <w:t xml:space="preserve"> </w:t>
      </w:r>
      <w:r w:rsidR="00221829">
        <w:t>Для каждого из этих типов процессов существует свой SDK, свой язык программирования и программ</w:t>
      </w:r>
      <w:r>
        <w:t>ная модель. То есть если</w:t>
      </w:r>
      <w:r w:rsidR="00221829">
        <w:t xml:space="preserve"> </w:t>
      </w:r>
      <w:r>
        <w:t xml:space="preserve">нужно, чтобы </w:t>
      </w:r>
      <w:r w:rsidR="00221829">
        <w:t xml:space="preserve">программа расчета </w:t>
      </w:r>
      <w:r>
        <w:t>какого-либо физического процесса</w:t>
      </w:r>
      <w:r w:rsidR="00221829">
        <w:t xml:space="preserve"> работала на простой рабочей станции, суперкомпьютере BlueGene, или компьютере</w:t>
      </w:r>
      <w:r>
        <w:t>,</w:t>
      </w:r>
      <w:r w:rsidR="00221829">
        <w:t xml:space="preserve"> оборудованном д</w:t>
      </w:r>
      <w:r>
        <w:t xml:space="preserve">вумя ускорителями NVidia Tesla - </w:t>
      </w:r>
      <w:r w:rsidR="00221829">
        <w:t>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rsidR="00C85FE6">
        <w:t xml:space="preserve"> Написание одной и той же программы под разные платформы является очень дорогой и трудоемкой задачей.</w:t>
      </w:r>
    </w:p>
    <w:p w14:paraId="37EB976E" w14:textId="731864D0" w:rsidR="00C93A5F" w:rsidRPr="00C85FE6" w:rsidRDefault="00351D1D" w:rsidP="00C85FE6">
      <w:r>
        <w:t>Для решения этой проблемы было решено создать некий единый стандарт для программ, исполняющихся в гетерогенной среде. Это означает, что программа, вообще говоря, должна быть способна исполняться на компьютере, в котором установлены одновременно GPU NVidia и AMD, Toshiba SpursEngine и</w:t>
      </w:r>
      <w:r w:rsidR="00C85FE6">
        <w:t xml:space="preserve"> </w:t>
      </w:r>
      <w:r>
        <w:t>т</w:t>
      </w:r>
      <w:r w:rsidR="00C85FE6">
        <w:t>.д.</w:t>
      </w:r>
    </w:p>
    <w:p w14:paraId="1EDB96CE" w14:textId="5BEAC091" w:rsidR="00C85FE6" w:rsidRDefault="00221829" w:rsidP="00C85FE6">
      <w:r w:rsidRPr="00C85FE6">
        <w:t xml:space="preserve">Для разработки открытого стандарта </w:t>
      </w:r>
      <w:r w:rsidR="00C85FE6">
        <w:t xml:space="preserve">решено было привлечь </w:t>
      </w:r>
      <w:r w:rsidRPr="00C85FE6">
        <w:t xml:space="preserve">Khronos Group, </w:t>
      </w:r>
      <w:r w:rsidR="00C85FE6">
        <w:t>которые разрабатывали такие стандарты</w:t>
      </w:r>
      <w:r w:rsidRPr="00C85FE6">
        <w:t xml:space="preserve"> </w:t>
      </w:r>
      <w:r w:rsidR="00C85FE6">
        <w:t xml:space="preserve">как </w:t>
      </w:r>
      <w:r w:rsidRPr="00C85FE6">
        <w:t xml:space="preserve">OpenGL и OpenML. </w:t>
      </w:r>
      <w:r w:rsidR="00C85FE6">
        <w:t xml:space="preserve">В разработке </w:t>
      </w:r>
      <w:r w:rsidRPr="00C85FE6">
        <w:t>и финансировании</w:t>
      </w:r>
      <w:r w:rsidR="00C85FE6">
        <w:t xml:space="preserve"> так же </w:t>
      </w:r>
      <w:r w:rsidRPr="00C85FE6">
        <w:t>участвовали AMD, IBM, Activision Blizzard, Intel, NVidia и</w:t>
      </w:r>
      <w:r w:rsidR="00C85FE6">
        <w:t xml:space="preserve"> </w:t>
      </w:r>
      <w:r w:rsidRPr="00C85FE6">
        <w:t>т</w:t>
      </w:r>
      <w:r w:rsidR="00C85FE6">
        <w:t>.</w:t>
      </w:r>
      <w:r w:rsidRPr="00C85FE6">
        <w:t>д</w:t>
      </w:r>
      <w:r w:rsidR="00C85FE6">
        <w:t>.</w:t>
      </w:r>
    </w:p>
    <w:p w14:paraId="13215E46" w14:textId="77777777" w:rsidR="00091EEA" w:rsidRDefault="00221829" w:rsidP="00C85FE6">
      <w:r w:rsidRPr="00C85FE6">
        <w:t xml:space="preserve">Компания NVidia не афишировала свое участие в проекте, и быстрыми темпами наращивала функциональность и производительность CUDA. </w:t>
      </w:r>
      <w:r w:rsidR="00091EEA">
        <w:t>В то время как</w:t>
      </w:r>
      <w:r w:rsidRPr="00C85FE6">
        <w:t xml:space="preserve">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OpenCL и CUDA</w:t>
      </w:r>
      <w:r w:rsidR="00091EEA">
        <w:t xml:space="preserve">, что облегчает для программиста переход от одного языка к другому. </w:t>
      </w:r>
    </w:p>
    <w:p w14:paraId="58B71CFD" w14:textId="022A5F9A" w:rsidR="00091EEA" w:rsidRDefault="00221829" w:rsidP="00C85FE6">
      <w:r w:rsidRPr="00C85FE6">
        <w:t>Первая версия стандарта была о</w:t>
      </w:r>
      <w:r w:rsidR="00091EEA">
        <w:t>публикована в конце 2008 года.</w:t>
      </w:r>
    </w:p>
    <w:p w14:paraId="4095B52F" w14:textId="614FD720" w:rsidR="00091EEA" w:rsidRDefault="00221829" w:rsidP="00C85FE6">
      <w:r w:rsidRPr="00C85FE6">
        <w:lastRenderedPageBreak/>
        <w:t>Драйвер для OpenCL был выпущен NVidia и прошел проверку на совместимость со стандартом, но доступен только для ограниченного кру</w:t>
      </w:r>
      <w:r w:rsidR="00091EEA">
        <w:t>га людей -</w:t>
      </w:r>
      <w:r w:rsidRPr="00C85FE6">
        <w:t xml:space="preserve"> зарегистрированных разработчиков</w:t>
      </w:r>
      <w:r w:rsidR="00091EEA">
        <w:t>.</w:t>
      </w:r>
    </w:p>
    <w:p w14:paraId="13DDE3B1" w14:textId="223EE984" w:rsidR="00C93A5F" w:rsidRPr="005563DC" w:rsidRDefault="00221829" w:rsidP="00221829">
      <w:r w:rsidRPr="00C85FE6">
        <w:t xml:space="preserve">Реализация OpenCL для NVidia была достаточно легкой задачей, </w:t>
      </w:r>
      <w:r w:rsidR="00091EEA">
        <w:t xml:space="preserve">так как основные идеи сходны. </w:t>
      </w:r>
      <w:r w:rsidRPr="00C85FE6">
        <w:t>CUDA и OpenC</w:t>
      </w:r>
      <w:r w:rsidR="00091EEA">
        <w:t>L - некоторое расширение</w:t>
      </w:r>
      <w:r w:rsidRPr="00C85FE6">
        <w:t xml:space="preserve"> языка С, со</w:t>
      </w:r>
      <w:r w:rsidR="00091EEA">
        <w:t xml:space="preserve"> сходным синтаксисом, используют</w:t>
      </w:r>
      <w:r w:rsidRPr="00C85FE6">
        <w:t xml:space="preserve"> одинаковую програм</w:t>
      </w:r>
      <w:r w:rsidR="00091EEA">
        <w:t>мную модель в качестве основной - Data Parallel (SIMD). Т</w:t>
      </w:r>
      <w:r w:rsidRPr="00C85FE6">
        <w:t>ак же OpenCL поддерживает T</w:t>
      </w:r>
      <w:r w:rsidR="00091EEA">
        <w:t>ask Parallel programming model -</w:t>
      </w:r>
      <w:r w:rsidRPr="00C85FE6">
        <w:t xml:space="preserve"> модель, когда одновременно могут выполняться различные kernel (work-group содержит один элемент). О схожести двух технологий говорит </w:t>
      </w:r>
      <w:r w:rsidR="00091EEA">
        <w:t>так же</w:t>
      </w:r>
      <w:r w:rsidRPr="00C85FE6">
        <w:t xml:space="preserve"> то</w:t>
      </w:r>
      <w:r w:rsidR="00091EEA">
        <w:t>,</w:t>
      </w:r>
      <w:r w:rsidRPr="00C85FE6">
        <w:t xml:space="preserve"> что NVidia </w:t>
      </w:r>
      <w:r w:rsidR="00091EEA">
        <w:t>опубликовала</w:t>
      </w:r>
      <w:r w:rsidRPr="00C85FE6">
        <w:t xml:space="preserve"> </w:t>
      </w:r>
      <w:r w:rsidRPr="00091EEA">
        <w:t>специальный документ</w:t>
      </w:r>
      <w:r w:rsidR="00091EEA">
        <w:t>, в котором описано</w:t>
      </w:r>
      <w:r w:rsidRPr="00C85FE6">
        <w:t xml:space="preserve"> как писать для CUDA так, чтобы</w:t>
      </w:r>
      <w:r w:rsidR="00091EEA">
        <w:t xml:space="preserve"> потом легко перейти на OpenCL.</w:t>
      </w:r>
    </w:p>
    <w:p w14:paraId="4A7C4BA0" w14:textId="62913063" w:rsidR="008D0FA0" w:rsidRDefault="00221829" w:rsidP="00221829">
      <w:r>
        <w:t>Основной проблемой реализации OpenCL от NVidia является низкая производительность по сравнению с CUDA, но с каждым новым релизом драйверов производительность OpenCL под управлением CUDA все ближе подбирается к производительности CUDA приложений</w:t>
      </w:r>
    </w:p>
    <w:p w14:paraId="0D8707F0" w14:textId="347FD64A" w:rsidR="008D0FA0" w:rsidRDefault="00221829" w:rsidP="00221829">
      <w:r>
        <w:t xml:space="preserve">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OpenCL стандарт для гетерогенных систем и ничего не мешает запустить kernel на CPU, более того </w:t>
      </w:r>
      <w:r w:rsidR="005E25D7" w:rsidRPr="005E25D7">
        <w:t xml:space="preserve">- </w:t>
      </w:r>
      <w:r>
        <w:t xml:space="preserve">это очень удобно в случае если в системе нет другого OpenCL устройства. В таком случае программа будет продолжать работать, только медленнее. Или же </w:t>
      </w:r>
      <w:r w:rsidR="001B36E5">
        <w:t>можно</w:t>
      </w:r>
      <w:r>
        <w:t xml:space="preserve"> задействовать все вычислительные мощно</w:t>
      </w:r>
      <w:r w:rsidR="005E25D7">
        <w:t>сти, которые есть в компьютере -</w:t>
      </w:r>
      <w:r>
        <w:t xml:space="preserve"> как GPU так и CPU, хотя на практике это не имеет особого смысла, так как время исполнения kernel’ов которые исполняются на CPU будет намного бол</w:t>
      </w:r>
      <w:r w:rsidR="001B36E5">
        <w:t xml:space="preserve">ьше тех что исполняются на GPU. </w:t>
      </w:r>
      <w:r>
        <w:t xml:space="preserve">Зато для отладки приложений это </w:t>
      </w:r>
      <w:r w:rsidR="001B36E5">
        <w:t xml:space="preserve">очень </w:t>
      </w:r>
      <w:r>
        <w:t>удобно.</w:t>
      </w:r>
    </w:p>
    <w:p w14:paraId="65373BC7" w14:textId="5390AF79" w:rsidR="008D0FA0" w:rsidRDefault="00221829" w:rsidP="00221829">
      <w:r>
        <w:t>Поддержка OpenCL для графических адаптеров AMD так же</w:t>
      </w:r>
      <w:r w:rsidR="005E25D7">
        <w:t xml:space="preserve"> не заставила себя долго ждать -</w:t>
      </w:r>
      <w:r>
        <w:t xml:space="preserve"> по последним сообщениям компании верс</w:t>
      </w:r>
      <w:r w:rsidR="001B36E5">
        <w:t xml:space="preserve">ия для графических чипов сейчас </w:t>
      </w:r>
      <w:r>
        <w:t>доступна всем желающим.</w:t>
      </w:r>
    </w:p>
    <w:p w14:paraId="3AAB43A4" w14:textId="3C752866" w:rsidR="008D0FA0" w:rsidRDefault="00221829" w:rsidP="00221829">
      <w:r>
        <w:t>Так как OpenCL должен работать поверх некоторой специфической для железа оболочки, а значит для того чтобы можно этот стандарт действительно стал единым для</w:t>
      </w:r>
      <w:r w:rsidR="001B36E5">
        <w:t xml:space="preserve"> различных гетерогенных систем –</w:t>
      </w:r>
      <w:r>
        <w:t xml:space="preserve"> </w:t>
      </w:r>
      <w:r w:rsidR="001B36E5">
        <w:t>необходимо</w:t>
      </w:r>
      <w:r>
        <w:t xml:space="preserve"> чтобы соответствующие оболочки (драйверы) были выпущены и для IBM Cell и для Intel Larrabie. </w:t>
      </w:r>
      <w:r w:rsidR="001B36E5">
        <w:t>Драйверов под эти процессоры пока нет.</w:t>
      </w:r>
      <w:r>
        <w:t xml:space="preserve"> </w:t>
      </w:r>
      <w:r w:rsidR="001B36E5">
        <w:t>Т</w:t>
      </w:r>
      <w:r>
        <w:t>аким образом OpenCL остается еще одним средством разработки для GPU на ряду с C</w:t>
      </w:r>
      <w:r w:rsidR="00C93A5F">
        <w:t>UDA, Stream и DirectX Compute.</w:t>
      </w:r>
    </w:p>
    <w:p w14:paraId="5FCAA226" w14:textId="7107346E" w:rsidR="008D0FA0" w:rsidRDefault="00221829" w:rsidP="00221829">
      <w:r>
        <w:t>Apple также заявля</w:t>
      </w:r>
      <w:r w:rsidR="001B36E5">
        <w:t>ет о поддержке OpenCL, которая</w:t>
      </w:r>
      <w:r>
        <w:t xml:space="preserve"> обеспечивается за счет NVidia CUDA.</w:t>
      </w:r>
    </w:p>
    <w:p w14:paraId="482AB556" w14:textId="7BBB71C7" w:rsidR="00221829" w:rsidRDefault="00221829" w:rsidP="00221829">
      <w:r>
        <w:t>Также в настоящее время сторонними разработчиками предлагается:</w:t>
      </w:r>
    </w:p>
    <w:p w14:paraId="297B8E0B" w14:textId="20325622" w:rsidR="00221829" w:rsidRDefault="00221829" w:rsidP="00221829">
      <w:pPr>
        <w:numPr>
          <w:ilvl w:val="0"/>
          <w:numId w:val="22"/>
        </w:numPr>
        <w:spacing w:before="100" w:beforeAutospacing="1" w:after="100" w:afterAutospacing="1" w:line="240" w:lineRule="auto"/>
        <w:jc w:val="left"/>
      </w:pPr>
      <w:r w:rsidRPr="005E25D7">
        <w:t>OpenTK</w:t>
      </w:r>
      <w:r w:rsidR="005E25D7">
        <w:t xml:space="preserve"> -</w:t>
      </w:r>
      <w:r>
        <w:t xml:space="preserve"> библиотека-обертка над OpenGL, OpenAL и OpenCL для .Net.</w:t>
      </w:r>
    </w:p>
    <w:p w14:paraId="040501C2" w14:textId="34DC213C" w:rsidR="00221829" w:rsidRDefault="00221829" w:rsidP="00221829">
      <w:pPr>
        <w:numPr>
          <w:ilvl w:val="0"/>
          <w:numId w:val="22"/>
        </w:numPr>
        <w:spacing w:before="100" w:beforeAutospacing="1" w:after="100" w:afterAutospacing="1" w:line="240" w:lineRule="auto"/>
        <w:jc w:val="left"/>
      </w:pPr>
      <w:r w:rsidRPr="005E25D7">
        <w:t>PyOpenCL</w:t>
      </w:r>
      <w:r w:rsidR="005E25D7">
        <w:t xml:space="preserve"> -</w:t>
      </w:r>
      <w:r>
        <w:t xml:space="preserve"> обертка над OpenCL для Pyton.</w:t>
      </w:r>
    </w:p>
    <w:p w14:paraId="4F212713" w14:textId="50EFA864" w:rsidR="00221829" w:rsidRDefault="00221829" w:rsidP="00221829">
      <w:pPr>
        <w:numPr>
          <w:ilvl w:val="0"/>
          <w:numId w:val="22"/>
        </w:numPr>
        <w:spacing w:before="100" w:beforeAutospacing="1" w:after="100" w:afterAutospacing="1" w:line="240" w:lineRule="auto"/>
        <w:jc w:val="left"/>
      </w:pPr>
      <w:r w:rsidRPr="005E25D7">
        <w:t>Java</w:t>
      </w:r>
      <w:r w:rsidR="005E25D7">
        <w:rPr>
          <w:lang w:val="en-US"/>
        </w:rPr>
        <w:t xml:space="preserve"> </w:t>
      </w:r>
      <w:r>
        <w:t>обертка для OpenCL.</w:t>
      </w:r>
    </w:p>
    <w:p w14:paraId="2D8B26C0" w14:textId="77777777" w:rsidR="00B80A7F" w:rsidRDefault="00B80A7F" w:rsidP="00B80A7F">
      <w:pPr>
        <w:spacing w:before="100" w:beforeAutospacing="1" w:after="100" w:afterAutospacing="1" w:line="240" w:lineRule="auto"/>
        <w:jc w:val="left"/>
      </w:pPr>
    </w:p>
    <w:p w14:paraId="4E5A59F5" w14:textId="7B39ED68" w:rsidR="00B80A7F" w:rsidRDefault="00B80A7F" w:rsidP="00B80A7F">
      <w:pPr>
        <w:pStyle w:val="3"/>
      </w:pPr>
      <w:bookmarkStart w:id="10" w:name="_Toc453161539"/>
      <w:r>
        <w:lastRenderedPageBreak/>
        <w:t>Подробности технологии.</w:t>
      </w:r>
      <w:bookmarkEnd w:id="10"/>
    </w:p>
    <w:p w14:paraId="7855B413" w14:textId="77777777" w:rsidR="00B80A7F" w:rsidRDefault="00B80A7F" w:rsidP="00B80A7F"/>
    <w:p w14:paraId="2395A767" w14:textId="77777777" w:rsidR="00B80A7F" w:rsidRDefault="00B80A7F" w:rsidP="00B80A7F">
      <w:pPr>
        <w:jc w:val="left"/>
      </w:pPr>
      <w:r>
        <w:t>OpenCL задумывался как технология для создания приложений, которые могли бы исполняться в гетерогенной среде. Более того, он разработан так, чтобы обеспечивать комфортную работу с такими устройствами, которые сейчас находятся только в планах и даже с теми, которые еще никто не придумал. Для координации работы всех этих устройств гетерогенной системе всегда есть одно «главное» устройство, который взаимодействует со всеми остальным посредствами OpenCL API. Такое устройство называется «хост», он определяется вне OpenCL.</w:t>
      </w:r>
    </w:p>
    <w:p w14:paraId="479595A5" w14:textId="2AE77CEB" w:rsidR="00B80A7F" w:rsidRDefault="00B80A7F" w:rsidP="00B80A7F">
      <w:pPr>
        <w:jc w:val="left"/>
      </w:pPr>
      <w:proofErr w:type="spellStart"/>
      <w:r>
        <w:t>OpenCL</w:t>
      </w:r>
      <w:proofErr w:type="spellEnd"/>
      <w:r>
        <w:t xml:space="preserve"> исходит из наиболее общих предпосылок, дающих представление об устройстве с поддержкой OpenCL: так как это устройство предполагает</w:t>
      </w:r>
      <w:r w:rsidR="00F26354">
        <w:t>ся использовать для вычислений -</w:t>
      </w:r>
      <w:r>
        <w:t xml:space="preserve"> в нем есть некий «процессор» в общем смысле этого слова. Нечто, что может исполнять команды. Так как OpenCL создан для параллельных вычислений, то такой процессор </w:t>
      </w:r>
      <w:r w:rsidRPr="00F26354">
        <w:t>может</w:t>
      </w:r>
      <w:r>
        <w:t xml:space="preserve">, иметь средства параллелизма внутри себя (например, несколько ядер одного CPU, несколько SPE процессоров в Cell). Также элементарным способом наращивания производительности параллельных вычислений является установка нескольких таких процессоров на устройстве (к примеру, многопроцессорные материнские платы PC итд.). </w:t>
      </w:r>
      <w:r w:rsidR="00F26354">
        <w:t xml:space="preserve">Также </w:t>
      </w:r>
      <w:r>
        <w:t xml:space="preserve">в гетерогенной системе может быть несколько таких </w:t>
      </w:r>
      <w:proofErr w:type="spellStart"/>
      <w:r>
        <w:t>OpenCL</w:t>
      </w:r>
      <w:proofErr w:type="spellEnd"/>
      <w:r w:rsidR="00F26354">
        <w:t xml:space="preserve"> </w:t>
      </w:r>
      <w:r>
        <w:t>-</w:t>
      </w:r>
      <w:r w:rsidR="00F26354">
        <w:t xml:space="preserve"> </w:t>
      </w:r>
      <w:r>
        <w:t>устройств (вообще говоря, с различной архитектурой).</w:t>
      </w:r>
    </w:p>
    <w:p w14:paraId="44559D6C" w14:textId="77777777" w:rsidR="00B80A7F" w:rsidRDefault="00B80A7F" w:rsidP="00B80A7F">
      <w:pPr>
        <w:jc w:val="left"/>
      </w:pPr>
      <w:r>
        <w:t>Кроме вычислительных ресурсов устройство имеет какой-то объем памяти. Причем никаких требований к этой памяти не предъявляется, она может быть как на устройстве, так и вообще быть размечена на ОЗУ хоста (как например, это сделано у встроенных видеокарт).</w:t>
      </w:r>
    </w:p>
    <w:p w14:paraId="770E44BC" w14:textId="0DB00DA1" w:rsidR="00B80A7F" w:rsidRDefault="00B80A7F" w:rsidP="00B80A7F">
      <w:pPr>
        <w:jc w:val="left"/>
      </w:pPr>
      <w:r>
        <w:t>Такое широкое понятие об устройстве позволяет не накладывать каких-либо ограничений на программы, разработанные для OpenCL. Эта технология позволит разрабатывать как приложения, сильно оптимизированные под конкретную архитектуру специфического устройства, поддерживающего OpenCL, так и те, которые будут демонстрировать стабильную производительность на всех типах устройств (при условии эквивалентной производительности этих устройств).</w:t>
      </w:r>
    </w:p>
    <w:p w14:paraId="1C62F816" w14:textId="5AC05103" w:rsidR="00B80A7F" w:rsidRDefault="00B80A7F" w:rsidP="00B80A7F">
      <w:pPr>
        <w:jc w:val="left"/>
      </w:pPr>
      <w:r>
        <w:t xml:space="preserve">OpenCL предоставляет программисту низкоуровневый API, через который он взаимодействует с ресурсами устройства. </w:t>
      </w:r>
      <w:proofErr w:type="gramStart"/>
      <w:r>
        <w:t>OpenCL API может либо напрямую поддерживаться устройством, либо работать через промежуточный API (как в случае NVidia:</w:t>
      </w:r>
      <w:proofErr w:type="gramEnd"/>
      <w:r>
        <w:t xml:space="preserve"> </w:t>
      </w:r>
      <w:proofErr w:type="gramStart"/>
      <w:r>
        <w:t xml:space="preserve">OpenCL работает </w:t>
      </w:r>
      <w:r w:rsidR="00F26354">
        <w:t>через</w:t>
      </w:r>
      <w:r>
        <w:t xml:space="preserve"> CUDA Driver API, поддерживаемый устройствами), это зависит от конкретной реализации не описывается стандартом.</w:t>
      </w:r>
      <w:proofErr w:type="gramEnd"/>
    </w:p>
    <w:p w14:paraId="7DBC6AEE" w14:textId="6CF7DFAA" w:rsidR="00B80A7F" w:rsidRDefault="00F26354" w:rsidP="00B80A7F">
      <w:pPr>
        <w:jc w:val="left"/>
      </w:pPr>
      <w:r>
        <w:t>Для описания основной идеи</w:t>
      </w:r>
      <w:r w:rsidR="00B80A7F">
        <w:t xml:space="preserve"> </w:t>
      </w:r>
      <w:proofErr w:type="spellStart"/>
      <w:r w:rsidR="00B80A7F">
        <w:t>OpenCL</w:t>
      </w:r>
      <w:proofErr w:type="spellEnd"/>
      <w:r w:rsidR="00B80A7F">
        <w:t xml:space="preserve"> </w:t>
      </w:r>
      <w:r>
        <w:t>используется иерархия</w:t>
      </w:r>
      <w:r w:rsidR="00B80A7F">
        <w:t xml:space="preserve"> из 4х моделей:</w:t>
      </w:r>
    </w:p>
    <w:p w14:paraId="405F1D27" w14:textId="77777777" w:rsidR="00B80A7F" w:rsidRDefault="00B80A7F" w:rsidP="00B80A7F">
      <w:pPr>
        <w:numPr>
          <w:ilvl w:val="0"/>
          <w:numId w:val="28"/>
        </w:numPr>
        <w:spacing w:before="100" w:beforeAutospacing="1" w:after="100" w:afterAutospacing="1" w:line="240" w:lineRule="auto"/>
        <w:jc w:val="left"/>
      </w:pPr>
      <w:r>
        <w:t>Модель платформы (Platform Model);</w:t>
      </w:r>
    </w:p>
    <w:p w14:paraId="1BEE4234" w14:textId="77777777" w:rsidR="00B80A7F" w:rsidRDefault="00B80A7F" w:rsidP="00B80A7F">
      <w:pPr>
        <w:numPr>
          <w:ilvl w:val="0"/>
          <w:numId w:val="28"/>
        </w:numPr>
        <w:spacing w:before="100" w:beforeAutospacing="1" w:after="100" w:afterAutospacing="1" w:line="240" w:lineRule="auto"/>
        <w:jc w:val="left"/>
      </w:pPr>
      <w:r>
        <w:t>Модель памяти (Memory Model);</w:t>
      </w:r>
    </w:p>
    <w:p w14:paraId="1E6E80FC" w14:textId="77777777" w:rsidR="00B80A7F" w:rsidRDefault="00B80A7F" w:rsidP="00B80A7F">
      <w:pPr>
        <w:numPr>
          <w:ilvl w:val="0"/>
          <w:numId w:val="28"/>
        </w:numPr>
        <w:spacing w:before="100" w:beforeAutospacing="1" w:after="100" w:afterAutospacing="1" w:line="240" w:lineRule="auto"/>
        <w:jc w:val="left"/>
      </w:pPr>
      <w:r>
        <w:t>Модель исполнения (Execution Model);</w:t>
      </w:r>
    </w:p>
    <w:p w14:paraId="105710F3" w14:textId="77777777" w:rsidR="00B80A7F" w:rsidRDefault="00B80A7F" w:rsidP="00B80A7F">
      <w:pPr>
        <w:numPr>
          <w:ilvl w:val="0"/>
          <w:numId w:val="28"/>
        </w:numPr>
        <w:spacing w:before="100" w:beforeAutospacing="1" w:after="100" w:afterAutospacing="1" w:line="240" w:lineRule="auto"/>
        <w:jc w:val="left"/>
      </w:pPr>
      <w:r>
        <w:t>Программная модель (Programming Model);</w:t>
      </w:r>
    </w:p>
    <w:p w14:paraId="7732061A" w14:textId="77777777" w:rsidR="00B80A7F" w:rsidRDefault="00B80A7F" w:rsidP="00B80A7F">
      <w:pPr>
        <w:spacing w:after="240"/>
      </w:pPr>
    </w:p>
    <w:p w14:paraId="2FAA40CA" w14:textId="77777777" w:rsidR="00B80A7F" w:rsidRDefault="00B80A7F" w:rsidP="00B80A7F">
      <w:pPr>
        <w:spacing w:after="240"/>
      </w:pPr>
    </w:p>
    <w:p w14:paraId="55210CC1" w14:textId="77777777" w:rsidR="00B80A7F" w:rsidRPr="00B80A7F" w:rsidRDefault="00B80A7F" w:rsidP="00B80A7F">
      <w:pPr>
        <w:pStyle w:val="4"/>
      </w:pPr>
      <w:r w:rsidRPr="00B80A7F">
        <w:t>Модель платформы (Platform Model).</w:t>
      </w:r>
    </w:p>
    <w:p w14:paraId="51CFE5A8" w14:textId="77777777" w:rsidR="00B80A7F" w:rsidRDefault="00B80A7F" w:rsidP="00B80A7F"/>
    <w:p w14:paraId="082F533F" w14:textId="70471BAE" w:rsidR="00B80A7F" w:rsidRDefault="00B80A7F" w:rsidP="00B80A7F">
      <w:r>
        <w:t xml:space="preserve">Платформа OpenCL состоит из хоста соединенного с устройствами, поддерживающими OpenCL. Каждое </w:t>
      </w:r>
      <w:proofErr w:type="spellStart"/>
      <w:r>
        <w:t>OpenCL</w:t>
      </w:r>
      <w:proofErr w:type="spellEnd"/>
      <w:r w:rsidR="00F26354">
        <w:t xml:space="preserve"> </w:t>
      </w:r>
      <w:r>
        <w:t>-</w:t>
      </w:r>
      <w:r w:rsidR="00F26354">
        <w:t xml:space="preserve"> </w:t>
      </w:r>
      <w:r>
        <w:t>устройство состоит из вычислительных блоков (Compute Unit), которые далее раздел</w:t>
      </w:r>
      <w:r w:rsidR="00CF7AB1">
        <w:t>яются на один или более элементов-обработчиков</w:t>
      </w:r>
      <w:r>
        <w:t xml:space="preserve"> (Processing Elements, далее PE).</w:t>
      </w:r>
    </w:p>
    <w:p w14:paraId="6FF324F2" w14:textId="0C6BC1BB" w:rsidR="00B80A7F" w:rsidRDefault="00B80A7F" w:rsidP="00B80A7F">
      <w:proofErr w:type="spellStart"/>
      <w:r>
        <w:t>OpenCL</w:t>
      </w:r>
      <w:proofErr w:type="spellEnd"/>
      <w:r w:rsidR="00CF7AB1">
        <w:t xml:space="preserve"> </w:t>
      </w:r>
      <w:r>
        <w:t>-</w:t>
      </w:r>
      <w:r w:rsidR="00CF7AB1">
        <w:t xml:space="preserve"> </w:t>
      </w:r>
      <w:r>
        <w:t>приложение исполняется на хосте в соответствии с нативными моделями его платформы. OpenCL-приложение отправляет с хоста команды устройствам на выполнение вычислений на PE. PE в рамках вычислительного блока выполняют один поток команд как SIMD блоки (одна инструкция выполняется всеми одновременно, обработка следующей инструкции не начнется, пока все PE не завершат исполнение текущей инструкции), либо как SPMD блоки (у каждого PE собственный счетчик инструкций (program counter)).</w:t>
      </w:r>
    </w:p>
    <w:p w14:paraId="5DDD5A23" w14:textId="77777777" w:rsidR="00B80A7F" w:rsidRDefault="00B80A7F" w:rsidP="00B80A7F">
      <w:r>
        <w:t>То есть OpenCL обрабатывает некие команды, поступающие от хоста. Таким образом приложение не связано жестко с OpenCL, а значит всегда можно подменить реализацию OpenCL, не нарушив работоспособность программы. Даже если будет создано такое устройство, которое не укладывается в модель «OpenCL-устройства», для него можно будет создать реализацию OpenCL, транслирующую команды хоста в более удобный для устройства вид.</w:t>
      </w:r>
    </w:p>
    <w:p w14:paraId="0FD7E53B" w14:textId="77777777" w:rsidR="00B80A7F" w:rsidRDefault="00B80A7F" w:rsidP="00B80A7F"/>
    <w:p w14:paraId="28D12557" w14:textId="77777777" w:rsidR="00B80A7F" w:rsidRDefault="00B80A7F" w:rsidP="00B80A7F"/>
    <w:p w14:paraId="6881CD37" w14:textId="77777777" w:rsidR="00B80A7F" w:rsidRDefault="00B80A7F" w:rsidP="00B80A7F">
      <w:pPr>
        <w:pStyle w:val="4"/>
      </w:pPr>
      <w:r>
        <w:t>Модель исполнения (Execution Model).</w:t>
      </w:r>
    </w:p>
    <w:p w14:paraId="64519515" w14:textId="77777777" w:rsidR="00B80A7F" w:rsidRDefault="00B80A7F" w:rsidP="00B80A7F"/>
    <w:p w14:paraId="3CE8FB46" w14:textId="5A477FF1" w:rsidR="00B80A7F" w:rsidRDefault="00B80A7F" w:rsidP="00B80A7F">
      <w:r>
        <w:t>Выполение OpenCL-программы состоит из двух частей: хостовая часть программы и kernels (ядра) исполняющиеся на OpenCL-устройстве. Хостовая часть программы определяет контекст, в котором исполняются kernel'ы, и управляет их исполнением.</w:t>
      </w:r>
    </w:p>
    <w:p w14:paraId="4C5975FE" w14:textId="40F07D8C" w:rsidR="00B80A7F" w:rsidRDefault="00B80A7F" w:rsidP="00B80A7F">
      <w:r>
        <w:t>Основная часть модели исполнения OpenCL описывает исполнение kernel’ов. Когда kernel ставится в очередь на исполнение, определяется пространство индексов (</w:t>
      </w:r>
      <w:proofErr w:type="spellStart"/>
      <w:r>
        <w:t>NDRange</w:t>
      </w:r>
      <w:proofErr w:type="spellEnd"/>
      <w:r>
        <w:t xml:space="preserve">). Копия </w:t>
      </w:r>
      <w:proofErr w:type="spellStart"/>
      <w:r>
        <w:t>kernel'а</w:t>
      </w:r>
      <w:proofErr w:type="spellEnd"/>
      <w:r>
        <w:t xml:space="preserve"> выполнятся для каждого индекса из этого пространства. Копия kernel'а выполняющаяся для конкретного индекса называется «Work-Item» (рабочей единицей) и определяется точкой в пространстве индексов, то есть каждой «единице» предоставляется глобальный ID. Каждый Work-Item выполняет один и тот же код, но конкретный путь исполнения (ветвления и</w:t>
      </w:r>
      <w:r w:rsidR="00F97956">
        <w:t xml:space="preserve"> </w:t>
      </w:r>
      <w:r>
        <w:t>т</w:t>
      </w:r>
      <w:r w:rsidR="00F97956">
        <w:t>.</w:t>
      </w:r>
      <w:r>
        <w:t>п.) и данные, с которыми он работает, могут быть различными.</w:t>
      </w:r>
    </w:p>
    <w:p w14:paraId="7605CC29" w14:textId="77777777" w:rsidR="00B80A7F" w:rsidRDefault="00B80A7F" w:rsidP="00B80A7F">
      <w:r>
        <w:t xml:space="preserve">Work-Item'ы организуются в группы (Work-Groups). Группы предоставляют более крупное разбиение в пространстве индексов. Каждой группе приписывается групповой ID с такой же размерностью, которая использовалась для адресации отдельных элементов. Каждому элементу сопоставляется уникальный, в рамках группы, локальный ID. Таким образом, </w:t>
      </w:r>
      <w:r>
        <w:lastRenderedPageBreak/>
        <w:t>Work-Item'ы могут быть адресованы как по глобальному ID, так и по комбинации группового и локального ID.</w:t>
      </w:r>
    </w:p>
    <w:p w14:paraId="56AAAD71" w14:textId="22D353FB" w:rsidR="00B80A7F" w:rsidRDefault="00B80A7F" w:rsidP="00B80A7F">
      <w:r>
        <w:t xml:space="preserve">Work-Item'ы в группе исполняются </w:t>
      </w:r>
      <w:r w:rsidR="00F97956">
        <w:t>параллельно</w:t>
      </w:r>
      <w:r>
        <w:t xml:space="preserve"> на PE одного вычислительного блока.</w:t>
      </w:r>
    </w:p>
    <w:p w14:paraId="6D2DF7EB" w14:textId="3E2438B2" w:rsidR="00B80A7F" w:rsidRDefault="00B80A7F" w:rsidP="00B80A7F">
      <w:r>
        <w:t xml:space="preserve">Здесь хорошо </w:t>
      </w:r>
      <w:r w:rsidR="00F97956">
        <w:t>прослеживается</w:t>
      </w:r>
      <w:r>
        <w:t xml:space="preserve"> унифицированная модель устройства: несколько PE -&gt; CU, несколько CU -&gt; устройство, несколько устройств -&gt; гетерогенная система.</w:t>
      </w:r>
    </w:p>
    <w:p w14:paraId="026B4DFE" w14:textId="102E33FA" w:rsidR="00B80A7F" w:rsidRDefault="00B80A7F" w:rsidP="00B80A7F">
      <w:r>
        <w:t>Пр</w:t>
      </w:r>
      <w:r w:rsidR="00F97956">
        <w:t xml:space="preserve">остранство индексов в </w:t>
      </w:r>
      <w:proofErr w:type="spellStart"/>
      <w:r w:rsidR="00F97956">
        <w:t>OpenCL</w:t>
      </w:r>
      <w:proofErr w:type="spellEnd"/>
      <w:r>
        <w:t xml:space="preserve"> называется </w:t>
      </w:r>
      <w:proofErr w:type="spellStart"/>
      <w:r>
        <w:t>NDRange</w:t>
      </w:r>
      <w:proofErr w:type="spellEnd"/>
      <w:r>
        <w:t xml:space="preserve"> и может б</w:t>
      </w:r>
      <w:r w:rsidR="00F97956">
        <w:t>ыть 1-, 2- и 3-мерным. NDRange -</w:t>
      </w:r>
      <w:r>
        <w:t xml:space="preserve"> массив целых чисел длины N, указывающий размерность в каждом из направлений.</w:t>
      </w:r>
    </w:p>
    <w:p w14:paraId="191D46FA" w14:textId="77777777" w:rsidR="00B80A7F" w:rsidRDefault="00B80A7F" w:rsidP="00B80A7F"/>
    <w:p w14:paraId="142BEFC6" w14:textId="77777777" w:rsidR="00B80A7F" w:rsidRDefault="00B80A7F" w:rsidP="00B80A7F"/>
    <w:p w14:paraId="13389693" w14:textId="77777777" w:rsidR="00B80A7F" w:rsidRPr="00B80A7F" w:rsidRDefault="00B80A7F" w:rsidP="00B80A7F">
      <w:pPr>
        <w:pStyle w:val="5"/>
      </w:pPr>
      <w:r w:rsidRPr="00B80A7F">
        <w:t>Контекст исполнения и очереди команд в модели исполнения OpenCL.</w:t>
      </w:r>
    </w:p>
    <w:p w14:paraId="593C4095" w14:textId="77777777" w:rsidR="00B80A7F" w:rsidRDefault="00B80A7F" w:rsidP="00B80A7F"/>
    <w:p w14:paraId="7CF55041" w14:textId="749A29A3" w:rsidR="00B80A7F" w:rsidRDefault="00B80A7F" w:rsidP="00B80A7F">
      <w:r>
        <w:t>Хост определяет контекст исполнения kernel'ов. Контекст включает в себя следующие ресурсы:</w:t>
      </w:r>
    </w:p>
    <w:p w14:paraId="6A14B90F" w14:textId="77777777" w:rsidR="00B80A7F" w:rsidRDefault="00B80A7F" w:rsidP="00B80A7F">
      <w:pPr>
        <w:numPr>
          <w:ilvl w:val="0"/>
          <w:numId w:val="29"/>
        </w:numPr>
        <w:spacing w:before="100" w:beforeAutospacing="1" w:after="100" w:afterAutospacing="1" w:line="240" w:lineRule="auto"/>
        <w:jc w:val="left"/>
      </w:pPr>
      <w:r>
        <w:rPr>
          <w:rStyle w:val="ae"/>
        </w:rPr>
        <w:t>Устройства:</w:t>
      </w:r>
      <w:r>
        <w:t xml:space="preserve"> набор OpenCL-устройств, которые использует хост.</w:t>
      </w:r>
    </w:p>
    <w:p w14:paraId="380C6092" w14:textId="77777777" w:rsidR="00B80A7F" w:rsidRDefault="00B80A7F" w:rsidP="00B80A7F">
      <w:pPr>
        <w:numPr>
          <w:ilvl w:val="0"/>
          <w:numId w:val="29"/>
        </w:numPr>
        <w:spacing w:before="100" w:beforeAutospacing="1" w:after="100" w:afterAutospacing="1" w:line="240" w:lineRule="auto"/>
        <w:jc w:val="left"/>
      </w:pPr>
      <w:r>
        <w:rPr>
          <w:rStyle w:val="ae"/>
        </w:rPr>
        <w:t>Kernel'ы:</w:t>
      </w:r>
      <w:r>
        <w:t xml:space="preserve"> OpenCL функции, которые исполняются на устройствах.</w:t>
      </w:r>
    </w:p>
    <w:p w14:paraId="4DE19F00" w14:textId="77777777" w:rsidR="00B80A7F" w:rsidRDefault="00B80A7F" w:rsidP="00B80A7F">
      <w:pPr>
        <w:numPr>
          <w:ilvl w:val="0"/>
          <w:numId w:val="29"/>
        </w:numPr>
        <w:spacing w:before="100" w:beforeAutospacing="1" w:after="100" w:afterAutospacing="1" w:line="240" w:lineRule="auto"/>
        <w:jc w:val="left"/>
      </w:pPr>
      <w:r>
        <w:rPr>
          <w:rStyle w:val="ae"/>
        </w:rPr>
        <w:t>Объекты программ (Program Objects):</w:t>
      </w:r>
      <w:r>
        <w:t xml:space="preserve"> исходные коды и исполняемые файлы kernel’ов.</w:t>
      </w:r>
    </w:p>
    <w:p w14:paraId="639D944C" w14:textId="77777777" w:rsidR="00B80A7F" w:rsidRDefault="00B80A7F" w:rsidP="00B80A7F">
      <w:pPr>
        <w:numPr>
          <w:ilvl w:val="0"/>
          <w:numId w:val="29"/>
        </w:numPr>
        <w:spacing w:before="100" w:beforeAutospacing="1" w:after="100" w:afterAutospacing="1" w:line="240" w:lineRule="auto"/>
        <w:jc w:val="left"/>
      </w:pPr>
      <w:r>
        <w:rPr>
          <w:rStyle w:val="ae"/>
        </w:rPr>
        <w:t>Объекты памяти (Memory Objects):</w:t>
      </w:r>
      <w:r>
        <w:t xml:space="preserve"> набор объектов в памяти, видимых как хосту, так и OpenCL устройству. Объекты памяти содержат значения, с которыми могут работать kernel'ы.</w:t>
      </w:r>
    </w:p>
    <w:p w14:paraId="304A510E" w14:textId="77777777" w:rsidR="00B80A7F" w:rsidRDefault="00B80A7F" w:rsidP="00B80A7F">
      <w:pPr>
        <w:spacing w:after="0"/>
      </w:pPr>
      <w:r>
        <w:t xml:space="preserve">Контекст создается и управляется по средствам функций из API OpenCL. Хост создает структуру данных, называемую «очередь команд» (command-queue), чтобы управлять исполнением kernel’ов на устройствах. Хост отправляет команды в очередь, после чего они устанавливаются планировщиком для исполнения на устройствах в нужном контексте. </w:t>
      </w:r>
    </w:p>
    <w:p w14:paraId="2F4F0486" w14:textId="2E145044" w:rsidR="00B80A7F" w:rsidRDefault="00B80A7F" w:rsidP="00B80A7F">
      <w:pPr>
        <w:spacing w:after="0"/>
      </w:pPr>
      <w:r>
        <w:t>Команды могут быть следующих типов:</w:t>
      </w:r>
    </w:p>
    <w:p w14:paraId="056D4527" w14:textId="77777777" w:rsidR="00B80A7F" w:rsidRDefault="00B80A7F" w:rsidP="00B80A7F">
      <w:pPr>
        <w:numPr>
          <w:ilvl w:val="0"/>
          <w:numId w:val="30"/>
        </w:numPr>
        <w:spacing w:before="100" w:beforeAutospacing="1" w:after="100" w:afterAutospacing="1" w:line="240" w:lineRule="auto"/>
        <w:jc w:val="left"/>
      </w:pPr>
      <w:r>
        <w:rPr>
          <w:rStyle w:val="ae"/>
        </w:rPr>
        <w:t>Команда исполнения ядра:</w:t>
      </w:r>
      <w:r>
        <w:t xml:space="preserve"> исполнить ядро на PEs устройства.</w:t>
      </w:r>
    </w:p>
    <w:p w14:paraId="4C028CAF" w14:textId="77777777" w:rsidR="00B80A7F" w:rsidRDefault="00B80A7F" w:rsidP="00B80A7F">
      <w:pPr>
        <w:numPr>
          <w:ilvl w:val="0"/>
          <w:numId w:val="30"/>
        </w:numPr>
        <w:spacing w:before="100" w:beforeAutospacing="1" w:after="100" w:afterAutospacing="1" w:line="240" w:lineRule="auto"/>
        <w:jc w:val="left"/>
      </w:pPr>
      <w:r>
        <w:rPr>
          <w:rStyle w:val="ae"/>
        </w:rPr>
        <w:t>Команды памяти:</w:t>
      </w:r>
      <w:r>
        <w:t xml:space="preserve"> переместить данные в объекты памяти, из них или между ними.</w:t>
      </w:r>
    </w:p>
    <w:p w14:paraId="18DBF32A" w14:textId="77777777" w:rsidR="00B80A7F" w:rsidRDefault="00B80A7F" w:rsidP="00B80A7F">
      <w:pPr>
        <w:numPr>
          <w:ilvl w:val="0"/>
          <w:numId w:val="30"/>
        </w:numPr>
        <w:spacing w:before="100" w:beforeAutospacing="1" w:after="100" w:afterAutospacing="1" w:line="240" w:lineRule="auto"/>
        <w:jc w:val="left"/>
      </w:pPr>
      <w:r>
        <w:rPr>
          <w:rStyle w:val="ae"/>
        </w:rPr>
        <w:t>Команды синхронизации:</w:t>
      </w:r>
      <w:r>
        <w:t xml:space="preserve"> управление порядком исполнения команд.</w:t>
      </w:r>
    </w:p>
    <w:p w14:paraId="46E07AD6" w14:textId="228DC8DA" w:rsidR="00B80A7F" w:rsidRDefault="00B80A7F" w:rsidP="00B80A7F">
      <w:pPr>
        <w:spacing w:after="0"/>
      </w:pPr>
      <w:r>
        <w:t>С одним контекстом можно связать несколько очередей команд. Эти очереди исполняются, конкурируя между собой, и независимо без каких-либо явных способов синхронизации между ними.</w:t>
      </w:r>
    </w:p>
    <w:p w14:paraId="182C6775" w14:textId="6211F8CA" w:rsidR="00B80A7F" w:rsidRDefault="00B80A7F" w:rsidP="00551146">
      <w:r>
        <w:t>Использование очереди команд, позволяет добиться большой универсальности и гибкости при использовании OpenCL. Современные GPU имеют собственный планировщик, который решает, что и когда и на каких вычислительных блоках исполнять. Использование очереди не стесняет работу планировщика, который имеет собственную очередь команд.</w:t>
      </w:r>
    </w:p>
    <w:p w14:paraId="66823A11" w14:textId="77777777" w:rsidR="00551146" w:rsidRDefault="00551146" w:rsidP="00551146"/>
    <w:p w14:paraId="5685D3E8" w14:textId="77777777" w:rsidR="00B80A7F" w:rsidRDefault="00B80A7F" w:rsidP="00B80A7F">
      <w:pPr>
        <w:spacing w:after="0"/>
      </w:pPr>
    </w:p>
    <w:p w14:paraId="7A89BEBB" w14:textId="77777777" w:rsidR="00B80A7F" w:rsidRDefault="00B80A7F" w:rsidP="00B80A7F">
      <w:pPr>
        <w:pStyle w:val="4"/>
      </w:pPr>
      <w:r>
        <w:t>Модель памяти (Memory Model).</w:t>
      </w:r>
    </w:p>
    <w:p w14:paraId="425874CE" w14:textId="77777777" w:rsidR="00B80A7F" w:rsidRDefault="00B80A7F" w:rsidP="00B80A7F"/>
    <w:p w14:paraId="1166F3DD" w14:textId="0EEA01EC" w:rsidR="00B80A7F" w:rsidRDefault="00B80A7F" w:rsidP="00B80A7F">
      <w:r>
        <w:t>Work-Item, исполняющий kernel может использовать четыре различных типа памяти:</w:t>
      </w:r>
    </w:p>
    <w:p w14:paraId="35A6165D" w14:textId="77777777" w:rsidR="00B80A7F" w:rsidRDefault="00B80A7F" w:rsidP="00B80A7F">
      <w:pPr>
        <w:numPr>
          <w:ilvl w:val="0"/>
          <w:numId w:val="33"/>
        </w:numPr>
        <w:spacing w:before="100" w:beforeAutospacing="1" w:after="100" w:afterAutospacing="1" w:line="240" w:lineRule="auto"/>
        <w:jc w:val="left"/>
      </w:pPr>
      <w:r>
        <w:rPr>
          <w:rStyle w:val="ae"/>
        </w:rPr>
        <w:t>Глобальная память.</w:t>
      </w:r>
      <w:r>
        <w:t xml:space="preserve"> Эта память предоставляет доступ на чтение и запись элементам всех групп. Каждый Work-Item может писать и читать из любой части объекта памяти. Запись и чтение глобальной памяти может кэшироваться в зависимости от возможностей устройства.</w:t>
      </w:r>
    </w:p>
    <w:p w14:paraId="3FB4C6A7" w14:textId="77777777" w:rsidR="00B80A7F" w:rsidRDefault="00B80A7F" w:rsidP="00B80A7F">
      <w:pPr>
        <w:numPr>
          <w:ilvl w:val="0"/>
          <w:numId w:val="33"/>
        </w:numPr>
        <w:spacing w:before="100" w:beforeAutospacing="1" w:after="100" w:afterAutospacing="1" w:line="240" w:lineRule="auto"/>
        <w:jc w:val="left"/>
      </w:pPr>
      <w:r>
        <w:rPr>
          <w:rStyle w:val="ae"/>
        </w:rPr>
        <w:t>Константная память.</w:t>
      </w:r>
      <w:r>
        <w:t xml:space="preserve"> Область глобальной памяти, которая остается постоянной во время исполнения kernel'а. Хост аллоцирует и инициализирует объекты памяти, расположенные в константной памяти.</w:t>
      </w:r>
    </w:p>
    <w:p w14:paraId="1535B87B" w14:textId="77777777" w:rsidR="00B80A7F" w:rsidRDefault="00B80A7F" w:rsidP="00B80A7F">
      <w:pPr>
        <w:numPr>
          <w:ilvl w:val="0"/>
          <w:numId w:val="33"/>
        </w:numPr>
        <w:spacing w:before="100" w:beforeAutospacing="1" w:after="100" w:afterAutospacing="1" w:line="240" w:lineRule="auto"/>
        <w:jc w:val="left"/>
      </w:pPr>
      <w:r>
        <w:rPr>
          <w:rStyle w:val="ae"/>
        </w:rPr>
        <w:t>Локальная память.</w:t>
      </w:r>
      <w:r>
        <w:t xml:space="preserve"> Область памяти, локальная для группы. Эта область памяти может использоваться, чтобы создавать переменные, разделяемые всей группой. Она может быть реализована как отдельная память на OpenCL-устройстве. Альтернативно эта память может быть размечена как область в глобальной памяти.</w:t>
      </w:r>
    </w:p>
    <w:p w14:paraId="2EAA0F17" w14:textId="531C7EE1" w:rsidR="00B80A7F" w:rsidRDefault="00B80A7F" w:rsidP="00B80A7F">
      <w:pPr>
        <w:numPr>
          <w:ilvl w:val="0"/>
          <w:numId w:val="33"/>
        </w:numPr>
        <w:spacing w:before="100" w:beforeAutospacing="1" w:after="100" w:afterAutospacing="1" w:line="240" w:lineRule="auto"/>
        <w:jc w:val="left"/>
      </w:pPr>
      <w:r>
        <w:rPr>
          <w:rStyle w:val="ae"/>
        </w:rPr>
        <w:t>Частная (private) память.</w:t>
      </w:r>
      <w:r>
        <w:t xml:space="preserve"> Область памяти, принадлежащая Work-Item. Переменные, определенные в частной памяти одного Work-Item’а, не видны другим.</w:t>
      </w:r>
    </w:p>
    <w:p w14:paraId="3BE0DE59" w14:textId="38BF2480" w:rsidR="00B80A7F" w:rsidRDefault="00B80A7F" w:rsidP="00B80A7F">
      <w:r>
        <w:t>Спецификация определяет 4 типа памяти, но снова не накладывает никаких требований на реализацию памяти в железе. Все 4 типа памяти могут находиться в глобальной памяти, и разделение типов может осуществляться на уровне драйвера и напротив, может существовать жесткое разделение типов памяти, продиктованное архитектурой устройства.</w:t>
      </w:r>
    </w:p>
    <w:p w14:paraId="3CBEC4DD" w14:textId="77777777" w:rsidR="00B80A7F" w:rsidRDefault="00B80A7F" w:rsidP="00B80A7F">
      <w:r>
        <w:t>Существование именно этих типов памяти достаточно логично: у процессорного ядра есть свой кэш, у процессора есть общий кэш и у всего устройства есть некоторый объем памяти.</w:t>
      </w:r>
    </w:p>
    <w:p w14:paraId="7D932587" w14:textId="77777777" w:rsidR="00B80A7F" w:rsidRDefault="00B80A7F" w:rsidP="00B80A7F"/>
    <w:p w14:paraId="671F59A6" w14:textId="77777777" w:rsidR="00B80A7F" w:rsidRDefault="00B80A7F" w:rsidP="00B80A7F"/>
    <w:p w14:paraId="1113A4AE" w14:textId="77777777" w:rsidR="00B80A7F" w:rsidRDefault="00B80A7F" w:rsidP="00B80A7F">
      <w:pPr>
        <w:pStyle w:val="4"/>
      </w:pPr>
      <w:r>
        <w:t>Программная модель. (Programming Model)</w:t>
      </w:r>
    </w:p>
    <w:p w14:paraId="1A1B572C" w14:textId="77777777" w:rsidR="00B80A7F" w:rsidRDefault="00B80A7F" w:rsidP="00B80A7F">
      <w:pPr>
        <w:spacing w:after="240"/>
      </w:pPr>
    </w:p>
    <w:p w14:paraId="39A16BC5" w14:textId="5A5C6A71" w:rsidR="00B80A7F" w:rsidRDefault="00B80A7F" w:rsidP="00B80A7F">
      <w:pPr>
        <w:spacing w:after="240"/>
      </w:pPr>
      <w:r>
        <w:t xml:space="preserve">Модель исполнения OpenCL поддерживает две программные модели: параллелизм данных (Data Parallel) и параллелизм заданий (Task Parallel), так же поддерживаются гибридные модели. Основная модель, определяющая дизайн </w:t>
      </w:r>
      <w:proofErr w:type="spellStart"/>
      <w:r>
        <w:t>OpenCL</w:t>
      </w:r>
      <w:proofErr w:type="spellEnd"/>
      <w:r w:rsidR="00252F14">
        <w:t>, -</w:t>
      </w:r>
      <w:r>
        <w:t xml:space="preserve"> параллелизм данных.</w:t>
      </w:r>
    </w:p>
    <w:p w14:paraId="266C5382" w14:textId="77777777" w:rsidR="00252F14" w:rsidRDefault="00252F14" w:rsidP="00B80A7F">
      <w:pPr>
        <w:spacing w:after="240"/>
      </w:pPr>
    </w:p>
    <w:p w14:paraId="24CC6FA1" w14:textId="77777777" w:rsidR="00252F14" w:rsidRDefault="00252F14" w:rsidP="00B80A7F">
      <w:pPr>
        <w:spacing w:after="240"/>
      </w:pPr>
    </w:p>
    <w:p w14:paraId="00B04621" w14:textId="77777777" w:rsidR="00B80A7F" w:rsidRDefault="00B80A7F" w:rsidP="00B80A7F">
      <w:pPr>
        <w:pStyle w:val="5"/>
      </w:pPr>
      <w:r>
        <w:lastRenderedPageBreak/>
        <w:t>Программная модель с параллелизмом данных.</w:t>
      </w:r>
    </w:p>
    <w:p w14:paraId="5CFB5540" w14:textId="77777777" w:rsidR="00B80A7F" w:rsidRDefault="00B80A7F" w:rsidP="00B80A7F">
      <w:pPr>
        <w:spacing w:after="240"/>
      </w:pPr>
    </w:p>
    <w:p w14:paraId="22B7AA77" w14:textId="77777777" w:rsidR="00B80A7F" w:rsidRDefault="00B80A7F" w:rsidP="00B80A7F">
      <w:pPr>
        <w:spacing w:after="240"/>
      </w:pPr>
      <w:r>
        <w:t>Эта модель определяет вычисления как последовательность инструкций, применяемых к множеству элементов объекта памяти. Пространство индексов, ассоциированное с моделью исполнения OpenCL, определяет Work-Item'ы и как данные распределяются между ними. В строгой модели параллелизма данных существует строгое соответствие один к одному между Work-Item и элементом в объекте памяти, с которым kernel может работать параллельно. OpenCL реализует более мягкую модель параллелизма данных, где строгое соответствие один к одному не требуется.</w:t>
      </w:r>
    </w:p>
    <w:p w14:paraId="057F0023" w14:textId="7B13514C" w:rsidR="00B80A7F" w:rsidRDefault="00B80A7F" w:rsidP="00B80A7F">
      <w:pPr>
        <w:spacing w:after="240"/>
      </w:pPr>
      <w:r>
        <w:t>OpenCL предоставляет иерархическую модель параллелизма данных. Существует два способа определить иерархическое деление. В явной модели программист определяет общее число элементов, которые должны исполняться параллельно и так же каким образом эти элементы будут распределены по группам. В неявной модели программист только определяет общее число элементов, которые должны исполняться параллельно, а разделение по рабочим группам выполняется автоматически.</w:t>
      </w:r>
    </w:p>
    <w:p w14:paraId="31026EDD" w14:textId="77777777" w:rsidR="00B80A7F" w:rsidRDefault="00B80A7F" w:rsidP="00B80A7F">
      <w:pPr>
        <w:spacing w:after="240"/>
      </w:pPr>
    </w:p>
    <w:p w14:paraId="4563DC5E" w14:textId="77777777" w:rsidR="00B80A7F" w:rsidRDefault="00B80A7F" w:rsidP="00B80A7F">
      <w:pPr>
        <w:spacing w:after="240"/>
      </w:pPr>
    </w:p>
    <w:p w14:paraId="7434EF44" w14:textId="77777777" w:rsidR="00B80A7F" w:rsidRDefault="00B80A7F" w:rsidP="00B80A7F">
      <w:pPr>
        <w:pStyle w:val="5"/>
      </w:pPr>
      <w:r>
        <w:t>Программная модель с параллелизмом заданий.</w:t>
      </w:r>
    </w:p>
    <w:p w14:paraId="687F2481" w14:textId="77777777" w:rsidR="00B80A7F" w:rsidRDefault="00B80A7F" w:rsidP="00B80A7F"/>
    <w:p w14:paraId="2DCC0404" w14:textId="70D2F7F3" w:rsidR="00B80A7F" w:rsidRDefault="00B80A7F" w:rsidP="00B80A7F">
      <w:r>
        <w:t>В этой модели каждая копия kernel'а исполняется независимо от какого-либо пространства индексов. Логически это эквивалентно исполнению kernel'а на вычислительном блоке (CU) с группой, состоящей из одного элемента. В такой модели пользователи выражают параллелизм следующими способами:</w:t>
      </w:r>
    </w:p>
    <w:p w14:paraId="06C2CEDF" w14:textId="77777777" w:rsidR="00B80A7F" w:rsidRDefault="00B80A7F" w:rsidP="00B80A7F">
      <w:pPr>
        <w:numPr>
          <w:ilvl w:val="0"/>
          <w:numId w:val="34"/>
        </w:numPr>
        <w:spacing w:before="100" w:beforeAutospacing="1" w:after="100" w:afterAutospacing="1" w:line="240" w:lineRule="auto"/>
        <w:jc w:val="left"/>
      </w:pPr>
      <w:r>
        <w:t>используют векторные типы данных, реализованные в устройстве;</w:t>
      </w:r>
    </w:p>
    <w:p w14:paraId="7A86E413" w14:textId="77777777" w:rsidR="00B80A7F" w:rsidRDefault="00B80A7F" w:rsidP="00B80A7F">
      <w:pPr>
        <w:numPr>
          <w:ilvl w:val="0"/>
          <w:numId w:val="34"/>
        </w:numPr>
        <w:spacing w:before="100" w:beforeAutospacing="1" w:after="100" w:afterAutospacing="1" w:line="240" w:lineRule="auto"/>
        <w:jc w:val="left"/>
      </w:pPr>
      <w:r>
        <w:t>устанавливают в очередь множество заданий;</w:t>
      </w:r>
    </w:p>
    <w:p w14:paraId="3051360A" w14:textId="02F00579" w:rsidR="00B80A7F" w:rsidRDefault="00B80A7F" w:rsidP="00B80A7F">
      <w:pPr>
        <w:numPr>
          <w:ilvl w:val="0"/>
          <w:numId w:val="34"/>
        </w:numPr>
        <w:spacing w:before="100" w:beforeAutospacing="1" w:after="100" w:afterAutospacing="1" w:line="240" w:lineRule="auto"/>
        <w:jc w:val="left"/>
      </w:pPr>
      <w:r>
        <w:t>устанавливают в очередь нативные kernel'ы, использующие программную модель, ортогональную к OpenCL;</w:t>
      </w:r>
    </w:p>
    <w:p w14:paraId="0AEA4281" w14:textId="4C05EA46" w:rsidR="00B80A7F" w:rsidRDefault="00B80A7F" w:rsidP="00252F14">
      <w:pPr>
        <w:spacing w:after="0"/>
      </w:pPr>
      <w:r>
        <w:t>Существование</w:t>
      </w:r>
      <w:r w:rsidR="00252F14">
        <w:t xml:space="preserve"> двух моделей программирования -</w:t>
      </w:r>
      <w:r>
        <w:t xml:space="preserve"> также дань универсальности. Для современных GPU и Cell хорошо подходит первая модель. Но не все алгоритмы можно эффективно реализовать в рамках такой модели, а так же есть вероятность появления устройства, архитектура которого будет неудобна для использования первой модели. В таком случае вторая модель позволяет писать специфичные для</w:t>
      </w:r>
      <w:r w:rsidR="00252F14">
        <w:t xml:space="preserve"> другой архитектуры приложения.</w:t>
      </w:r>
    </w:p>
    <w:p w14:paraId="19F95C45" w14:textId="77777777" w:rsidR="00252F14" w:rsidRDefault="00252F14" w:rsidP="00252F14">
      <w:pPr>
        <w:spacing w:after="0"/>
      </w:pPr>
    </w:p>
    <w:p w14:paraId="0E557892" w14:textId="77777777" w:rsidR="00252F14" w:rsidRDefault="00252F14" w:rsidP="00252F14">
      <w:pPr>
        <w:spacing w:after="0"/>
      </w:pPr>
    </w:p>
    <w:p w14:paraId="64613C83" w14:textId="757374F3" w:rsidR="00B80A7F" w:rsidRPr="00B80A7F" w:rsidRDefault="00B80A7F" w:rsidP="00B80A7F">
      <w:r>
        <w:t xml:space="preserve">В итоге модель OpenCL получилась весьма универсальной, при этом она остается низкоуровневой, позволяя оптимизировать приложения под конкретную архитектуру. Так же она обеспечивает кроссплатформенность при переходе от одного типа OpenCL-устройств к другому. Поставщик реализации OpenCL имеет возможность всячески </w:t>
      </w:r>
      <w:r>
        <w:lastRenderedPageBreak/>
        <w:t>оптимизировать взаимодействие своего устройства с OpenCL API, добиваясь повышения эффективности распределения ресурсов устройства. Кроме того, правильно написанное OpenCL приложение будет оставаться эффективным при смене поколений устройств.</w:t>
      </w:r>
    </w:p>
    <w:p w14:paraId="57C02757" w14:textId="369150FF" w:rsidR="008A04CA" w:rsidRDefault="00C41671" w:rsidP="00C41671">
      <w:pPr>
        <w:jc w:val="left"/>
      </w:pPr>
      <w:r>
        <w:br w:type="page"/>
      </w:r>
    </w:p>
    <w:p w14:paraId="20C80027" w14:textId="33BA9FCD" w:rsidR="00782C45" w:rsidRPr="00C93A5F" w:rsidRDefault="00782C45" w:rsidP="00782C45">
      <w:pPr>
        <w:pStyle w:val="2"/>
      </w:pPr>
      <w:bookmarkStart w:id="11" w:name="_Toc453161540"/>
      <w:r>
        <w:lastRenderedPageBreak/>
        <w:t>Медианная фильтрация</w:t>
      </w:r>
      <w:bookmarkEnd w:id="11"/>
    </w:p>
    <w:p w14:paraId="5B27CE37" w14:textId="77777777" w:rsidR="00C93A5F" w:rsidRPr="00D73198" w:rsidRDefault="00C93A5F" w:rsidP="00C93A5F"/>
    <w:p w14:paraId="3D8AF4E2" w14:textId="4CC7D8BD" w:rsidR="00C93A5F" w:rsidRPr="005563DC" w:rsidRDefault="00C93A5F" w:rsidP="00F2108B">
      <w:r>
        <w:t xml:space="preserve">Все линейные алгоритмы фильтрации приводят к сглаживанию резких перепадов яркости изображений, прошедших обработку. Этот недостаток, особенно существенный, если потребителем информации является человек, принципиально не может быть исключен в рамках линейной обработки. Дело в том, что линейные процедуры являются оптимальными при </w:t>
      </w:r>
      <w:r w:rsidR="00F2108B">
        <w:t xml:space="preserve">гауссовском </w:t>
      </w:r>
      <w:r w:rsidRPr="00F2108B">
        <w:t>распределении</w:t>
      </w:r>
      <w:r>
        <w:t xml:space="preserve"> сигналов, помех и наблюдаемых данных. Реальные изображения, строго говоря, не подчиняются данному распределению </w:t>
      </w:r>
      <w:r w:rsidRPr="00F2108B">
        <w:t>вероятностей</w:t>
      </w:r>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14152223" w:rsidR="00C93A5F" w:rsidRDefault="00C93A5F" w:rsidP="00F2108B">
      <w:r>
        <w:t xml:space="preserve">Вторая особенность линейной фильтрации - 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r w:rsidRPr="00F2108B">
        <w:t>дельта-функция</w:t>
      </w:r>
      <w:r>
        <w:t xml:space="preserve">) дает отклик в виде </w:t>
      </w:r>
      <w:r w:rsidR="00F2108B">
        <w:t xml:space="preserve">импульсной </w:t>
      </w:r>
      <w:r w:rsidRPr="00F2108B">
        <w:t>характеристики</w:t>
      </w:r>
      <w:r>
        <w:t xml:space="preserve"> фильтра, а их совокупность способствует распространен</w:t>
      </w:r>
      <w:r w:rsidR="00F2108B">
        <w:t>ию помехи на всю площадь кадра.</w:t>
      </w:r>
    </w:p>
    <w:p w14:paraId="2F914B11" w14:textId="656EC30C" w:rsidR="00C93A5F" w:rsidRDefault="00C93A5F" w:rsidP="00F2108B">
      <w:r>
        <w:t>Удачным решением перечисленных проблем является применение медианной фильтрации, предложенной Дж. Тьюки в 1971 г. для анализа экономических процессов.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w:t>
      </w:r>
      <w:r w:rsidR="00F2108B">
        <w:t>поставлению с другими методами.</w:t>
      </w:r>
    </w:p>
    <w:p w14:paraId="73F996DA" w14:textId="08D01AC0" w:rsidR="00C93A5F" w:rsidRDefault="00C93A5F" w:rsidP="00F2108B">
      <w:r>
        <w:t xml:space="preserve">При применении </w:t>
      </w:r>
      <w:r w:rsidR="00F2108B">
        <w:t xml:space="preserve">медианного </w:t>
      </w:r>
      <w:r w:rsidRPr="00F2108B">
        <w:t>фильтра</w:t>
      </w:r>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r w:rsidRPr="00F2108B">
        <w:t>ускорения</w:t>
      </w:r>
      <w:r>
        <w:t xml:space="preserve"> целесообразно алгоритмически на каждом шаге использоват</w:t>
      </w:r>
      <w:r w:rsidR="00F2108B">
        <w:t>ь ранее выполненные вычисления.</w:t>
      </w:r>
    </w:p>
    <w:p w14:paraId="491D1491" w14:textId="72B9BACC" w:rsidR="00C93A5F" w:rsidRDefault="00C93A5F" w:rsidP="00F2108B">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w:t>
      </w:r>
      <w:r w:rsidR="00F2108B">
        <w:t xml:space="preserve">1 </w:t>
      </w:r>
      <w:r>
        <w:t>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w:t>
      </w:r>
      <w:r w:rsidR="00F2108B">
        <w:t xml:space="preserve"> рабочую выборку текущего шага.</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F2108B">
            <w:pP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F2108B">
            <w:pPr>
              <w:rPr>
                <w:rFonts w:eastAsia="Times New Roman" w:cs="Times New Roman"/>
                <w:szCs w:val="24"/>
                <w:lang w:eastAsia="ru-RU"/>
              </w:rPr>
            </w:pPr>
            <w:r>
              <w:rPr>
                <w:rFonts w:eastAsia="Times New Roman" w:cs="Times New Roman"/>
                <w:noProof/>
                <w:szCs w:val="24"/>
                <w:lang w:eastAsia="ru-RU"/>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5A400B49"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а) </w:t>
            </w:r>
            <w:r w:rsidR="00F2108B">
              <w:rPr>
                <w:rFonts w:eastAsia="Times New Roman" w:cs="Times New Roman"/>
                <w:szCs w:val="24"/>
                <w:lang w:eastAsia="ru-RU"/>
              </w:rPr>
              <w:t>Окно в виде креста</w:t>
            </w:r>
          </w:p>
        </w:tc>
        <w:tc>
          <w:tcPr>
            <w:tcW w:w="4927" w:type="dxa"/>
            <w:tcMar>
              <w:top w:w="0" w:type="dxa"/>
              <w:left w:w="108" w:type="dxa"/>
              <w:bottom w:w="0" w:type="dxa"/>
              <w:right w:w="108" w:type="dxa"/>
            </w:tcMar>
            <w:hideMark/>
          </w:tcPr>
          <w:p w14:paraId="1B9EEB1D" w14:textId="65FDCE01"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б) </w:t>
            </w:r>
            <w:r w:rsidR="00F2108B">
              <w:rPr>
                <w:rFonts w:eastAsia="Times New Roman" w:cs="Times New Roman"/>
                <w:szCs w:val="24"/>
                <w:lang w:eastAsia="ru-RU"/>
              </w:rPr>
              <w:t>Окно в виде квадрата</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461F4758"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Рис. </w:t>
            </w:r>
            <w:r w:rsidR="00F2108B">
              <w:rPr>
                <w:rFonts w:eastAsia="Times New Roman" w:cs="Times New Roman"/>
                <w:szCs w:val="24"/>
                <w:lang w:eastAsia="ru-RU"/>
              </w:rPr>
              <w:t>1</w:t>
            </w:r>
            <w:r w:rsidRPr="00C93A5F">
              <w:rPr>
                <w:rFonts w:eastAsia="Times New Roman" w:cs="Times New Roman"/>
                <w:szCs w:val="24"/>
                <w:lang w:eastAsia="ru-RU"/>
              </w:rPr>
              <w:t xml:space="preserve">. Примеры окон при медианной фильтрации </w:t>
            </w:r>
          </w:p>
        </w:tc>
      </w:tr>
    </w:tbl>
    <w:p w14:paraId="0AB7D9AB" w14:textId="14FDDFB0"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r>
        <w:rPr>
          <w:rFonts w:eastAsia="Times New Roman" w:cs="Times New Roman"/>
          <w:noProof/>
          <w:szCs w:val="24"/>
          <w:lang w:eastAsia="ru-RU"/>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ru-RU"/>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ru-RU"/>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ru-RU"/>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25F5650D" w:rsidR="00C93A5F" w:rsidRPr="00C93A5F" w:rsidRDefault="00C93A5F" w:rsidP="00F2108B">
      <w:pPr>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w:t>
      </w:r>
      <w:r w:rsidR="00F2108B">
        <w:rPr>
          <w:rFonts w:eastAsia="Times New Roman" w:cs="Times New Roman"/>
          <w:szCs w:val="24"/>
          <w:lang w:eastAsia="ru-RU"/>
        </w:rPr>
        <w:t xml:space="preserve">             (1)</w:t>
      </w:r>
    </w:p>
    <w:p w14:paraId="6B37B97D" w14:textId="757255B5" w:rsidR="00C93A5F" w:rsidRDefault="00C93A5F" w:rsidP="00F2108B">
      <w:r>
        <w:t xml:space="preserve">Рассмотрим пример. Предположим, что выборка имеет вид: </w:t>
      </w:r>
      <w:r>
        <w:rPr>
          <w:noProof/>
          <w:lang w:eastAsia="ru-RU"/>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lang w:eastAsia="ru-RU"/>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00F2108B">
        <w:t xml:space="preserve"> </w:t>
      </w:r>
      <w:r>
        <w:t xml:space="preserve">(рис. </w:t>
      </w:r>
      <w:r w:rsidR="00F2108B">
        <w:t>1</w:t>
      </w:r>
      <w:r>
        <w:t xml:space="preserve">).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lang w:eastAsia="ru-RU"/>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{45,55,75,99,104,110,136,158,250}, следовательно, в соответствии с процедурой (</w:t>
      </w:r>
      <w:r w:rsidR="00F2108B">
        <w:t>1</w:t>
      </w:r>
      <w:r>
        <w:t xml:space="preserve">), получаем </w:t>
      </w:r>
      <w:r>
        <w:rPr>
          <w:noProof/>
          <w:lang w:eastAsia="ru-RU"/>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t xml:space="preserve">. Видим, что влияние “соседей” на результат фильтрации в текущей точке привело к “игнорированию”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p>
    <w:p w14:paraId="53D3EAC4" w14:textId="361AECC7" w:rsidR="00C93A5F" w:rsidRDefault="00C93A5F" w:rsidP="00F2108B">
      <w:r>
        <w:lastRenderedPageBreak/>
        <w:t>Из (</w:t>
      </w:r>
      <w:r w:rsidR="00F2108B">
        <w:t>1</w:t>
      </w:r>
      <w:r>
        <w:t xml:space="preserve">) следует, что действие МФ состоит в “игнорировании”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w:t>
      </w:r>
      <w:r w:rsidR="00154CCB">
        <w:t>ниже, чем у линейной фильтрации.</w:t>
      </w:r>
    </w:p>
    <w:p w14:paraId="1C91FD8B" w14:textId="21255426" w:rsidR="00C93A5F" w:rsidRDefault="00C93A5F" w:rsidP="00F2108B">
      <w:r>
        <w:t xml:space="preserve">Результаты экспериментов, иллюстрирующие работу МФ, приведены на рис. </w:t>
      </w:r>
      <w:r w:rsidR="00E84B71">
        <w:t>2</w:t>
      </w:r>
      <w:r>
        <w:t xml:space="preserve">. В экспериментах применялся МФ, имеющий квадратную апертуру со стороной равной 3. В левом ряду представлены изображения, искаженные помехой, в правом - результаты их медианной фильтрации. На рис. </w:t>
      </w:r>
      <w:r w:rsidR="00E84B71">
        <w:t>2</w:t>
      </w:r>
      <w:r>
        <w:t xml:space="preserve">.а и рис. </w:t>
      </w:r>
      <w:r w:rsidR="00E84B71">
        <w:t>2</w:t>
      </w:r>
      <w:r>
        <w:t xml:space="preserve">.в показано исходное изображение, искаженное импульсной помехой. При ее наложении использовался </w:t>
      </w:r>
      <w:r w:rsidR="00154CCB">
        <w:t xml:space="preserve">датчик </w:t>
      </w:r>
      <w:r w:rsidRPr="00154CCB">
        <w:t>случайных чисел</w:t>
      </w:r>
      <w:r>
        <w:t xml:space="preserve"> с равномерным на интервале [0, 1] законом распределения, вырабатывающий во всех точках кадра независимые </w:t>
      </w:r>
      <w:r w:rsidR="00154CCB">
        <w:t xml:space="preserve">случайные </w:t>
      </w:r>
      <w:r w:rsidRPr="00154CCB">
        <w:t>числа</w:t>
      </w:r>
      <w:r>
        <w:t xml:space="preserve">. Интенсивность помехи задавалась вероятностью </w:t>
      </w:r>
      <w:r>
        <w:rPr>
          <w:noProof/>
          <w:lang w:eastAsia="ru-RU"/>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154CCB">
        <w:t xml:space="preserve"> </w:t>
      </w:r>
      <w:r>
        <w:t xml:space="preserve">ее возникновения в каждой точке. Если для случайного числа </w:t>
      </w:r>
      <w:r>
        <w:rPr>
          <w:noProof/>
          <w:lang w:eastAsia="ru-RU"/>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lang w:eastAsia="ru-RU"/>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lang w:eastAsia="ru-RU"/>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lang w:eastAsia="ru-RU"/>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lang w:eastAsia="ru-RU"/>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154CCB">
        <w:t xml:space="preserve"> в этой точке</w:t>
      </w:r>
      <w:r>
        <w:t xml:space="preserve"> замещалась числом 255, соответствующим максимальной яркости (уровню белого). На рис. </w:t>
      </w:r>
      <w:r w:rsidR="00E84B71">
        <w:t>2</w:t>
      </w:r>
      <w:r>
        <w:t>.а действием импульсной помехи искажено 5 % (</w:t>
      </w:r>
      <w:r>
        <w:rPr>
          <w:noProof/>
          <w:lang w:eastAsia="ru-RU"/>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w:t>
      </w:r>
      <w:r w:rsidR="00E84B71">
        <w:t>2</w:t>
      </w:r>
      <w:r>
        <w:t xml:space="preserve">.в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tbl>
      <w:tblPr>
        <w:tblW w:w="0" w:type="auto"/>
        <w:tblCellMar>
          <w:left w:w="0" w:type="dxa"/>
          <w:right w:w="0" w:type="dxa"/>
        </w:tblCellMar>
        <w:tblLook w:val="04A0" w:firstRow="1" w:lastRow="0" w:firstColumn="1" w:lastColumn="0" w:noHBand="0" w:noVBand="1"/>
      </w:tblPr>
      <w:tblGrid>
        <w:gridCol w:w="4786"/>
        <w:gridCol w:w="4785"/>
      </w:tblGrid>
      <w:tr w:rsidR="00E84B71" w:rsidRPr="00E84B71" w14:paraId="2FD52784" w14:textId="77777777" w:rsidTr="00E84B71">
        <w:tc>
          <w:tcPr>
            <w:tcW w:w="4927" w:type="dxa"/>
            <w:tcMar>
              <w:top w:w="0" w:type="dxa"/>
              <w:left w:w="108" w:type="dxa"/>
              <w:bottom w:w="0" w:type="dxa"/>
              <w:right w:w="108" w:type="dxa"/>
            </w:tcMar>
            <w:hideMark/>
          </w:tcPr>
          <w:p w14:paraId="235635AF" w14:textId="434D06AD"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0565182F" wp14:editId="7125697E">
                  <wp:extent cx="2441575" cy="2441575"/>
                  <wp:effectExtent l="0" t="0" r="0" b="0"/>
                  <wp:docPr id="31" name="Рисунок 31" descr="http://www.sernam.ru/archive/arch.php?path=../htm/book_kir/files.book&amp;file=kir_2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www.sernam.ru/archive/arch.php?path=../htm/book_kir/files.book&amp;file=kir_25.files/image016.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3D5638FD" w14:textId="5C5CCBC9"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125D7CD9" wp14:editId="5638CEA7">
                  <wp:extent cx="2441575" cy="2441575"/>
                  <wp:effectExtent l="0" t="0" r="0" b="0"/>
                  <wp:docPr id="30" name="Рисунок 30" descr="http://www.sernam.ru/archive/arch.php?path=../htm/book_kir/files.book&amp;file=kir_2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sernam.ru/archive/arch.php?path=../htm/book_kir/files.book&amp;file=kir_25.files/image017.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E84B71" w:rsidRPr="00E84B71" w14:paraId="2811F630" w14:textId="77777777" w:rsidTr="00E84B71">
        <w:tc>
          <w:tcPr>
            <w:tcW w:w="4927" w:type="dxa"/>
            <w:tcMar>
              <w:top w:w="0" w:type="dxa"/>
              <w:left w:w="108" w:type="dxa"/>
              <w:bottom w:w="0" w:type="dxa"/>
              <w:right w:w="108" w:type="dxa"/>
            </w:tcMar>
            <w:hideMark/>
          </w:tcPr>
          <w:p w14:paraId="1F59B21F"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4F130775"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б) </w:t>
            </w:r>
          </w:p>
        </w:tc>
      </w:tr>
      <w:tr w:rsidR="00E84B71" w:rsidRPr="00E84B71" w14:paraId="64A8963E" w14:textId="77777777" w:rsidTr="00E84B71">
        <w:tc>
          <w:tcPr>
            <w:tcW w:w="4927" w:type="dxa"/>
            <w:tcMar>
              <w:top w:w="0" w:type="dxa"/>
              <w:left w:w="108" w:type="dxa"/>
              <w:bottom w:w="0" w:type="dxa"/>
              <w:right w:w="108" w:type="dxa"/>
            </w:tcMar>
            <w:hideMark/>
          </w:tcPr>
          <w:p w14:paraId="541E4B61" w14:textId="58823B93"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78B4608" wp14:editId="6D0E4BE3">
                  <wp:extent cx="2441575" cy="2441575"/>
                  <wp:effectExtent l="0" t="0" r="0" b="0"/>
                  <wp:docPr id="29" name="Рисунок 29" descr="http://www.sernam.ru/archive/arch.php?path=../htm/book_kir/files.book&amp;file=kir_2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www.sernam.ru/archive/arch.php?path=../htm/book_kir/files.book&amp;file=kir_25.files/image018.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293EAE11" w14:textId="53EFF716"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250A7966" wp14:editId="7C8D4DD6">
                  <wp:extent cx="2441575" cy="2441575"/>
                  <wp:effectExtent l="0" t="0" r="0" b="0"/>
                  <wp:docPr id="28" name="Рисунок 28" descr="http://www.sernam.ru/archive/arch.php?path=../htm/book_kir/files.book&amp;file=kir_2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sernam.ru/archive/arch.php?path=../htm/book_kir/files.book&amp;file=kir_25.files/image019.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E84B71" w:rsidRPr="00E84B71" w14:paraId="50B34811" w14:textId="77777777" w:rsidTr="00E84B71">
        <w:tc>
          <w:tcPr>
            <w:tcW w:w="4927" w:type="dxa"/>
            <w:tcMar>
              <w:top w:w="0" w:type="dxa"/>
              <w:left w:w="108" w:type="dxa"/>
              <w:bottom w:w="0" w:type="dxa"/>
              <w:right w:w="108" w:type="dxa"/>
            </w:tcMar>
            <w:hideMark/>
          </w:tcPr>
          <w:p w14:paraId="3298C116"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в) </w:t>
            </w:r>
          </w:p>
        </w:tc>
        <w:tc>
          <w:tcPr>
            <w:tcW w:w="4927" w:type="dxa"/>
            <w:tcMar>
              <w:top w:w="0" w:type="dxa"/>
              <w:left w:w="108" w:type="dxa"/>
              <w:bottom w:w="0" w:type="dxa"/>
              <w:right w:w="108" w:type="dxa"/>
            </w:tcMar>
            <w:hideMark/>
          </w:tcPr>
          <w:p w14:paraId="2934266F"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г) </w:t>
            </w:r>
          </w:p>
        </w:tc>
      </w:tr>
      <w:tr w:rsidR="00E84B71" w:rsidRPr="00E84B71" w14:paraId="37E3B8BE" w14:textId="77777777" w:rsidTr="00E84B71">
        <w:tc>
          <w:tcPr>
            <w:tcW w:w="4927" w:type="dxa"/>
            <w:tcMar>
              <w:top w:w="0" w:type="dxa"/>
              <w:left w:w="108" w:type="dxa"/>
              <w:bottom w:w="0" w:type="dxa"/>
              <w:right w:w="108" w:type="dxa"/>
            </w:tcMar>
            <w:hideMark/>
          </w:tcPr>
          <w:p w14:paraId="08E0828E" w14:textId="6D0A736F"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1DE00564" wp14:editId="5B6FD9FC">
                  <wp:extent cx="2441575" cy="2441575"/>
                  <wp:effectExtent l="0" t="0" r="0" b="0"/>
                  <wp:docPr id="27" name="Рисунок 27" descr="http://www.sernam.ru/archive/arch.php?path=../htm/book_kir/files.book&amp;file=kir_2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www.sernam.ru/archive/arch.php?path=../htm/book_kir/files.book&amp;file=kir_25.files/image0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27FD34EA" w14:textId="4A178C0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363B7DCF" wp14:editId="3FF58C63">
                  <wp:extent cx="2441575" cy="2441575"/>
                  <wp:effectExtent l="0" t="0" r="0" b="0"/>
                  <wp:docPr id="26" name="Рисунок 26" descr="http://www.sernam.ru/archive/arch.php?path=../htm/book_kir/files.book&amp;file=kir_2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www.sernam.ru/archive/arch.php?path=../htm/book_kir/files.book&amp;file=kir_25.files/image02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E84B71" w:rsidRPr="00E84B71" w14:paraId="43246206" w14:textId="77777777" w:rsidTr="00E84B71">
        <w:tc>
          <w:tcPr>
            <w:tcW w:w="4927" w:type="dxa"/>
            <w:tcMar>
              <w:top w:w="0" w:type="dxa"/>
              <w:left w:w="108" w:type="dxa"/>
              <w:bottom w:w="0" w:type="dxa"/>
              <w:right w:w="108" w:type="dxa"/>
            </w:tcMar>
            <w:hideMark/>
          </w:tcPr>
          <w:p w14:paraId="363332A8"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д) </w:t>
            </w:r>
          </w:p>
        </w:tc>
        <w:tc>
          <w:tcPr>
            <w:tcW w:w="4927" w:type="dxa"/>
            <w:tcMar>
              <w:top w:w="0" w:type="dxa"/>
              <w:left w:w="108" w:type="dxa"/>
              <w:bottom w:w="0" w:type="dxa"/>
              <w:right w:w="108" w:type="dxa"/>
            </w:tcMar>
            <w:hideMark/>
          </w:tcPr>
          <w:p w14:paraId="652B2481"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е) </w:t>
            </w:r>
          </w:p>
        </w:tc>
      </w:tr>
      <w:tr w:rsidR="00E84B71" w:rsidRPr="00E84B71" w14:paraId="29D0B680" w14:textId="77777777" w:rsidTr="00E84B71">
        <w:tc>
          <w:tcPr>
            <w:tcW w:w="9854" w:type="dxa"/>
            <w:gridSpan w:val="2"/>
            <w:tcMar>
              <w:top w:w="0" w:type="dxa"/>
              <w:left w:w="108" w:type="dxa"/>
              <w:bottom w:w="0" w:type="dxa"/>
              <w:right w:w="108" w:type="dxa"/>
            </w:tcMar>
            <w:hideMark/>
          </w:tcPr>
          <w:p w14:paraId="7D05F715" w14:textId="7AFF82C2" w:rsid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Рис. </w:t>
            </w:r>
            <w:r>
              <w:rPr>
                <w:rFonts w:eastAsia="Times New Roman" w:cs="Times New Roman"/>
                <w:szCs w:val="24"/>
                <w:lang w:eastAsia="ru-RU"/>
              </w:rPr>
              <w:t>2</w:t>
            </w:r>
            <w:r w:rsidRPr="00E84B71">
              <w:rPr>
                <w:rFonts w:eastAsia="Times New Roman" w:cs="Times New Roman"/>
                <w:szCs w:val="24"/>
                <w:lang w:eastAsia="ru-RU"/>
              </w:rPr>
              <w:t xml:space="preserve">. Примеры медианной фильтрации </w:t>
            </w:r>
          </w:p>
          <w:p w14:paraId="65D14F01"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p>
        </w:tc>
      </w:tr>
    </w:tbl>
    <w:p w14:paraId="3291D3F7" w14:textId="6CC8BDC8" w:rsidR="00C93A5F" w:rsidRDefault="00C93A5F" w:rsidP="00F2108B">
      <w:r>
        <w:t xml:space="preserve">Рис. </w:t>
      </w:r>
      <w:r w:rsidR="00E84B71">
        <w:t>2</w:t>
      </w:r>
      <w:r>
        <w:t xml:space="preserve">.д показывает изображение, искаженное независимым гауссовским шумом при отношении сигнал/шум </w:t>
      </w:r>
      <w:r>
        <w:rPr>
          <w:noProof/>
          <w:lang w:eastAsia="ru-RU"/>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w:t>
      </w:r>
      <w:r w:rsidR="00E84B71">
        <w:t>2</w:t>
      </w:r>
      <w:r>
        <w:t xml:space="preserve">.е - результат его фильтрации </w:t>
      </w:r>
      <w:r w:rsidR="00154CCB">
        <w:t xml:space="preserve">медианным </w:t>
      </w:r>
      <w:r w:rsidRPr="00154CCB">
        <w:t>фильтром</w:t>
      </w:r>
      <w:r>
        <w:t xml:space="preserve">. Условия данного эксперимента позволяют сравнивать его результаты с результатами рассмотренной выше линейной фильтрации. В таблице 3.1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lang w:eastAsia="ru-RU"/>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00154CCB">
        <w:t xml:space="preserve"> </w:t>
      </w:r>
      <w:r>
        <w:t xml:space="preserve">и коэффициента ослабления шума </w:t>
      </w:r>
      <w:r>
        <w:rPr>
          <w:noProof/>
          <w:lang w:eastAsia="ru-RU"/>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154CCB">
        <w:t xml:space="preserve"> </w:t>
      </w:r>
      <w:r>
        <w:t>для случая, когда отношение сигнал/</w:t>
      </w:r>
      <w:r w:rsidR="00154CCB">
        <w:t>шум на входе фильтра составляет</w:t>
      </w:r>
      <w:r>
        <w:t xml:space="preserve"> -5 дБ. </w:t>
      </w:r>
    </w:p>
    <w:p w14:paraId="1F7D81F3" w14:textId="4A4487BD" w:rsidR="00C93A5F" w:rsidRDefault="00C93A5F" w:rsidP="00F2108B">
      <w:r>
        <w:t xml:space="preserve">Табл.3.1. Сравнение эффективности подавления шума при </w:t>
      </w:r>
      <w:r w:rsidR="00154CCB">
        <w:t xml:space="preserve">фильтрации </w:t>
      </w:r>
      <w:r w:rsidRPr="00154CCB">
        <w:t>изображений</w:t>
      </w:r>
      <w:r>
        <w:t xml:space="preserve">, </w:t>
      </w:r>
      <w:r>
        <w:rPr>
          <w:noProof/>
          <w:lang w:eastAsia="ru-RU"/>
        </w:rPr>
        <w:drawing>
          <wp:inline distT="0" distB="0" distL="0" distR="0" wp14:anchorId="5C08FECD" wp14:editId="164927C5">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154CCB">
        <w:t xml:space="preserve"> </w:t>
      </w:r>
      <w:r>
        <w:t xml:space="preserve">дБ </w:t>
      </w:r>
    </w:p>
    <w:tbl>
      <w:tblPr>
        <w:tblW w:w="0" w:type="auto"/>
        <w:tblCellMar>
          <w:left w:w="0" w:type="dxa"/>
          <w:right w:w="0" w:type="dxa"/>
        </w:tblCellMar>
        <w:tblLook w:val="04A0" w:firstRow="1" w:lastRow="0" w:firstColumn="1" w:lastColumn="0" w:noHBand="0" w:noVBand="1"/>
      </w:tblPr>
      <w:tblGrid>
        <w:gridCol w:w="1509"/>
        <w:gridCol w:w="1609"/>
        <w:gridCol w:w="1609"/>
        <w:gridCol w:w="1618"/>
        <w:gridCol w:w="1609"/>
        <w:gridCol w:w="1617"/>
      </w:tblGrid>
      <w:tr w:rsidR="00C93A5F" w14:paraId="13035706" w14:textId="77777777" w:rsidTr="00C93A5F">
        <w:tc>
          <w:tcPr>
            <w:tcW w:w="1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42183181" w:rsidR="00C93A5F" w:rsidRDefault="00C93A5F" w:rsidP="00F2108B"/>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rsidP="00F2108B">
            <w:r>
              <w:t xml:space="preserve">масочный фильтр с оптимальн. </w:t>
            </w:r>
            <w:r>
              <w:lastRenderedPageBreak/>
              <w:t xml:space="preserve">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rsidP="00F2108B">
            <w:r>
              <w:lastRenderedPageBreak/>
              <w:t xml:space="preserve">масочный фильтр с равномерн. </w:t>
            </w:r>
            <w:r>
              <w:lastRenderedPageBreak/>
              <w:t xml:space="preserve">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rsidP="00F2108B">
            <w:r>
              <w:lastRenderedPageBreak/>
              <w:t xml:space="preserve">двумерный рекуррентн. </w:t>
            </w:r>
            <w:r>
              <w:lastRenderedPageBreak/>
              <w:t xml:space="preserve">фильтр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rsidP="00F2108B">
            <w:r>
              <w:lastRenderedPageBreak/>
              <w:t xml:space="preserve">двумерный фильтр </w:t>
            </w:r>
            <w:r>
              <w:lastRenderedPageBreak/>
              <w:t xml:space="preserve">Винера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2C4C678A" w:rsidR="00C93A5F" w:rsidRDefault="00154CCB" w:rsidP="00F2108B">
            <w:r w:rsidRPr="00154CCB">
              <w:lastRenderedPageBreak/>
              <w:t>М</w:t>
            </w:r>
            <w:r w:rsidR="00C93A5F" w:rsidRPr="00154CCB">
              <w:t>едиа</w:t>
            </w:r>
            <w:r>
              <w:t xml:space="preserve">нный </w:t>
            </w:r>
            <w:r w:rsidR="00C93A5F" w:rsidRPr="00154CCB">
              <w:t>фильтр</w:t>
            </w:r>
            <w:r w:rsidR="00C93A5F">
              <w:t xml:space="preserve"> </w:t>
            </w:r>
          </w:p>
        </w:tc>
      </w:tr>
      <w:tr w:rsidR="00C93A5F" w14:paraId="0439F788"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rsidP="00F2108B">
            <w:r>
              <w:rPr>
                <w:noProof/>
                <w:lang w:eastAsia="ru-RU"/>
              </w:rPr>
              <w:lastRenderedPageBreak/>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rsidP="00F2108B">
            <w:r>
              <w:t xml:space="preserve">0.309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rsidP="00F2108B">
            <w:r>
              <w:t xml:space="preserve">0.395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rsidP="00F2108B">
            <w:r>
              <w:t xml:space="preserve">0.29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rsidP="00F2108B">
            <w:r>
              <w:t xml:space="preserve">0.186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rsidP="00F2108B">
            <w:r>
              <w:t xml:space="preserve">0.539 </w:t>
            </w:r>
          </w:p>
        </w:tc>
      </w:tr>
      <w:tr w:rsidR="00C93A5F" w14:paraId="4D2B0626"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rsidP="00F2108B">
            <w:r>
              <w:rPr>
                <w:noProof/>
                <w:lang w:eastAsia="ru-RU"/>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rsidP="00F2108B">
            <w:r>
              <w:t xml:space="preserve">10.2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rsidP="00F2108B">
            <w:r>
              <w:t xml:space="preserve">8.0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rsidP="00F2108B">
            <w:r>
              <w:t xml:space="preserve">10.9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rsidP="00F2108B">
            <w:r>
              <w:t xml:space="preserve">17.0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rsidP="00F2108B">
            <w:r>
              <w:t xml:space="preserve">5.86 </w:t>
            </w:r>
          </w:p>
        </w:tc>
      </w:tr>
    </w:tbl>
    <w:p w14:paraId="3019E935" w14:textId="77777777" w:rsidR="00E84B71" w:rsidRDefault="00E84B71" w:rsidP="00F2108B"/>
    <w:p w14:paraId="0697AC63" w14:textId="3D07C03A" w:rsidR="00C93A5F" w:rsidRDefault="00C93A5F" w:rsidP="00F2108B">
      <w:r>
        <w:t xml:space="preserve">Наибольшей эффективностью обладает двумерный </w:t>
      </w:r>
      <w:r w:rsidR="00154CCB">
        <w:t xml:space="preserve">фильтр </w:t>
      </w:r>
      <w:r w:rsidRPr="00154CCB">
        <w:t>Винера</w:t>
      </w:r>
      <w:r>
        <w:t xml:space="preserve">, уменьшающий средний квадрат ошибок в 17 раз. </w:t>
      </w:r>
      <w:r w:rsidR="00154CCB">
        <w:t xml:space="preserve">Медианный </w:t>
      </w:r>
      <w:r w:rsidRPr="00154CCB">
        <w:t>фильтр</w:t>
      </w:r>
      <w:r>
        <w:t xml:space="preserve"> имеет наименьшую из всех рассмотренных фильтров эффективность, ему соответствует </w:t>
      </w:r>
      <w:r>
        <w:rPr>
          <w:noProof/>
          <w:lang w:eastAsia="ru-RU"/>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2218ACCF" w14:textId="41D87484" w:rsidR="00C93A5F" w:rsidRDefault="00C93A5F" w:rsidP="00F2108B">
      <w:r>
        <w:t xml:space="preserve">Вместе с тем, как говорилось выше, и что демонстрирует рис. </w:t>
      </w:r>
      <w:r w:rsidR="00E84B71">
        <w:t>2</w:t>
      </w:r>
      <w:r>
        <w:t>.е, 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w:t>
      </w:r>
      <w:r w:rsidR="00E84B71">
        <w:t xml:space="preserve">ости у МФ к перепадам яркости. </w:t>
      </w:r>
    </w:p>
    <w:p w14:paraId="57C027F7" w14:textId="2C2A49CC" w:rsidR="008A04CA" w:rsidRPr="00C93A5F" w:rsidRDefault="00DC6258" w:rsidP="00F2108B">
      <w:pPr>
        <w:rPr>
          <w:rFonts w:eastAsia="Times New Roman" w:cs="Times New Roman"/>
          <w:szCs w:val="24"/>
          <w:lang w:eastAsia="ru-RU"/>
        </w:rPr>
      </w:pPr>
      <w:r w:rsidRPr="00C93A5F">
        <w:br w:type="page"/>
      </w:r>
    </w:p>
    <w:p w14:paraId="57C027F8" w14:textId="77777777" w:rsidR="00A56331" w:rsidRPr="005C6901" w:rsidRDefault="00AD7DF7" w:rsidP="00C41671">
      <w:pPr>
        <w:pStyle w:val="1"/>
        <w:spacing w:line="240" w:lineRule="auto"/>
        <w:rPr>
          <w:rFonts w:cs="Times New Roman"/>
        </w:rPr>
      </w:pPr>
      <w:bookmarkStart w:id="12" w:name="_Toc453161541"/>
      <w:r w:rsidRPr="00663220">
        <w:rPr>
          <w:rFonts w:cs="Times New Roman"/>
        </w:rPr>
        <w:lastRenderedPageBreak/>
        <w:t>Практическая часть.</w:t>
      </w:r>
      <w:bookmarkEnd w:id="12"/>
    </w:p>
    <w:p w14:paraId="786FCF04" w14:textId="77777777" w:rsidR="00DC6258" w:rsidRPr="005563DC" w:rsidRDefault="00DC6258" w:rsidP="00DC6258"/>
    <w:p w14:paraId="3E2D5F02" w14:textId="4A1BAF0D" w:rsidR="00CD5915" w:rsidRDefault="00B26AFC" w:rsidP="00B26AFC">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так же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77777777" w:rsidR="00433B5F" w:rsidRDefault="00433B5F" w:rsidP="00B26AFC">
      <w:pPr>
        <w:spacing w:before="100" w:beforeAutospacing="1" w:after="100" w:afterAutospacing="1" w:line="240" w:lineRule="auto"/>
        <w:rPr>
          <w:rFonts w:eastAsia="Times New Roman" w:cs="Times New Roman"/>
          <w:szCs w:val="24"/>
          <w:lang w:eastAsia="ru-RU"/>
        </w:rPr>
      </w:pPr>
    </w:p>
    <w:p w14:paraId="60BB775F" w14:textId="77777777" w:rsidR="00433B5F" w:rsidRPr="005563DC" w:rsidRDefault="00433B5F" w:rsidP="00B26AFC">
      <w:pPr>
        <w:spacing w:before="100" w:beforeAutospacing="1" w:after="100" w:afterAutospacing="1" w:line="240" w:lineRule="auto"/>
        <w:rPr>
          <w:rFonts w:eastAsia="Times New Roman" w:cs="Times New Roman"/>
          <w:szCs w:val="24"/>
          <w:lang w:eastAsia="ru-RU"/>
        </w:rPr>
      </w:pPr>
    </w:p>
    <w:p w14:paraId="31638822" w14:textId="55CDB311" w:rsidR="00433B5F" w:rsidRDefault="00433B5F" w:rsidP="00433B5F">
      <w:pPr>
        <w:pStyle w:val="3"/>
        <w:rPr>
          <w:lang w:eastAsia="ru-RU"/>
        </w:rPr>
      </w:pPr>
      <w:bookmarkStart w:id="13" w:name="_Toc453161542"/>
      <w:r>
        <w:rPr>
          <w:lang w:eastAsia="ru-RU"/>
        </w:rPr>
        <w:t>Описание алгоритма фильтрации изображения</w:t>
      </w:r>
      <w:bookmarkEnd w:id="13"/>
    </w:p>
    <w:p w14:paraId="49377C89" w14:textId="77777777" w:rsidR="00433B5F" w:rsidRDefault="00433B5F" w:rsidP="00433B5F">
      <w:pPr>
        <w:rPr>
          <w:lang w:eastAsia="ru-RU"/>
        </w:rPr>
      </w:pPr>
    </w:p>
    <w:p w14:paraId="06930FF3" w14:textId="52D78750" w:rsidR="00064862" w:rsidRDefault="00433B5F" w:rsidP="00433B5F">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1F8023DD" w14:textId="7068A07D" w:rsidR="00DB6507" w:rsidRPr="00064862" w:rsidRDefault="00064862" w:rsidP="0006486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DB6507">
        <w:rPr>
          <w:rFonts w:cs="Times New Roman"/>
          <w:szCs w:val="24"/>
          <w:lang w:eastAsia="ru-RU"/>
        </w:rPr>
        <w:t xml:space="preserve">был использован алгоритм </w:t>
      </w:r>
      <w:r w:rsidR="00DB6507" w:rsidRPr="00DA1365">
        <w:rPr>
          <w:color w:val="FF0000"/>
        </w:rPr>
        <w:t>…</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643999">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FF"/>
          <w:sz w:val="19"/>
          <w:szCs w:val="19"/>
          <w:highlight w:val="white"/>
          <w:lang w:val="en-US"/>
        </w:rPr>
        <w:t>__</w:t>
      </w:r>
      <w:r w:rsidRPr="00643999">
        <w:rPr>
          <w:rFonts w:ascii="Consolas" w:hAnsi="Consolas" w:cs="Consolas"/>
          <w:color w:val="0000FF"/>
          <w:sz w:val="19"/>
          <w:szCs w:val="19"/>
          <w:highlight w:val="white"/>
          <w:lang w:val="en-US"/>
        </w:rPr>
        <w:t>kernel</w:t>
      </w:r>
      <w:r w:rsidRPr="005563DC">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Filter(</w:t>
      </w:r>
      <w:proofErr w:type="gramEnd"/>
    </w:p>
    <w:p w14:paraId="4513A28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*in,</w:t>
      </w:r>
    </w:p>
    <w:p w14:paraId="1D4DE45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*out,</w:t>
      </w:r>
    </w:p>
    <w:p w14:paraId="503E91C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edge)</w:t>
      </w:r>
    </w:p>
    <w:p w14:paraId="0B6BA93C"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w:t>
      </w:r>
    </w:p>
    <w:p w14:paraId="3C4814C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get_global_id(0); </w:t>
      </w:r>
      <w:r>
        <w:rPr>
          <w:rFonts w:ascii="Consolas" w:hAnsi="Consolas" w:cs="Consolas"/>
          <w:color w:val="008000"/>
          <w:sz w:val="19"/>
          <w:szCs w:val="19"/>
          <w:highlight w:val="white"/>
        </w:rPr>
        <w:t>// Получаем индекс в 0 измерение</w:t>
      </w:r>
    </w:p>
    <w:p w14:paraId="3451CFB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get_global_id(1); </w:t>
      </w:r>
      <w:r>
        <w:rPr>
          <w:rFonts w:ascii="Consolas" w:hAnsi="Consolas" w:cs="Consolas"/>
          <w:color w:val="008000"/>
          <w:sz w:val="19"/>
          <w:szCs w:val="19"/>
          <w:highlight w:val="white"/>
        </w:rPr>
        <w:t>// Получаем индекс в 1 измерение</w:t>
      </w:r>
    </w:p>
    <w:p w14:paraId="4199720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get_global_size(0); </w:t>
      </w:r>
      <w:r>
        <w:rPr>
          <w:rFonts w:ascii="Consolas" w:hAnsi="Consolas" w:cs="Consolas"/>
          <w:color w:val="008000"/>
          <w:sz w:val="19"/>
          <w:szCs w:val="19"/>
          <w:highlight w:val="white"/>
        </w:rPr>
        <w:t>// Получаем размерность 0 измерения</w:t>
      </w:r>
    </w:p>
    <w:p w14:paraId="36B816EA"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get_global_size(1); </w:t>
      </w:r>
      <w:r>
        <w:rPr>
          <w:rFonts w:ascii="Consolas" w:hAnsi="Consolas" w:cs="Consolas"/>
          <w:color w:val="008000"/>
          <w:sz w:val="19"/>
          <w:szCs w:val="19"/>
          <w:highlight w:val="white"/>
        </w:rPr>
        <w:t>// Получаем размерность 1 измерения</w:t>
      </w:r>
    </w:p>
    <w:p w14:paraId="4F53D477"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5E0AC1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width) || (y &gt;= height))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Проверяем что индексы не вышли за диаппазон</w:t>
      </w:r>
    </w:p>
    <w:p w14:paraId="5DB511F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068018B1"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tmp[1000]; </w:t>
      </w:r>
      <w:r>
        <w:rPr>
          <w:rFonts w:ascii="Consolas" w:hAnsi="Consolas" w:cs="Consolas"/>
          <w:color w:val="008000"/>
          <w:sz w:val="19"/>
          <w:szCs w:val="19"/>
          <w:highlight w:val="white"/>
        </w:rPr>
        <w:t>// Создадим массив для фильтрующего окна</w:t>
      </w:r>
    </w:p>
    <w:p w14:paraId="7B3FE27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[1000];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5CE0CB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edge * edge;</w:t>
      </w:r>
    </w:p>
    <w:p w14:paraId="36E5EB9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2D8B42D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290F7AB"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Берем окно размером edge x edge</w:t>
      </w:r>
    </w:p>
    <w:p w14:paraId="1E7A3D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-edge/2; l &lt; edge/2; l++)</w:t>
      </w:r>
    </w:p>
    <w:p w14:paraId="529EE3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49A253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18931C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y &gt;= height)</w:t>
      </w:r>
    </w:p>
    <w:p w14:paraId="5EAAF3B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t>{</w:t>
      </w:r>
    </w:p>
    <w:p w14:paraId="5F5438C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height - (l + y);</w:t>
      </w:r>
    </w:p>
    <w:p w14:paraId="3D13E65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F7877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0B90A97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7C2B46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-(y + l);</w:t>
      </w:r>
    </w:p>
    <w:p w14:paraId="139033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E12C70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-edge/2; r &lt; edge/2; r++)</w:t>
      </w:r>
    </w:p>
    <w:p w14:paraId="516A21D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6FA2490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raw = r;</w:t>
      </w:r>
    </w:p>
    <w:p w14:paraId="3FD90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r + x &gt;= width)</w:t>
      </w:r>
    </w:p>
    <w:p w14:paraId="04E5E8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31CA81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width - (r + x);</w:t>
      </w:r>
    </w:p>
    <w:p w14:paraId="7D685EE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80CBB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&lt; 0)</w:t>
      </w:r>
    </w:p>
    <w:p w14:paraId="0B786B2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5B490E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1B2731C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9AC720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7A085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edge/2) * edge + (r + edge/2)] = in[(width * (y + line)) + (x + raw)];</w:t>
      </w:r>
    </w:p>
    <w:p w14:paraId="641E7C7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099318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00CE0A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91348C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53DACA2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B8AE90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6B1A92B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RED(</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757BB39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5A5E0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79338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15E9D9B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752F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OUTRED(</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5D2242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9C1E44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1E5F582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AC59A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9C1FB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GREEN(</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1D2793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427FF37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1ABEB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B79745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D70224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OUTGREEN(</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1E13DA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90689A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ADCAE8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F2054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655813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BLUE(</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94B245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2BD5BF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7E0E7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5FFCB4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C9C0C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OUTBLUE(</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098886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8D72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2E7551E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00"/>
          <w:sz w:val="19"/>
          <w:szCs w:val="19"/>
          <w:highlight w:val="white"/>
          <w:lang w:val="en-US"/>
        </w:rPr>
        <w:t>out[</w:t>
      </w:r>
      <w:proofErr w:type="gramEnd"/>
      <w:r w:rsidRPr="00643999">
        <w:rPr>
          <w:rFonts w:ascii="Consolas" w:hAnsi="Consolas" w:cs="Consolas"/>
          <w:color w:val="000000"/>
          <w:sz w:val="19"/>
          <w:szCs w:val="19"/>
          <w:highlight w:val="white"/>
          <w:lang w:val="en-US"/>
        </w:rPr>
        <w:t>width * y + x] = pixel;</w:t>
      </w:r>
    </w:p>
    <w:p w14:paraId="1C08605C" w14:textId="65D30851" w:rsidR="00643999" w:rsidRDefault="00643999" w:rsidP="00643999">
      <w:pPr>
        <w:spacing w:before="100" w:beforeAutospacing="1" w:after="100" w:afterAutospacing="1" w:line="240" w:lineRule="auto"/>
        <w:rPr>
          <w:rFonts w:eastAsia="Times New Roman" w:cs="Times New Roman"/>
          <w:szCs w:val="24"/>
          <w:lang w:eastAsia="ru-RU"/>
        </w:rPr>
      </w:pPr>
      <w:r>
        <w:rPr>
          <w:rFonts w:ascii="Consolas" w:hAnsi="Consolas" w:cs="Consolas"/>
          <w:color w:val="000000"/>
          <w:sz w:val="19"/>
          <w:szCs w:val="19"/>
          <w:highlight w:val="white"/>
        </w:rPr>
        <w:t>}</w:t>
      </w:r>
    </w:p>
    <w:p w14:paraId="6372B7BF" w14:textId="430008FC" w:rsidR="00643999" w:rsidRPr="00702BD7" w:rsidRDefault="00643999" w:rsidP="00643999">
      <w:pPr>
        <w:spacing w:before="100" w:beforeAutospacing="1" w:after="100" w:afterAutospacing="1" w:line="240" w:lineRule="auto"/>
        <w:rPr>
          <w:rFonts w:eastAsia="Times New Roman" w:cs="Times New Roman"/>
          <w:szCs w:val="24"/>
          <w:lang w:eastAsia="ru-RU"/>
        </w:rPr>
      </w:pPr>
      <w:r w:rsidRPr="00702BD7">
        <w:rPr>
          <w:rFonts w:eastAsia="Times New Roman" w:cs="Times New Roman"/>
          <w:szCs w:val="24"/>
          <w:lang w:eastAsia="ru-RU"/>
        </w:rPr>
        <w:t>Листинг алгоритма с использованием стандартных средств C++:</w:t>
      </w:r>
    </w:p>
    <w:p w14:paraId="2EF4226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643999">
        <w:rPr>
          <w:rFonts w:ascii="Consolas" w:hAnsi="Consolas" w:cs="Consolas"/>
          <w:color w:val="0000FF"/>
          <w:sz w:val="19"/>
          <w:szCs w:val="19"/>
          <w:highlight w:val="white"/>
          <w:lang w:val="en-US"/>
        </w:rPr>
        <w:t>void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2B91AF"/>
          <w:sz w:val="19"/>
          <w:szCs w:val="19"/>
          <w:highlight w:val="white"/>
          <w:lang w:val="en-US"/>
        </w:rPr>
        <w:t>COpenCLImageFilterDlg</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LAFilter</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66D892F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w:t>
      </w:r>
    </w:p>
    <w:p w14:paraId="1D8C28B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y = 0; y &lt;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y++)</w:t>
      </w:r>
    </w:p>
    <w:p w14:paraId="2502B3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73A9FFE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x = 0; x &lt;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w:t>
      </w:r>
    </w:p>
    <w:p w14:paraId="5BCA968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FCDA9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505977E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135A2F4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Создадим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фильтрующего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окна</w:t>
      </w:r>
    </w:p>
    <w:p w14:paraId="05D4F73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561C97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1EBFA6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Берем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размером</w:t>
      </w:r>
      <w:r w:rsidRPr="00643999">
        <w:rPr>
          <w:rFonts w:ascii="Consolas" w:hAnsi="Consolas" w:cs="Consolas"/>
          <w:color w:val="008000"/>
          <w:sz w:val="19"/>
          <w:szCs w:val="19"/>
          <w:highlight w:val="white"/>
          <w:lang w:val="en-US"/>
        </w:rPr>
        <w:t xml:space="preserve"> edge x edge</w:t>
      </w:r>
    </w:p>
    <w:p w14:paraId="74F184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l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l++)</w:t>
      </w:r>
    </w:p>
    <w:p w14:paraId="706F49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78549DE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613A5B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y &gt;=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w:t>
      </w:r>
    </w:p>
    <w:p w14:paraId="16D8A4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02695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 (l + y);</w:t>
      </w:r>
    </w:p>
    <w:p w14:paraId="333A54B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D0844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5D6ED661"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0023317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Pr>
          <w:rFonts w:ascii="Consolas" w:hAnsi="Consolas" w:cs="Consolas"/>
          <w:color w:val="000000"/>
          <w:sz w:val="19"/>
          <w:szCs w:val="19"/>
          <w:highlight w:val="white"/>
        </w:rPr>
        <w:t>line = -(y + l);</w:t>
      </w:r>
    </w:p>
    <w:p w14:paraId="612E519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43999">
        <w:rPr>
          <w:rFonts w:ascii="Consolas" w:hAnsi="Consolas" w:cs="Consolas"/>
          <w:color w:val="000000"/>
          <w:sz w:val="19"/>
          <w:szCs w:val="19"/>
          <w:highlight w:val="white"/>
          <w:lang w:val="en-US"/>
        </w:rPr>
        <w:t>}</w:t>
      </w:r>
    </w:p>
    <w:p w14:paraId="48FDDFA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r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r++)</w:t>
      </w:r>
    </w:p>
    <w:p w14:paraId="4E792BC8"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19918102"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spellStart"/>
      <w:proofErr w:type="gramStart"/>
      <w:r w:rsidRPr="005563DC">
        <w:rPr>
          <w:rFonts w:ascii="Consolas" w:hAnsi="Consolas" w:cs="Consolas"/>
          <w:color w:val="0000FF"/>
          <w:sz w:val="19"/>
          <w:szCs w:val="19"/>
          <w:highlight w:val="white"/>
          <w:lang w:val="en-US"/>
        </w:rPr>
        <w:t>int</w:t>
      </w:r>
      <w:proofErr w:type="spellEnd"/>
      <w:proofErr w:type="gramEnd"/>
      <w:r w:rsidRPr="005563DC">
        <w:rPr>
          <w:rFonts w:ascii="Consolas" w:hAnsi="Consolas" w:cs="Consolas"/>
          <w:color w:val="000000"/>
          <w:sz w:val="19"/>
          <w:szCs w:val="19"/>
          <w:highlight w:val="white"/>
          <w:lang w:val="en-US"/>
        </w:rPr>
        <w:t xml:space="preserve"> raw = r;</w:t>
      </w:r>
    </w:p>
    <w:p w14:paraId="7E0EEC0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r + x &gt;=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w:t>
      </w:r>
    </w:p>
    <w:p w14:paraId="1D820BF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111850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(r + x);</w:t>
      </w:r>
    </w:p>
    <w:p w14:paraId="382A35C4"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465D6536"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5563DC">
        <w:rPr>
          <w:rFonts w:ascii="Consolas" w:hAnsi="Consolas" w:cs="Consolas"/>
          <w:color w:val="0000FF"/>
          <w:sz w:val="19"/>
          <w:szCs w:val="19"/>
          <w:highlight w:val="white"/>
          <w:lang w:val="en-US"/>
        </w:rPr>
        <w:t>else</w:t>
      </w:r>
      <w:proofErr w:type="gramEnd"/>
      <w:r w:rsidRPr="005563DC">
        <w:rPr>
          <w:rFonts w:ascii="Consolas" w:hAnsi="Consolas" w:cs="Consolas"/>
          <w:color w:val="000000"/>
          <w:sz w:val="19"/>
          <w:szCs w:val="19"/>
          <w:highlight w:val="white"/>
          <w:lang w:val="en-US"/>
        </w:rPr>
        <w:t xml:space="preserve"> </w:t>
      </w:r>
      <w:r w:rsidRPr="005563DC">
        <w:rPr>
          <w:rFonts w:ascii="Consolas" w:hAnsi="Consolas" w:cs="Consolas"/>
          <w:color w:val="0000FF"/>
          <w:sz w:val="19"/>
          <w:szCs w:val="19"/>
          <w:highlight w:val="white"/>
          <w:lang w:val="en-US"/>
        </w:rPr>
        <w:t>if</w:t>
      </w:r>
      <w:r w:rsidRPr="005563DC">
        <w:rPr>
          <w:rFonts w:ascii="Consolas" w:hAnsi="Consolas" w:cs="Consolas"/>
          <w:color w:val="000000"/>
          <w:sz w:val="19"/>
          <w:szCs w:val="19"/>
          <w:highlight w:val="white"/>
          <w:lang w:val="en-US"/>
        </w:rPr>
        <w:t>(r + x &lt; 0)</w:t>
      </w:r>
    </w:p>
    <w:p w14:paraId="0800ADA0" w14:textId="77777777" w:rsidR="00643999" w:rsidRPr="000169A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w:t>
      </w:r>
    </w:p>
    <w:p w14:paraId="1D1180E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438B1D7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AF57E1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6F35D3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line)) + (x + raw)];</w:t>
      </w:r>
    </w:p>
    <w:p w14:paraId="014B38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DBECCB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BBF418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34273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374FEED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08B130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265308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3F04A8F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0D26BA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379162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27529A6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6FA0D8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61E6B38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A827C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2AEAD83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E750E7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BB9DC2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6440937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C665C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E00284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071539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45B292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846E65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300107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483A1A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8DD85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52511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1FDFFC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84A4B0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52C84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7D608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9141C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387523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396AAF8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4CDB83F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x] = pixel;</w:t>
      </w:r>
    </w:p>
    <w:p w14:paraId="1C6252A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0308B14D"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tmp;</w:t>
      </w:r>
    </w:p>
    <w:p w14:paraId="7F867D08"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colorTmp;</w:t>
      </w:r>
    </w:p>
    <w:p w14:paraId="6577A699"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3F34B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F1E8A7" w14:textId="6E244FD2" w:rsidR="00433B5F" w:rsidRDefault="00643999" w:rsidP="00DB6507">
      <w:pPr>
        <w:rPr>
          <w:rFonts w:ascii="Consolas" w:hAnsi="Consolas" w:cs="Consolas"/>
          <w:color w:val="000000"/>
          <w:sz w:val="19"/>
          <w:szCs w:val="19"/>
        </w:rPr>
      </w:pPr>
      <w:r>
        <w:rPr>
          <w:rFonts w:ascii="Consolas" w:hAnsi="Consolas" w:cs="Consolas"/>
          <w:color w:val="000000"/>
          <w:sz w:val="19"/>
          <w:szCs w:val="19"/>
          <w:highlight w:val="white"/>
        </w:rPr>
        <w:t>}</w:t>
      </w:r>
    </w:p>
    <w:p w14:paraId="02170C1A" w14:textId="77777777" w:rsidR="00DB6507" w:rsidRDefault="00DB6507" w:rsidP="00DB6507">
      <w:pPr>
        <w:rPr>
          <w:rFonts w:ascii="Consolas" w:hAnsi="Consolas" w:cs="Consolas"/>
          <w:color w:val="000000"/>
          <w:sz w:val="19"/>
          <w:szCs w:val="19"/>
        </w:rPr>
      </w:pPr>
    </w:p>
    <w:p w14:paraId="4937E8A2" w14:textId="77777777" w:rsidR="00DB6507" w:rsidRPr="00DB6507" w:rsidRDefault="00DB6507" w:rsidP="00DB6507">
      <w:pPr>
        <w:rPr>
          <w:rFonts w:ascii="Consolas" w:hAnsi="Consolas" w:cs="Consolas"/>
          <w:color w:val="000000"/>
          <w:sz w:val="19"/>
          <w:szCs w:val="19"/>
        </w:rPr>
      </w:pPr>
    </w:p>
    <w:p w14:paraId="2B14D305" w14:textId="106F46ED" w:rsidR="00DB6507" w:rsidRDefault="00DB6507" w:rsidP="00DB6507">
      <w:pPr>
        <w:pStyle w:val="3"/>
      </w:pPr>
      <w:bookmarkStart w:id="14" w:name="_Toc453161543"/>
      <w:r>
        <w:t>Приведение результатов работы программы</w:t>
      </w:r>
      <w:bookmarkEnd w:id="14"/>
    </w:p>
    <w:p w14:paraId="1800B4C9" w14:textId="77777777" w:rsidR="00DB6507" w:rsidRPr="00DB6507" w:rsidRDefault="00DB6507" w:rsidP="00DB6507"/>
    <w:p w14:paraId="1CD84F36" w14:textId="77777777" w:rsidR="00433B5F" w:rsidRPr="00DC6258" w:rsidRDefault="00433B5F" w:rsidP="00433B5F">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CD5915">
      <w:pPr>
        <w:spacing w:before="100" w:beforeAutospacing="1" w:after="100" w:afterAutospacing="1" w:line="240" w:lineRule="auto"/>
        <w:rPr>
          <w:rFonts w:eastAsia="Times New Roman" w:cs="Times New Roman"/>
          <w:szCs w:val="24"/>
          <w:lang w:eastAsia="ru-RU"/>
        </w:rPr>
      </w:pPr>
    </w:p>
    <w:p w14:paraId="79C940C1" w14:textId="77777777" w:rsidR="00CD5915"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Конфигурация компьютера, на котором выполнялось сравнение:</w:t>
      </w:r>
    </w:p>
    <w:p w14:paraId="38C62F17"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558E571B" w:rsidR="008476B4" w:rsidRPr="00DB6507"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 xml:space="preserve">Устройства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54BC1977" w:rsidR="008476B4"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зашумленности представлены в таблице 1.</w:t>
      </w:r>
    </w:p>
    <w:tbl>
      <w:tblPr>
        <w:tblStyle w:val="afc"/>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5128.284</w:t>
            </w:r>
          </w:p>
        </w:tc>
      </w:tr>
    </w:tbl>
    <w:p w14:paraId="2EA26B88" w14:textId="463F52ED" w:rsidR="008476B4" w:rsidRPr="008476B4"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Таблица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p>
    <w:p w14:paraId="1E626ADE" w14:textId="4BA96838" w:rsidR="00755BDB" w:rsidRPr="005563DC" w:rsidRDefault="00755BDB" w:rsidP="00755BDB">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lastRenderedPageBreak/>
        <w:t>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Pr="00755BDB">
        <w:rPr>
          <w:rFonts w:eastAsia="Times New Roman" w:cs="Times New Roman"/>
          <w:szCs w:val="24"/>
          <w:lang w:eastAsia="ru-RU"/>
        </w:rPr>
        <w:t>2</w:t>
      </w:r>
      <w:r>
        <w:rPr>
          <w:rFonts w:eastAsia="Times New Roman" w:cs="Times New Roman"/>
          <w:szCs w:val="24"/>
          <w:lang w:eastAsia="ru-RU"/>
        </w:rPr>
        <w:t>.</w:t>
      </w:r>
    </w:p>
    <w:tbl>
      <w:tblPr>
        <w:tblStyle w:val="afc"/>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CE1CE9">
            <w:pPr>
              <w:tabs>
                <w:tab w:val="right" w:pos="2176"/>
              </w:tabs>
              <w:spacing w:before="100" w:beforeAutospacing="1" w:after="100" w:afterAutospacing="1"/>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30735.625</w:t>
            </w:r>
          </w:p>
        </w:tc>
      </w:tr>
    </w:tbl>
    <w:p w14:paraId="10489ADF" w14:textId="2DEF73FC" w:rsidR="00755BDB" w:rsidRPr="00755BDB"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Pr="00755BDB">
        <w:rPr>
          <w:rFonts w:eastAsia="Times New Roman" w:cs="Times New Roman"/>
          <w:szCs w:val="24"/>
          <w:lang w:eastAsia="ru-RU"/>
        </w:rPr>
        <w:t>2</w:t>
      </w:r>
      <w:r>
        <w:rPr>
          <w:rFonts w:eastAsia="Times New Roman" w:cs="Times New Roman"/>
          <w:szCs w:val="24"/>
          <w:lang w:eastAsia="ru-RU"/>
        </w:rPr>
        <w:t>. 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029DC633" w14:textId="4AB4DC44" w:rsidR="00CD5915" w:rsidRPr="00DA1365" w:rsidRDefault="00DA1365" w:rsidP="00643999">
      <w:r>
        <w:t xml:space="preserve">Как видно из таблиц,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 С++.</w:t>
      </w:r>
    </w:p>
    <w:p w14:paraId="18FA1F25" w14:textId="4E8997C2" w:rsidR="00DC6258" w:rsidRPr="005C6901" w:rsidRDefault="00DC6258" w:rsidP="00DC6258">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Pr="000169A9" w:rsidRDefault="00AD7DF7" w:rsidP="00C41671">
      <w:pPr>
        <w:pStyle w:val="1"/>
        <w:spacing w:line="240" w:lineRule="auto"/>
        <w:rPr>
          <w:rFonts w:cs="Times New Roman"/>
        </w:rPr>
      </w:pPr>
      <w:bookmarkStart w:id="15" w:name="_Toc453161544"/>
      <w:r w:rsidRPr="00663220">
        <w:rPr>
          <w:rFonts w:cs="Times New Roman"/>
        </w:rPr>
        <w:lastRenderedPageBreak/>
        <w:t>Выводы.</w:t>
      </w:r>
      <w:bookmarkEnd w:id="15"/>
    </w:p>
    <w:p w14:paraId="57C028BA" w14:textId="3597B2E7" w:rsidR="00A56331" w:rsidRPr="00F27DF6" w:rsidRDefault="00F27DF6" w:rsidP="00C41671">
      <w:pPr>
        <w:spacing w:line="240" w:lineRule="auto"/>
        <w:jc w:val="left"/>
        <w:rPr>
          <w:rFonts w:cs="Times New Roman"/>
          <w:szCs w:val="24"/>
        </w:rPr>
      </w:pPr>
      <w:r>
        <w:rPr>
          <w:rFonts w:cs="Times New Roman"/>
          <w:szCs w:val="24"/>
        </w:rPr>
        <w:br w:type="page"/>
      </w:r>
    </w:p>
    <w:p w14:paraId="57C028CC" w14:textId="016EB758" w:rsidR="0042733A" w:rsidRPr="000169A9" w:rsidRDefault="00AD7DF7" w:rsidP="00433B5F">
      <w:pPr>
        <w:pStyle w:val="1"/>
        <w:spacing w:before="120" w:line="240" w:lineRule="auto"/>
        <w:ind w:right="57"/>
        <w:rPr>
          <w:rFonts w:cs="Times New Roman"/>
        </w:rPr>
      </w:pPr>
      <w:bookmarkStart w:id="16" w:name="_Toc453161545"/>
      <w:r w:rsidRPr="00663220">
        <w:rPr>
          <w:rFonts w:cs="Times New Roman"/>
        </w:rPr>
        <w:lastRenderedPageBreak/>
        <w:t>Список</w:t>
      </w:r>
      <w:r w:rsidRPr="000169A9">
        <w:rPr>
          <w:rFonts w:cs="Times New Roman"/>
        </w:rPr>
        <w:t xml:space="preserve"> </w:t>
      </w:r>
      <w:r w:rsidRPr="00663220">
        <w:rPr>
          <w:rFonts w:cs="Times New Roman"/>
        </w:rPr>
        <w:t>литературы</w:t>
      </w:r>
      <w:r w:rsidRPr="000169A9">
        <w:rPr>
          <w:rFonts w:cs="Times New Roman"/>
        </w:rPr>
        <w:t>.</w:t>
      </w:r>
      <w:bookmarkEnd w:id="16"/>
    </w:p>
    <w:p w14:paraId="3160F4E1" w14:textId="77777777" w:rsidR="005563DC" w:rsidRPr="000169A9" w:rsidRDefault="005563DC" w:rsidP="00D67858"/>
    <w:p w14:paraId="36E1FF8B" w14:textId="70B52463" w:rsidR="005563DC" w:rsidRPr="000169A9" w:rsidRDefault="00D67858" w:rsidP="00D81E40">
      <w:pPr>
        <w:rPr>
          <w:rStyle w:val="afd"/>
        </w:rPr>
      </w:pPr>
      <w:r w:rsidRPr="000169A9">
        <w:rPr>
          <w:rStyle w:val="afd"/>
        </w:rPr>
        <w:t xml:space="preserve">1. </w:t>
      </w:r>
      <w:r w:rsidR="00BD7EB0" w:rsidRPr="00D81E40">
        <w:t>OpenCL</w:t>
      </w:r>
      <w:r w:rsidR="005563DC" w:rsidRPr="000169A9">
        <w:rPr>
          <w:rStyle w:val="afd"/>
        </w:rPr>
        <w:t xml:space="preserve">: </w:t>
      </w:r>
      <w:hyperlink r:id="rId63" w:history="1">
        <w:r w:rsidR="00BD7EB0" w:rsidRPr="00D81E40">
          <w:t>https://ru.wikipedia.org/wiki/OpenCL</w:t>
        </w:r>
      </w:hyperlink>
      <w:r w:rsidR="00BD7EB0" w:rsidRPr="000169A9">
        <w:rPr>
          <w:rStyle w:val="afd"/>
        </w:rPr>
        <w:t xml:space="preserve"> </w:t>
      </w:r>
      <w:r w:rsidR="005563DC" w:rsidRPr="000169A9">
        <w:rPr>
          <w:rStyle w:val="afd"/>
        </w:rPr>
        <w:t>(</w:t>
      </w:r>
      <w:r w:rsidR="005563DC" w:rsidRPr="00D81E40">
        <w:t xml:space="preserve">Дата обращения: </w:t>
      </w:r>
      <w:r w:rsidR="00BD7EB0" w:rsidRPr="00D81E40">
        <w:t>07.06.2016</w:t>
      </w:r>
      <w:r w:rsidR="005563DC" w:rsidRPr="00D81E40">
        <w:t xml:space="preserve"> г</w:t>
      </w:r>
      <w:r w:rsidR="005563DC" w:rsidRPr="000169A9">
        <w:rPr>
          <w:rStyle w:val="afd"/>
        </w:rPr>
        <w:t>.).</w:t>
      </w:r>
    </w:p>
    <w:p w14:paraId="3A0654FC" w14:textId="30064FA5" w:rsidR="00D67858" w:rsidRPr="00D81E40" w:rsidRDefault="00D67858" w:rsidP="00D81E40">
      <w:r w:rsidRPr="00D67858">
        <w:rPr>
          <w:rStyle w:val="afd"/>
        </w:rPr>
        <w:t xml:space="preserve">2. </w:t>
      </w:r>
      <w:r w:rsidRPr="00D81E40">
        <w:t>Программируемая пользователем вентильная матрица</w:t>
      </w:r>
      <w:r w:rsidRPr="00D67858">
        <w:rPr>
          <w:rStyle w:val="afd"/>
        </w:rPr>
        <w:t xml:space="preserve">: </w:t>
      </w:r>
      <w:hyperlink r:id="rId64" w:history="1">
        <w:r w:rsidRPr="00D81E40">
          <w:t>https://ru.wikipedia.org/w/index.php?title=FPGA&amp;redirect=no</w:t>
        </w:r>
      </w:hyperlink>
      <w:r w:rsidR="00D81E40">
        <w:t xml:space="preserve"> </w:t>
      </w:r>
      <w:r w:rsidRPr="00D81E40">
        <w:t>(Дата обращения: 07.06.2016 г.).</w:t>
      </w:r>
    </w:p>
    <w:p w14:paraId="502E0935" w14:textId="4C78A611" w:rsidR="00D81E40" w:rsidRPr="00D81E40" w:rsidRDefault="00D67858" w:rsidP="00D81E40">
      <w:r w:rsidRPr="00D81E40">
        <w:rPr>
          <w:rStyle w:val="afd"/>
        </w:rPr>
        <w:t xml:space="preserve">3. </w:t>
      </w:r>
      <w:r w:rsidR="00D81E40" w:rsidRPr="00D81E40">
        <w:rPr>
          <w:lang w:val="en-US"/>
        </w:rPr>
        <w:t>GPGPU</w:t>
      </w:r>
      <w:r w:rsidR="00D81E40" w:rsidRPr="00D81E40">
        <w:t xml:space="preserve">: </w:t>
      </w:r>
      <w:hyperlink r:id="rId65" w:history="1">
        <w:r w:rsidR="00D81E40" w:rsidRPr="00FF7599">
          <w:rPr>
            <w:rStyle w:val="a4"/>
            <w:lang w:val="en-US"/>
          </w:rPr>
          <w:t>https</w:t>
        </w:r>
        <w:r w:rsidR="00D81E40" w:rsidRPr="00FF7599">
          <w:rPr>
            <w:rStyle w:val="a4"/>
          </w:rPr>
          <w:t>://</w:t>
        </w:r>
        <w:proofErr w:type="spellStart"/>
        <w:r w:rsidR="00D81E40" w:rsidRPr="00FF7599">
          <w:rPr>
            <w:rStyle w:val="a4"/>
            <w:lang w:val="en-US"/>
          </w:rPr>
          <w:t>ru</w:t>
        </w:r>
        <w:proofErr w:type="spellEnd"/>
        <w:r w:rsidR="00D81E40" w:rsidRPr="00FF7599">
          <w:rPr>
            <w:rStyle w:val="a4"/>
          </w:rPr>
          <w:t>.</w:t>
        </w:r>
        <w:proofErr w:type="spellStart"/>
        <w:r w:rsidR="00D81E40" w:rsidRPr="00FF7599">
          <w:rPr>
            <w:rStyle w:val="a4"/>
            <w:lang w:val="en-US"/>
          </w:rPr>
          <w:t>wikipedia</w:t>
        </w:r>
        <w:proofErr w:type="spellEnd"/>
        <w:r w:rsidR="00D81E40" w:rsidRPr="00FF7599">
          <w:rPr>
            <w:rStyle w:val="a4"/>
          </w:rPr>
          <w:t>.</w:t>
        </w:r>
        <w:r w:rsidR="00D81E40" w:rsidRPr="00FF7599">
          <w:rPr>
            <w:rStyle w:val="a4"/>
            <w:lang w:val="en-US"/>
          </w:rPr>
          <w:t>org</w:t>
        </w:r>
        <w:r w:rsidR="00D81E40" w:rsidRPr="00FF7599">
          <w:rPr>
            <w:rStyle w:val="a4"/>
          </w:rPr>
          <w:t>/</w:t>
        </w:r>
        <w:r w:rsidR="00D81E40" w:rsidRPr="00FF7599">
          <w:rPr>
            <w:rStyle w:val="a4"/>
            <w:lang w:val="en-US"/>
          </w:rPr>
          <w:t>wiki</w:t>
        </w:r>
        <w:r w:rsidR="00D81E40" w:rsidRPr="00FF7599">
          <w:rPr>
            <w:rStyle w:val="a4"/>
          </w:rPr>
          <w:t>/</w:t>
        </w:r>
        <w:r w:rsidR="00D81E40" w:rsidRPr="00FF7599">
          <w:rPr>
            <w:rStyle w:val="a4"/>
            <w:lang w:val="en-US"/>
          </w:rPr>
          <w:t>GPGPU</w:t>
        </w:r>
      </w:hyperlink>
      <w:r w:rsidR="00D81E40" w:rsidRPr="00D81E40">
        <w:t xml:space="preserve"> (Дата обращения: 07.06.2016 г.).</w:t>
      </w:r>
    </w:p>
    <w:p w14:paraId="6770B64A" w14:textId="7D2A3073" w:rsidR="00D67858" w:rsidRPr="00D81E40" w:rsidRDefault="00D81E40" w:rsidP="00D81E40">
      <w:pPr>
        <w:rPr>
          <w:rStyle w:val="afd"/>
        </w:rPr>
      </w:pPr>
      <w:r>
        <w:rPr>
          <w:rStyle w:val="afd"/>
        </w:rPr>
        <w:t xml:space="preserve">4. </w:t>
      </w:r>
      <w:bookmarkStart w:id="17" w:name="_GoBack"/>
      <w:bookmarkEnd w:id="17"/>
    </w:p>
    <w:sectPr w:rsidR="00D67858" w:rsidRPr="00D81E40" w:rsidSect="00AD7DF7">
      <w:footerReference w:type="default" r:id="rId66"/>
      <w:footerReference w:type="first" r:id="rId67"/>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72B4A" w14:textId="77777777" w:rsidR="00FD44D5" w:rsidRDefault="00FD44D5" w:rsidP="00AD7DF7">
      <w:pPr>
        <w:spacing w:after="0" w:line="240" w:lineRule="auto"/>
      </w:pPr>
      <w:r>
        <w:separator/>
      </w:r>
    </w:p>
  </w:endnote>
  <w:endnote w:type="continuationSeparator" w:id="0">
    <w:p w14:paraId="21787169" w14:textId="77777777" w:rsidR="00FD44D5" w:rsidRDefault="00FD44D5"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218763"/>
      <w:docPartObj>
        <w:docPartGallery w:val="Page Numbers (Bottom of Page)"/>
        <w:docPartUnique/>
      </w:docPartObj>
    </w:sdtPr>
    <w:sdtContent>
      <w:p w14:paraId="57C028E0" w14:textId="77777777" w:rsidR="00F26354" w:rsidRDefault="00F26354">
        <w:pPr>
          <w:pStyle w:val="a9"/>
          <w:jc w:val="right"/>
        </w:pPr>
        <w:r>
          <w:fldChar w:fldCharType="begin"/>
        </w:r>
        <w:r>
          <w:instrText>PAGE   \* MERGEFORMAT</w:instrText>
        </w:r>
        <w:r>
          <w:fldChar w:fldCharType="separate"/>
        </w:r>
        <w:r w:rsidR="00E84B71">
          <w:rPr>
            <w:noProof/>
          </w:rPr>
          <w:t>26</w:t>
        </w:r>
        <w:r>
          <w:fldChar w:fldCharType="end"/>
        </w:r>
      </w:p>
    </w:sdtContent>
  </w:sdt>
  <w:p w14:paraId="57C028E1" w14:textId="77777777" w:rsidR="00F26354" w:rsidRDefault="00F26354">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438552"/>
      <w:docPartObj>
        <w:docPartGallery w:val="Page Numbers (Bottom of Page)"/>
        <w:docPartUnique/>
      </w:docPartObj>
    </w:sdtPr>
    <w:sdtContent>
      <w:p w14:paraId="57C028E2" w14:textId="77777777" w:rsidR="00F26354" w:rsidRDefault="00F26354">
        <w:pPr>
          <w:pStyle w:val="a9"/>
          <w:jc w:val="right"/>
        </w:pPr>
        <w:r>
          <w:fldChar w:fldCharType="begin"/>
        </w:r>
        <w:r>
          <w:instrText>PAGE   \* MERGEFORMAT</w:instrText>
        </w:r>
        <w:r>
          <w:fldChar w:fldCharType="separate"/>
        </w:r>
        <w:r>
          <w:rPr>
            <w:noProof/>
          </w:rPr>
          <w:t>1</w:t>
        </w:r>
        <w:r>
          <w:fldChar w:fldCharType="end"/>
        </w:r>
      </w:p>
    </w:sdtContent>
  </w:sdt>
  <w:p w14:paraId="57C028E3" w14:textId="77777777" w:rsidR="00F26354" w:rsidRDefault="00F2635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4475B" w14:textId="77777777" w:rsidR="00FD44D5" w:rsidRDefault="00FD44D5" w:rsidP="00AD7DF7">
      <w:pPr>
        <w:spacing w:after="0" w:line="240" w:lineRule="auto"/>
      </w:pPr>
      <w:r>
        <w:separator/>
      </w:r>
    </w:p>
  </w:footnote>
  <w:footnote w:type="continuationSeparator" w:id="0">
    <w:p w14:paraId="0698CDF4" w14:textId="77777777" w:rsidR="00FD44D5" w:rsidRDefault="00FD44D5"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840D2"/>
    <w:multiLevelType w:val="multilevel"/>
    <w:tmpl w:val="D26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B618E"/>
    <w:multiLevelType w:val="multilevel"/>
    <w:tmpl w:val="87A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686831"/>
    <w:multiLevelType w:val="multilevel"/>
    <w:tmpl w:val="DCD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9F21D0"/>
    <w:multiLevelType w:val="multilevel"/>
    <w:tmpl w:val="DDC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C5D0672"/>
    <w:multiLevelType w:val="multilevel"/>
    <w:tmpl w:val="EE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DAA5D35"/>
    <w:multiLevelType w:val="multilevel"/>
    <w:tmpl w:val="F5F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E40204"/>
    <w:multiLevelType w:val="multilevel"/>
    <w:tmpl w:val="F12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15D4038"/>
    <w:multiLevelType w:val="multilevel"/>
    <w:tmpl w:val="DE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0"/>
  </w:num>
  <w:num w:numId="3">
    <w:abstractNumId w:val="19"/>
  </w:num>
  <w:num w:numId="4">
    <w:abstractNumId w:val="21"/>
  </w:num>
  <w:num w:numId="5">
    <w:abstractNumId w:val="28"/>
  </w:num>
  <w:num w:numId="6">
    <w:abstractNumId w:val="18"/>
  </w:num>
  <w:num w:numId="7">
    <w:abstractNumId w:val="11"/>
  </w:num>
  <w:num w:numId="8">
    <w:abstractNumId w:val="33"/>
  </w:num>
  <w:num w:numId="9">
    <w:abstractNumId w:val="9"/>
  </w:num>
  <w:num w:numId="10">
    <w:abstractNumId w:val="26"/>
  </w:num>
  <w:num w:numId="11">
    <w:abstractNumId w:val="20"/>
  </w:num>
  <w:num w:numId="12">
    <w:abstractNumId w:val="29"/>
  </w:num>
  <w:num w:numId="13">
    <w:abstractNumId w:val="32"/>
  </w:num>
  <w:num w:numId="14">
    <w:abstractNumId w:val="15"/>
  </w:num>
  <w:num w:numId="15">
    <w:abstractNumId w:val="23"/>
  </w:num>
  <w:num w:numId="16">
    <w:abstractNumId w:val="34"/>
  </w:num>
  <w:num w:numId="17">
    <w:abstractNumId w:val="12"/>
  </w:num>
  <w:num w:numId="18">
    <w:abstractNumId w:val="22"/>
  </w:num>
  <w:num w:numId="19">
    <w:abstractNumId w:val="25"/>
  </w:num>
  <w:num w:numId="20">
    <w:abstractNumId w:val="13"/>
  </w:num>
  <w:num w:numId="21">
    <w:abstractNumId w:val="4"/>
  </w:num>
  <w:num w:numId="22">
    <w:abstractNumId w:val="1"/>
  </w:num>
  <w:num w:numId="23">
    <w:abstractNumId w:val="0"/>
  </w:num>
  <w:num w:numId="24">
    <w:abstractNumId w:val="27"/>
  </w:num>
  <w:num w:numId="25">
    <w:abstractNumId w:val="30"/>
  </w:num>
  <w:num w:numId="26">
    <w:abstractNumId w:val="6"/>
  </w:num>
  <w:num w:numId="27">
    <w:abstractNumId w:val="24"/>
  </w:num>
  <w:num w:numId="28">
    <w:abstractNumId w:val="3"/>
  </w:num>
  <w:num w:numId="29">
    <w:abstractNumId w:val="17"/>
  </w:num>
  <w:num w:numId="30">
    <w:abstractNumId w:val="14"/>
  </w:num>
  <w:num w:numId="31">
    <w:abstractNumId w:val="31"/>
  </w:num>
  <w:num w:numId="32">
    <w:abstractNumId w:val="16"/>
  </w:num>
  <w:num w:numId="33">
    <w:abstractNumId w:val="8"/>
  </w:num>
  <w:num w:numId="34">
    <w:abstractNumId w:val="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169A9"/>
    <w:rsid w:val="000357B2"/>
    <w:rsid w:val="0005266B"/>
    <w:rsid w:val="00064862"/>
    <w:rsid w:val="00073D6F"/>
    <w:rsid w:val="00091EEA"/>
    <w:rsid w:val="0014422F"/>
    <w:rsid w:val="0014508C"/>
    <w:rsid w:val="00147F71"/>
    <w:rsid w:val="00154CCB"/>
    <w:rsid w:val="00177E2A"/>
    <w:rsid w:val="001B36E5"/>
    <w:rsid w:val="00203C33"/>
    <w:rsid w:val="00221829"/>
    <w:rsid w:val="00250E9E"/>
    <w:rsid w:val="00252F14"/>
    <w:rsid w:val="0026243C"/>
    <w:rsid w:val="002D2B07"/>
    <w:rsid w:val="002D6E3D"/>
    <w:rsid w:val="003238B0"/>
    <w:rsid w:val="003314B1"/>
    <w:rsid w:val="0034430C"/>
    <w:rsid w:val="00351D1D"/>
    <w:rsid w:val="003C57DF"/>
    <w:rsid w:val="00405F25"/>
    <w:rsid w:val="0042733A"/>
    <w:rsid w:val="00433B5F"/>
    <w:rsid w:val="004517C3"/>
    <w:rsid w:val="004551D3"/>
    <w:rsid w:val="00455585"/>
    <w:rsid w:val="00455669"/>
    <w:rsid w:val="004A698C"/>
    <w:rsid w:val="004B1F36"/>
    <w:rsid w:val="004B4961"/>
    <w:rsid w:val="00551146"/>
    <w:rsid w:val="005563DC"/>
    <w:rsid w:val="005C6901"/>
    <w:rsid w:val="005E25D7"/>
    <w:rsid w:val="005E64AF"/>
    <w:rsid w:val="00636C8E"/>
    <w:rsid w:val="00643999"/>
    <w:rsid w:val="00663220"/>
    <w:rsid w:val="00692BDF"/>
    <w:rsid w:val="00702BD7"/>
    <w:rsid w:val="007461FA"/>
    <w:rsid w:val="00755BDB"/>
    <w:rsid w:val="00782C45"/>
    <w:rsid w:val="007F57AF"/>
    <w:rsid w:val="007F7C27"/>
    <w:rsid w:val="00803E18"/>
    <w:rsid w:val="00811446"/>
    <w:rsid w:val="00811C30"/>
    <w:rsid w:val="008309DD"/>
    <w:rsid w:val="008476B4"/>
    <w:rsid w:val="008521E2"/>
    <w:rsid w:val="008A04CA"/>
    <w:rsid w:val="008D0FA0"/>
    <w:rsid w:val="00902114"/>
    <w:rsid w:val="00931DAE"/>
    <w:rsid w:val="00970766"/>
    <w:rsid w:val="00995764"/>
    <w:rsid w:val="009F4188"/>
    <w:rsid w:val="00A0696A"/>
    <w:rsid w:val="00A56331"/>
    <w:rsid w:val="00AC53E7"/>
    <w:rsid w:val="00AD7DF7"/>
    <w:rsid w:val="00AF14EC"/>
    <w:rsid w:val="00AF702A"/>
    <w:rsid w:val="00B26AFC"/>
    <w:rsid w:val="00B53C77"/>
    <w:rsid w:val="00B63A91"/>
    <w:rsid w:val="00B80A7F"/>
    <w:rsid w:val="00B84973"/>
    <w:rsid w:val="00BD0002"/>
    <w:rsid w:val="00BD7EB0"/>
    <w:rsid w:val="00BE234A"/>
    <w:rsid w:val="00C41671"/>
    <w:rsid w:val="00C45E81"/>
    <w:rsid w:val="00C85FE6"/>
    <w:rsid w:val="00C93A5F"/>
    <w:rsid w:val="00CA55D7"/>
    <w:rsid w:val="00CD5915"/>
    <w:rsid w:val="00CE1CE9"/>
    <w:rsid w:val="00CF7AB1"/>
    <w:rsid w:val="00D455C6"/>
    <w:rsid w:val="00D67858"/>
    <w:rsid w:val="00D73198"/>
    <w:rsid w:val="00D76A05"/>
    <w:rsid w:val="00D81E40"/>
    <w:rsid w:val="00D82F37"/>
    <w:rsid w:val="00DA1365"/>
    <w:rsid w:val="00DB6507"/>
    <w:rsid w:val="00DC1581"/>
    <w:rsid w:val="00DC6258"/>
    <w:rsid w:val="00E1596C"/>
    <w:rsid w:val="00E84B71"/>
    <w:rsid w:val="00E97536"/>
    <w:rsid w:val="00EB60C6"/>
    <w:rsid w:val="00EC3403"/>
    <w:rsid w:val="00EC55E0"/>
    <w:rsid w:val="00F05434"/>
    <w:rsid w:val="00F07B7B"/>
    <w:rsid w:val="00F2108B"/>
    <w:rsid w:val="00F26354"/>
    <w:rsid w:val="00F27DF6"/>
    <w:rsid w:val="00F71800"/>
    <w:rsid w:val="00F97956"/>
    <w:rsid w:val="00FD44D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4">
    <w:name w:val="heading 4"/>
    <w:basedOn w:val="a"/>
    <w:next w:val="a"/>
    <w:link w:val="40"/>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5">
    <w:name w:val="heading 5"/>
    <w:basedOn w:val="a"/>
    <w:next w:val="a"/>
    <w:link w:val="50"/>
    <w:uiPriority w:val="9"/>
    <w:unhideWhenUsed/>
    <w:qFormat/>
    <w:rsid w:val="00B80A7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 w:type="character" w:customStyle="1" w:styleId="40">
    <w:name w:val="Заголовок 4 Знак"/>
    <w:basedOn w:val="a0"/>
    <w:link w:val="4"/>
    <w:uiPriority w:val="9"/>
    <w:rsid w:val="00B80A7F"/>
    <w:rPr>
      <w:rFonts w:asciiTheme="majorHAnsi" w:eastAsiaTheme="majorEastAsia" w:hAnsiTheme="majorHAnsi" w:cstheme="majorBidi"/>
      <w:b/>
      <w:i/>
      <w:iCs/>
      <w:color w:val="000000" w:themeColor="text1"/>
      <w:sz w:val="24"/>
    </w:rPr>
  </w:style>
  <w:style w:type="character" w:customStyle="1" w:styleId="50">
    <w:name w:val="Заголовок 5 Знак"/>
    <w:basedOn w:val="a0"/>
    <w:link w:val="5"/>
    <w:uiPriority w:val="9"/>
    <w:rsid w:val="00B80A7F"/>
    <w:rPr>
      <w:rFonts w:asciiTheme="majorHAnsi" w:eastAsiaTheme="majorEastAsia" w:hAnsiTheme="majorHAnsi" w:cstheme="majorBidi"/>
      <w:color w:val="365F91" w:themeColor="accent1" w:themeShade="B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4">
    <w:name w:val="heading 4"/>
    <w:basedOn w:val="a"/>
    <w:next w:val="a"/>
    <w:link w:val="40"/>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5">
    <w:name w:val="heading 5"/>
    <w:basedOn w:val="a"/>
    <w:next w:val="a"/>
    <w:link w:val="50"/>
    <w:uiPriority w:val="9"/>
    <w:unhideWhenUsed/>
    <w:qFormat/>
    <w:rsid w:val="00B80A7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 w:type="character" w:customStyle="1" w:styleId="40">
    <w:name w:val="Заголовок 4 Знак"/>
    <w:basedOn w:val="a0"/>
    <w:link w:val="4"/>
    <w:uiPriority w:val="9"/>
    <w:rsid w:val="00B80A7F"/>
    <w:rPr>
      <w:rFonts w:asciiTheme="majorHAnsi" w:eastAsiaTheme="majorEastAsia" w:hAnsiTheme="majorHAnsi" w:cstheme="majorBidi"/>
      <w:b/>
      <w:i/>
      <w:iCs/>
      <w:color w:val="000000" w:themeColor="text1"/>
      <w:sz w:val="24"/>
    </w:rPr>
  </w:style>
  <w:style w:type="character" w:customStyle="1" w:styleId="50">
    <w:name w:val="Заголовок 5 Знак"/>
    <w:basedOn w:val="a0"/>
    <w:link w:val="5"/>
    <w:uiPriority w:val="9"/>
    <w:rsid w:val="00B80A7F"/>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398749952">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13906367">
      <w:bodyDiv w:val="1"/>
      <w:marLeft w:val="0"/>
      <w:marRight w:val="0"/>
      <w:marTop w:val="0"/>
      <w:marBottom w:val="0"/>
      <w:divBdr>
        <w:top w:val="none" w:sz="0" w:space="0" w:color="auto"/>
        <w:left w:val="none" w:sz="0" w:space="0" w:color="auto"/>
        <w:bottom w:val="none" w:sz="0" w:space="0" w:color="auto"/>
        <w:right w:val="none" w:sz="0" w:space="0" w:color="auto"/>
      </w:divBdr>
      <w:divsChild>
        <w:div w:id="5532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21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7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92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0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1%80%D0%B0%D1%84%D0%B8%D1%87%D0%B5%D1%81%D0%BA%D0%B8%D0%B9_%D0%BF%D1%80%D0%BE%D1%86%D0%B5%D1%81%D1%81%D0%BE%D1%80" TargetMode="External"/><Relationship Id="rId18" Type="http://schemas.openxmlformats.org/officeDocument/2006/relationships/hyperlink" Target="https://ru.wikipedia.org/wiki/%D0%AF%D0%B7%D1%8B%D0%BA_%D0%BF%D1%80%D0%BE%D0%B3%D1%80%D0%B0%D0%BC%D0%BC%D0%B8%D1%80%D0%BE%D0%B2%D0%B0%D0%BD%D0%B8%D1%8F" TargetMode="External"/><Relationship Id="rId26" Type="http://schemas.openxmlformats.org/officeDocument/2006/relationships/hyperlink" Target="https://ru.wikipedia.org/wiki/%D0%A2%D1%80%D1%91%D1%85%D0%BC%D0%B5%D1%80%D0%BD%D0%B0%D1%8F_%D0%B3%D1%80%D0%B0%D1%84%D0%B8%D0%BA%D0%B0" TargetMode="External"/><Relationship Id="rId39" Type="http://schemas.openxmlformats.org/officeDocument/2006/relationships/image" Target="media/image1.gif"/><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Sony_Computer_Entertainment" TargetMode="External"/><Relationship Id="rId42" Type="http://schemas.openxmlformats.org/officeDocument/2006/relationships/image" Target="media/image4.gif"/><Relationship Id="rId47" Type="http://schemas.openxmlformats.org/officeDocument/2006/relationships/image" Target="media/image9.gif"/><Relationship Id="rId50" Type="http://schemas.openxmlformats.org/officeDocument/2006/relationships/image" Target="media/image12.gif"/><Relationship Id="rId55" Type="http://schemas.openxmlformats.org/officeDocument/2006/relationships/image" Target="media/image17.gif"/><Relationship Id="rId63" Type="http://schemas.openxmlformats.org/officeDocument/2006/relationships/hyperlink" Target="https://ru.wikipedia.org/wiki/OpenCL"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A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A%D0%BE%D0%BC%D0%BF%D1%8C%D1%8E%D1%82%D0%B5%D1%80%D0%BD%D0%B0%D1%8F_%D0%BF%D1%80%D0%BE%D0%B3%D1%80%D0%B0%D0%BC%D0%BC%D0%B0" TargetMode="External"/><Relationship Id="rId24" Type="http://schemas.openxmlformats.org/officeDocument/2006/relationships/hyperlink" Target="https://ru.wikipedia.org/wiki/OpenGL" TargetMode="External"/><Relationship Id="rId32" Type="http://schemas.openxmlformats.org/officeDocument/2006/relationships/hyperlink" Target="https://ru.wikipedia.org/wiki/Intel" TargetMode="External"/><Relationship Id="rId37" Type="http://schemas.openxmlformats.org/officeDocument/2006/relationships/hyperlink" Target="https://ru.wikipedia.org/wiki/%D0%A0%D0%B5%D0%BA%D1%83%D1%80%D1%81%D0%B8%D1%8F" TargetMode="External"/><Relationship Id="rId40" Type="http://schemas.openxmlformats.org/officeDocument/2006/relationships/image" Target="media/image2.gif"/><Relationship Id="rId45" Type="http://schemas.openxmlformats.org/officeDocument/2006/relationships/image" Target="media/image7.gif"/><Relationship Id="rId53" Type="http://schemas.openxmlformats.org/officeDocument/2006/relationships/image" Target="media/image15.gif"/><Relationship Id="rId58" Type="http://schemas.openxmlformats.org/officeDocument/2006/relationships/image" Target="media/image20.gif"/><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ru.wikipedia.org/wiki/%D0%A6%D0%B5%D0%BD%D1%82%D1%80%D0%B0%D0%BB%D1%8C%D0%BD%D1%8B%D0%B9_%D0%BF%D1%80%D0%BE%D1%86%D0%B5%D1%81%D1%81%D0%BE%D1%80" TargetMode="External"/><Relationship Id="rId23" Type="http://schemas.openxmlformats.org/officeDocument/2006/relationships/hyperlink" Target="https://ru.wikipedia.org/wiki/%D0%9E%D1%82%D0%BA%D1%80%D1%8B%D1%82%D1%8B%D0%B9_%D1%81%D1%82%D0%B0%D0%BD%D0%B4%D0%B0%D1%80%D1%82" TargetMode="External"/><Relationship Id="rId28" Type="http://schemas.openxmlformats.org/officeDocument/2006/relationships/hyperlink" Target="https://ru.wikipedia.org/wiki/Khronos_Group" TargetMode="External"/><Relationship Id="rId36" Type="http://schemas.openxmlformats.org/officeDocument/2006/relationships/hyperlink" Target="https://ru.wikipedia.org/wiki/%D0%A4%D1%83%D0%BD%D0%BA%D1%86%D0%B8%D1%8F_%28%D0%BF%D1%80%D0%BE%D0%B3%D1%80%D0%B0%D0%BC%D0%BC%D0%B8%D1%80%D0%BE%D0%B2%D0%B0%D0%BD%D0%B8%D0%B5%29" TargetMode="External"/><Relationship Id="rId49" Type="http://schemas.openxmlformats.org/officeDocument/2006/relationships/image" Target="media/image11.gif"/><Relationship Id="rId57" Type="http://schemas.openxmlformats.org/officeDocument/2006/relationships/image" Target="media/image19.gif"/><Relationship Id="rId61" Type="http://schemas.openxmlformats.org/officeDocument/2006/relationships/image" Target="media/image23.gif"/><Relationship Id="rId10" Type="http://schemas.openxmlformats.org/officeDocument/2006/relationships/hyperlink" Target="https://ru.wikipedia.org/wiki/%D0%A4%D1%80%D0%B5%D0%B9%D0%BC%D0%B2%D0%BE%D1%80%D0%BA" TargetMode="External"/><Relationship Id="rId19" Type="http://schemas.openxmlformats.org/officeDocument/2006/relationships/hyperlink" Target="https://ru.wikipedia.org/wiki/C99" TargetMode="External"/><Relationship Id="rId31" Type="http://schemas.openxmlformats.org/officeDocument/2006/relationships/hyperlink" Target="https://ru.wikipedia.org/wiki/ARM_%28%D0%BA%D0%BE%D0%BC%D0%BF%D0%B0%D0%BD%D0%B8%D1%8F%29" TargetMode="External"/><Relationship Id="rId44" Type="http://schemas.openxmlformats.org/officeDocument/2006/relationships/image" Target="media/image6.gif"/><Relationship Id="rId52" Type="http://schemas.openxmlformats.org/officeDocument/2006/relationships/image" Target="media/image14.gif"/><Relationship Id="rId60" Type="http://schemas.openxmlformats.org/officeDocument/2006/relationships/image" Target="media/image22.gif"/><Relationship Id="rId65" Type="http://schemas.openxmlformats.org/officeDocument/2006/relationships/hyperlink" Target="https://ru.wikipedia.org/wiki/GPGPU" TargetMode="External"/><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GPGPU" TargetMode="External"/><Relationship Id="rId27" Type="http://schemas.openxmlformats.org/officeDocument/2006/relationships/hyperlink" Target="https://ru.wikipedia.org/wiki/GPU" TargetMode="External"/><Relationship Id="rId30" Type="http://schemas.openxmlformats.org/officeDocument/2006/relationships/hyperlink" Target="https://ru.wikipedia.org/wiki/Apple" TargetMode="External"/><Relationship Id="rId35" Type="http://schemas.openxmlformats.org/officeDocument/2006/relationships/hyperlink" Target="https://ru.wikipedia.org/wiki/Sun_Microsystems" TargetMode="External"/><Relationship Id="rId43" Type="http://schemas.openxmlformats.org/officeDocument/2006/relationships/image" Target="media/image5.gif"/><Relationship Id="rId48" Type="http://schemas.openxmlformats.org/officeDocument/2006/relationships/image" Target="media/image10.gif"/><Relationship Id="rId56" Type="http://schemas.openxmlformats.org/officeDocument/2006/relationships/image" Target="media/image18.gif"/><Relationship Id="rId64" Type="http://schemas.openxmlformats.org/officeDocument/2006/relationships/hyperlink" Target="https://ru.wikipedia.org/w/index.php?title=FPGA&amp;redirect=no"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3.gif"/><Relationship Id="rId3" Type="http://schemas.openxmlformats.org/officeDocument/2006/relationships/styles" Target="styles.xml"/><Relationship Id="rId12" Type="http://schemas.openxmlformats.org/officeDocument/2006/relationships/hyperlink" Target="https://ru.wikipedia.org/wiki/%D0%9F%D0%B0%D1%80%D0%B0%D0%BB%D0%BB%D0%B5%D0%BB%D1%8C%D0%BD%D1%8B%D0%B5_%D0%B2%D1%8B%D1%87%D0%B8%D1%81%D0%BB%D0%B5%D0%BD%D0%B8%D1%8F" TargetMode="External"/><Relationship Id="rId17" Type="http://schemas.openxmlformats.org/officeDocument/2006/relationships/hyperlink" Target="https://ru.wikipedia.org/wiki/FPGA" TargetMode="External"/><Relationship Id="rId25" Type="http://schemas.openxmlformats.org/officeDocument/2006/relationships/hyperlink" Target="https://ru.wikipedia.org/wiki/OpenAL" TargetMode="External"/><Relationship Id="rId33" Type="http://schemas.openxmlformats.org/officeDocument/2006/relationships/hyperlink" Target="https://ru.wikipedia.org/wiki/Nvidia" TargetMode="External"/><Relationship Id="rId38" Type="http://schemas.openxmlformats.org/officeDocument/2006/relationships/hyperlink" Target="https://ru.wikipedia.org/wiki/%D0%91%D0%B8%D1%82%D0%BE%D0%B2%D0%BE%D0%B5_%D0%BF%D0%BE%D0%BB%D0%B5" TargetMode="External"/><Relationship Id="rId46" Type="http://schemas.openxmlformats.org/officeDocument/2006/relationships/image" Target="media/image8.gif"/><Relationship Id="rId59" Type="http://schemas.openxmlformats.org/officeDocument/2006/relationships/image" Target="media/image21.gif"/><Relationship Id="rId67" Type="http://schemas.openxmlformats.org/officeDocument/2006/relationships/footer" Target="footer2.xml"/><Relationship Id="rId2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41" Type="http://schemas.openxmlformats.org/officeDocument/2006/relationships/image" Target="media/image3.gif"/><Relationship Id="rId54" Type="http://schemas.openxmlformats.org/officeDocument/2006/relationships/image" Target="media/image16.gif"/><Relationship Id="rId62" Type="http://schemas.openxmlformats.org/officeDocument/2006/relationships/image" Target="media/image2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A9FF8-5FE3-4F00-883D-F772275B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25</Pages>
  <Words>6141</Words>
  <Characters>35008</Characters>
  <Application>Microsoft Office Word</Application>
  <DocSecurity>0</DocSecurity>
  <Lines>291</Lines>
  <Paragraphs>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Denis Ustavschikov</cp:lastModifiedBy>
  <cp:revision>20</cp:revision>
  <cp:lastPrinted>2015-12-27T20:15:00Z</cp:lastPrinted>
  <dcterms:created xsi:type="dcterms:W3CDTF">2015-12-27T12:59:00Z</dcterms:created>
  <dcterms:modified xsi:type="dcterms:W3CDTF">2016-06-09T20:02:00Z</dcterms:modified>
</cp:coreProperties>
</file>