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C41671">
          <w:pPr>
            <w:pStyle w:val="a3"/>
            <w:spacing w:line="240" w:lineRule="auto"/>
          </w:pPr>
          <w:r>
            <w:t>Оглавление</w:t>
          </w:r>
        </w:p>
        <w:p w14:paraId="7D8BCB19" w14:textId="77777777" w:rsidR="00D81E40" w:rsidRDefault="00AD7DF7">
          <w:pPr>
            <w:pStyle w:val="11"/>
            <w:tabs>
              <w:tab w:val="right" w:leader="dot" w:pos="9345"/>
            </w:tabs>
            <w:rPr>
              <w:rFonts w:asciiTheme="minorHAnsi" w:hAnsiTheme="minorHAnsi"/>
              <w:noProof/>
              <w:sz w:val="22"/>
              <w:lang w:eastAsia="ja-JP"/>
            </w:rPr>
          </w:pPr>
          <w:r>
            <w:fldChar w:fldCharType="begin"/>
          </w:r>
          <w:r>
            <w:instrText xml:space="preserve"> TOC \o "1-3" \h \z \u </w:instrText>
          </w:r>
          <w:r>
            <w:fldChar w:fldCharType="separate"/>
          </w:r>
          <w:hyperlink w:anchor="_Toc453077678" w:history="1">
            <w:r w:rsidR="00D81E40" w:rsidRPr="004F1817">
              <w:rPr>
                <w:rStyle w:val="a4"/>
                <w:rFonts w:cs="Times New Roman"/>
                <w:noProof/>
              </w:rPr>
              <w:t>Введение.</w:t>
            </w:r>
            <w:r w:rsidR="00D81E40">
              <w:rPr>
                <w:noProof/>
                <w:webHidden/>
              </w:rPr>
              <w:tab/>
            </w:r>
            <w:r w:rsidR="00D81E40">
              <w:rPr>
                <w:noProof/>
                <w:webHidden/>
              </w:rPr>
              <w:fldChar w:fldCharType="begin"/>
            </w:r>
            <w:r w:rsidR="00D81E40">
              <w:rPr>
                <w:noProof/>
                <w:webHidden/>
              </w:rPr>
              <w:instrText xml:space="preserve"> PAGEREF _Toc453077678 \h </w:instrText>
            </w:r>
            <w:r w:rsidR="00D81E40">
              <w:rPr>
                <w:noProof/>
                <w:webHidden/>
              </w:rPr>
            </w:r>
            <w:r w:rsidR="00D81E40">
              <w:rPr>
                <w:noProof/>
                <w:webHidden/>
              </w:rPr>
              <w:fldChar w:fldCharType="separate"/>
            </w:r>
            <w:r w:rsidR="00D81E40">
              <w:rPr>
                <w:noProof/>
                <w:webHidden/>
              </w:rPr>
              <w:t>3</w:t>
            </w:r>
            <w:r w:rsidR="00D81E40">
              <w:rPr>
                <w:noProof/>
                <w:webHidden/>
              </w:rPr>
              <w:fldChar w:fldCharType="end"/>
            </w:r>
          </w:hyperlink>
        </w:p>
        <w:p w14:paraId="76FB701F" w14:textId="77777777" w:rsidR="00D81E40" w:rsidRDefault="000169A9">
          <w:pPr>
            <w:pStyle w:val="11"/>
            <w:tabs>
              <w:tab w:val="right" w:leader="dot" w:pos="9345"/>
            </w:tabs>
            <w:rPr>
              <w:rFonts w:asciiTheme="minorHAnsi" w:hAnsiTheme="minorHAnsi"/>
              <w:noProof/>
              <w:sz w:val="22"/>
              <w:lang w:eastAsia="ja-JP"/>
            </w:rPr>
          </w:pPr>
          <w:hyperlink w:anchor="_Toc453077679" w:history="1">
            <w:r w:rsidR="00D81E40" w:rsidRPr="004F1817">
              <w:rPr>
                <w:rStyle w:val="a4"/>
                <w:rFonts w:cs="Times New Roman"/>
                <w:noProof/>
              </w:rPr>
              <w:t>Постановка задачи.</w:t>
            </w:r>
            <w:r w:rsidR="00D81E40">
              <w:rPr>
                <w:noProof/>
                <w:webHidden/>
              </w:rPr>
              <w:tab/>
            </w:r>
            <w:r w:rsidR="00D81E40">
              <w:rPr>
                <w:noProof/>
                <w:webHidden/>
              </w:rPr>
              <w:fldChar w:fldCharType="begin"/>
            </w:r>
            <w:r w:rsidR="00D81E40">
              <w:rPr>
                <w:noProof/>
                <w:webHidden/>
              </w:rPr>
              <w:instrText xml:space="preserve"> PAGEREF _Toc453077679 \h </w:instrText>
            </w:r>
            <w:r w:rsidR="00D81E40">
              <w:rPr>
                <w:noProof/>
                <w:webHidden/>
              </w:rPr>
            </w:r>
            <w:r w:rsidR="00D81E40">
              <w:rPr>
                <w:noProof/>
                <w:webHidden/>
              </w:rPr>
              <w:fldChar w:fldCharType="separate"/>
            </w:r>
            <w:r w:rsidR="00D81E40">
              <w:rPr>
                <w:noProof/>
                <w:webHidden/>
              </w:rPr>
              <w:t>4</w:t>
            </w:r>
            <w:r w:rsidR="00D81E40">
              <w:rPr>
                <w:noProof/>
                <w:webHidden/>
              </w:rPr>
              <w:fldChar w:fldCharType="end"/>
            </w:r>
          </w:hyperlink>
        </w:p>
        <w:p w14:paraId="270940C9" w14:textId="77777777" w:rsidR="00D81E40" w:rsidRDefault="000169A9">
          <w:pPr>
            <w:pStyle w:val="11"/>
            <w:tabs>
              <w:tab w:val="right" w:leader="dot" w:pos="9345"/>
            </w:tabs>
            <w:rPr>
              <w:rFonts w:asciiTheme="minorHAnsi" w:hAnsiTheme="minorHAnsi"/>
              <w:noProof/>
              <w:sz w:val="22"/>
              <w:lang w:eastAsia="ja-JP"/>
            </w:rPr>
          </w:pPr>
          <w:hyperlink w:anchor="_Toc453077680" w:history="1">
            <w:r w:rsidR="00D81E40" w:rsidRPr="004F1817">
              <w:rPr>
                <w:rStyle w:val="a4"/>
                <w:rFonts w:cs="Times New Roman"/>
                <w:noProof/>
              </w:rPr>
              <w:t>Теоретическая часть</w:t>
            </w:r>
            <w:r w:rsidR="00D81E40">
              <w:rPr>
                <w:noProof/>
                <w:webHidden/>
              </w:rPr>
              <w:tab/>
            </w:r>
            <w:r w:rsidR="00D81E40">
              <w:rPr>
                <w:noProof/>
                <w:webHidden/>
              </w:rPr>
              <w:fldChar w:fldCharType="begin"/>
            </w:r>
            <w:r w:rsidR="00D81E40">
              <w:rPr>
                <w:noProof/>
                <w:webHidden/>
              </w:rPr>
              <w:instrText xml:space="preserve"> PAGEREF _Toc453077680 \h </w:instrText>
            </w:r>
            <w:r w:rsidR="00D81E40">
              <w:rPr>
                <w:noProof/>
                <w:webHidden/>
              </w:rPr>
            </w:r>
            <w:r w:rsidR="00D81E40">
              <w:rPr>
                <w:noProof/>
                <w:webHidden/>
              </w:rPr>
              <w:fldChar w:fldCharType="separate"/>
            </w:r>
            <w:r w:rsidR="00D81E40">
              <w:rPr>
                <w:noProof/>
                <w:webHidden/>
              </w:rPr>
              <w:t>5</w:t>
            </w:r>
            <w:r w:rsidR="00D81E40">
              <w:rPr>
                <w:noProof/>
                <w:webHidden/>
              </w:rPr>
              <w:fldChar w:fldCharType="end"/>
            </w:r>
          </w:hyperlink>
        </w:p>
        <w:p w14:paraId="29072BAC" w14:textId="77777777" w:rsidR="00D81E40" w:rsidRDefault="000169A9">
          <w:pPr>
            <w:pStyle w:val="21"/>
            <w:tabs>
              <w:tab w:val="right" w:leader="dot" w:pos="9345"/>
            </w:tabs>
            <w:rPr>
              <w:rFonts w:asciiTheme="minorHAnsi" w:hAnsiTheme="minorHAnsi"/>
              <w:noProof/>
              <w:sz w:val="22"/>
              <w:lang w:eastAsia="ja-JP"/>
            </w:rPr>
          </w:pPr>
          <w:hyperlink w:anchor="_Toc453077681" w:history="1">
            <w:r w:rsidR="00D81E40" w:rsidRPr="004F1817">
              <w:rPr>
                <w:rStyle w:val="a4"/>
                <w:rFonts w:cs="Times New Roman"/>
                <w:noProof/>
              </w:rPr>
              <w:t>OpenCL</w:t>
            </w:r>
            <w:r w:rsidR="00D81E40">
              <w:rPr>
                <w:noProof/>
                <w:webHidden/>
              </w:rPr>
              <w:tab/>
            </w:r>
            <w:r w:rsidR="00D81E40">
              <w:rPr>
                <w:noProof/>
                <w:webHidden/>
              </w:rPr>
              <w:fldChar w:fldCharType="begin"/>
            </w:r>
            <w:r w:rsidR="00D81E40">
              <w:rPr>
                <w:noProof/>
                <w:webHidden/>
              </w:rPr>
              <w:instrText xml:space="preserve"> PAGEREF _Toc453077681 \h </w:instrText>
            </w:r>
            <w:r w:rsidR="00D81E40">
              <w:rPr>
                <w:noProof/>
                <w:webHidden/>
              </w:rPr>
            </w:r>
            <w:r w:rsidR="00D81E40">
              <w:rPr>
                <w:noProof/>
                <w:webHidden/>
              </w:rPr>
              <w:fldChar w:fldCharType="separate"/>
            </w:r>
            <w:r w:rsidR="00D81E40">
              <w:rPr>
                <w:noProof/>
                <w:webHidden/>
              </w:rPr>
              <w:t>5</w:t>
            </w:r>
            <w:r w:rsidR="00D81E40">
              <w:rPr>
                <w:noProof/>
                <w:webHidden/>
              </w:rPr>
              <w:fldChar w:fldCharType="end"/>
            </w:r>
          </w:hyperlink>
        </w:p>
        <w:p w14:paraId="1323385C" w14:textId="77777777" w:rsidR="00D81E40" w:rsidRDefault="000169A9">
          <w:pPr>
            <w:pStyle w:val="31"/>
            <w:tabs>
              <w:tab w:val="right" w:leader="dot" w:pos="9345"/>
            </w:tabs>
            <w:rPr>
              <w:rFonts w:asciiTheme="minorHAnsi" w:hAnsiTheme="minorHAnsi"/>
              <w:noProof/>
              <w:sz w:val="22"/>
              <w:lang w:eastAsia="ja-JP"/>
            </w:rPr>
          </w:pPr>
          <w:hyperlink w:anchor="_Toc453077682" w:history="1">
            <w:r w:rsidR="00D81E40" w:rsidRPr="004F1817">
              <w:rPr>
                <w:rStyle w:val="a4"/>
                <w:rFonts w:cs="Times New Roman"/>
                <w:noProof/>
              </w:rPr>
              <w:t>Определение</w:t>
            </w:r>
            <w:r w:rsidR="00D81E40">
              <w:rPr>
                <w:noProof/>
                <w:webHidden/>
              </w:rPr>
              <w:tab/>
            </w:r>
            <w:r w:rsidR="00D81E40">
              <w:rPr>
                <w:noProof/>
                <w:webHidden/>
              </w:rPr>
              <w:fldChar w:fldCharType="begin"/>
            </w:r>
            <w:r w:rsidR="00D81E40">
              <w:rPr>
                <w:noProof/>
                <w:webHidden/>
              </w:rPr>
              <w:instrText xml:space="preserve"> PAGEREF _Toc453077682 \h </w:instrText>
            </w:r>
            <w:r w:rsidR="00D81E40">
              <w:rPr>
                <w:noProof/>
                <w:webHidden/>
              </w:rPr>
            </w:r>
            <w:r w:rsidR="00D81E40">
              <w:rPr>
                <w:noProof/>
                <w:webHidden/>
              </w:rPr>
              <w:fldChar w:fldCharType="separate"/>
            </w:r>
            <w:r w:rsidR="00D81E40">
              <w:rPr>
                <w:noProof/>
                <w:webHidden/>
              </w:rPr>
              <w:t>5</w:t>
            </w:r>
            <w:r w:rsidR="00D81E40">
              <w:rPr>
                <w:noProof/>
                <w:webHidden/>
              </w:rPr>
              <w:fldChar w:fldCharType="end"/>
            </w:r>
          </w:hyperlink>
        </w:p>
        <w:p w14:paraId="4935D0DA" w14:textId="77777777" w:rsidR="00D81E40" w:rsidRDefault="000169A9">
          <w:pPr>
            <w:pStyle w:val="21"/>
            <w:tabs>
              <w:tab w:val="right" w:leader="dot" w:pos="9345"/>
            </w:tabs>
            <w:rPr>
              <w:rFonts w:asciiTheme="minorHAnsi" w:hAnsiTheme="minorHAnsi"/>
              <w:noProof/>
              <w:sz w:val="22"/>
              <w:lang w:eastAsia="ja-JP"/>
            </w:rPr>
          </w:pPr>
          <w:hyperlink w:anchor="_Toc453077683" w:history="1">
            <w:r w:rsidR="00D81E40" w:rsidRPr="004F1817">
              <w:rPr>
                <w:rStyle w:val="a4"/>
                <w:noProof/>
              </w:rPr>
              <w:t>Программируемая пользователем вентильная матрица (FPGA)</w:t>
            </w:r>
            <w:r w:rsidR="00D81E40">
              <w:rPr>
                <w:noProof/>
                <w:webHidden/>
              </w:rPr>
              <w:tab/>
            </w:r>
            <w:r w:rsidR="00D81E40">
              <w:rPr>
                <w:noProof/>
                <w:webHidden/>
              </w:rPr>
              <w:fldChar w:fldCharType="begin"/>
            </w:r>
            <w:r w:rsidR="00D81E40">
              <w:rPr>
                <w:noProof/>
                <w:webHidden/>
              </w:rPr>
              <w:instrText xml:space="preserve"> PAGEREF _Toc453077683 \h </w:instrText>
            </w:r>
            <w:r w:rsidR="00D81E40">
              <w:rPr>
                <w:noProof/>
                <w:webHidden/>
              </w:rPr>
            </w:r>
            <w:r w:rsidR="00D81E40">
              <w:rPr>
                <w:noProof/>
                <w:webHidden/>
              </w:rPr>
              <w:fldChar w:fldCharType="separate"/>
            </w:r>
            <w:r w:rsidR="00D81E40">
              <w:rPr>
                <w:noProof/>
                <w:webHidden/>
              </w:rPr>
              <w:t>5</w:t>
            </w:r>
            <w:r w:rsidR="00D81E40">
              <w:rPr>
                <w:noProof/>
                <w:webHidden/>
              </w:rPr>
              <w:fldChar w:fldCharType="end"/>
            </w:r>
          </w:hyperlink>
        </w:p>
        <w:p w14:paraId="309A1436" w14:textId="77777777" w:rsidR="00D81E40" w:rsidRDefault="000169A9">
          <w:pPr>
            <w:pStyle w:val="21"/>
            <w:tabs>
              <w:tab w:val="right" w:leader="dot" w:pos="9345"/>
            </w:tabs>
            <w:rPr>
              <w:rFonts w:asciiTheme="minorHAnsi" w:hAnsiTheme="minorHAnsi"/>
              <w:noProof/>
              <w:sz w:val="22"/>
              <w:lang w:eastAsia="ja-JP"/>
            </w:rPr>
          </w:pPr>
          <w:hyperlink w:anchor="_Toc453077684" w:history="1">
            <w:r w:rsidR="00D81E40" w:rsidRPr="004F1817">
              <w:rPr>
                <w:rStyle w:val="a4"/>
                <w:noProof/>
                <w:lang w:val="en-US"/>
              </w:rPr>
              <w:t>GPGPU</w:t>
            </w:r>
            <w:r w:rsidR="00D81E40">
              <w:rPr>
                <w:noProof/>
                <w:webHidden/>
              </w:rPr>
              <w:tab/>
            </w:r>
            <w:r w:rsidR="00D81E40">
              <w:rPr>
                <w:noProof/>
                <w:webHidden/>
              </w:rPr>
              <w:fldChar w:fldCharType="begin"/>
            </w:r>
            <w:r w:rsidR="00D81E40">
              <w:rPr>
                <w:noProof/>
                <w:webHidden/>
              </w:rPr>
              <w:instrText xml:space="preserve"> PAGEREF _Toc453077684 \h </w:instrText>
            </w:r>
            <w:r w:rsidR="00D81E40">
              <w:rPr>
                <w:noProof/>
                <w:webHidden/>
              </w:rPr>
            </w:r>
            <w:r w:rsidR="00D81E40">
              <w:rPr>
                <w:noProof/>
                <w:webHidden/>
              </w:rPr>
              <w:fldChar w:fldCharType="separate"/>
            </w:r>
            <w:r w:rsidR="00D81E40">
              <w:rPr>
                <w:noProof/>
                <w:webHidden/>
              </w:rPr>
              <w:t>6</w:t>
            </w:r>
            <w:r w:rsidR="00D81E40">
              <w:rPr>
                <w:noProof/>
                <w:webHidden/>
              </w:rPr>
              <w:fldChar w:fldCharType="end"/>
            </w:r>
          </w:hyperlink>
        </w:p>
        <w:p w14:paraId="22062D5E" w14:textId="77777777" w:rsidR="00D81E40" w:rsidRDefault="000169A9">
          <w:pPr>
            <w:pStyle w:val="31"/>
            <w:tabs>
              <w:tab w:val="right" w:leader="dot" w:pos="9345"/>
            </w:tabs>
            <w:rPr>
              <w:rFonts w:asciiTheme="minorHAnsi" w:hAnsiTheme="minorHAnsi"/>
              <w:noProof/>
              <w:sz w:val="22"/>
              <w:lang w:eastAsia="ja-JP"/>
            </w:rPr>
          </w:pPr>
          <w:hyperlink w:anchor="_Toc453077685" w:history="1">
            <w:r w:rsidR="00D81E40" w:rsidRPr="004F1817">
              <w:rPr>
                <w:rStyle w:val="a4"/>
                <w:rFonts w:cs="Times New Roman"/>
                <w:noProof/>
                <w:lang w:eastAsia="ru-RU"/>
              </w:rPr>
              <w:t>Особенности языка</w:t>
            </w:r>
            <w:r w:rsidR="00D81E40">
              <w:rPr>
                <w:noProof/>
                <w:webHidden/>
              </w:rPr>
              <w:tab/>
            </w:r>
            <w:r w:rsidR="00D81E40">
              <w:rPr>
                <w:noProof/>
                <w:webHidden/>
              </w:rPr>
              <w:fldChar w:fldCharType="begin"/>
            </w:r>
            <w:r w:rsidR="00D81E40">
              <w:rPr>
                <w:noProof/>
                <w:webHidden/>
              </w:rPr>
              <w:instrText xml:space="preserve"> PAGEREF _Toc453077685 \h </w:instrText>
            </w:r>
            <w:r w:rsidR="00D81E40">
              <w:rPr>
                <w:noProof/>
                <w:webHidden/>
              </w:rPr>
            </w:r>
            <w:r w:rsidR="00D81E40">
              <w:rPr>
                <w:noProof/>
                <w:webHidden/>
              </w:rPr>
              <w:fldChar w:fldCharType="separate"/>
            </w:r>
            <w:r w:rsidR="00D81E40">
              <w:rPr>
                <w:noProof/>
                <w:webHidden/>
              </w:rPr>
              <w:t>6</w:t>
            </w:r>
            <w:r w:rsidR="00D81E40">
              <w:rPr>
                <w:noProof/>
                <w:webHidden/>
              </w:rPr>
              <w:fldChar w:fldCharType="end"/>
            </w:r>
          </w:hyperlink>
        </w:p>
        <w:p w14:paraId="62072924" w14:textId="77777777" w:rsidR="00D81E40" w:rsidRDefault="000169A9">
          <w:pPr>
            <w:pStyle w:val="31"/>
            <w:tabs>
              <w:tab w:val="right" w:leader="dot" w:pos="9345"/>
            </w:tabs>
            <w:rPr>
              <w:rFonts w:asciiTheme="minorHAnsi" w:hAnsiTheme="minorHAnsi"/>
              <w:noProof/>
              <w:sz w:val="22"/>
              <w:lang w:eastAsia="ja-JP"/>
            </w:rPr>
          </w:pPr>
          <w:hyperlink w:anchor="_Toc453077686" w:history="1">
            <w:r w:rsidR="00D81E40" w:rsidRPr="004F1817">
              <w:rPr>
                <w:rStyle w:val="a4"/>
                <w:noProof/>
              </w:rPr>
              <w:t>Предпосылки появления OpenCL</w:t>
            </w:r>
            <w:r w:rsidR="00D81E40">
              <w:rPr>
                <w:noProof/>
                <w:webHidden/>
              </w:rPr>
              <w:tab/>
            </w:r>
            <w:r w:rsidR="00D81E40">
              <w:rPr>
                <w:noProof/>
                <w:webHidden/>
              </w:rPr>
              <w:fldChar w:fldCharType="begin"/>
            </w:r>
            <w:r w:rsidR="00D81E40">
              <w:rPr>
                <w:noProof/>
                <w:webHidden/>
              </w:rPr>
              <w:instrText xml:space="preserve"> PAGEREF _Toc453077686 \h </w:instrText>
            </w:r>
            <w:r w:rsidR="00D81E40">
              <w:rPr>
                <w:noProof/>
                <w:webHidden/>
              </w:rPr>
            </w:r>
            <w:r w:rsidR="00D81E40">
              <w:rPr>
                <w:noProof/>
                <w:webHidden/>
              </w:rPr>
              <w:fldChar w:fldCharType="separate"/>
            </w:r>
            <w:r w:rsidR="00D81E40">
              <w:rPr>
                <w:noProof/>
                <w:webHidden/>
              </w:rPr>
              <w:t>6</w:t>
            </w:r>
            <w:r w:rsidR="00D81E40">
              <w:rPr>
                <w:noProof/>
                <w:webHidden/>
              </w:rPr>
              <w:fldChar w:fldCharType="end"/>
            </w:r>
          </w:hyperlink>
        </w:p>
        <w:p w14:paraId="47C23A8C" w14:textId="77777777" w:rsidR="00D81E40" w:rsidRDefault="000169A9">
          <w:pPr>
            <w:pStyle w:val="31"/>
            <w:tabs>
              <w:tab w:val="right" w:leader="dot" w:pos="9345"/>
            </w:tabs>
            <w:rPr>
              <w:rFonts w:asciiTheme="minorHAnsi" w:hAnsiTheme="minorHAnsi"/>
              <w:noProof/>
              <w:sz w:val="22"/>
              <w:lang w:eastAsia="ja-JP"/>
            </w:rPr>
          </w:pPr>
          <w:hyperlink w:anchor="_Toc453077687" w:history="1">
            <w:r w:rsidR="00D81E40" w:rsidRPr="004F1817">
              <w:rPr>
                <w:rStyle w:val="a4"/>
                <w:noProof/>
              </w:rPr>
              <w:t>Решение проблемы</w:t>
            </w:r>
            <w:r w:rsidR="00D81E40">
              <w:rPr>
                <w:noProof/>
                <w:webHidden/>
              </w:rPr>
              <w:tab/>
            </w:r>
            <w:r w:rsidR="00D81E40">
              <w:rPr>
                <w:noProof/>
                <w:webHidden/>
              </w:rPr>
              <w:fldChar w:fldCharType="begin"/>
            </w:r>
            <w:r w:rsidR="00D81E40">
              <w:rPr>
                <w:noProof/>
                <w:webHidden/>
              </w:rPr>
              <w:instrText xml:space="preserve"> PAGEREF _Toc453077687 \h </w:instrText>
            </w:r>
            <w:r w:rsidR="00D81E40">
              <w:rPr>
                <w:noProof/>
                <w:webHidden/>
              </w:rPr>
            </w:r>
            <w:r w:rsidR="00D81E40">
              <w:rPr>
                <w:noProof/>
                <w:webHidden/>
              </w:rPr>
              <w:fldChar w:fldCharType="separate"/>
            </w:r>
            <w:r w:rsidR="00D81E40">
              <w:rPr>
                <w:noProof/>
                <w:webHidden/>
              </w:rPr>
              <w:t>8</w:t>
            </w:r>
            <w:r w:rsidR="00D81E40">
              <w:rPr>
                <w:noProof/>
                <w:webHidden/>
              </w:rPr>
              <w:fldChar w:fldCharType="end"/>
            </w:r>
          </w:hyperlink>
        </w:p>
        <w:p w14:paraId="014CD8FE" w14:textId="77777777" w:rsidR="00D81E40" w:rsidRDefault="000169A9">
          <w:pPr>
            <w:pStyle w:val="31"/>
            <w:tabs>
              <w:tab w:val="right" w:leader="dot" w:pos="9345"/>
            </w:tabs>
            <w:rPr>
              <w:rFonts w:asciiTheme="minorHAnsi" w:hAnsiTheme="minorHAnsi"/>
              <w:noProof/>
              <w:sz w:val="22"/>
              <w:lang w:eastAsia="ja-JP"/>
            </w:rPr>
          </w:pPr>
          <w:hyperlink w:anchor="_Toc453077688" w:history="1">
            <w:r w:rsidR="00D81E40" w:rsidRPr="004F1817">
              <w:rPr>
                <w:rStyle w:val="a4"/>
                <w:noProof/>
              </w:rPr>
              <w:t>Как обстоят дела на настоящий момент</w:t>
            </w:r>
            <w:r w:rsidR="00D81E40">
              <w:rPr>
                <w:noProof/>
                <w:webHidden/>
              </w:rPr>
              <w:tab/>
            </w:r>
            <w:r w:rsidR="00D81E40">
              <w:rPr>
                <w:noProof/>
                <w:webHidden/>
              </w:rPr>
              <w:fldChar w:fldCharType="begin"/>
            </w:r>
            <w:r w:rsidR="00D81E40">
              <w:rPr>
                <w:noProof/>
                <w:webHidden/>
              </w:rPr>
              <w:instrText xml:space="preserve"> PAGEREF _Toc453077688 \h </w:instrText>
            </w:r>
            <w:r w:rsidR="00D81E40">
              <w:rPr>
                <w:noProof/>
                <w:webHidden/>
              </w:rPr>
            </w:r>
            <w:r w:rsidR="00D81E40">
              <w:rPr>
                <w:noProof/>
                <w:webHidden/>
              </w:rPr>
              <w:fldChar w:fldCharType="separate"/>
            </w:r>
            <w:r w:rsidR="00D81E40">
              <w:rPr>
                <w:noProof/>
                <w:webHidden/>
              </w:rPr>
              <w:t>9</w:t>
            </w:r>
            <w:r w:rsidR="00D81E40">
              <w:rPr>
                <w:noProof/>
                <w:webHidden/>
              </w:rPr>
              <w:fldChar w:fldCharType="end"/>
            </w:r>
          </w:hyperlink>
        </w:p>
        <w:p w14:paraId="7C2D2A5D" w14:textId="77777777" w:rsidR="00D81E40" w:rsidRDefault="000169A9">
          <w:pPr>
            <w:pStyle w:val="31"/>
            <w:tabs>
              <w:tab w:val="right" w:leader="dot" w:pos="9345"/>
            </w:tabs>
            <w:rPr>
              <w:rFonts w:asciiTheme="minorHAnsi" w:hAnsiTheme="minorHAnsi"/>
              <w:noProof/>
              <w:sz w:val="22"/>
              <w:lang w:eastAsia="ja-JP"/>
            </w:rPr>
          </w:pPr>
          <w:hyperlink w:anchor="_Toc453077689" w:history="1">
            <w:r w:rsidR="00D81E40" w:rsidRPr="004F1817">
              <w:rPr>
                <w:rStyle w:val="a4"/>
                <w:noProof/>
              </w:rPr>
              <w:t>Заключение</w:t>
            </w:r>
            <w:r w:rsidR="00D81E40">
              <w:rPr>
                <w:noProof/>
                <w:webHidden/>
              </w:rPr>
              <w:tab/>
            </w:r>
            <w:r w:rsidR="00D81E40">
              <w:rPr>
                <w:noProof/>
                <w:webHidden/>
              </w:rPr>
              <w:fldChar w:fldCharType="begin"/>
            </w:r>
            <w:r w:rsidR="00D81E40">
              <w:rPr>
                <w:noProof/>
                <w:webHidden/>
              </w:rPr>
              <w:instrText xml:space="preserve"> PAGEREF _Toc453077689 \h </w:instrText>
            </w:r>
            <w:r w:rsidR="00D81E40">
              <w:rPr>
                <w:noProof/>
                <w:webHidden/>
              </w:rPr>
            </w:r>
            <w:r w:rsidR="00D81E40">
              <w:rPr>
                <w:noProof/>
                <w:webHidden/>
              </w:rPr>
              <w:fldChar w:fldCharType="separate"/>
            </w:r>
            <w:r w:rsidR="00D81E40">
              <w:rPr>
                <w:noProof/>
                <w:webHidden/>
              </w:rPr>
              <w:t>10</w:t>
            </w:r>
            <w:r w:rsidR="00D81E40">
              <w:rPr>
                <w:noProof/>
                <w:webHidden/>
              </w:rPr>
              <w:fldChar w:fldCharType="end"/>
            </w:r>
          </w:hyperlink>
        </w:p>
        <w:p w14:paraId="6BBF246D" w14:textId="77777777" w:rsidR="00D81E40" w:rsidRDefault="000169A9">
          <w:pPr>
            <w:pStyle w:val="21"/>
            <w:tabs>
              <w:tab w:val="right" w:leader="dot" w:pos="9345"/>
            </w:tabs>
            <w:rPr>
              <w:rFonts w:asciiTheme="minorHAnsi" w:hAnsiTheme="minorHAnsi"/>
              <w:noProof/>
              <w:sz w:val="22"/>
              <w:lang w:eastAsia="ja-JP"/>
            </w:rPr>
          </w:pPr>
          <w:hyperlink w:anchor="_Toc453077690" w:history="1">
            <w:r w:rsidR="00D81E40" w:rsidRPr="004F1817">
              <w:rPr>
                <w:rStyle w:val="a4"/>
                <w:noProof/>
              </w:rPr>
              <w:t>Медианная фильтрация</w:t>
            </w:r>
            <w:r w:rsidR="00D81E40">
              <w:rPr>
                <w:noProof/>
                <w:webHidden/>
              </w:rPr>
              <w:tab/>
            </w:r>
            <w:r w:rsidR="00D81E40">
              <w:rPr>
                <w:noProof/>
                <w:webHidden/>
              </w:rPr>
              <w:fldChar w:fldCharType="begin"/>
            </w:r>
            <w:r w:rsidR="00D81E40">
              <w:rPr>
                <w:noProof/>
                <w:webHidden/>
              </w:rPr>
              <w:instrText xml:space="preserve"> PAGEREF _Toc453077690 \h </w:instrText>
            </w:r>
            <w:r w:rsidR="00D81E40">
              <w:rPr>
                <w:noProof/>
                <w:webHidden/>
              </w:rPr>
            </w:r>
            <w:r w:rsidR="00D81E40">
              <w:rPr>
                <w:noProof/>
                <w:webHidden/>
              </w:rPr>
              <w:fldChar w:fldCharType="separate"/>
            </w:r>
            <w:r w:rsidR="00D81E40">
              <w:rPr>
                <w:noProof/>
                <w:webHidden/>
              </w:rPr>
              <w:t>11</w:t>
            </w:r>
            <w:r w:rsidR="00D81E40">
              <w:rPr>
                <w:noProof/>
                <w:webHidden/>
              </w:rPr>
              <w:fldChar w:fldCharType="end"/>
            </w:r>
          </w:hyperlink>
        </w:p>
        <w:p w14:paraId="1EE54B88" w14:textId="77777777" w:rsidR="00D81E40" w:rsidRDefault="000169A9">
          <w:pPr>
            <w:pStyle w:val="11"/>
            <w:tabs>
              <w:tab w:val="right" w:leader="dot" w:pos="9345"/>
            </w:tabs>
            <w:rPr>
              <w:rFonts w:asciiTheme="minorHAnsi" w:hAnsiTheme="minorHAnsi"/>
              <w:noProof/>
              <w:sz w:val="22"/>
              <w:lang w:eastAsia="ja-JP"/>
            </w:rPr>
          </w:pPr>
          <w:hyperlink w:anchor="_Toc453077691" w:history="1">
            <w:r w:rsidR="00D81E40" w:rsidRPr="004F1817">
              <w:rPr>
                <w:rStyle w:val="a4"/>
                <w:rFonts w:cs="Times New Roman"/>
                <w:noProof/>
              </w:rPr>
              <w:t>Практическая часть.</w:t>
            </w:r>
            <w:r w:rsidR="00D81E40">
              <w:rPr>
                <w:noProof/>
                <w:webHidden/>
              </w:rPr>
              <w:tab/>
            </w:r>
            <w:r w:rsidR="00D81E40">
              <w:rPr>
                <w:noProof/>
                <w:webHidden/>
              </w:rPr>
              <w:fldChar w:fldCharType="begin"/>
            </w:r>
            <w:r w:rsidR="00D81E40">
              <w:rPr>
                <w:noProof/>
                <w:webHidden/>
              </w:rPr>
              <w:instrText xml:space="preserve"> PAGEREF _Toc453077691 \h </w:instrText>
            </w:r>
            <w:r w:rsidR="00D81E40">
              <w:rPr>
                <w:noProof/>
                <w:webHidden/>
              </w:rPr>
            </w:r>
            <w:r w:rsidR="00D81E40">
              <w:rPr>
                <w:noProof/>
                <w:webHidden/>
              </w:rPr>
              <w:fldChar w:fldCharType="separate"/>
            </w:r>
            <w:r w:rsidR="00D81E40">
              <w:rPr>
                <w:noProof/>
                <w:webHidden/>
              </w:rPr>
              <w:t>15</w:t>
            </w:r>
            <w:r w:rsidR="00D81E40">
              <w:rPr>
                <w:noProof/>
                <w:webHidden/>
              </w:rPr>
              <w:fldChar w:fldCharType="end"/>
            </w:r>
          </w:hyperlink>
        </w:p>
        <w:p w14:paraId="5D8F6377" w14:textId="77777777" w:rsidR="00D81E40" w:rsidRDefault="000169A9">
          <w:pPr>
            <w:pStyle w:val="31"/>
            <w:tabs>
              <w:tab w:val="right" w:leader="dot" w:pos="9345"/>
            </w:tabs>
            <w:rPr>
              <w:rFonts w:asciiTheme="minorHAnsi" w:hAnsiTheme="minorHAnsi"/>
              <w:noProof/>
              <w:sz w:val="22"/>
              <w:lang w:eastAsia="ja-JP"/>
            </w:rPr>
          </w:pPr>
          <w:hyperlink w:anchor="_Toc453077692" w:history="1">
            <w:r w:rsidR="00D81E40" w:rsidRPr="004F1817">
              <w:rPr>
                <w:rStyle w:val="a4"/>
                <w:noProof/>
                <w:lang w:eastAsia="ru-RU"/>
              </w:rPr>
              <w:t>Описание алгоритма фильтрации изображения</w:t>
            </w:r>
            <w:r w:rsidR="00D81E40">
              <w:rPr>
                <w:noProof/>
                <w:webHidden/>
              </w:rPr>
              <w:tab/>
            </w:r>
            <w:r w:rsidR="00D81E40">
              <w:rPr>
                <w:noProof/>
                <w:webHidden/>
              </w:rPr>
              <w:fldChar w:fldCharType="begin"/>
            </w:r>
            <w:r w:rsidR="00D81E40">
              <w:rPr>
                <w:noProof/>
                <w:webHidden/>
              </w:rPr>
              <w:instrText xml:space="preserve"> PAGEREF _Toc453077692 \h </w:instrText>
            </w:r>
            <w:r w:rsidR="00D81E40">
              <w:rPr>
                <w:noProof/>
                <w:webHidden/>
              </w:rPr>
            </w:r>
            <w:r w:rsidR="00D81E40">
              <w:rPr>
                <w:noProof/>
                <w:webHidden/>
              </w:rPr>
              <w:fldChar w:fldCharType="separate"/>
            </w:r>
            <w:r w:rsidR="00D81E40">
              <w:rPr>
                <w:noProof/>
                <w:webHidden/>
              </w:rPr>
              <w:t>15</w:t>
            </w:r>
            <w:r w:rsidR="00D81E40">
              <w:rPr>
                <w:noProof/>
                <w:webHidden/>
              </w:rPr>
              <w:fldChar w:fldCharType="end"/>
            </w:r>
          </w:hyperlink>
        </w:p>
        <w:p w14:paraId="60E7BBDF" w14:textId="77777777" w:rsidR="00D81E40" w:rsidRDefault="000169A9">
          <w:pPr>
            <w:pStyle w:val="31"/>
            <w:tabs>
              <w:tab w:val="right" w:leader="dot" w:pos="9345"/>
            </w:tabs>
            <w:rPr>
              <w:rFonts w:asciiTheme="minorHAnsi" w:hAnsiTheme="minorHAnsi"/>
              <w:noProof/>
              <w:sz w:val="22"/>
              <w:lang w:eastAsia="ja-JP"/>
            </w:rPr>
          </w:pPr>
          <w:hyperlink w:anchor="_Toc453077693" w:history="1">
            <w:r w:rsidR="00D81E40" w:rsidRPr="004F1817">
              <w:rPr>
                <w:rStyle w:val="a4"/>
                <w:noProof/>
              </w:rPr>
              <w:t>Приведение результатов работы программы</w:t>
            </w:r>
            <w:r w:rsidR="00D81E40">
              <w:rPr>
                <w:noProof/>
                <w:webHidden/>
              </w:rPr>
              <w:tab/>
            </w:r>
            <w:r w:rsidR="00D81E40">
              <w:rPr>
                <w:noProof/>
                <w:webHidden/>
              </w:rPr>
              <w:fldChar w:fldCharType="begin"/>
            </w:r>
            <w:r w:rsidR="00D81E40">
              <w:rPr>
                <w:noProof/>
                <w:webHidden/>
              </w:rPr>
              <w:instrText xml:space="preserve"> PAGEREF _Toc453077693 \h </w:instrText>
            </w:r>
            <w:r w:rsidR="00D81E40">
              <w:rPr>
                <w:noProof/>
                <w:webHidden/>
              </w:rPr>
            </w:r>
            <w:r w:rsidR="00D81E40">
              <w:rPr>
                <w:noProof/>
                <w:webHidden/>
              </w:rPr>
              <w:fldChar w:fldCharType="separate"/>
            </w:r>
            <w:r w:rsidR="00D81E40">
              <w:rPr>
                <w:noProof/>
                <w:webHidden/>
              </w:rPr>
              <w:t>18</w:t>
            </w:r>
            <w:r w:rsidR="00D81E40">
              <w:rPr>
                <w:noProof/>
                <w:webHidden/>
              </w:rPr>
              <w:fldChar w:fldCharType="end"/>
            </w:r>
          </w:hyperlink>
        </w:p>
        <w:p w14:paraId="351F4C94" w14:textId="77777777" w:rsidR="00D81E40" w:rsidRDefault="000169A9">
          <w:pPr>
            <w:pStyle w:val="11"/>
            <w:tabs>
              <w:tab w:val="right" w:leader="dot" w:pos="9345"/>
            </w:tabs>
            <w:rPr>
              <w:rFonts w:asciiTheme="minorHAnsi" w:hAnsiTheme="minorHAnsi"/>
              <w:noProof/>
              <w:sz w:val="22"/>
              <w:lang w:eastAsia="ja-JP"/>
            </w:rPr>
          </w:pPr>
          <w:hyperlink w:anchor="_Toc453077694" w:history="1">
            <w:r w:rsidR="00D81E40" w:rsidRPr="004F1817">
              <w:rPr>
                <w:rStyle w:val="a4"/>
                <w:rFonts w:cs="Times New Roman"/>
                <w:noProof/>
              </w:rPr>
              <w:t>Выводы.</w:t>
            </w:r>
            <w:r w:rsidR="00D81E40">
              <w:rPr>
                <w:noProof/>
                <w:webHidden/>
              </w:rPr>
              <w:tab/>
            </w:r>
            <w:r w:rsidR="00D81E40">
              <w:rPr>
                <w:noProof/>
                <w:webHidden/>
              </w:rPr>
              <w:fldChar w:fldCharType="begin"/>
            </w:r>
            <w:r w:rsidR="00D81E40">
              <w:rPr>
                <w:noProof/>
                <w:webHidden/>
              </w:rPr>
              <w:instrText xml:space="preserve"> PAGEREF _Toc453077694 \h </w:instrText>
            </w:r>
            <w:r w:rsidR="00D81E40">
              <w:rPr>
                <w:noProof/>
                <w:webHidden/>
              </w:rPr>
            </w:r>
            <w:r w:rsidR="00D81E40">
              <w:rPr>
                <w:noProof/>
                <w:webHidden/>
              </w:rPr>
              <w:fldChar w:fldCharType="separate"/>
            </w:r>
            <w:r w:rsidR="00D81E40">
              <w:rPr>
                <w:noProof/>
                <w:webHidden/>
              </w:rPr>
              <w:t>20</w:t>
            </w:r>
            <w:r w:rsidR="00D81E40">
              <w:rPr>
                <w:noProof/>
                <w:webHidden/>
              </w:rPr>
              <w:fldChar w:fldCharType="end"/>
            </w:r>
          </w:hyperlink>
        </w:p>
        <w:p w14:paraId="0CC99931" w14:textId="77777777" w:rsidR="00D81E40" w:rsidRDefault="000169A9">
          <w:pPr>
            <w:pStyle w:val="11"/>
            <w:tabs>
              <w:tab w:val="right" w:leader="dot" w:pos="9345"/>
            </w:tabs>
            <w:rPr>
              <w:rFonts w:asciiTheme="minorHAnsi" w:hAnsiTheme="minorHAnsi"/>
              <w:noProof/>
              <w:sz w:val="22"/>
              <w:lang w:eastAsia="ja-JP"/>
            </w:rPr>
          </w:pPr>
          <w:hyperlink w:anchor="_Toc453077695" w:history="1">
            <w:r w:rsidR="00D81E40" w:rsidRPr="004F1817">
              <w:rPr>
                <w:rStyle w:val="a4"/>
                <w:rFonts w:cs="Times New Roman"/>
                <w:noProof/>
              </w:rPr>
              <w:t>Список</w:t>
            </w:r>
            <w:r w:rsidR="00D81E40" w:rsidRPr="004F1817">
              <w:rPr>
                <w:rStyle w:val="a4"/>
                <w:rFonts w:cs="Times New Roman"/>
                <w:noProof/>
                <w:lang w:val="en-US"/>
              </w:rPr>
              <w:t xml:space="preserve"> </w:t>
            </w:r>
            <w:r w:rsidR="00D81E40" w:rsidRPr="004F1817">
              <w:rPr>
                <w:rStyle w:val="a4"/>
                <w:rFonts w:cs="Times New Roman"/>
                <w:noProof/>
              </w:rPr>
              <w:t>литературы</w:t>
            </w:r>
            <w:r w:rsidR="00D81E40" w:rsidRPr="004F1817">
              <w:rPr>
                <w:rStyle w:val="a4"/>
                <w:rFonts w:cs="Times New Roman"/>
                <w:noProof/>
                <w:lang w:val="en-US"/>
              </w:rPr>
              <w:t>.</w:t>
            </w:r>
            <w:r w:rsidR="00D81E40">
              <w:rPr>
                <w:noProof/>
                <w:webHidden/>
              </w:rPr>
              <w:tab/>
            </w:r>
            <w:r w:rsidR="00D81E40">
              <w:rPr>
                <w:noProof/>
                <w:webHidden/>
              </w:rPr>
              <w:fldChar w:fldCharType="begin"/>
            </w:r>
            <w:r w:rsidR="00D81E40">
              <w:rPr>
                <w:noProof/>
                <w:webHidden/>
              </w:rPr>
              <w:instrText xml:space="preserve"> PAGEREF _Toc453077695 \h </w:instrText>
            </w:r>
            <w:r w:rsidR="00D81E40">
              <w:rPr>
                <w:noProof/>
                <w:webHidden/>
              </w:rPr>
            </w:r>
            <w:r w:rsidR="00D81E40">
              <w:rPr>
                <w:noProof/>
                <w:webHidden/>
              </w:rPr>
              <w:fldChar w:fldCharType="separate"/>
            </w:r>
            <w:r w:rsidR="00D81E40">
              <w:rPr>
                <w:noProof/>
                <w:webHidden/>
              </w:rPr>
              <w:t>21</w:t>
            </w:r>
            <w:r w:rsidR="00D81E40">
              <w:rPr>
                <w:noProof/>
                <w:webHidden/>
              </w:rPr>
              <w:fldChar w:fldCharType="end"/>
            </w:r>
          </w:hyperlink>
        </w:p>
        <w:p w14:paraId="57C026D7" w14:textId="77777777" w:rsidR="00C45E81" w:rsidRPr="0014422F" w:rsidRDefault="00AD7DF7" w:rsidP="00C41671">
          <w:pPr>
            <w:spacing w:line="240" w:lineRule="auto"/>
          </w:pPr>
          <w:r>
            <w:rPr>
              <w:b/>
              <w:bCs/>
            </w:rPr>
            <w:fldChar w:fldCharType="end"/>
          </w:r>
        </w:p>
      </w:sdtContent>
    </w:sdt>
    <w:p w14:paraId="209CA0E6" w14:textId="33D5687A" w:rsidR="00811C30" w:rsidRPr="00F27DF6" w:rsidRDefault="00F27DF6" w:rsidP="00C41671">
      <w:pPr>
        <w:spacing w:line="240" w:lineRule="auto"/>
        <w:jc w:val="left"/>
      </w:pPr>
      <w:r>
        <w:rPr>
          <w:lang w:val="en-US"/>
        </w:rPr>
        <w:br w:type="page"/>
      </w:r>
    </w:p>
    <w:p w14:paraId="57C026DD" w14:textId="77777777" w:rsidR="00636C8E" w:rsidRPr="00663220" w:rsidRDefault="00AD7DF7" w:rsidP="00C41671">
      <w:pPr>
        <w:pStyle w:val="1"/>
        <w:spacing w:line="240" w:lineRule="auto"/>
        <w:rPr>
          <w:rFonts w:cs="Times New Roman"/>
        </w:rPr>
      </w:pPr>
      <w:bookmarkStart w:id="0" w:name="_Toc453077678"/>
      <w:r w:rsidRPr="00663220">
        <w:rPr>
          <w:rFonts w:cs="Times New Roman"/>
        </w:rPr>
        <w:lastRenderedPageBreak/>
        <w:t>Введение.</w:t>
      </w:r>
      <w:bookmarkEnd w:id="0"/>
    </w:p>
    <w:p w14:paraId="57C026DE" w14:textId="77777777" w:rsidR="00AD7DF7" w:rsidRPr="00663220" w:rsidRDefault="00AD7DF7" w:rsidP="00C41671">
      <w:pPr>
        <w:spacing w:line="240" w:lineRule="auto"/>
        <w:rPr>
          <w:rFonts w:cs="Times New Roman"/>
          <w:szCs w:val="24"/>
        </w:rPr>
      </w:pPr>
    </w:p>
    <w:p w14:paraId="750C5A83" w14:textId="75F9439B" w:rsidR="00811C30" w:rsidRPr="0005266B" w:rsidRDefault="007461FA" w:rsidP="00C41671">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C41671">
      <w:pPr>
        <w:pStyle w:val="1"/>
        <w:spacing w:line="240" w:lineRule="auto"/>
        <w:rPr>
          <w:rFonts w:cs="Times New Roman"/>
        </w:rPr>
      </w:pPr>
      <w:bookmarkStart w:id="1" w:name="_Toc453077679"/>
      <w:r w:rsidRPr="00663220">
        <w:rPr>
          <w:rFonts w:cs="Times New Roman"/>
        </w:rPr>
        <w:lastRenderedPageBreak/>
        <w:t>Постановка задачи.</w:t>
      </w:r>
      <w:bookmarkEnd w:id="1"/>
    </w:p>
    <w:p w14:paraId="57C026E8" w14:textId="77777777" w:rsidR="00AD7DF7" w:rsidRPr="00663220" w:rsidRDefault="00AD7DF7" w:rsidP="00C41671">
      <w:pPr>
        <w:spacing w:line="240" w:lineRule="auto"/>
        <w:rPr>
          <w:rFonts w:cs="Times New Roman"/>
          <w:color w:val="000000" w:themeColor="text1"/>
        </w:rPr>
      </w:pPr>
    </w:p>
    <w:p w14:paraId="785126C8" w14:textId="5C49C86E" w:rsidR="00811C30" w:rsidRPr="007461FA" w:rsidRDefault="007461FA" w:rsidP="00C41671">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1C7A6BBB" w:rsidR="00AD7DF7" w:rsidRPr="00EC3403" w:rsidRDefault="00782C45" w:rsidP="00C41671">
      <w:pPr>
        <w:pStyle w:val="1"/>
        <w:spacing w:line="240" w:lineRule="auto"/>
        <w:rPr>
          <w:rFonts w:cs="Times New Roman"/>
        </w:rPr>
      </w:pPr>
      <w:bookmarkStart w:id="2" w:name="_Toc453077680"/>
      <w:r>
        <w:rPr>
          <w:rFonts w:cs="Times New Roman"/>
        </w:rPr>
        <w:lastRenderedPageBreak/>
        <w:t>Теоретическая часть</w:t>
      </w:r>
      <w:bookmarkEnd w:id="2"/>
    </w:p>
    <w:p w14:paraId="5595BDA2" w14:textId="77777777" w:rsidR="00C41671" w:rsidRPr="005C6901" w:rsidRDefault="00C41671" w:rsidP="00C41671">
      <w:pPr>
        <w:pStyle w:val="ab"/>
      </w:pPr>
    </w:p>
    <w:p w14:paraId="57C02743" w14:textId="77777777" w:rsidR="00663220" w:rsidRPr="008A04CA" w:rsidRDefault="00663220" w:rsidP="00C41671">
      <w:pPr>
        <w:pStyle w:val="ab"/>
      </w:pPr>
    </w:p>
    <w:p w14:paraId="57C02744" w14:textId="77777777" w:rsidR="00C45E81" w:rsidRPr="005C6901" w:rsidRDefault="00C45E81" w:rsidP="00C41671">
      <w:pPr>
        <w:pStyle w:val="2"/>
        <w:spacing w:line="240" w:lineRule="auto"/>
        <w:rPr>
          <w:rFonts w:cs="Times New Roman"/>
        </w:rPr>
      </w:pPr>
      <w:bookmarkStart w:id="3" w:name="_Toc453077681"/>
      <w:r w:rsidRPr="00C45E81">
        <w:rPr>
          <w:rFonts w:cs="Times New Roman"/>
        </w:rPr>
        <w:t>OpenCL</w:t>
      </w:r>
      <w:bookmarkEnd w:id="3"/>
    </w:p>
    <w:p w14:paraId="6C98D47A" w14:textId="77777777" w:rsidR="00C41671" w:rsidRPr="005C6901" w:rsidRDefault="00C41671" w:rsidP="00C41671"/>
    <w:p w14:paraId="16D98A8E" w14:textId="77777777" w:rsidR="00DC6258" w:rsidRPr="005C6901" w:rsidRDefault="00DC6258" w:rsidP="00C41671"/>
    <w:p w14:paraId="57C02745" w14:textId="03F03654" w:rsidR="00C45E81" w:rsidRPr="005C6901" w:rsidRDefault="00C45E81" w:rsidP="00C41671">
      <w:pPr>
        <w:pStyle w:val="3"/>
        <w:spacing w:line="240" w:lineRule="auto"/>
      </w:pPr>
      <w:bookmarkStart w:id="4" w:name="_Toc453077682"/>
      <w:r w:rsidRPr="008A04CA">
        <w:rPr>
          <w:rFonts w:cs="Times New Roman"/>
          <w:szCs w:val="24"/>
        </w:rPr>
        <w:t>Определение</w:t>
      </w:r>
      <w:bookmarkEnd w:id="4"/>
    </w:p>
    <w:p w14:paraId="32A5296D" w14:textId="77777777" w:rsidR="00DC6258" w:rsidRPr="005C6901" w:rsidRDefault="00DC6258" w:rsidP="00DC6258"/>
    <w:p w14:paraId="57C02746" w14:textId="7820231E" w:rsidR="00C45E81" w:rsidRDefault="00C45E81" w:rsidP="00C41671">
      <w:pPr>
        <w:pStyle w:val="ab"/>
      </w:pPr>
      <w:r w:rsidRPr="00DC1581">
        <w:t>OpenCL</w:t>
      </w:r>
      <w:r w:rsidR="005563DC">
        <w:t xml:space="preserve"> </w:t>
      </w:r>
      <w:r>
        <w:t xml:space="preserve">(от </w:t>
      </w:r>
      <w:hyperlink r:id="rId9"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10" w:tooltip="Фреймворк" w:history="1">
        <w:r w:rsidRPr="00DC1581">
          <w:t>фреймворк</w:t>
        </w:r>
      </w:hyperlink>
      <w:r>
        <w:t xml:space="preserve"> для написания </w:t>
      </w:r>
      <w:hyperlink r:id="rId11" w:tooltip="Компьютерная программа" w:history="1">
        <w:r w:rsidRPr="00DC1581">
          <w:t>компьютерных программ</w:t>
        </w:r>
      </w:hyperlink>
      <w:r>
        <w:t xml:space="preserve">, связанных с </w:t>
      </w:r>
      <w:hyperlink r:id="rId12" w:tooltip="Параллельные вычисления" w:history="1">
        <w:r w:rsidRPr="00DC1581">
          <w:t>параллельными вычислениями</w:t>
        </w:r>
      </w:hyperlink>
      <w:r>
        <w:t xml:space="preserve"> на различных </w:t>
      </w:r>
      <w:hyperlink r:id="rId13" w:tooltip="Графический процессор" w:history="1">
        <w:r w:rsidRPr="00DC1581">
          <w:t>графических</w:t>
        </w:r>
      </w:hyperlink>
      <w:r>
        <w:t xml:space="preserve"> (</w:t>
      </w:r>
      <w:hyperlink r:id="rId14" w:tooltip="Английский язык" w:history="1">
        <w:r w:rsidRPr="00DC1581">
          <w:t>англ.</w:t>
        </w:r>
      </w:hyperlink>
      <w:r w:rsidR="00D82F37">
        <w:t xml:space="preserve"> </w:t>
      </w:r>
      <w:r w:rsidRPr="00DC1581">
        <w:t>GPU</w:t>
      </w:r>
      <w:r>
        <w:t xml:space="preserve">) и </w:t>
      </w:r>
      <w:hyperlink r:id="rId15" w:tooltip="Центральный процессор" w:history="1">
        <w:r w:rsidRPr="00DC1581">
          <w:t>центральных процессорах</w:t>
        </w:r>
      </w:hyperlink>
      <w:r>
        <w:t xml:space="preserve"> (</w:t>
      </w:r>
      <w:hyperlink r:id="rId16" w:tooltip="Английский язык" w:history="1">
        <w:r w:rsidRPr="00DC1581">
          <w:t>англ.</w:t>
        </w:r>
      </w:hyperlink>
      <w:r w:rsidR="00D82F37">
        <w:t xml:space="preserve"> </w:t>
      </w:r>
      <w:r w:rsidRPr="00DC1581">
        <w:t>CPU</w:t>
      </w:r>
      <w:r>
        <w:t xml:space="preserve">), а также </w:t>
      </w:r>
      <w:hyperlink r:id="rId17" w:tooltip="FPGA" w:history="1">
        <w:r w:rsidRPr="00DC1581">
          <w:t>FPGA</w:t>
        </w:r>
      </w:hyperlink>
      <w:r>
        <w:t>. В</w:t>
      </w:r>
      <w:proofErr w:type="gramStart"/>
      <w:r>
        <w:t>o</w:t>
      </w:r>
      <w:proofErr w:type="gramEnd"/>
      <w:r>
        <w:t xml:space="preserve"> фреймворк OpenCL входят </w:t>
      </w:r>
      <w:hyperlink r:id="rId18" w:tooltip="Язык программирования" w:history="1">
        <w:r w:rsidRPr="00DC1581">
          <w:t>язык программирования</w:t>
        </w:r>
      </w:hyperlink>
      <w:r>
        <w:t xml:space="preserve">, который базируется на стандарте </w:t>
      </w:r>
      <w:hyperlink r:id="rId19" w:tooltip="C99" w:history="1">
        <w:r w:rsidRPr="00DC1581">
          <w:t>C99</w:t>
        </w:r>
      </w:hyperlink>
      <w:r>
        <w:t xml:space="preserve">, и </w:t>
      </w:r>
      <w:hyperlink r:id="rId20" w:tooltip="Интерфейс программирования приложений" w:history="1">
        <w:r w:rsidRPr="00DC1581">
          <w:t>интерфейс программирования приложений</w:t>
        </w:r>
      </w:hyperlink>
      <w:r>
        <w:t xml:space="preserve"> (</w:t>
      </w:r>
      <w:hyperlink r:id="rId21"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hyperlink r:id="rId22" w:tooltip="GPGPU" w:history="1">
        <w:r w:rsidRPr="00DC1581">
          <w:t>GPGPU</w:t>
        </w:r>
      </w:hyperlink>
      <w:r>
        <w:t xml:space="preserve">. </w:t>
      </w:r>
      <w:proofErr w:type="spellStart"/>
      <w:r>
        <w:t>OpenCL</w:t>
      </w:r>
      <w:proofErr w:type="spellEnd"/>
      <w:r>
        <w:t xml:space="preserve"> является полностью </w:t>
      </w:r>
      <w:hyperlink r:id="rId23"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40E35758" w:rsidR="00C45E81" w:rsidRPr="005C6901" w:rsidRDefault="00C45E81" w:rsidP="00C41671">
      <w:pPr>
        <w:pStyle w:val="ab"/>
      </w:pPr>
      <w:proofErr w:type="gramStart"/>
      <w:r>
        <w:t xml:space="preserve">Цель OpenCL состоит в том, чтобы дополнить </w:t>
      </w:r>
      <w:hyperlink r:id="rId24" w:tooltip="OpenGL" w:history="1">
        <w:proofErr w:type="spellStart"/>
        <w:r w:rsidRPr="00DC1581">
          <w:t>OpenGL</w:t>
        </w:r>
        <w:proofErr w:type="spellEnd"/>
      </w:hyperlink>
      <w:r>
        <w:t xml:space="preserve"> и </w:t>
      </w:r>
      <w:hyperlink r:id="rId25" w:tooltip="OpenAL" w:history="1">
        <w:proofErr w:type="spellStart"/>
        <w:r w:rsidRPr="00DC1581">
          <w:t>OpenAL</w:t>
        </w:r>
        <w:proofErr w:type="spellEnd"/>
      </w:hyperlink>
      <w:r>
        <w:t xml:space="preserve">, которые являются открытыми отраслевыми стандартами для </w:t>
      </w:r>
      <w:hyperlink r:id="rId26" w:tooltip="Трёхмерная графика" w:history="1">
        <w:r w:rsidRPr="00DC1581">
          <w:t>трёхмерной компьютерной графики</w:t>
        </w:r>
      </w:hyperlink>
      <w:r>
        <w:t xml:space="preserve"> и звука, пользуясь возможностями </w:t>
      </w:r>
      <w:hyperlink r:id="rId27" w:tooltip="GPU" w:history="1">
        <w:r w:rsidRPr="00DC1581">
          <w:t>GPU</w:t>
        </w:r>
      </w:hyperlink>
      <w:r>
        <w:t xml:space="preserve">. OpenCL разрабатывается и поддерживается некоммерческим консорциумом </w:t>
      </w:r>
      <w:hyperlink r:id="rId28" w:tooltip="Khronos Group" w:history="1">
        <w:proofErr w:type="spellStart"/>
        <w:r w:rsidRPr="00DC1581">
          <w:t>Khronos</w:t>
        </w:r>
        <w:proofErr w:type="spellEnd"/>
        <w:r w:rsidRPr="00DC1581">
          <w:t xml:space="preserve"> </w:t>
        </w:r>
        <w:proofErr w:type="spellStart"/>
        <w:r w:rsidRPr="00DC1581">
          <w:t>Group</w:t>
        </w:r>
        <w:proofErr w:type="spellEnd"/>
      </w:hyperlink>
      <w:r>
        <w:t xml:space="preserve">, в который входят много крупных компаний, включая </w:t>
      </w:r>
      <w:hyperlink r:id="rId29" w:tooltip="AMD" w:history="1">
        <w:r w:rsidRPr="00DC1581">
          <w:t>AMD</w:t>
        </w:r>
      </w:hyperlink>
      <w:r>
        <w:t xml:space="preserve">, </w:t>
      </w:r>
      <w:hyperlink r:id="rId30" w:tooltip="Apple" w:history="1">
        <w:proofErr w:type="spellStart"/>
        <w:r w:rsidRPr="00DC1581">
          <w:t>Apple</w:t>
        </w:r>
        <w:proofErr w:type="spellEnd"/>
      </w:hyperlink>
      <w:r>
        <w:t xml:space="preserve">, </w:t>
      </w:r>
      <w:hyperlink r:id="rId31" w:tooltip="ARM (компания)" w:history="1">
        <w:r w:rsidRPr="00DC1581">
          <w:t>ARM</w:t>
        </w:r>
      </w:hyperlink>
      <w:r>
        <w:t xml:space="preserve">, </w:t>
      </w:r>
      <w:hyperlink r:id="rId32" w:tooltip="Intel" w:history="1">
        <w:proofErr w:type="spellStart"/>
        <w:r w:rsidRPr="00DC1581">
          <w:t>Intel</w:t>
        </w:r>
        <w:proofErr w:type="spellEnd"/>
      </w:hyperlink>
      <w:r>
        <w:t xml:space="preserve">, </w:t>
      </w:r>
      <w:hyperlink r:id="rId33" w:tooltip="Nvidia" w:history="1">
        <w:r w:rsidRPr="00DC1581">
          <w:t>Nvidia</w:t>
        </w:r>
      </w:hyperlink>
      <w:r>
        <w:t xml:space="preserve">, </w:t>
      </w:r>
      <w:hyperlink r:id="rId34" w:tooltip="Sony Computer Entertainment" w:history="1">
        <w:r w:rsidRPr="00DC1581">
          <w:t>Sony Computer Entertainment</w:t>
        </w:r>
      </w:hyperlink>
      <w:r>
        <w:t xml:space="preserve">, </w:t>
      </w:r>
      <w:hyperlink r:id="rId35" w:tooltip="Sun Microsystems" w:history="1">
        <w:r w:rsidRPr="00DC1581">
          <w:t>Sun Microsystems</w:t>
        </w:r>
      </w:hyperlink>
      <w:r>
        <w:t xml:space="preserve"> и другие.</w:t>
      </w:r>
      <w:r w:rsidR="00AF14EC" w:rsidRPr="00AF14EC">
        <w:t xml:space="preserve"> [</w:t>
      </w:r>
      <w:r w:rsidR="00BD7EB0">
        <w:t>1</w:t>
      </w:r>
      <w:r w:rsidR="00AF14EC" w:rsidRPr="00A0696A">
        <w:t>]</w:t>
      </w:r>
      <w:proofErr w:type="gramEnd"/>
    </w:p>
    <w:p w14:paraId="355AF551" w14:textId="77777777" w:rsidR="00D81E40" w:rsidRDefault="00D81E40" w:rsidP="00D81E40"/>
    <w:p w14:paraId="7D8205AE" w14:textId="77777777" w:rsidR="00D81E40" w:rsidRPr="00D81E40" w:rsidRDefault="00D81E40" w:rsidP="00D81E40"/>
    <w:p w14:paraId="57C02748" w14:textId="0704CB74" w:rsidR="00C45E81" w:rsidRPr="005C6901" w:rsidRDefault="00C45E81" w:rsidP="00C41671">
      <w:pPr>
        <w:pStyle w:val="3"/>
        <w:spacing w:line="240" w:lineRule="auto"/>
        <w:rPr>
          <w:rFonts w:cs="Times New Roman"/>
          <w:szCs w:val="24"/>
          <w:lang w:eastAsia="ru-RU"/>
        </w:rPr>
      </w:pPr>
      <w:bookmarkStart w:id="5" w:name="_Toc453077685"/>
      <w:r w:rsidRPr="00DC1581">
        <w:rPr>
          <w:rFonts w:cs="Times New Roman"/>
          <w:szCs w:val="24"/>
          <w:lang w:eastAsia="ru-RU"/>
        </w:rPr>
        <w:t>Особенности языка</w:t>
      </w:r>
      <w:bookmarkEnd w:id="5"/>
      <w:r w:rsidR="00D81E40">
        <w:rPr>
          <w:rFonts w:cs="Times New Roman"/>
          <w:szCs w:val="24"/>
          <w:lang w:eastAsia="ru-RU"/>
        </w:rPr>
        <w:t xml:space="preserve"> OpenCL</w:t>
      </w:r>
    </w:p>
    <w:p w14:paraId="267AFE5F" w14:textId="77777777" w:rsidR="00DC6258" w:rsidRPr="005C6901" w:rsidRDefault="00DC6258" w:rsidP="00DC6258">
      <w:pPr>
        <w:rPr>
          <w:lang w:eastAsia="ru-RU"/>
        </w:rPr>
      </w:pPr>
    </w:p>
    <w:p w14:paraId="57C02749" w14:textId="3865B985" w:rsidR="00C45E81" w:rsidRPr="0039414E" w:rsidRDefault="00C45E81" w:rsidP="00C41671">
      <w:pPr>
        <w:pStyle w:val="ab"/>
      </w:pPr>
      <w:r w:rsidRPr="0039414E">
        <w:t>Ключевыми отличиями используемого языка от Си (стандарт ISO 1999 года) являются:</w:t>
      </w:r>
    </w:p>
    <w:p w14:paraId="57C0274A" w14:textId="77777777" w:rsidR="00C45E81" w:rsidRPr="0039414E" w:rsidRDefault="00C45E81" w:rsidP="00C41671">
      <w:pPr>
        <w:pStyle w:val="ab"/>
        <w:numPr>
          <w:ilvl w:val="0"/>
          <w:numId w:val="7"/>
        </w:numPr>
      </w:pPr>
      <w:r w:rsidRPr="0039414E">
        <w:t xml:space="preserve">Отсутствие поддержки указателей на </w:t>
      </w:r>
      <w:hyperlink r:id="rId36" w:tooltip="Функция (программирование)" w:history="1">
        <w:r w:rsidRPr="00DC1581">
          <w:t>функции</w:t>
        </w:r>
      </w:hyperlink>
      <w:r w:rsidRPr="0039414E">
        <w:t xml:space="preserve">, </w:t>
      </w:r>
      <w:hyperlink r:id="rId37" w:tooltip="Рекурсия" w:history="1">
        <w:r w:rsidRPr="00DC1581">
          <w:t>рекурсии</w:t>
        </w:r>
      </w:hyperlink>
      <w:r w:rsidRPr="0039414E">
        <w:t xml:space="preserve">, </w:t>
      </w:r>
      <w:hyperlink r:id="rId38" w:tooltip="Битовое поле" w:history="1">
        <w:r w:rsidRPr="00DC1581">
          <w:t>битовых полей</w:t>
        </w:r>
      </w:hyperlink>
      <w:r w:rsidRPr="0039414E">
        <w:t>, массивов переменной длины (VLA), стандартных заголовочных файлов</w:t>
      </w:r>
    </w:p>
    <w:p w14:paraId="57C0274B" w14:textId="77777777" w:rsidR="00C45E81" w:rsidRPr="0039414E" w:rsidRDefault="00C45E81" w:rsidP="00C41671">
      <w:pPr>
        <w:pStyle w:val="ab"/>
        <w:numPr>
          <w:ilvl w:val="0"/>
          <w:numId w:val="7"/>
        </w:numPr>
      </w:pPr>
      <w:r w:rsidRPr="0039414E">
        <w:t>Расширения языка для параллелизма: векторные типы, синхронизация, функции для Work-items/Work-Groups</w:t>
      </w:r>
    </w:p>
    <w:p w14:paraId="57C0274C" w14:textId="77777777" w:rsidR="00C45E81" w:rsidRPr="00EC3403" w:rsidRDefault="00C45E81" w:rsidP="00C41671">
      <w:pPr>
        <w:pStyle w:val="ab"/>
        <w:numPr>
          <w:ilvl w:val="0"/>
          <w:numId w:val="7"/>
        </w:numPr>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p>
    <w:p w14:paraId="6813432C" w14:textId="53571A6B" w:rsidR="00221829" w:rsidRPr="00BD7EB0" w:rsidRDefault="00C45E81" w:rsidP="00BD7EB0">
      <w:pPr>
        <w:pStyle w:val="ab"/>
        <w:numPr>
          <w:ilvl w:val="0"/>
          <w:numId w:val="7"/>
        </w:numPr>
      </w:pPr>
      <w:r w:rsidRPr="0039414E">
        <w:t>Иной набор встроенных функций</w:t>
      </w:r>
    </w:p>
    <w:p w14:paraId="78E80843" w14:textId="3A3EAECD" w:rsidR="00BD7EB0" w:rsidRDefault="00221829" w:rsidP="00221829">
      <w:pPr>
        <w:spacing w:after="240"/>
      </w:pPr>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6" w:name="habracut"/>
      <w:bookmarkEnd w:id="6"/>
      <w:r w:rsidR="00D81E40" w:rsidRPr="00D81E40">
        <w:t xml:space="preserve"> </w:t>
      </w:r>
      <w:r w:rsidR="00D81E40" w:rsidRPr="00AF14EC">
        <w:t>[</w:t>
      </w:r>
      <w:r w:rsidR="00D81E40">
        <w:t>1</w:t>
      </w:r>
      <w:r w:rsidR="00D81E40" w:rsidRPr="00AF14EC">
        <w:t>]</w:t>
      </w:r>
    </w:p>
    <w:p w14:paraId="3DF39B85" w14:textId="659DF98D" w:rsidR="00221829" w:rsidRPr="000169A9" w:rsidRDefault="000169A9" w:rsidP="00221829">
      <w:pPr>
        <w:pStyle w:val="3"/>
      </w:pPr>
      <w:bookmarkStart w:id="7" w:name="_Toc453077686"/>
      <w:r>
        <w:lastRenderedPageBreak/>
        <w:t>История</w:t>
      </w:r>
      <w:r w:rsidR="00221829">
        <w:t xml:space="preserve"> появления </w:t>
      </w:r>
      <w:proofErr w:type="spellStart"/>
      <w:r w:rsidR="00221829">
        <w:t>OpenCL</w:t>
      </w:r>
      <w:bookmarkEnd w:id="7"/>
      <w:proofErr w:type="spellEnd"/>
    </w:p>
    <w:p w14:paraId="3DAFBF44" w14:textId="77777777" w:rsidR="00C93A5F" w:rsidRPr="000169A9" w:rsidRDefault="00C93A5F" w:rsidP="00221829"/>
    <w:p w14:paraId="220AEC7A" w14:textId="1720666E" w:rsidR="000169A9" w:rsidRDefault="000169A9" w:rsidP="000169A9">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proofErr w:type="spellStart"/>
      <w:r>
        <w:t>idia</w:t>
      </w:r>
      <w:proofErr w:type="spellEnd"/>
      <w:r>
        <w:t xml:space="preserve"> CUDA/AMD </w:t>
      </w:r>
      <w:proofErr w:type="spellStart"/>
      <w:r>
        <w:t>Stream</w:t>
      </w:r>
      <w:proofErr w:type="spellEnd"/>
      <w:r>
        <w:t xml:space="preserve"> стало возможным относительно просто писать программы, использующие вычислительные возможности GPU.</w:t>
      </w:r>
    </w:p>
    <w:p w14:paraId="776D5F0B" w14:textId="78943E8E" w:rsidR="00221829" w:rsidRDefault="000169A9" w:rsidP="00D81E40">
      <w:r>
        <w:t>П</w:t>
      </w:r>
      <w:r w:rsidR="00221829">
        <w:t>одобные программы со</w:t>
      </w:r>
      <w:r>
        <w:t>здавались и раньше, но именно N</w:t>
      </w:r>
      <w:r w:rsidR="00351D1D">
        <w:rPr>
          <w:lang w:val="en-US"/>
        </w:rPr>
        <w:t>V</w:t>
      </w:r>
      <w:proofErr w:type="spellStart"/>
      <w:r>
        <w:t>idia</w:t>
      </w:r>
      <w:proofErr w:type="spellEnd"/>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w:t>
      </w:r>
      <w:proofErr w:type="spellStart"/>
      <w:r w:rsidR="00221829">
        <w:t>OpenGL</w:t>
      </w:r>
      <w:proofErr w:type="spellEnd"/>
      <w:r w:rsidR="00221829">
        <w:t xml:space="preserve"> или </w:t>
      </w:r>
      <w:proofErr w:type="spellStart"/>
      <w:r w:rsidR="00221829">
        <w:t>DirectX</w:t>
      </w:r>
      <w:proofErr w:type="spellEnd"/>
      <w:r w:rsidR="00221829">
        <w:t>. Чуть поз</w:t>
      </w:r>
      <w:r>
        <w:t xml:space="preserve">же появился язык </w:t>
      </w:r>
      <w:proofErr w:type="spellStart"/>
      <w:r>
        <w:t>Brook</w:t>
      </w:r>
      <w:proofErr w:type="spellEnd"/>
      <w:r>
        <w:t xml:space="preserve">, который </w:t>
      </w:r>
      <w:r w:rsidR="00221829">
        <w:t xml:space="preserve">упрощал </w:t>
      </w:r>
      <w:r>
        <w:t>процесс написание программы</w:t>
      </w:r>
      <w:r w:rsidR="00221829">
        <w:t xml:space="preserve"> (на основе этого языка создавалась AMD Str</w:t>
      </w:r>
      <w:r>
        <w:t xml:space="preserve">eam (в ней используется </w:t>
      </w:r>
      <w:proofErr w:type="spellStart"/>
      <w:r>
        <w:t>Brook</w:t>
      </w:r>
      <w:proofErr w:type="spellEnd"/>
      <w:r>
        <w:t>+)</w:t>
      </w:r>
      <w:r w:rsidR="00221829">
        <w:t>).</w:t>
      </w:r>
    </w:p>
    <w:p w14:paraId="67E1815C" w14:textId="29D6D3E9" w:rsidR="00351D1D" w:rsidRDefault="00351D1D" w:rsidP="00D81E40">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w:t>
      </w:r>
      <w:proofErr w:type="spellStart"/>
      <w:r>
        <w:t>NVidia</w:t>
      </w:r>
      <w:proofErr w:type="spellEnd"/>
      <w:r>
        <w:t xml:space="preserve"> </w:t>
      </w:r>
      <w:proofErr w:type="spellStart"/>
      <w:r>
        <w:t>Tesla</w:t>
      </w:r>
      <w:proofErr w:type="spellEnd"/>
      <w:r>
        <w:t xml:space="preserve">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731864D0" w:rsidR="00C93A5F" w:rsidRPr="00C85FE6" w:rsidRDefault="00351D1D" w:rsidP="00C85FE6">
      <w:r>
        <w:t xml:space="preserve">Для решения этой проблемы </w:t>
      </w:r>
      <w:r>
        <w:t xml:space="preserve">было решено создать некий единый стандарт для программ, исполняющихся в гетерогенной среде. Это означает, что программа, вообще говоря, должна быть способна исполняться на компьютере, в котором </w:t>
      </w:r>
      <w:proofErr w:type="gramStart"/>
      <w:r>
        <w:t>установлены</w:t>
      </w:r>
      <w:proofErr w:type="gramEnd"/>
      <w:r>
        <w:t xml:space="preserve"> одновременно GPU </w:t>
      </w:r>
      <w:proofErr w:type="spellStart"/>
      <w:r>
        <w:t>NVidia</w:t>
      </w:r>
      <w:proofErr w:type="spellEnd"/>
      <w:r>
        <w:t xml:space="preserve"> и AMD, </w:t>
      </w:r>
      <w:proofErr w:type="spellStart"/>
      <w:r>
        <w:t>Toshiba</w:t>
      </w:r>
      <w:proofErr w:type="spellEnd"/>
      <w:r>
        <w:t xml:space="preserve"> </w:t>
      </w:r>
      <w:proofErr w:type="spellStart"/>
      <w:r>
        <w:t>SpursEngine</w:t>
      </w:r>
      <w:proofErr w:type="spellEnd"/>
      <w:r>
        <w:t xml:space="preserve"> и</w:t>
      </w:r>
      <w:r w:rsidR="00C85FE6">
        <w:t xml:space="preserve"> </w:t>
      </w:r>
      <w:r>
        <w:t>т</w:t>
      </w:r>
      <w:r w:rsidR="00C85FE6">
        <w:t>.д.</w:t>
      </w:r>
    </w:p>
    <w:p w14:paraId="1EDB96CE" w14:textId="5BEAC091" w:rsidR="00C85FE6" w:rsidRDefault="00221829" w:rsidP="00C85FE6">
      <w:r w:rsidRPr="00C85FE6">
        <w:t xml:space="preserve">Для разработки открытого стандарта </w:t>
      </w:r>
      <w:r w:rsidR="00C85FE6">
        <w:t xml:space="preserve">решено было привлечь </w:t>
      </w:r>
      <w:proofErr w:type="spellStart"/>
      <w:r w:rsidRPr="00C85FE6">
        <w:t>Khronos</w:t>
      </w:r>
      <w:proofErr w:type="spellEnd"/>
      <w:r w:rsidRPr="00C85FE6">
        <w:t xml:space="preserve"> </w:t>
      </w:r>
      <w:proofErr w:type="spellStart"/>
      <w:r w:rsidRPr="00C85FE6">
        <w:t>Group</w:t>
      </w:r>
      <w:proofErr w:type="spellEnd"/>
      <w:r w:rsidRPr="00C85FE6">
        <w:t xml:space="preserve">, </w:t>
      </w:r>
      <w:r w:rsidR="00C85FE6">
        <w:t>которые разрабатывали такие стандарты</w:t>
      </w:r>
      <w:r w:rsidRPr="00C85FE6">
        <w:t xml:space="preserve"> </w:t>
      </w:r>
      <w:r w:rsidR="00C85FE6">
        <w:t xml:space="preserve">как </w:t>
      </w:r>
      <w:proofErr w:type="spellStart"/>
      <w:r w:rsidRPr="00C85FE6">
        <w:t>OpenGL</w:t>
      </w:r>
      <w:proofErr w:type="spellEnd"/>
      <w:r w:rsidRPr="00C85FE6">
        <w:t xml:space="preserve"> и </w:t>
      </w:r>
      <w:proofErr w:type="spellStart"/>
      <w:r w:rsidRPr="00C85FE6">
        <w:t>OpenML</w:t>
      </w:r>
      <w:proofErr w:type="spellEnd"/>
      <w:r w:rsidRPr="00C85FE6">
        <w:t xml:space="preserve">. </w:t>
      </w:r>
      <w:r w:rsidR="00C85FE6">
        <w:t xml:space="preserve">В разработке </w:t>
      </w:r>
      <w:r w:rsidRPr="00C85FE6">
        <w:t>и финансировании</w:t>
      </w:r>
      <w:r w:rsidR="00C85FE6">
        <w:t xml:space="preserve"> так же </w:t>
      </w:r>
      <w:r w:rsidRPr="00C85FE6">
        <w:t xml:space="preserve">участвовали AMD, IBM, Activision </w:t>
      </w:r>
      <w:proofErr w:type="spellStart"/>
      <w:r w:rsidRPr="00C85FE6">
        <w:t>Blizzard</w:t>
      </w:r>
      <w:proofErr w:type="spellEnd"/>
      <w:r w:rsidRPr="00C85FE6">
        <w:t xml:space="preserve">, </w:t>
      </w:r>
      <w:proofErr w:type="spellStart"/>
      <w:r w:rsidRPr="00C85FE6">
        <w:t>Intel</w:t>
      </w:r>
      <w:proofErr w:type="spellEnd"/>
      <w:r w:rsidRPr="00C85FE6">
        <w:t xml:space="preserve">, </w:t>
      </w:r>
      <w:proofErr w:type="spellStart"/>
      <w:r w:rsidRPr="00C85FE6">
        <w:t>NVidia</w:t>
      </w:r>
      <w:proofErr w:type="spellEnd"/>
      <w:r w:rsidRPr="00C85FE6">
        <w:t xml:space="preserve"> и</w:t>
      </w:r>
      <w:r w:rsidR="00C85FE6">
        <w:t xml:space="preserve"> </w:t>
      </w:r>
      <w:r w:rsidRPr="00C85FE6">
        <w:t>т</w:t>
      </w:r>
      <w:r w:rsidR="00C85FE6">
        <w:t>.</w:t>
      </w:r>
      <w:r w:rsidRPr="00C85FE6">
        <w:t>д</w:t>
      </w:r>
      <w:r w:rsidR="00C85FE6">
        <w:t>.</w:t>
      </w:r>
    </w:p>
    <w:p w14:paraId="13215E46" w14:textId="77777777" w:rsidR="00091EEA" w:rsidRDefault="00221829" w:rsidP="00C85FE6">
      <w:r w:rsidRPr="00C85FE6">
        <w:t xml:space="preserve">Компания </w:t>
      </w:r>
      <w:proofErr w:type="spellStart"/>
      <w:r w:rsidRPr="00C85FE6">
        <w:t>NVidia</w:t>
      </w:r>
      <w:proofErr w:type="spellEnd"/>
      <w:r w:rsidRPr="00C85FE6">
        <w:t xml:space="preserve">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w:t>
      </w:r>
      <w:proofErr w:type="spellStart"/>
      <w:r w:rsidRPr="00C85FE6">
        <w:t>OpenCL</w:t>
      </w:r>
      <w:proofErr w:type="spellEnd"/>
      <w:r w:rsidRPr="00C85FE6">
        <w:t xml:space="preserve"> и CUDA</w:t>
      </w:r>
      <w:r w:rsidR="00091EEA">
        <w:t xml:space="preserve">, что облегчает для программиста переход от одного языка к другому. </w:t>
      </w:r>
    </w:p>
    <w:p w14:paraId="58B71CFD" w14:textId="022A5F9A" w:rsidR="00091EEA" w:rsidRDefault="00221829" w:rsidP="00C85FE6">
      <w:r w:rsidRPr="00C85FE6">
        <w:t>Первая версия стандарта была о</w:t>
      </w:r>
      <w:r w:rsidR="00091EEA">
        <w:t>публикована в конце 2008 года.</w:t>
      </w:r>
    </w:p>
    <w:p w14:paraId="4095B52F" w14:textId="614FD720" w:rsidR="00091EEA" w:rsidRDefault="00221829" w:rsidP="00C85FE6">
      <w:r w:rsidRPr="00C85FE6">
        <w:lastRenderedPageBreak/>
        <w:t xml:space="preserve">Драйвер для </w:t>
      </w:r>
      <w:proofErr w:type="spellStart"/>
      <w:r w:rsidRPr="00C85FE6">
        <w:t>OpenCL</w:t>
      </w:r>
      <w:proofErr w:type="spellEnd"/>
      <w:r w:rsidRPr="00C85FE6">
        <w:t xml:space="preserve">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590C42E9" w14:textId="4AACC1C6" w:rsidR="00221829" w:rsidRPr="00C85FE6" w:rsidRDefault="00221829" w:rsidP="00C85FE6">
      <w:r w:rsidRPr="00C85FE6">
        <w:t xml:space="preserve">Реализация OpenCL для NVidia была достаточно легкой задачей, </w:t>
      </w:r>
      <w:r w:rsidR="00091EEA">
        <w:t xml:space="preserve">так как основные идеи сходны. </w:t>
      </w:r>
      <w:r w:rsidRPr="00C85FE6">
        <w:t>CUDA и OpenC</w:t>
      </w:r>
      <w:r w:rsidR="00091EEA">
        <w:t>L - некоторое расширение</w:t>
      </w:r>
      <w:r w:rsidRPr="00C85FE6">
        <w:t xml:space="preserve"> языка С, со</w:t>
      </w:r>
      <w:r w:rsidR="00091EEA">
        <w:t xml:space="preserve"> сходным синтаксисом, используют</w:t>
      </w:r>
      <w:r w:rsidRPr="00C85FE6">
        <w:t xml:space="preserve"> одинаковую програм</w:t>
      </w:r>
      <w:r w:rsidR="00091EEA">
        <w:t xml:space="preserve">мную модель в качестве основной - </w:t>
      </w:r>
      <w:proofErr w:type="spellStart"/>
      <w:r w:rsidR="00091EEA">
        <w:t>Data</w:t>
      </w:r>
      <w:proofErr w:type="spellEnd"/>
      <w:r w:rsidR="00091EEA">
        <w:t xml:space="preserve"> </w:t>
      </w:r>
      <w:proofErr w:type="spellStart"/>
      <w:r w:rsidR="00091EEA">
        <w:t>Parallel</w:t>
      </w:r>
      <w:proofErr w:type="spellEnd"/>
      <w:r w:rsidR="00091EEA">
        <w:t xml:space="preserve"> (SIMD)</w:t>
      </w:r>
      <w:proofErr w:type="gramStart"/>
      <w:r w:rsidR="00091EEA">
        <w:t>.</w:t>
      </w:r>
      <w:proofErr w:type="gramEnd"/>
      <w:r w:rsidR="00091EEA">
        <w:t xml:space="preserve"> Т</w:t>
      </w:r>
      <w:r w:rsidRPr="00C85FE6">
        <w:t xml:space="preserve">ак же </w:t>
      </w:r>
      <w:proofErr w:type="spellStart"/>
      <w:r w:rsidRPr="00C85FE6">
        <w:t>OpenCL</w:t>
      </w:r>
      <w:proofErr w:type="spellEnd"/>
      <w:r w:rsidRPr="00C85FE6">
        <w:t xml:space="preserve"> поддерживает T</w:t>
      </w:r>
      <w:r w:rsidR="00091EEA">
        <w:t>ask Parallel programming model -</w:t>
      </w:r>
      <w:r w:rsidRPr="00C85FE6">
        <w:t xml:space="preserve"> модель, когда одновременно могут выполняться </w:t>
      </w:r>
      <w:proofErr w:type="gramStart"/>
      <w:r w:rsidRPr="00C85FE6">
        <w:t>различные</w:t>
      </w:r>
      <w:proofErr w:type="gramEnd"/>
      <w:r w:rsidRPr="00C85FE6">
        <w:t xml:space="preserve">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w:t>
      </w:r>
      <w:proofErr w:type="spellStart"/>
      <w:r w:rsidRPr="00C85FE6">
        <w:t>NVidia</w:t>
      </w:r>
      <w:proofErr w:type="spellEnd"/>
      <w:r w:rsidRPr="00C85FE6">
        <w:t xml:space="preserve"> </w:t>
      </w:r>
      <w:r w:rsidR="00091EEA">
        <w:t>опубликовала</w:t>
      </w:r>
      <w:r w:rsidRPr="00C85FE6">
        <w:t xml:space="preserve"> </w:t>
      </w:r>
      <w:r w:rsidRPr="00091EEA">
        <w:t>специальный документ</w:t>
      </w:r>
      <w:r w:rsidR="00091EEA">
        <w:t>, в котором описано</w:t>
      </w:r>
      <w:r w:rsidRPr="00C85FE6">
        <w:t xml:space="preserve"> как </w:t>
      </w:r>
      <w:proofErr w:type="gramStart"/>
      <w:r w:rsidRPr="00C85FE6">
        <w:t>писать</w:t>
      </w:r>
      <w:proofErr w:type="gramEnd"/>
      <w:r w:rsidRPr="00C85FE6">
        <w:t xml:space="preserve"> для CUDA так, чтобы</w:t>
      </w:r>
      <w:r w:rsidR="00091EEA">
        <w:t xml:space="preserve"> потом легко перейти на </w:t>
      </w:r>
      <w:proofErr w:type="spellStart"/>
      <w:r w:rsidR="00091EEA">
        <w:t>OpenCL</w:t>
      </w:r>
      <w:proofErr w:type="spellEnd"/>
      <w:r w:rsidR="00091EEA">
        <w:t>.</w:t>
      </w:r>
    </w:p>
    <w:p w14:paraId="77982A20" w14:textId="77777777" w:rsidR="00BD7EB0" w:rsidRDefault="00BD7EB0" w:rsidP="00221829">
      <w:pPr>
        <w:spacing w:after="240"/>
      </w:pPr>
    </w:p>
    <w:p w14:paraId="1D353107" w14:textId="0904741C" w:rsidR="00BD7EB0" w:rsidRPr="00AC53E7" w:rsidRDefault="00AC53E7" w:rsidP="00AC53E7">
      <w:pPr>
        <w:pStyle w:val="1"/>
        <w:rPr>
          <w:color w:val="FF0000"/>
          <w:lang w:val="en-US"/>
        </w:rPr>
      </w:pPr>
      <w:r w:rsidRPr="00AC53E7">
        <w:rPr>
          <w:color w:val="FF0000"/>
          <w:lang w:val="en-US"/>
        </w:rPr>
        <w:t>// TODO</w:t>
      </w:r>
      <w:bookmarkStart w:id="8" w:name="_GoBack"/>
      <w:bookmarkEnd w:id="8"/>
    </w:p>
    <w:p w14:paraId="466FC022" w14:textId="77777777" w:rsidR="00221829" w:rsidRDefault="00221829" w:rsidP="00CD5915">
      <w:pPr>
        <w:pStyle w:val="3"/>
      </w:pPr>
      <w:bookmarkStart w:id="9" w:name="_Toc453077688"/>
      <w:r>
        <w:t>Как обстоят дела на настоящий момент</w:t>
      </w:r>
      <w:bookmarkEnd w:id="9"/>
    </w:p>
    <w:p w14:paraId="13DDE3B1" w14:textId="77777777" w:rsidR="00C93A5F" w:rsidRPr="005563DC" w:rsidRDefault="00C93A5F" w:rsidP="00221829"/>
    <w:p w14:paraId="482AB556" w14:textId="717888BD" w:rsidR="00221829" w:rsidRDefault="00221829" w:rsidP="00221829">
      <w:r>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 По заявлениям разработчиков такой же путь проделала и производительность самих CUDA приложений – от сравнительно невысокой на ранний версиях драйверов до в</w:t>
      </w:r>
      <w:r w:rsidR="00C93A5F">
        <w:t>печатляющей в настоящее время.</w:t>
      </w:r>
      <w:r w:rsidR="00C93A5F">
        <w:br/>
      </w:r>
      <w:r>
        <w:t xml:space="preserve">А что же делала в этот момент AMD? Ведь именно AMD (как сторонник открытых стандартов – закрытый PhysX vs. открытый Havoc; дорогой Intel Thread Profiler vs. бесплатный AMD CodeAnalyst) делала большие ставки на новую технологию, учитывая что AMD Stream не удавалось хоть сколь-нибудь соревноваться в популярности с NVidia CUDA – виною тому отставание Stream от CUDA в техническом плане. </w:t>
      </w:r>
      <w:r>
        <w:br/>
        <w:t>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Да, именно так, это ничему не противоречит – OpenCL стандарт для гетерогенных систем и ничего не мешает Вам запустить kernel на CPU, более того – это очень удобно в случае если в системе нет другого OpenCL устройства. В таком случае программа будет продолжать работать, только медленнее. Или же вы можете задействовать все вычислительные мощности, которые есть в компьютере – как GPU так и CPU, хотя на практике это не имеет особого смысла, так как время исполнения kernel’ов которые исполняются на CPU будет намного больше тех что исполняются на GPU – скорость процессора станет узким местом. Зато для отладки приложений это более чем удобно.</w:t>
      </w:r>
      <w:r>
        <w:br/>
        <w:t>Поддержка OpenCL для графических адаптеров AMD так же не заставила себя долго ждать – по последним сообщениям компании версия для графических чипов сейчас находится на стадии подтверждения соответствия спецификациям стандарта. После чего она станет доступна всем желающим.</w:t>
      </w:r>
      <w:r>
        <w:br/>
      </w:r>
      <w:r>
        <w:lastRenderedPageBreak/>
        <w:t>Так как OpenCL должен работать поверх некоторой специфической для железа оболочки, а значит для того чтобы можно этот стандарт действительно стал единым для различных гетерогенных систем – надо чтобы соответствующие оболочки (драйверы) были выпущены и для IBM Cell и для Intel Larrabie. Пока от этих гигантов IT ничего не слышно, таким образом OpenCL остается еще одним средством разработки для GPU на ряду с C</w:t>
      </w:r>
      <w:r w:rsidR="00C93A5F">
        <w:t>UDA, Stream и DirectX Compute.</w:t>
      </w:r>
      <w:r w:rsidR="00C93A5F">
        <w:br/>
      </w:r>
      <w:r>
        <w:t>Apple также заявляет о поддержке OpenCL, которая, впрочем, обеспечивается за счет NVidia CUDA.</w:t>
      </w:r>
      <w:r>
        <w:br/>
        <w:t>Также в настоящее время сторонними разработчиками предлагается:</w:t>
      </w:r>
    </w:p>
    <w:p w14:paraId="297B8E0B" w14:textId="77777777" w:rsidR="00221829" w:rsidRDefault="000169A9" w:rsidP="00221829">
      <w:pPr>
        <w:numPr>
          <w:ilvl w:val="0"/>
          <w:numId w:val="22"/>
        </w:numPr>
        <w:spacing w:before="100" w:beforeAutospacing="1" w:after="100" w:afterAutospacing="1" w:line="240" w:lineRule="auto"/>
        <w:jc w:val="left"/>
      </w:pPr>
      <w:hyperlink r:id="rId39" w:history="1">
        <w:r w:rsidR="00221829">
          <w:rPr>
            <w:rStyle w:val="a4"/>
          </w:rPr>
          <w:t>OpenTK</w:t>
        </w:r>
      </w:hyperlink>
      <w:r w:rsidR="00221829">
        <w:t xml:space="preserve"> — библиотека-обертка над OpenGL, OpenAL и OpenCL для .Net.</w:t>
      </w:r>
    </w:p>
    <w:p w14:paraId="040501C2" w14:textId="77777777" w:rsidR="00221829" w:rsidRDefault="000169A9" w:rsidP="00221829">
      <w:pPr>
        <w:numPr>
          <w:ilvl w:val="0"/>
          <w:numId w:val="22"/>
        </w:numPr>
        <w:spacing w:before="100" w:beforeAutospacing="1" w:after="100" w:afterAutospacing="1" w:line="240" w:lineRule="auto"/>
        <w:jc w:val="left"/>
      </w:pPr>
      <w:hyperlink r:id="rId40" w:history="1">
        <w:r w:rsidR="00221829">
          <w:rPr>
            <w:rStyle w:val="a4"/>
          </w:rPr>
          <w:t>PyOpenCL</w:t>
        </w:r>
      </w:hyperlink>
      <w:r w:rsidR="00221829">
        <w:t xml:space="preserve"> – обертка над OpenCL для Pyton.</w:t>
      </w:r>
    </w:p>
    <w:p w14:paraId="4F212713" w14:textId="77777777" w:rsidR="00221829" w:rsidRDefault="000169A9" w:rsidP="00221829">
      <w:pPr>
        <w:numPr>
          <w:ilvl w:val="0"/>
          <w:numId w:val="22"/>
        </w:numPr>
        <w:spacing w:before="100" w:beforeAutospacing="1" w:after="100" w:afterAutospacing="1" w:line="240" w:lineRule="auto"/>
        <w:jc w:val="left"/>
      </w:pPr>
      <w:hyperlink r:id="rId41" w:history="1">
        <w:r w:rsidR="00221829">
          <w:rPr>
            <w:rStyle w:val="a4"/>
          </w:rPr>
          <w:t>Java</w:t>
        </w:r>
      </w:hyperlink>
      <w:r w:rsidR="00221829">
        <w:t xml:space="preserve"> обертка для OpenCL.</w:t>
      </w:r>
    </w:p>
    <w:p w14:paraId="45E4D533" w14:textId="77777777" w:rsidR="00221829" w:rsidRDefault="00221829" w:rsidP="00221829">
      <w:pPr>
        <w:spacing w:after="240"/>
      </w:pPr>
    </w:p>
    <w:p w14:paraId="1CA68E12" w14:textId="77777777" w:rsidR="00BD7EB0" w:rsidRDefault="00BD7EB0" w:rsidP="00221829">
      <w:pPr>
        <w:spacing w:after="240"/>
      </w:pPr>
    </w:p>
    <w:p w14:paraId="76D3E26F" w14:textId="77777777" w:rsidR="00221829" w:rsidRDefault="00221829" w:rsidP="00CD5915">
      <w:pPr>
        <w:pStyle w:val="3"/>
      </w:pPr>
      <w:bookmarkStart w:id="10" w:name="_Toc453077689"/>
      <w:r>
        <w:t>Заключение</w:t>
      </w:r>
      <w:bookmarkEnd w:id="10"/>
    </w:p>
    <w:p w14:paraId="24FA9DF8" w14:textId="77777777" w:rsidR="00C93A5F" w:rsidRDefault="00C93A5F" w:rsidP="00221829">
      <w:pPr>
        <w:jc w:val="left"/>
        <w:rPr>
          <w:lang w:val="en-US"/>
        </w:rPr>
      </w:pPr>
    </w:p>
    <w:p w14:paraId="7643E4BB" w14:textId="3822AAAE" w:rsidR="00221829" w:rsidRPr="000169A9" w:rsidRDefault="00221829" w:rsidP="00221829">
      <w:pPr>
        <w:jc w:val="left"/>
        <w:rPr>
          <w:rFonts w:eastAsia="Times New Roman" w:cs="Times New Roman"/>
          <w:szCs w:val="24"/>
          <w:lang w:eastAsia="ru-RU"/>
        </w:rPr>
      </w:pPr>
      <w:r>
        <w:t>Технология OpenCL представляет интерес для различных компания IT сферы – от разработчиков игр до производителей чипов, а это означает что у нее большие шансы стать фактическим стандартом для разработки высокопроизводительных вычислений, отобрав этот титул у главенствующей в этом секторе CUDA.</w:t>
      </w:r>
      <w:r>
        <w:br/>
      </w:r>
      <w:r>
        <w:br/>
        <w:t>В будущем я планирую более подробную статью о самом OpenCL, описывающую что из себя представляет эта технология, ее особенности, достоинства и недостатки.</w:t>
      </w:r>
      <w:r>
        <w:br/>
        <w:t>Спасибо за внимание.</w:t>
      </w:r>
    </w:p>
    <w:p w14:paraId="57C02757" w14:textId="369150FF" w:rsidR="008A04CA" w:rsidRDefault="00C41671" w:rsidP="00C41671">
      <w:pPr>
        <w:jc w:val="left"/>
      </w:pPr>
      <w:r>
        <w:br w:type="page"/>
      </w:r>
    </w:p>
    <w:p w14:paraId="2A07AB4F" w14:textId="77777777" w:rsidR="00D81E40" w:rsidRPr="00BD7EB0" w:rsidRDefault="00D81E40" w:rsidP="00D81E40">
      <w:pPr>
        <w:pStyle w:val="2"/>
      </w:pPr>
      <w:bookmarkStart w:id="11" w:name="_Toc453077683"/>
      <w:r>
        <w:lastRenderedPageBreak/>
        <w:t>Программируемая пользователем вентильная матрица</w:t>
      </w:r>
      <w:r w:rsidRPr="00BD7EB0">
        <w:t xml:space="preserve"> (</w:t>
      </w:r>
      <w:r>
        <w:t>FPGA</w:t>
      </w:r>
      <w:r w:rsidRPr="00BD7EB0">
        <w:t>)</w:t>
      </w:r>
      <w:bookmarkEnd w:id="11"/>
    </w:p>
    <w:p w14:paraId="0343BBE9" w14:textId="77777777" w:rsidR="00D81E40" w:rsidRPr="00BD7EB0" w:rsidRDefault="00D81E40" w:rsidP="00D81E40"/>
    <w:p w14:paraId="588C94B0" w14:textId="77777777" w:rsidR="00D81E40" w:rsidRDefault="00D81E40" w:rsidP="00D81E40">
      <w:r>
        <w:rPr>
          <w:bCs/>
        </w:rPr>
        <w:t>Программи</w:t>
      </w:r>
      <w:r w:rsidRPr="00BD7EB0">
        <w:rPr>
          <w:bCs/>
        </w:rPr>
        <w:t>руема</w:t>
      </w:r>
      <w:r>
        <w:rPr>
          <w:bCs/>
        </w:rPr>
        <w:t>я пользователем вентильная ма</w:t>
      </w:r>
      <w:r w:rsidRPr="00BD7EB0">
        <w:rPr>
          <w:bCs/>
        </w:rPr>
        <w:t>трица</w:t>
      </w:r>
      <w:r>
        <w:t xml:space="preserve"> (ППВМ, </w:t>
      </w:r>
      <w:r w:rsidRPr="00BD7EB0">
        <w:t>англ.</w:t>
      </w:r>
      <w:r>
        <w:t xml:space="preserve"> </w:t>
      </w:r>
      <w:r w:rsidRPr="00BD7EB0">
        <w:rPr>
          <w:iCs/>
          <w:lang w:val="en"/>
        </w:rPr>
        <w:t>Field</w:t>
      </w:r>
      <w:r w:rsidRPr="00BD7EB0">
        <w:rPr>
          <w:iCs/>
        </w:rPr>
        <w:t>-</w:t>
      </w:r>
      <w:r w:rsidRPr="00BD7EB0">
        <w:rPr>
          <w:iCs/>
          <w:lang w:val="en"/>
        </w:rPr>
        <w:t>Programmable</w:t>
      </w:r>
      <w:r w:rsidRPr="00BD7EB0">
        <w:rPr>
          <w:iCs/>
        </w:rPr>
        <w:t xml:space="preserve"> </w:t>
      </w:r>
      <w:r w:rsidRPr="00BD7EB0">
        <w:rPr>
          <w:iCs/>
          <w:lang w:val="en"/>
        </w:rPr>
        <w:t>Gate</w:t>
      </w:r>
      <w:r w:rsidRPr="00BD7EB0">
        <w:rPr>
          <w:iCs/>
        </w:rPr>
        <w:t xml:space="preserve"> </w:t>
      </w:r>
      <w:r w:rsidRPr="00BD7EB0">
        <w:rPr>
          <w:iCs/>
          <w:lang w:val="en"/>
        </w:rPr>
        <w:t>Array</w:t>
      </w:r>
      <w:r w:rsidRPr="00BD7EB0">
        <w:t xml:space="preserve">, </w:t>
      </w:r>
      <w:r>
        <w:t xml:space="preserve">FPGA) - полупроводниковое устройство, которое может быть сконфигурировано производителем или разработчиком после изготовления; отсюда название: «программируемая пользователем». ППВМ программируются путём изменения логики работы </w:t>
      </w:r>
      <w:r w:rsidRPr="00BD7EB0">
        <w:t>принципиальной схемы</w:t>
      </w:r>
      <w:r>
        <w:t xml:space="preserve">, например с помощью </w:t>
      </w:r>
      <w:r w:rsidRPr="00BD7EB0">
        <w:t>исходного кода</w:t>
      </w:r>
      <w:r>
        <w:t xml:space="preserve"> на </w:t>
      </w:r>
      <w:r w:rsidRPr="00BD7EB0">
        <w:t>языке проектирования</w:t>
      </w:r>
      <w:r>
        <w:t xml:space="preserve"> (типа </w:t>
      </w:r>
      <w:r w:rsidRPr="00BD7EB0">
        <w:t>VHDL</w:t>
      </w:r>
      <w:r>
        <w:t>), на котором можно описать эту логику работы микросхемы. ППВМ является одной из архитектурных разновидностей программируемых логических интегральных схем (</w:t>
      </w:r>
      <w:r w:rsidRPr="00BD7EB0">
        <w:t>ПЛИС</w:t>
      </w:r>
      <w:r>
        <w:t>).</w:t>
      </w:r>
    </w:p>
    <w:p w14:paraId="243102E0" w14:textId="16AB5AC7" w:rsidR="00D81E40" w:rsidRPr="00D81E40" w:rsidRDefault="00D81E40" w:rsidP="00D81E40">
      <w:r>
        <w:t>ППВМ могут быть модифицированы практически в любой момент в процессе их использования. Они состоят из конфигурируемых логических блоков, подобных переключателям с множеством входов и одним выходом (</w:t>
      </w:r>
      <w:r w:rsidRPr="00D67858">
        <w:t>логические вентили</w:t>
      </w:r>
      <w:r>
        <w:t xml:space="preserve"> или gates). В цифровых схемах такие переключатели реализуют базовые двоичные операции AND, NAND, OR, NOR и XOR. В большинстве современных микропроцессоров функции логических блоков фиксированы и не могут модифицироваться. Принципиальное отличие ППВМ состоит в том, что и функции блоков, и конфигурация соединений между ними могут меняться с помощью специальных сигналов, посылаемых схеме. В некоторых специализированных интегральных схемах (</w:t>
      </w:r>
      <w:r w:rsidRPr="00D67858">
        <w:t>ASIC</w:t>
      </w:r>
      <w:r>
        <w:t>) используются логические матрицы, аналогичные ППВМ по структуре, однако они конфигурируются один раз в процессе производства, в то время как ППВМ могут постоянно перепрограммироваться и менять топологию соединений в процессе использования. Однако такая гибкость требует существенного увеличения количества транзисторов микросхемы.</w:t>
      </w:r>
    </w:p>
    <w:p w14:paraId="07481B2D" w14:textId="77777777" w:rsidR="00D81E40" w:rsidRDefault="00D81E40" w:rsidP="00D81E40">
      <w:pPr>
        <w:pStyle w:val="ab"/>
      </w:pPr>
    </w:p>
    <w:p w14:paraId="744751FB" w14:textId="77777777" w:rsidR="00D81E40" w:rsidRPr="00D81E40" w:rsidRDefault="00D81E40" w:rsidP="00D81E40">
      <w:pPr>
        <w:pStyle w:val="ab"/>
      </w:pPr>
    </w:p>
    <w:p w14:paraId="6F20F2B5" w14:textId="77777777" w:rsidR="00D81E40" w:rsidRPr="00D81E40" w:rsidRDefault="00D81E40" w:rsidP="00D81E40">
      <w:pPr>
        <w:pStyle w:val="2"/>
      </w:pPr>
      <w:bookmarkStart w:id="12" w:name="_Toc453077684"/>
      <w:r w:rsidRPr="00D81E40">
        <w:rPr>
          <w:lang w:val="en-US"/>
        </w:rPr>
        <w:t>GPGPU</w:t>
      </w:r>
      <w:bookmarkEnd w:id="12"/>
    </w:p>
    <w:p w14:paraId="5E0BF294" w14:textId="77777777" w:rsidR="00D81E40" w:rsidRPr="00D81E40" w:rsidRDefault="00D81E40" w:rsidP="00D81E40"/>
    <w:p w14:paraId="0B65F61B" w14:textId="0787D607" w:rsidR="00D81E40" w:rsidRDefault="00D81E40" w:rsidP="00D81E40">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p>
    <w:p w14:paraId="5B461104" w14:textId="09566562" w:rsidR="00D81E40" w:rsidRPr="00D81E40" w:rsidRDefault="00D81E40" w:rsidP="00C41671">
      <w:pPr>
        <w:jc w:val="left"/>
        <w:rPr>
          <w:lang w:eastAsia="ja-JP"/>
        </w:rPr>
      </w:pPr>
      <w:r>
        <w:rPr>
          <w:lang w:eastAsia="ja-JP"/>
        </w:rPr>
        <w:br w:type="page"/>
      </w:r>
    </w:p>
    <w:p w14:paraId="20C80027" w14:textId="33BA9FCD" w:rsidR="00782C45" w:rsidRPr="00C93A5F" w:rsidRDefault="00782C45" w:rsidP="00782C45">
      <w:pPr>
        <w:pStyle w:val="2"/>
      </w:pPr>
      <w:bookmarkStart w:id="13" w:name="_Toc453077690"/>
      <w:r>
        <w:lastRenderedPageBreak/>
        <w:t>Медианная фильтрация</w:t>
      </w:r>
      <w:bookmarkEnd w:id="13"/>
    </w:p>
    <w:p w14:paraId="5B27CE37" w14:textId="77777777" w:rsidR="00C93A5F" w:rsidRDefault="00C93A5F" w:rsidP="00C93A5F">
      <w:pPr>
        <w:rPr>
          <w:lang w:val="en-US"/>
        </w:rPr>
      </w:pPr>
    </w:p>
    <w:p w14:paraId="3D8AF4E2" w14:textId="4748D386" w:rsidR="00C93A5F" w:rsidRPr="005563DC" w:rsidRDefault="00C93A5F" w:rsidP="00C93A5F">
      <w:r>
        <w:t xml:space="preserve">Все линейные алгоритмы фильтрации приводят к сглаживанию резких перепадов яркости изображений, прошедших обработку. Этот недостаток, особенно существенный, если потребителем информации является человек, принципиально не может быть исключен в рамках линейной обработки. Дело в том, что линейные процедуры являются оптимальными при </w:t>
      </w:r>
      <w:hyperlink r:id="rId42" w:history="1">
        <w:proofErr w:type="spellStart"/>
        <w:r>
          <w:rPr>
            <w:rStyle w:val="a4"/>
          </w:rPr>
          <w:t>гауссовском</w:t>
        </w:r>
        <w:proofErr w:type="spellEnd"/>
        <w:r>
          <w:rPr>
            <w:rStyle w:val="a4"/>
          </w:rPr>
          <w:t> распределении</w:t>
        </w:r>
      </w:hyperlink>
      <w:r>
        <w:t xml:space="preserve"> сигналов, помех и наблюдаемых данных. Реальные изображения, строго говоря, не подчиняются данному распределению </w:t>
      </w:r>
      <w:hyperlink r:id="rId43" w:history="1">
        <w:r>
          <w:rPr>
            <w:rStyle w:val="a4"/>
          </w:rPr>
          <w:t>вероятностей</w:t>
        </w:r>
      </w:hyperlink>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77777777" w:rsidR="00C93A5F" w:rsidRDefault="00C93A5F" w:rsidP="00C93A5F">
      <w:pPr>
        <w:pStyle w:val="ab"/>
      </w:pPr>
      <w:r>
        <w:t xml:space="preserve">Вторая особенность линейной фильтрации - 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hyperlink r:id="rId44" w:history="1">
        <w:r>
          <w:rPr>
            <w:rStyle w:val="a4"/>
          </w:rPr>
          <w:t>дельта-функция</w:t>
        </w:r>
      </w:hyperlink>
      <w:r>
        <w:t xml:space="preserve">) дает отклик в виде </w:t>
      </w:r>
      <w:hyperlink r:id="rId45" w:history="1">
        <w:r>
          <w:rPr>
            <w:rStyle w:val="a4"/>
          </w:rPr>
          <w:t>импульсной характеристики</w:t>
        </w:r>
      </w:hyperlink>
      <w:r>
        <w:t xml:space="preserve"> фильтра, а их совокупность способствует распространению помехи на всю площадь кадра. </w:t>
      </w:r>
    </w:p>
    <w:p w14:paraId="2F914B11" w14:textId="77777777" w:rsidR="00C93A5F" w:rsidRDefault="00C93A5F" w:rsidP="00C93A5F">
      <w:pPr>
        <w:pStyle w:val="ab"/>
      </w:pPr>
      <w:r>
        <w:t xml:space="preserve">Удачным решением перечисленных проблем является применение медианной фильтрации, предложенной Дж. Тьюки в 1971 г. для анализа экономических процессов. Наиболее полное исследование медианной фильтрации применительно к обработке изображений представлено в сборнике [3.9].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сопоставлению с другими методами. </w:t>
      </w:r>
    </w:p>
    <w:p w14:paraId="73F996DA" w14:textId="77777777" w:rsidR="00C93A5F" w:rsidRDefault="00C93A5F" w:rsidP="00C93A5F">
      <w:pPr>
        <w:pStyle w:val="ab"/>
      </w:pPr>
      <w:r>
        <w:t xml:space="preserve">При применении </w:t>
      </w:r>
      <w:hyperlink r:id="rId46" w:history="1">
        <w:r>
          <w:rPr>
            <w:rStyle w:val="a4"/>
          </w:rPr>
          <w:t>медианного фильтра</w:t>
        </w:r>
      </w:hyperlink>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hyperlink r:id="rId47" w:history="1">
        <w:r>
          <w:rPr>
            <w:rStyle w:val="a4"/>
          </w:rPr>
          <w:t>ускорения</w:t>
        </w:r>
      </w:hyperlink>
      <w:r>
        <w:t xml:space="preserve"> целесообразно алгоритмически на каждом шаге использовать ранее выполненные вычисления. </w:t>
      </w:r>
    </w:p>
    <w:p w14:paraId="491D1491" w14:textId="77777777" w:rsidR="00C93A5F" w:rsidRDefault="00C93A5F" w:rsidP="00C93A5F">
      <w:pPr>
        <w:pStyle w:val="ab"/>
      </w:pPr>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3.10 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 рабочую выборку текущего шага. </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B9EEB1D"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б) </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77777777"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sidRPr="00C93A5F">
              <w:rPr>
                <w:rFonts w:eastAsia="Times New Roman" w:cs="Times New Roman"/>
                <w:szCs w:val="24"/>
                <w:lang w:eastAsia="ru-RU"/>
              </w:rPr>
              <w:t xml:space="preserve">Рис. 3.10. Примеры окон при медианной фильтрации </w:t>
            </w:r>
          </w:p>
        </w:tc>
      </w:tr>
    </w:tbl>
    <w:p w14:paraId="0AB7D9AB" w14:textId="472A5A3E" w:rsidR="00C93A5F" w:rsidRPr="00C93A5F" w:rsidRDefault="00C93A5F" w:rsidP="00C93A5F">
      <w:pPr>
        <w:spacing w:before="100" w:beforeAutospacing="1" w:after="100" w:afterAutospacing="1" w:line="240" w:lineRule="auto"/>
        <w:jc w:val="left"/>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r>
        <w:rPr>
          <w:rFonts w:eastAsia="Times New Roman" w:cs="Times New Roman"/>
          <w:noProof/>
          <w:szCs w:val="24"/>
          <w:lang w:eastAsia="ru-RU"/>
        </w:rPr>
        <w:drawing>
          <wp:inline distT="0" distB="0" distL="0" distR="0" wp14:anchorId="36D776F8" wp14:editId="1C5A16D3">
            <wp:extent cx="1133475" cy="228600"/>
            <wp:effectExtent l="0" t="0" r="9525" b="0"/>
            <wp:docPr id="5" name="Рисунок 5"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C93A5F">
        <w:rPr>
          <w:rFonts w:eastAsia="Times New Roman" w:cs="Times New Roman"/>
          <w:szCs w:val="24"/>
          <w:lang w:eastAsia="ru-RU"/>
        </w:rPr>
        <w:t xml:space="preserve"> (это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Pr="00C93A5F">
        <w:rPr>
          <w:rFonts w:eastAsia="Times New Roman" w:cs="Times New Roman"/>
          <w:szCs w:val="24"/>
          <w:lang w:eastAsia="ru-RU"/>
        </w:rPr>
        <w:t xml:space="preserve"> 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5988FE22" w:rsidR="00C93A5F" w:rsidRPr="00C93A5F" w:rsidRDefault="00C93A5F" w:rsidP="00C93A5F">
      <w:pPr>
        <w:spacing w:before="100" w:beforeAutospacing="1" w:after="100" w:afterAutospacing="1"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 xml:space="preserve">.                      (3.48) </w:t>
      </w:r>
    </w:p>
    <w:p w14:paraId="6B37B97D" w14:textId="7A8B9FC1" w:rsidR="00C93A5F" w:rsidRDefault="00C93A5F" w:rsidP="00C93A5F">
      <w:pPr>
        <w:pStyle w:val="ab"/>
      </w:pPr>
      <w:r>
        <w:t xml:space="preserve">Рассмотрим пример. Предположим, что выборка имеет вид: </w:t>
      </w:r>
      <w:r>
        <w:rPr>
          <w:noProof/>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 xml:space="preserve">, а элемент 250, расположенный в ее центре, соответствует текущей точке фильтрации </w:t>
      </w:r>
      <w:r>
        <w:rPr>
          <w:noProof/>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(рис. 3.10).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 xml:space="preserve">{45,55,75,99,104,110,136,158,250}, следовательно, в соответствии с процедурой (3.48), получаем </w:t>
      </w:r>
      <w:r>
        <w:rPr>
          <w:noProof/>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t xml:space="preserve">. Видим, что влияние “соседей” на результат фильтрации в текущей точке привело к “игнорированию”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p>
    <w:p w14:paraId="53D3EAC4" w14:textId="77777777" w:rsidR="00C93A5F" w:rsidRDefault="00C93A5F" w:rsidP="00C93A5F">
      <w:pPr>
        <w:pStyle w:val="ab"/>
      </w:pPr>
      <w:r>
        <w:t xml:space="preserve">Из (3.48) следует, что действие МФ состоит в “игнорировании”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ниже, чем у линейной фильтрации [3.9]. </w:t>
      </w:r>
    </w:p>
    <w:p w14:paraId="03E252E0" w14:textId="77777777" w:rsidR="00C93A5F" w:rsidRDefault="00C93A5F" w:rsidP="00C93A5F">
      <w:pPr>
        <w:pStyle w:val="ab"/>
      </w:pPr>
      <w:r>
        <w:lastRenderedPageBreak/>
        <w:t xml:space="preserve">Результаты экспериментов, иллюстрирующие работу МФ, приведены на рис. 3.11. В экспериментах применялся МФ, имеющий квадратную апертуру со </w:t>
      </w:r>
    </w:p>
    <w:p w14:paraId="1C91FD8B" w14:textId="737051E0" w:rsidR="00C93A5F" w:rsidRDefault="00C93A5F" w:rsidP="00C93A5F">
      <w:pPr>
        <w:pStyle w:val="ab"/>
      </w:pPr>
      <w:r>
        <w:t xml:space="preserve">стороной равной 3. В левом ряду представлены изображения, искаженные помехой, в правом - результаты их медианной фильтрации. На рис. 3.11.а и рис. 3.11.в показано исходное изображение, искаженное импульсной помехой. При ее наложении использовался </w:t>
      </w:r>
      <w:hyperlink r:id="rId59" w:history="1">
        <w:r>
          <w:rPr>
            <w:rStyle w:val="a4"/>
          </w:rPr>
          <w:t>датчик случайных чисел</w:t>
        </w:r>
      </w:hyperlink>
      <w:r>
        <w:t xml:space="preserve"> с равномерным на интервале [0, 1] законом распределения, вырабатывающий во всех точках кадра независимые </w:t>
      </w:r>
      <w:hyperlink r:id="rId60" w:history="1">
        <w:r>
          <w:rPr>
            <w:rStyle w:val="a4"/>
          </w:rPr>
          <w:t>случайные числа</w:t>
        </w:r>
      </w:hyperlink>
      <w:r>
        <w:t xml:space="preserve">. Интенсивность помехи задавалась вероятностью </w:t>
      </w:r>
      <w:r>
        <w:rPr>
          <w:noProof/>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 ее возникновения в каждой точке. Если для случайного числа </w:t>
      </w:r>
      <w:r>
        <w:rPr>
          <w:noProof/>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в этой точке  замещалась числом 255, соответствующим максимальной яркости (уровню белого). На рис. 3.11.а действием импульсной помехи искажено 5 % (</w:t>
      </w:r>
      <w:r>
        <w:rPr>
          <w:noProof/>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3.11.в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4FE786AF" w14:textId="2C2A49CC" w:rsidR="00C93A5F" w:rsidRPr="00C93A5F" w:rsidRDefault="00C93A5F" w:rsidP="00C93A5F">
      <w:pPr>
        <w:rPr>
          <w:color w:val="FF0000"/>
        </w:rPr>
      </w:pPr>
      <w:r w:rsidRPr="00C93A5F">
        <w:rPr>
          <w:color w:val="FF0000"/>
        </w:rPr>
        <w:t xml:space="preserve">// </w:t>
      </w:r>
      <w:r w:rsidRPr="00C93A5F">
        <w:rPr>
          <w:color w:val="FF0000"/>
          <w:lang w:val="en-US"/>
        </w:rPr>
        <w:t>TODO</w:t>
      </w:r>
      <w:r w:rsidRPr="00C93A5F">
        <w:rPr>
          <w:color w:val="FF0000"/>
        </w:rPr>
        <w:t xml:space="preserve"> добавить результаты фильтрации</w:t>
      </w:r>
    </w:p>
    <w:p w14:paraId="3291D3F7" w14:textId="2F7B42DE" w:rsidR="00C93A5F" w:rsidRDefault="00C93A5F" w:rsidP="00C93A5F">
      <w:pPr>
        <w:pStyle w:val="ab"/>
      </w:pPr>
      <w:r>
        <w:t xml:space="preserve">Рис. 3.11.д показывает изображение, искаженное независимым гауссовским шумом при отношении сигнал/шум </w:t>
      </w:r>
      <w:r>
        <w:rPr>
          <w:noProof/>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3.11.е - результат его фильтрации </w:t>
      </w:r>
      <w:hyperlink r:id="rId66" w:history="1">
        <w:r>
          <w:rPr>
            <w:rStyle w:val="a4"/>
          </w:rPr>
          <w:t>медианным фильтром</w:t>
        </w:r>
      </w:hyperlink>
      <w:r>
        <w:t xml:space="preserve">. Условия данного эксперимента позволяют сравнивать его результаты с результатами рассмотренной выше линейной фильтрации. В таблице 3.1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t xml:space="preserve"> и коэффициента ослабления шума </w:t>
      </w:r>
      <w:r>
        <w:rPr>
          <w:noProof/>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 для случая, когда отношение сигнал/шум на входе фильтра составляет  -5 дБ. </w:t>
      </w:r>
    </w:p>
    <w:p w14:paraId="1F7D81F3" w14:textId="0F875BA7" w:rsidR="00C93A5F" w:rsidRDefault="00C93A5F" w:rsidP="00C93A5F">
      <w:pPr>
        <w:pStyle w:val="ab"/>
      </w:pPr>
      <w:r>
        <w:t xml:space="preserve">Табл.3.1. Сравнение эффективности подавления шума при </w:t>
      </w:r>
      <w:hyperlink r:id="rId69" w:history="1">
        <w:r>
          <w:rPr>
            <w:rStyle w:val="a4"/>
          </w:rPr>
          <w:t>фильтрации изображений</w:t>
        </w:r>
      </w:hyperlink>
      <w:r>
        <w:t xml:space="preserve">, </w:t>
      </w:r>
      <w:r>
        <w:rPr>
          <w:noProof/>
        </w:rPr>
        <w:drawing>
          <wp:inline distT="0" distB="0" distL="0" distR="0" wp14:anchorId="5C08FECD" wp14:editId="164927C5">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 дБ </w:t>
      </w:r>
    </w:p>
    <w:tbl>
      <w:tblPr>
        <w:tblW w:w="0" w:type="auto"/>
        <w:tblCellMar>
          <w:left w:w="0" w:type="dxa"/>
          <w:right w:w="0" w:type="dxa"/>
        </w:tblCellMar>
        <w:tblLook w:val="04A0" w:firstRow="1" w:lastRow="0" w:firstColumn="1" w:lastColumn="0" w:noHBand="0" w:noVBand="1"/>
      </w:tblPr>
      <w:tblGrid>
        <w:gridCol w:w="1216"/>
        <w:gridCol w:w="1538"/>
        <w:gridCol w:w="1537"/>
        <w:gridCol w:w="1567"/>
        <w:gridCol w:w="1536"/>
        <w:gridCol w:w="2177"/>
      </w:tblGrid>
      <w:tr w:rsidR="00C93A5F" w14:paraId="13035706" w14:textId="77777777" w:rsidTr="00C93A5F">
        <w:tc>
          <w:tcPr>
            <w:tcW w:w="1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77777777" w:rsidR="00C93A5F" w:rsidRDefault="00C93A5F">
            <w:pPr>
              <w:pStyle w:val="ab"/>
              <w:jc w:val="center"/>
            </w:pPr>
            <w:r>
              <w:t xml:space="preserve">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pPr>
              <w:pStyle w:val="ab"/>
              <w:jc w:val="center"/>
            </w:pPr>
            <w:r>
              <w:t xml:space="preserve">масочный фильтр с оптимальн.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pPr>
              <w:pStyle w:val="ab"/>
              <w:jc w:val="center"/>
            </w:pPr>
            <w:r>
              <w:t xml:space="preserve">масочный фильтр с равномерн. КИХ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pPr>
              <w:pStyle w:val="ab"/>
              <w:jc w:val="center"/>
            </w:pPr>
            <w:r>
              <w:t xml:space="preserve">двумерный рекуррентн. фильтр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pPr>
              <w:pStyle w:val="ab"/>
              <w:jc w:val="center"/>
            </w:pPr>
            <w:r>
              <w:t xml:space="preserve">двумерный фильтр Винера </w:t>
            </w:r>
          </w:p>
        </w:tc>
        <w:tc>
          <w:tcPr>
            <w:tcW w:w="16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77777777" w:rsidR="00C93A5F" w:rsidRDefault="000169A9">
            <w:pPr>
              <w:pStyle w:val="ab"/>
              <w:jc w:val="center"/>
            </w:pPr>
            <w:hyperlink r:id="rId70" w:history="1">
              <w:r w:rsidR="00C93A5F">
                <w:rPr>
                  <w:rStyle w:val="a4"/>
                </w:rPr>
                <w:t>медианный фильтр</w:t>
              </w:r>
            </w:hyperlink>
            <w:r w:rsidR="00C93A5F">
              <w:t xml:space="preserve"> </w:t>
            </w:r>
          </w:p>
        </w:tc>
      </w:tr>
      <w:tr w:rsidR="00C93A5F" w14:paraId="0439F788"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pPr>
              <w:pStyle w:val="ab"/>
              <w:jc w:val="center"/>
            </w:pPr>
            <w:r>
              <w:rPr>
                <w:noProof/>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pPr>
              <w:pStyle w:val="ab"/>
              <w:jc w:val="center"/>
            </w:pPr>
            <w:r>
              <w:t xml:space="preserve">0.309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pPr>
              <w:pStyle w:val="ab"/>
              <w:jc w:val="center"/>
            </w:pPr>
            <w:r>
              <w:t xml:space="preserve">0.395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pPr>
              <w:pStyle w:val="ab"/>
              <w:jc w:val="center"/>
            </w:pPr>
            <w:r>
              <w:t xml:space="preserve">0.29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pPr>
              <w:pStyle w:val="ab"/>
              <w:jc w:val="center"/>
            </w:pPr>
            <w:r>
              <w:t xml:space="preserve">0.186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pPr>
              <w:pStyle w:val="ab"/>
              <w:jc w:val="center"/>
            </w:pPr>
            <w:r>
              <w:t xml:space="preserve">0.539 </w:t>
            </w:r>
          </w:p>
        </w:tc>
      </w:tr>
      <w:tr w:rsidR="00C93A5F" w14:paraId="4D2B0626" w14:textId="77777777" w:rsidTr="00C93A5F">
        <w:tc>
          <w:tcPr>
            <w:tcW w:w="164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pPr>
              <w:pStyle w:val="ab"/>
              <w:jc w:val="center"/>
            </w:pPr>
            <w:r>
              <w:rPr>
                <w:noProof/>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pPr>
              <w:pStyle w:val="ab"/>
              <w:jc w:val="center"/>
            </w:pPr>
            <w:r>
              <w:t xml:space="preserve">10.2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pPr>
              <w:pStyle w:val="ab"/>
              <w:jc w:val="center"/>
            </w:pPr>
            <w:r>
              <w:t xml:space="preserve">8.0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pPr>
              <w:pStyle w:val="ab"/>
              <w:jc w:val="center"/>
            </w:pPr>
            <w:r>
              <w:t xml:space="preserve">10.9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pPr>
              <w:pStyle w:val="ab"/>
              <w:jc w:val="center"/>
            </w:pPr>
            <w:r>
              <w:t xml:space="preserve">17.0 </w:t>
            </w:r>
          </w:p>
        </w:tc>
        <w:tc>
          <w:tcPr>
            <w:tcW w:w="1642"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pPr>
              <w:pStyle w:val="ab"/>
              <w:jc w:val="center"/>
            </w:pPr>
            <w:r>
              <w:t xml:space="preserve">5.86 </w:t>
            </w:r>
          </w:p>
        </w:tc>
      </w:tr>
    </w:tbl>
    <w:p w14:paraId="0697AC63" w14:textId="6CE01DD5" w:rsidR="00C93A5F" w:rsidRDefault="00C93A5F" w:rsidP="00C93A5F">
      <w:pPr>
        <w:pStyle w:val="ab"/>
      </w:pPr>
      <w:r>
        <w:t xml:space="preserve">Наибольшей эффективностью обладает двумерный </w:t>
      </w:r>
      <w:hyperlink r:id="rId71" w:history="1">
        <w:r>
          <w:rPr>
            <w:rStyle w:val="a4"/>
          </w:rPr>
          <w:t>фильтр Винера</w:t>
        </w:r>
      </w:hyperlink>
      <w:r>
        <w:t xml:space="preserve">, уменьшающий средний квадрат ошибок в 17 раз. </w:t>
      </w:r>
      <w:hyperlink r:id="rId72" w:history="1">
        <w:r>
          <w:rPr>
            <w:rStyle w:val="a4"/>
          </w:rPr>
          <w:t>Медианный фильтр</w:t>
        </w:r>
      </w:hyperlink>
      <w:r>
        <w:t xml:space="preserve"> имеет наименьшую из всех рассмотренных фильтров эффективность, ему соответствует </w:t>
      </w:r>
      <w:r>
        <w:rPr>
          <w:noProof/>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03BCF782" w14:textId="77777777" w:rsidR="00C93A5F" w:rsidRDefault="00C93A5F" w:rsidP="00C93A5F">
      <w:pPr>
        <w:pStyle w:val="ab"/>
      </w:pPr>
      <w:r>
        <w:t xml:space="preserve">Вместе с тем, как говорилось выше, и что демонстрирует рис. 3.11.е, 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w:t>
      </w:r>
      <w:r>
        <w:lastRenderedPageBreak/>
        <w:t xml:space="preserve">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чувствительности у МФ к перепадам яркости. </w:t>
      </w:r>
    </w:p>
    <w:p w14:paraId="2218ACCF" w14:textId="77777777" w:rsidR="00C93A5F" w:rsidRDefault="00C93A5F" w:rsidP="00DC6258">
      <w:pPr>
        <w:jc w:val="left"/>
      </w:pPr>
    </w:p>
    <w:p w14:paraId="57C027F7" w14:textId="2C2A49CC" w:rsidR="008A04CA" w:rsidRPr="00C93A5F" w:rsidRDefault="00DC6258" w:rsidP="00DC6258">
      <w:pPr>
        <w:jc w:val="left"/>
        <w:rPr>
          <w:rFonts w:eastAsia="Times New Roman" w:cs="Times New Roman"/>
          <w:szCs w:val="24"/>
          <w:lang w:eastAsia="ru-RU"/>
        </w:rPr>
      </w:pPr>
      <w:r w:rsidRPr="00C93A5F">
        <w:br w:type="page"/>
      </w:r>
    </w:p>
    <w:p w14:paraId="57C027F8" w14:textId="77777777" w:rsidR="00A56331" w:rsidRPr="005C6901" w:rsidRDefault="00AD7DF7" w:rsidP="00C41671">
      <w:pPr>
        <w:pStyle w:val="1"/>
        <w:spacing w:line="240" w:lineRule="auto"/>
        <w:rPr>
          <w:rFonts w:cs="Times New Roman"/>
        </w:rPr>
      </w:pPr>
      <w:bookmarkStart w:id="14" w:name="_Toc453077691"/>
      <w:r w:rsidRPr="00663220">
        <w:rPr>
          <w:rFonts w:cs="Times New Roman"/>
        </w:rPr>
        <w:lastRenderedPageBreak/>
        <w:t>Практическая часть.</w:t>
      </w:r>
      <w:bookmarkEnd w:id="14"/>
    </w:p>
    <w:p w14:paraId="786FCF04" w14:textId="77777777" w:rsidR="00DC6258" w:rsidRPr="005563DC" w:rsidRDefault="00DC6258" w:rsidP="00DC6258"/>
    <w:p w14:paraId="3E2D5F02" w14:textId="4A1BAF0D" w:rsidR="00CD5915" w:rsidRDefault="00B26AFC" w:rsidP="00B26AFC">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так же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77777777" w:rsidR="00433B5F" w:rsidRDefault="00433B5F" w:rsidP="00B26AFC">
      <w:pPr>
        <w:spacing w:before="100" w:beforeAutospacing="1" w:after="100" w:afterAutospacing="1" w:line="240" w:lineRule="auto"/>
        <w:rPr>
          <w:rFonts w:eastAsia="Times New Roman" w:cs="Times New Roman"/>
          <w:szCs w:val="24"/>
          <w:lang w:eastAsia="ru-RU"/>
        </w:rPr>
      </w:pPr>
    </w:p>
    <w:p w14:paraId="60BB775F" w14:textId="77777777" w:rsidR="00433B5F" w:rsidRPr="005563DC" w:rsidRDefault="00433B5F" w:rsidP="00B26AFC">
      <w:pPr>
        <w:spacing w:before="100" w:beforeAutospacing="1" w:after="100" w:afterAutospacing="1" w:line="240" w:lineRule="auto"/>
        <w:rPr>
          <w:rFonts w:eastAsia="Times New Roman" w:cs="Times New Roman"/>
          <w:szCs w:val="24"/>
          <w:lang w:eastAsia="ru-RU"/>
        </w:rPr>
      </w:pPr>
    </w:p>
    <w:p w14:paraId="31638822" w14:textId="55CDB311" w:rsidR="00433B5F" w:rsidRDefault="00433B5F" w:rsidP="00433B5F">
      <w:pPr>
        <w:pStyle w:val="3"/>
        <w:rPr>
          <w:lang w:eastAsia="ru-RU"/>
        </w:rPr>
      </w:pPr>
      <w:bookmarkStart w:id="15" w:name="_Toc453077692"/>
      <w:r>
        <w:rPr>
          <w:lang w:eastAsia="ru-RU"/>
        </w:rPr>
        <w:t>Описание алгоритма фильтрации изображения</w:t>
      </w:r>
      <w:bookmarkEnd w:id="15"/>
    </w:p>
    <w:p w14:paraId="49377C89" w14:textId="77777777" w:rsidR="00433B5F" w:rsidRDefault="00433B5F" w:rsidP="00433B5F">
      <w:pPr>
        <w:rPr>
          <w:lang w:eastAsia="ru-RU"/>
        </w:rPr>
      </w:pPr>
    </w:p>
    <w:p w14:paraId="06930FF3" w14:textId="52D78750" w:rsidR="00064862" w:rsidRDefault="00433B5F" w:rsidP="00433B5F">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064862">
      <w:pPr>
        <w:pStyle w:val="af2"/>
        <w:numPr>
          <w:ilvl w:val="0"/>
          <w:numId w:val="23"/>
        </w:numPr>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1F8023DD" w14:textId="7068A07D" w:rsidR="00DB6507" w:rsidRPr="00064862" w:rsidRDefault="00064862" w:rsidP="0006486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DB6507">
        <w:rPr>
          <w:rFonts w:cs="Times New Roman"/>
          <w:szCs w:val="24"/>
          <w:lang w:eastAsia="ru-RU"/>
        </w:rPr>
        <w:t xml:space="preserve">был использован алгоритм </w:t>
      </w:r>
      <w:r w:rsidR="00DB6507" w:rsidRPr="00DA1365">
        <w:rPr>
          <w:color w:val="FF0000"/>
        </w:rPr>
        <w:t>…</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643999">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FF"/>
          <w:sz w:val="19"/>
          <w:szCs w:val="19"/>
          <w:highlight w:val="white"/>
          <w:lang w:val="en-US"/>
        </w:rPr>
        <w:t>__</w:t>
      </w:r>
      <w:r w:rsidRPr="00643999">
        <w:rPr>
          <w:rFonts w:ascii="Consolas" w:hAnsi="Consolas" w:cs="Consolas"/>
          <w:color w:val="0000FF"/>
          <w:sz w:val="19"/>
          <w:szCs w:val="19"/>
          <w:highlight w:val="white"/>
          <w:lang w:val="en-US"/>
        </w:rPr>
        <w:t>kernel</w:t>
      </w:r>
      <w:r w:rsidRPr="005563DC">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void</w:t>
      </w: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Filter(</w:t>
      </w:r>
      <w:proofErr w:type="gramEnd"/>
    </w:p>
    <w:p w14:paraId="4513A28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*in,</w:t>
      </w:r>
    </w:p>
    <w:p w14:paraId="1D4DE45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 xml:space="preserve">__global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*out,</w:t>
      </w:r>
    </w:p>
    <w:p w14:paraId="503E91C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edge)</w:t>
      </w:r>
    </w:p>
    <w:p w14:paraId="0B6BA93C"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w:t>
      </w:r>
    </w:p>
    <w:p w14:paraId="3C4814C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x = get_global_id(0); </w:t>
      </w:r>
      <w:r>
        <w:rPr>
          <w:rFonts w:ascii="Consolas" w:hAnsi="Consolas" w:cs="Consolas"/>
          <w:color w:val="008000"/>
          <w:sz w:val="19"/>
          <w:szCs w:val="19"/>
          <w:highlight w:val="white"/>
        </w:rPr>
        <w:t>// Получаем индекс в 0 измерение</w:t>
      </w:r>
    </w:p>
    <w:p w14:paraId="3451CFB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y = get_global_id(1); </w:t>
      </w:r>
      <w:r>
        <w:rPr>
          <w:rFonts w:ascii="Consolas" w:hAnsi="Consolas" w:cs="Consolas"/>
          <w:color w:val="008000"/>
          <w:sz w:val="19"/>
          <w:szCs w:val="19"/>
          <w:highlight w:val="white"/>
        </w:rPr>
        <w:t>// Получаем индекс в 1 измерение</w:t>
      </w:r>
    </w:p>
    <w:p w14:paraId="41997206"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width = get_global_size(0); </w:t>
      </w:r>
      <w:r>
        <w:rPr>
          <w:rFonts w:ascii="Consolas" w:hAnsi="Consolas" w:cs="Consolas"/>
          <w:color w:val="008000"/>
          <w:sz w:val="19"/>
          <w:szCs w:val="19"/>
          <w:highlight w:val="white"/>
        </w:rPr>
        <w:t>// Получаем размерность 0 измерения</w:t>
      </w:r>
    </w:p>
    <w:p w14:paraId="36B816EA"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height = get_global_size(1); </w:t>
      </w:r>
      <w:r>
        <w:rPr>
          <w:rFonts w:ascii="Consolas" w:hAnsi="Consolas" w:cs="Consolas"/>
          <w:color w:val="008000"/>
          <w:sz w:val="19"/>
          <w:szCs w:val="19"/>
          <w:highlight w:val="white"/>
        </w:rPr>
        <w:t>// Получаем размерность 1 измерения</w:t>
      </w:r>
    </w:p>
    <w:p w14:paraId="4F53D477"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5E0AC1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((x &gt;= width) || (y &gt;= height))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Проверяем что индексы не вышли за диаппазон</w:t>
      </w:r>
    </w:p>
    <w:p w14:paraId="5DB511F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p>
    <w:p w14:paraId="068018B1"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tmp[1000]; </w:t>
      </w:r>
      <w:r>
        <w:rPr>
          <w:rFonts w:ascii="Consolas" w:hAnsi="Consolas" w:cs="Consolas"/>
          <w:color w:val="008000"/>
          <w:sz w:val="19"/>
          <w:szCs w:val="19"/>
          <w:highlight w:val="white"/>
        </w:rPr>
        <w:t>// Создадим массив для фильтрующего окна</w:t>
      </w:r>
    </w:p>
    <w:p w14:paraId="7B3FE27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[1000];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5CE0CB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edge * edge;</w:t>
      </w:r>
    </w:p>
    <w:p w14:paraId="36E5EB9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2D8B42D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290F7AB"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Берем окно размером edge x edge</w:t>
      </w:r>
    </w:p>
    <w:p w14:paraId="1E7A3D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-edge/2; l &lt; edge/2; l++)</w:t>
      </w:r>
    </w:p>
    <w:p w14:paraId="529EE3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49A253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18931C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y &gt;= height)</w:t>
      </w:r>
    </w:p>
    <w:p w14:paraId="5EAAF3B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t>{</w:t>
      </w:r>
    </w:p>
    <w:p w14:paraId="5F5438C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height - (l + y);</w:t>
      </w:r>
    </w:p>
    <w:p w14:paraId="3D13E65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F7877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0B90A97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7C2B46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-(y + l);</w:t>
      </w:r>
    </w:p>
    <w:p w14:paraId="139033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E12C70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-edge/2; r &lt; edge/2; r++)</w:t>
      </w:r>
    </w:p>
    <w:p w14:paraId="516A21D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6FA2490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raw = r;</w:t>
      </w:r>
    </w:p>
    <w:p w14:paraId="3FD90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r + x &gt;= width)</w:t>
      </w:r>
    </w:p>
    <w:p w14:paraId="04E5E8B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31CA81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width - (r + x);</w:t>
      </w:r>
    </w:p>
    <w:p w14:paraId="7D685EE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80CBB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(r + x &lt; 0)</w:t>
      </w:r>
    </w:p>
    <w:p w14:paraId="0B786B2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5B490E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1B2731C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9AC720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7A085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(l + edge/2) * edge + (r + edge/2)] = in[(width * (y + line)) + (x + raw)];</w:t>
      </w:r>
    </w:p>
    <w:p w14:paraId="641E7C7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099318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00CE0A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91348C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53DACA2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B8AE90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6B1A92B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RED(</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757BB39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5A5E0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793387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15E9D9B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752FD7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OUTRED(</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5D2242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9C1E44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1E5F582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AC59A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19C1FB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GREEN(</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D2793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427FF37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1ABEB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B79745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D70224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OUTGREEN(</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51E13DA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90689A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ADCAE8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F2054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3655813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 BLUE(</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94B245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22BD5BF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7E0E7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 xml:space="preserve">    </w:t>
      </w:r>
      <w:proofErr w:type="gramStart"/>
      <w:r w:rsidRPr="00643999">
        <w:rPr>
          <w:rFonts w:ascii="Consolas" w:hAnsi="Consolas" w:cs="Consolas"/>
          <w:color w:val="000000"/>
          <w:sz w:val="19"/>
          <w:szCs w:val="19"/>
          <w:highlight w:val="white"/>
          <w:lang w:val="en-US"/>
        </w:rPr>
        <w:t>sort(</w:t>
      </w:r>
      <w:proofErr w:type="gramEnd"/>
      <w:r w:rsidRPr="00643999">
        <w:rPr>
          <w:rFonts w:ascii="Consolas" w:hAnsi="Consolas" w:cs="Consolas"/>
          <w:color w:val="000000"/>
          <w:sz w:val="19"/>
          <w:szCs w:val="19"/>
          <w:highlight w:val="white"/>
          <w:lang w:val="en-US"/>
        </w:rPr>
        <w:t>&amp;</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5FFCB44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7C9C0C1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OUTBLUE(</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[(edge * edge - 1) / 2]);</w:t>
      </w:r>
    </w:p>
    <w:p w14:paraId="0988861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58D72A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2E7551E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643999">
        <w:rPr>
          <w:rFonts w:ascii="Consolas" w:hAnsi="Consolas" w:cs="Consolas"/>
          <w:color w:val="000000"/>
          <w:sz w:val="19"/>
          <w:szCs w:val="19"/>
          <w:highlight w:val="white"/>
          <w:lang w:val="en-US"/>
        </w:rPr>
        <w:t>out[</w:t>
      </w:r>
      <w:proofErr w:type="gramEnd"/>
      <w:r w:rsidRPr="00643999">
        <w:rPr>
          <w:rFonts w:ascii="Consolas" w:hAnsi="Consolas" w:cs="Consolas"/>
          <w:color w:val="000000"/>
          <w:sz w:val="19"/>
          <w:szCs w:val="19"/>
          <w:highlight w:val="white"/>
          <w:lang w:val="en-US"/>
        </w:rPr>
        <w:t>width * y + x] = pixel;</w:t>
      </w:r>
    </w:p>
    <w:p w14:paraId="1C08605C" w14:textId="65D30851" w:rsidR="00643999" w:rsidRDefault="00643999" w:rsidP="00643999">
      <w:pPr>
        <w:spacing w:before="100" w:beforeAutospacing="1" w:after="100" w:afterAutospacing="1" w:line="240" w:lineRule="auto"/>
        <w:rPr>
          <w:rFonts w:eastAsia="Times New Roman" w:cs="Times New Roman"/>
          <w:szCs w:val="24"/>
          <w:lang w:eastAsia="ru-RU"/>
        </w:rPr>
      </w:pPr>
      <w:r>
        <w:rPr>
          <w:rFonts w:ascii="Consolas" w:hAnsi="Consolas" w:cs="Consolas"/>
          <w:color w:val="000000"/>
          <w:sz w:val="19"/>
          <w:szCs w:val="19"/>
          <w:highlight w:val="white"/>
        </w:rPr>
        <w:t>}</w:t>
      </w:r>
    </w:p>
    <w:p w14:paraId="6372B7BF" w14:textId="430008FC" w:rsidR="00643999" w:rsidRPr="00702BD7" w:rsidRDefault="00643999" w:rsidP="00643999">
      <w:pPr>
        <w:spacing w:before="100" w:beforeAutospacing="1" w:after="100" w:afterAutospacing="1" w:line="240" w:lineRule="auto"/>
        <w:rPr>
          <w:rFonts w:eastAsia="Times New Roman" w:cs="Times New Roman"/>
          <w:szCs w:val="24"/>
          <w:lang w:eastAsia="ru-RU"/>
        </w:rPr>
      </w:pPr>
      <w:r w:rsidRPr="00702BD7">
        <w:rPr>
          <w:rFonts w:eastAsia="Times New Roman" w:cs="Times New Roman"/>
          <w:szCs w:val="24"/>
          <w:lang w:eastAsia="ru-RU"/>
        </w:rPr>
        <w:t>Листинг алгоритма с использованием стандартных средств C++:</w:t>
      </w:r>
    </w:p>
    <w:p w14:paraId="2EF4226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643999">
        <w:rPr>
          <w:rFonts w:ascii="Consolas" w:hAnsi="Consolas" w:cs="Consolas"/>
          <w:color w:val="0000FF"/>
          <w:sz w:val="19"/>
          <w:szCs w:val="19"/>
          <w:highlight w:val="white"/>
          <w:lang w:val="en-US"/>
        </w:rPr>
        <w:t>void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2B91AF"/>
          <w:sz w:val="19"/>
          <w:szCs w:val="19"/>
          <w:highlight w:val="white"/>
          <w:lang w:val="en-US"/>
        </w:rPr>
        <w:t>COpenCLImageFilterDlg</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LAFilter</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66D892F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w:t>
      </w:r>
    </w:p>
    <w:p w14:paraId="1D8C28B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y = 0; y &lt;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y++)</w:t>
      </w:r>
    </w:p>
    <w:p w14:paraId="2502B36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t>{</w:t>
      </w:r>
    </w:p>
    <w:p w14:paraId="73A9FFE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x = 0; x &lt;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w:t>
      </w:r>
    </w:p>
    <w:p w14:paraId="5BCA968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FCDA9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w:t>
      </w:r>
    </w:p>
    <w:p w14:paraId="505977E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char</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цветов</w:t>
      </w:r>
    </w:p>
    <w:p w14:paraId="135A2F4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new</w:t>
      </w:r>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unsigned</w:t>
      </w:r>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Создадим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массив</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для</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фильтрующего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окна</w:t>
      </w:r>
    </w:p>
    <w:p w14:paraId="05D4F73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unsigned</w:t>
      </w:r>
      <w:proofErr w:type="gram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pixel = 0x000000;</w:t>
      </w:r>
    </w:p>
    <w:p w14:paraId="561C977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1EBFA6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Берем</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окно</w:t>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размером</w:t>
      </w:r>
      <w:r w:rsidRPr="00643999">
        <w:rPr>
          <w:rFonts w:ascii="Consolas" w:hAnsi="Consolas" w:cs="Consolas"/>
          <w:color w:val="008000"/>
          <w:sz w:val="19"/>
          <w:szCs w:val="19"/>
          <w:highlight w:val="white"/>
          <w:lang w:val="en-US"/>
        </w:rPr>
        <w:t xml:space="preserve"> edge x edge</w:t>
      </w:r>
    </w:p>
    <w:p w14:paraId="74F184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l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l++)</w:t>
      </w:r>
    </w:p>
    <w:p w14:paraId="706F49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78549DE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FF"/>
          <w:sz w:val="19"/>
          <w:szCs w:val="19"/>
          <w:highlight w:val="white"/>
          <w:lang w:val="en-US"/>
        </w:rPr>
        <w:t>int</w:t>
      </w:r>
      <w:proofErr w:type="spellEnd"/>
      <w:proofErr w:type="gramEnd"/>
      <w:r w:rsidRPr="00643999">
        <w:rPr>
          <w:rFonts w:ascii="Consolas" w:hAnsi="Consolas" w:cs="Consolas"/>
          <w:color w:val="000000"/>
          <w:sz w:val="19"/>
          <w:szCs w:val="19"/>
          <w:highlight w:val="white"/>
          <w:lang w:val="en-US"/>
        </w:rPr>
        <w:t xml:space="preserve"> line = l;</w:t>
      </w:r>
    </w:p>
    <w:p w14:paraId="613A5B9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y &gt;=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w:t>
      </w:r>
    </w:p>
    <w:p w14:paraId="16D8A4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026954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line</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height</w:t>
      </w:r>
      <w:r w:rsidRPr="00643999">
        <w:rPr>
          <w:rFonts w:ascii="Consolas" w:hAnsi="Consolas" w:cs="Consolas"/>
          <w:color w:val="000000"/>
          <w:sz w:val="19"/>
          <w:szCs w:val="19"/>
          <w:highlight w:val="white"/>
          <w:lang w:val="en-US"/>
        </w:rPr>
        <w:t xml:space="preserve"> - (l + y);</w:t>
      </w:r>
    </w:p>
    <w:p w14:paraId="333A54B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FD0844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else</w:t>
      </w:r>
      <w:proofErr w:type="gramEnd"/>
      <w:r w:rsidRPr="00643999">
        <w:rPr>
          <w:rFonts w:ascii="Consolas" w:hAnsi="Consolas" w:cs="Consolas"/>
          <w:color w:val="000000"/>
          <w:sz w:val="19"/>
          <w:szCs w:val="19"/>
          <w:highlight w:val="white"/>
          <w:lang w:val="en-US"/>
        </w:rPr>
        <w:t xml:space="preserve"> </w:t>
      </w:r>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(y + l &lt; 0)</w:t>
      </w:r>
    </w:p>
    <w:p w14:paraId="5D6ED661"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0023317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Pr>
          <w:rFonts w:ascii="Consolas" w:hAnsi="Consolas" w:cs="Consolas"/>
          <w:color w:val="000000"/>
          <w:sz w:val="19"/>
          <w:szCs w:val="19"/>
          <w:highlight w:val="white"/>
        </w:rPr>
        <w:t>line = -(y + l);</w:t>
      </w:r>
    </w:p>
    <w:p w14:paraId="612E519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643999">
        <w:rPr>
          <w:rFonts w:ascii="Consolas" w:hAnsi="Consolas" w:cs="Consolas"/>
          <w:color w:val="000000"/>
          <w:sz w:val="19"/>
          <w:szCs w:val="19"/>
          <w:highlight w:val="white"/>
          <w:lang w:val="en-US"/>
        </w:rPr>
        <w:t>}</w:t>
      </w:r>
    </w:p>
    <w:p w14:paraId="48FDDFA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r &lt;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/2; r++)</w:t>
      </w:r>
    </w:p>
    <w:p w14:paraId="4E792BC8"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19918102"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spellStart"/>
      <w:proofErr w:type="gramStart"/>
      <w:r w:rsidRPr="005563DC">
        <w:rPr>
          <w:rFonts w:ascii="Consolas" w:hAnsi="Consolas" w:cs="Consolas"/>
          <w:color w:val="0000FF"/>
          <w:sz w:val="19"/>
          <w:szCs w:val="19"/>
          <w:highlight w:val="white"/>
          <w:lang w:val="en-US"/>
        </w:rPr>
        <w:t>int</w:t>
      </w:r>
      <w:proofErr w:type="spellEnd"/>
      <w:proofErr w:type="gramEnd"/>
      <w:r w:rsidRPr="005563DC">
        <w:rPr>
          <w:rFonts w:ascii="Consolas" w:hAnsi="Consolas" w:cs="Consolas"/>
          <w:color w:val="000000"/>
          <w:sz w:val="19"/>
          <w:szCs w:val="19"/>
          <w:highlight w:val="white"/>
          <w:lang w:val="en-US"/>
        </w:rPr>
        <w:t xml:space="preserve"> raw = r;</w:t>
      </w:r>
    </w:p>
    <w:p w14:paraId="7E0EEC0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if</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r + x &gt;=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w:t>
      </w:r>
    </w:p>
    <w:p w14:paraId="1D820BF5"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2111850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(r + x);</w:t>
      </w:r>
    </w:p>
    <w:p w14:paraId="382A35C4"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w:t>
      </w:r>
    </w:p>
    <w:p w14:paraId="465D6536" w14:textId="77777777" w:rsidR="00643999" w:rsidRPr="005563DC"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proofErr w:type="gramStart"/>
      <w:r w:rsidRPr="005563DC">
        <w:rPr>
          <w:rFonts w:ascii="Consolas" w:hAnsi="Consolas" w:cs="Consolas"/>
          <w:color w:val="0000FF"/>
          <w:sz w:val="19"/>
          <w:szCs w:val="19"/>
          <w:highlight w:val="white"/>
          <w:lang w:val="en-US"/>
        </w:rPr>
        <w:t>else</w:t>
      </w:r>
      <w:proofErr w:type="gramEnd"/>
      <w:r w:rsidRPr="005563DC">
        <w:rPr>
          <w:rFonts w:ascii="Consolas" w:hAnsi="Consolas" w:cs="Consolas"/>
          <w:color w:val="000000"/>
          <w:sz w:val="19"/>
          <w:szCs w:val="19"/>
          <w:highlight w:val="white"/>
          <w:lang w:val="en-US"/>
        </w:rPr>
        <w:t xml:space="preserve"> </w:t>
      </w:r>
      <w:r w:rsidRPr="005563DC">
        <w:rPr>
          <w:rFonts w:ascii="Consolas" w:hAnsi="Consolas" w:cs="Consolas"/>
          <w:color w:val="0000FF"/>
          <w:sz w:val="19"/>
          <w:szCs w:val="19"/>
          <w:highlight w:val="white"/>
          <w:lang w:val="en-US"/>
        </w:rPr>
        <w:t>if</w:t>
      </w:r>
      <w:r w:rsidRPr="005563DC">
        <w:rPr>
          <w:rFonts w:ascii="Consolas" w:hAnsi="Consolas" w:cs="Consolas"/>
          <w:color w:val="000000"/>
          <w:sz w:val="19"/>
          <w:szCs w:val="19"/>
          <w:highlight w:val="white"/>
          <w:lang w:val="en-US"/>
        </w:rPr>
        <w:t>(r + x &lt; 0)</w:t>
      </w:r>
    </w:p>
    <w:p w14:paraId="0800ADA0" w14:textId="77777777" w:rsidR="00643999" w:rsidRPr="000169A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5563DC">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w:t>
      </w:r>
    </w:p>
    <w:p w14:paraId="1D1180E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r w:rsidRPr="000169A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raw</w:t>
      </w:r>
      <w:proofErr w:type="gramEnd"/>
      <w:r w:rsidRPr="00643999">
        <w:rPr>
          <w:rFonts w:ascii="Consolas" w:hAnsi="Consolas" w:cs="Consolas"/>
          <w:color w:val="000000"/>
          <w:sz w:val="19"/>
          <w:szCs w:val="19"/>
          <w:highlight w:val="white"/>
          <w:lang w:val="en-US"/>
        </w:rPr>
        <w:t xml:space="preserve"> = -(r + x);</w:t>
      </w:r>
    </w:p>
    <w:p w14:paraId="438B1D7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AF57E1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46F35D3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gramEnd"/>
      <w:r w:rsidRPr="00643999">
        <w:rPr>
          <w:rFonts w:ascii="Consolas" w:hAnsi="Consolas" w:cs="Consolas"/>
          <w:color w:val="000000"/>
          <w:sz w:val="19"/>
          <w:szCs w:val="19"/>
          <w:highlight w:val="white"/>
          <w:lang w:val="en-US"/>
        </w:rPr>
        <w:t xml:space="preserve">(l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(r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/2)] = </w:t>
      </w:r>
      <w:r w:rsidRPr="00643999">
        <w:rPr>
          <w:rFonts w:ascii="Consolas" w:hAnsi="Consolas" w:cs="Consolas"/>
          <w:color w:val="808080"/>
          <w:sz w:val="19"/>
          <w:szCs w:val="19"/>
          <w:highlight w:val="white"/>
          <w:lang w:val="en-US"/>
        </w:rPr>
        <w:t>in</w:t>
      </w:r>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line)) + (x + raw)];</w:t>
      </w:r>
    </w:p>
    <w:p w14:paraId="014B38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DBECCB0"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5BBF418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p>
    <w:p w14:paraId="5342735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Красный</w:t>
      </w:r>
    </w:p>
    <w:p w14:paraId="374FEED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08B130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265308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3F04A8F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0D26BA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379162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27529A6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26FA0D8D"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OUTRED</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61E6B38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A827C6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Зеленый</w:t>
      </w:r>
    </w:p>
    <w:p w14:paraId="2AEAD83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0E750E7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3BB9DC2E"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6440937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1C665CB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1E00284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071539E8"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545B292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OUTGREEN</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846E65B"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300107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Синий</w:t>
      </w:r>
    </w:p>
    <w:p w14:paraId="1483A1A9"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FF"/>
          <w:sz w:val="19"/>
          <w:szCs w:val="19"/>
          <w:highlight w:val="white"/>
          <w:lang w:val="en-US"/>
        </w:rPr>
        <w:t>for</w:t>
      </w:r>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FF"/>
          <w:sz w:val="19"/>
          <w:szCs w:val="19"/>
          <w:highlight w:val="white"/>
          <w:lang w:val="en-US"/>
        </w:rPr>
        <w:t>int</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0;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&lt;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18DD855F"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0552511A"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lastRenderedPageBreak/>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spellStart"/>
      <w:proofErr w:type="gram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proofErr w:type="spellStart"/>
      <w:proofErr w:type="gramEnd"/>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 xml:space="preserve">] = </w:t>
      </w:r>
      <w:r w:rsidRPr="00643999">
        <w:rPr>
          <w:rFonts w:ascii="Consolas" w:hAnsi="Consolas" w:cs="Consolas"/>
          <w:color w:val="6F008A"/>
          <w:sz w:val="19"/>
          <w:szCs w:val="19"/>
          <w:highlight w:val="white"/>
          <w:lang w:val="en-US"/>
        </w:rPr>
        <w: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tmp</w:t>
      </w:r>
      <w:proofErr w:type="spellEnd"/>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i</w:t>
      </w:r>
      <w:proofErr w:type="spellEnd"/>
      <w:r w:rsidRPr="00643999">
        <w:rPr>
          <w:rFonts w:ascii="Consolas" w:hAnsi="Consolas" w:cs="Consolas"/>
          <w:color w:val="000000"/>
          <w:sz w:val="19"/>
          <w:szCs w:val="19"/>
          <w:highlight w:val="white"/>
          <w:lang w:val="en-US"/>
        </w:rPr>
        <w:t>]);</w:t>
      </w:r>
    </w:p>
    <w:p w14:paraId="41FDFFC7"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t>}</w:t>
      </w:r>
    </w:p>
    <w:p w14:paraId="484A4B03"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52C8422"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sort(</w:t>
      </w:r>
      <w:proofErr w:type="spellStart"/>
      <w:proofErr w:type="gramEnd"/>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 xml:space="preserve">, </w:t>
      </w:r>
      <w:proofErr w:type="spellStart"/>
      <w:r w:rsidRPr="00643999">
        <w:rPr>
          <w:rFonts w:ascii="Consolas" w:hAnsi="Consolas" w:cs="Consolas"/>
          <w:color w:val="000000"/>
          <w:sz w:val="19"/>
          <w:szCs w:val="19"/>
          <w:highlight w:val="white"/>
          <w:lang w:val="en-US"/>
        </w:rPr>
        <w:t>tmpSize</w:t>
      </w:r>
      <w:proofErr w:type="spellEnd"/>
      <w:r w:rsidRPr="00643999">
        <w:rPr>
          <w:rFonts w:ascii="Consolas" w:hAnsi="Consolas" w:cs="Consolas"/>
          <w:color w:val="000000"/>
          <w:sz w:val="19"/>
          <w:szCs w:val="19"/>
          <w:highlight w:val="white"/>
          <w:lang w:val="en-US"/>
        </w:rPr>
        <w:t>);</w:t>
      </w:r>
    </w:p>
    <w:p w14:paraId="77D60894"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69141C1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proofErr w:type="gramStart"/>
      <w:r w:rsidRPr="00643999">
        <w:rPr>
          <w:rFonts w:ascii="Consolas" w:hAnsi="Consolas" w:cs="Consolas"/>
          <w:color w:val="000000"/>
          <w:sz w:val="19"/>
          <w:szCs w:val="19"/>
          <w:highlight w:val="white"/>
          <w:lang w:val="en-US"/>
        </w:rPr>
        <w:t>pixel</w:t>
      </w:r>
      <w:proofErr w:type="gramEnd"/>
      <w:r w:rsidRPr="00643999">
        <w:rPr>
          <w:rFonts w:ascii="Consolas" w:hAnsi="Consolas" w:cs="Consolas"/>
          <w:color w:val="000000"/>
          <w:sz w:val="19"/>
          <w:szCs w:val="19"/>
          <w:highlight w:val="white"/>
          <w:lang w:val="en-US"/>
        </w:rPr>
        <w:t xml:space="preserve"> = pixel + </w:t>
      </w:r>
      <w:r w:rsidRPr="00643999">
        <w:rPr>
          <w:rFonts w:ascii="Consolas" w:hAnsi="Consolas" w:cs="Consolas"/>
          <w:color w:val="6F008A"/>
          <w:sz w:val="19"/>
          <w:szCs w:val="19"/>
          <w:highlight w:val="white"/>
          <w:lang w:val="en-US"/>
        </w:rPr>
        <w:t>OUTBLUE</w:t>
      </w:r>
      <w:r w:rsidRPr="00643999">
        <w:rPr>
          <w:rFonts w:ascii="Consolas" w:hAnsi="Consolas" w:cs="Consolas"/>
          <w:color w:val="000000"/>
          <w:sz w:val="19"/>
          <w:szCs w:val="19"/>
          <w:highlight w:val="white"/>
          <w:lang w:val="en-US"/>
        </w:rPr>
        <w:t>(</w:t>
      </w:r>
      <w:proofErr w:type="spellStart"/>
      <w:r w:rsidRPr="00643999">
        <w:rPr>
          <w:rFonts w:ascii="Consolas" w:hAnsi="Consolas" w:cs="Consolas"/>
          <w:color w:val="000000"/>
          <w:sz w:val="19"/>
          <w:szCs w:val="19"/>
          <w:highlight w:val="white"/>
          <w:lang w:val="en-US"/>
        </w:rPr>
        <w:t>colorTmp</w:t>
      </w:r>
      <w:proofErr w:type="spellEnd"/>
      <w:r w:rsidRPr="00643999">
        <w:rPr>
          <w:rFonts w:ascii="Consolas" w:hAnsi="Consolas" w:cs="Consolas"/>
          <w:color w:val="000000"/>
          <w:sz w:val="19"/>
          <w:szCs w:val="19"/>
          <w:highlight w:val="white"/>
          <w:lang w:val="en-US"/>
        </w:rPr>
        <w:t>[(</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w:t>
      </w:r>
      <w:r w:rsidRPr="00643999">
        <w:rPr>
          <w:rFonts w:ascii="Consolas" w:hAnsi="Consolas" w:cs="Consolas"/>
          <w:color w:val="808080"/>
          <w:sz w:val="19"/>
          <w:szCs w:val="19"/>
          <w:highlight w:val="white"/>
          <w:lang w:val="en-US"/>
        </w:rPr>
        <w:t>edge</w:t>
      </w:r>
      <w:r w:rsidRPr="00643999">
        <w:rPr>
          <w:rFonts w:ascii="Consolas" w:hAnsi="Consolas" w:cs="Consolas"/>
          <w:color w:val="000000"/>
          <w:sz w:val="19"/>
          <w:szCs w:val="19"/>
          <w:highlight w:val="white"/>
          <w:lang w:val="en-US"/>
        </w:rPr>
        <w:t xml:space="preserve"> - 1) / 2]);</w:t>
      </w:r>
    </w:p>
    <w:p w14:paraId="4387523C"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396AAF80"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8000"/>
          <w:sz w:val="19"/>
          <w:szCs w:val="19"/>
          <w:highlight w:val="white"/>
        </w:rPr>
        <w:t>// Записываем в пиксель медиану (центральный пиксель)</w:t>
      </w:r>
    </w:p>
    <w:p w14:paraId="4CDB83F6"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sidRPr="00643999">
        <w:rPr>
          <w:rFonts w:ascii="Consolas" w:hAnsi="Consolas" w:cs="Consolas"/>
          <w:color w:val="808080"/>
          <w:sz w:val="19"/>
          <w:szCs w:val="19"/>
          <w:highlight w:val="white"/>
          <w:lang w:val="en-US"/>
        </w:rPr>
        <w:t>out</w:t>
      </w:r>
      <w:r w:rsidRPr="00643999">
        <w:rPr>
          <w:rFonts w:ascii="Consolas" w:hAnsi="Consolas" w:cs="Consolas"/>
          <w:color w:val="000000"/>
          <w:sz w:val="19"/>
          <w:szCs w:val="19"/>
          <w:highlight w:val="white"/>
          <w:lang w:val="en-US"/>
        </w:rPr>
        <w:t>[</w:t>
      </w:r>
      <w:proofErr w:type="gramEnd"/>
      <w:r w:rsidRPr="00643999">
        <w:rPr>
          <w:rFonts w:ascii="Consolas" w:hAnsi="Consolas" w:cs="Consolas"/>
          <w:color w:val="808080"/>
          <w:sz w:val="19"/>
          <w:szCs w:val="19"/>
          <w:highlight w:val="white"/>
          <w:lang w:val="en-US"/>
        </w:rPr>
        <w:t>width</w:t>
      </w:r>
      <w:r w:rsidRPr="00643999">
        <w:rPr>
          <w:rFonts w:ascii="Consolas" w:hAnsi="Consolas" w:cs="Consolas"/>
          <w:color w:val="000000"/>
          <w:sz w:val="19"/>
          <w:szCs w:val="19"/>
          <w:highlight w:val="white"/>
          <w:lang w:val="en-US"/>
        </w:rPr>
        <w:t xml:space="preserve"> * y + x] = pixel;</w:t>
      </w:r>
    </w:p>
    <w:p w14:paraId="1C6252A1" w14:textId="77777777" w:rsidR="00643999" w:rsidRP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lang w:val="en-US"/>
        </w:rPr>
      </w:pPr>
    </w:p>
    <w:p w14:paraId="0308B14D"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sidRPr="00643999">
        <w:rPr>
          <w:rFonts w:ascii="Consolas" w:hAnsi="Consolas" w:cs="Consolas"/>
          <w:color w:val="000000"/>
          <w:sz w:val="19"/>
          <w:szCs w:val="19"/>
          <w:highlight w:val="white"/>
          <w:lang w:val="en-US"/>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tmp;</w:t>
      </w:r>
    </w:p>
    <w:p w14:paraId="7F867D08"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 colorTmp;</w:t>
      </w:r>
    </w:p>
    <w:p w14:paraId="6577A699"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A3F34BE" w14:textId="77777777" w:rsidR="00643999" w:rsidRDefault="00643999" w:rsidP="00643999">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FF1E8A7" w14:textId="6E244FD2" w:rsidR="00433B5F" w:rsidRDefault="00643999" w:rsidP="00DB6507">
      <w:pPr>
        <w:rPr>
          <w:rFonts w:ascii="Consolas" w:hAnsi="Consolas" w:cs="Consolas"/>
          <w:color w:val="000000"/>
          <w:sz w:val="19"/>
          <w:szCs w:val="19"/>
        </w:rPr>
      </w:pPr>
      <w:r>
        <w:rPr>
          <w:rFonts w:ascii="Consolas" w:hAnsi="Consolas" w:cs="Consolas"/>
          <w:color w:val="000000"/>
          <w:sz w:val="19"/>
          <w:szCs w:val="19"/>
          <w:highlight w:val="white"/>
        </w:rPr>
        <w:t>}</w:t>
      </w:r>
    </w:p>
    <w:p w14:paraId="02170C1A" w14:textId="77777777" w:rsidR="00DB6507" w:rsidRDefault="00DB6507" w:rsidP="00DB6507">
      <w:pPr>
        <w:rPr>
          <w:rFonts w:ascii="Consolas" w:hAnsi="Consolas" w:cs="Consolas"/>
          <w:color w:val="000000"/>
          <w:sz w:val="19"/>
          <w:szCs w:val="19"/>
        </w:rPr>
      </w:pPr>
    </w:p>
    <w:p w14:paraId="4937E8A2" w14:textId="77777777" w:rsidR="00DB6507" w:rsidRPr="00DB6507" w:rsidRDefault="00DB6507" w:rsidP="00DB6507">
      <w:pPr>
        <w:rPr>
          <w:rFonts w:ascii="Consolas" w:hAnsi="Consolas" w:cs="Consolas"/>
          <w:color w:val="000000"/>
          <w:sz w:val="19"/>
          <w:szCs w:val="19"/>
        </w:rPr>
      </w:pPr>
    </w:p>
    <w:p w14:paraId="2B14D305" w14:textId="106F46ED" w:rsidR="00DB6507" w:rsidRDefault="00DB6507" w:rsidP="00DB6507">
      <w:pPr>
        <w:pStyle w:val="3"/>
      </w:pPr>
      <w:bookmarkStart w:id="16" w:name="_Toc453077693"/>
      <w:r>
        <w:t>Приведение результатов работы программы</w:t>
      </w:r>
      <w:bookmarkEnd w:id="16"/>
    </w:p>
    <w:p w14:paraId="1800B4C9" w14:textId="77777777" w:rsidR="00DB6507" w:rsidRPr="00DB6507" w:rsidRDefault="00DB6507" w:rsidP="00DB6507"/>
    <w:p w14:paraId="1CD84F36" w14:textId="77777777" w:rsidR="00433B5F" w:rsidRPr="00DC6258" w:rsidRDefault="00433B5F" w:rsidP="00433B5F">
      <w:pPr>
        <w:spacing w:before="100" w:beforeAutospacing="1" w:after="100" w:afterAutospacing="1"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CD5915">
      <w:pPr>
        <w:spacing w:before="100" w:beforeAutospacing="1" w:after="100" w:afterAutospacing="1" w:line="240" w:lineRule="auto"/>
        <w:rPr>
          <w:rFonts w:eastAsia="Times New Roman" w:cs="Times New Roman"/>
          <w:szCs w:val="24"/>
          <w:lang w:eastAsia="ru-RU"/>
        </w:rPr>
      </w:pPr>
    </w:p>
    <w:p w14:paraId="79C940C1" w14:textId="77777777" w:rsidR="00CD5915"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CD5915">
      <w:pPr>
        <w:spacing w:before="100" w:beforeAutospacing="1" w:after="100" w:afterAutospacing="1"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558E571B" w:rsidR="008476B4" w:rsidRPr="00DB6507"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 xml:space="preserve">Устройства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54BC1977" w:rsidR="008476B4" w:rsidRDefault="008476B4" w:rsidP="00CD5915">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зашумленности представлены в таблице 1.</w:t>
      </w:r>
    </w:p>
    <w:tbl>
      <w:tblPr>
        <w:tblStyle w:val="afc"/>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CD5915">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CD5915">
            <w:pPr>
              <w:spacing w:before="100" w:beforeAutospacing="1" w:after="100" w:afterAutospacing="1"/>
              <w:rPr>
                <w:rFonts w:eastAsia="Times New Roman" w:cs="Times New Roman"/>
                <w:szCs w:val="24"/>
                <w:lang w:eastAsia="ru-RU"/>
              </w:rPr>
            </w:pPr>
            <w:r>
              <w:rPr>
                <w:rFonts w:eastAsia="Times New Roman" w:cs="Times New Roman"/>
                <w:szCs w:val="24"/>
                <w:lang w:eastAsia="ru-RU"/>
              </w:rPr>
              <w:t>5128.284</w:t>
            </w:r>
          </w:p>
        </w:tc>
      </w:tr>
    </w:tbl>
    <w:p w14:paraId="2EA26B88" w14:textId="463F52ED" w:rsidR="008476B4" w:rsidRPr="008476B4"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Таблица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p>
    <w:p w14:paraId="1E626ADE" w14:textId="4BA96838" w:rsidR="00755BDB" w:rsidRPr="005563DC" w:rsidRDefault="00755BDB" w:rsidP="00755BDB">
      <w:pPr>
        <w:spacing w:before="100" w:beforeAutospacing="1" w:after="100" w:afterAutospacing="1" w:line="240" w:lineRule="auto"/>
        <w:rPr>
          <w:rFonts w:eastAsia="Times New Roman" w:cs="Times New Roman"/>
          <w:szCs w:val="24"/>
          <w:lang w:eastAsia="ru-RU"/>
        </w:rPr>
      </w:pPr>
      <w:r>
        <w:rPr>
          <w:rFonts w:eastAsia="Times New Roman" w:cs="Times New Roman"/>
          <w:szCs w:val="24"/>
          <w:lang w:eastAsia="ru-RU"/>
        </w:rPr>
        <w:lastRenderedPageBreak/>
        <w:t>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Pr="00755BDB">
        <w:rPr>
          <w:rFonts w:eastAsia="Times New Roman" w:cs="Times New Roman"/>
          <w:szCs w:val="24"/>
          <w:lang w:eastAsia="ru-RU"/>
        </w:rPr>
        <w:t>2</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CE1CE9">
            <w:pPr>
              <w:tabs>
                <w:tab w:val="right" w:pos="2176"/>
              </w:tabs>
              <w:spacing w:before="100" w:beforeAutospacing="1" w:after="100" w:afterAutospacing="1"/>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433B5F">
            <w:pPr>
              <w:spacing w:before="100" w:beforeAutospacing="1" w:after="100" w:afterAutospacing="1"/>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433B5F">
            <w:pPr>
              <w:spacing w:before="100" w:beforeAutospacing="1" w:after="100" w:afterAutospacing="1"/>
              <w:rPr>
                <w:rFonts w:eastAsia="Times New Roman" w:cs="Times New Roman"/>
                <w:szCs w:val="24"/>
                <w:lang w:val="en-US" w:eastAsia="ru-RU"/>
              </w:rPr>
            </w:pPr>
            <w:r>
              <w:rPr>
                <w:rFonts w:eastAsia="Times New Roman" w:cs="Times New Roman"/>
                <w:szCs w:val="24"/>
                <w:lang w:val="en-US" w:eastAsia="ru-RU"/>
              </w:rPr>
              <w:t>30735.625</w:t>
            </w:r>
          </w:p>
        </w:tc>
      </w:tr>
    </w:tbl>
    <w:p w14:paraId="10489ADF" w14:textId="2DEF73FC" w:rsidR="00755BDB" w:rsidRPr="00755BDB" w:rsidRDefault="00755BDB" w:rsidP="00755BDB">
      <w:pPr>
        <w:spacing w:before="100" w:beforeAutospacing="1" w:after="100" w:afterAutospacing="1"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Pr="00755BDB">
        <w:rPr>
          <w:rFonts w:eastAsia="Times New Roman" w:cs="Times New Roman"/>
          <w:szCs w:val="24"/>
          <w:lang w:eastAsia="ru-RU"/>
        </w:rPr>
        <w:t>2</w:t>
      </w:r>
      <w:r>
        <w:rPr>
          <w:rFonts w:eastAsia="Times New Roman" w:cs="Times New Roman"/>
          <w:szCs w:val="24"/>
          <w:lang w:eastAsia="ru-RU"/>
        </w:rPr>
        <w:t>. Результаты фильтрации изображения размером 128</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029DC633" w14:textId="4AB4DC44" w:rsidR="00CD5915" w:rsidRPr="00DA1365" w:rsidRDefault="00DA1365" w:rsidP="00643999">
      <w:r>
        <w:t xml:space="preserve">Как видно из таблиц,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 С++.</w:t>
      </w:r>
    </w:p>
    <w:p w14:paraId="18FA1F25" w14:textId="4E8997C2" w:rsidR="00DC6258" w:rsidRPr="005C6901" w:rsidRDefault="00DC6258" w:rsidP="00DC6258">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Pr="000169A9" w:rsidRDefault="00AD7DF7" w:rsidP="00C41671">
      <w:pPr>
        <w:pStyle w:val="1"/>
        <w:spacing w:line="240" w:lineRule="auto"/>
        <w:rPr>
          <w:rFonts w:cs="Times New Roman"/>
        </w:rPr>
      </w:pPr>
      <w:bookmarkStart w:id="17" w:name="_Toc453077694"/>
      <w:r w:rsidRPr="00663220">
        <w:rPr>
          <w:rFonts w:cs="Times New Roman"/>
        </w:rPr>
        <w:lastRenderedPageBreak/>
        <w:t>Выводы.</w:t>
      </w:r>
      <w:bookmarkEnd w:id="17"/>
    </w:p>
    <w:p w14:paraId="57C028BA" w14:textId="3597B2E7" w:rsidR="00A56331" w:rsidRPr="00F27DF6" w:rsidRDefault="00F27DF6" w:rsidP="00C41671">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433B5F">
      <w:pPr>
        <w:pStyle w:val="1"/>
        <w:spacing w:before="120" w:line="240" w:lineRule="auto"/>
        <w:ind w:right="57"/>
        <w:rPr>
          <w:rFonts w:cs="Times New Roman"/>
        </w:rPr>
      </w:pPr>
      <w:bookmarkStart w:id="18" w:name="_Toc453077695"/>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8"/>
    </w:p>
    <w:p w14:paraId="3160F4E1" w14:textId="77777777" w:rsidR="005563DC" w:rsidRPr="000169A9" w:rsidRDefault="005563DC" w:rsidP="00D67858"/>
    <w:p w14:paraId="36E1FF8B" w14:textId="70B52463" w:rsidR="005563DC" w:rsidRPr="000169A9" w:rsidRDefault="00D67858" w:rsidP="00D81E40">
      <w:pPr>
        <w:rPr>
          <w:rStyle w:val="afd"/>
        </w:rPr>
      </w:pPr>
      <w:r w:rsidRPr="000169A9">
        <w:rPr>
          <w:rStyle w:val="afd"/>
        </w:rPr>
        <w:t xml:space="preserve">1. </w:t>
      </w:r>
      <w:proofErr w:type="spellStart"/>
      <w:r w:rsidR="00BD7EB0" w:rsidRPr="00D81E40">
        <w:t>OpenCL</w:t>
      </w:r>
      <w:proofErr w:type="spellEnd"/>
      <w:r w:rsidR="005563DC" w:rsidRPr="000169A9">
        <w:rPr>
          <w:rStyle w:val="afd"/>
        </w:rPr>
        <w:t xml:space="preserve">: </w:t>
      </w:r>
      <w:hyperlink r:id="rId73" w:history="1">
        <w:r w:rsidR="00BD7EB0" w:rsidRPr="00D81E40">
          <w:t>https://ru.wikipedia.org/wiki/OpenCL</w:t>
        </w:r>
      </w:hyperlink>
      <w:r w:rsidR="00BD7EB0" w:rsidRPr="000169A9">
        <w:rPr>
          <w:rStyle w:val="afd"/>
        </w:rPr>
        <w:t xml:space="preserve"> </w:t>
      </w:r>
      <w:r w:rsidR="005563DC" w:rsidRPr="000169A9">
        <w:rPr>
          <w:rStyle w:val="afd"/>
        </w:rPr>
        <w:t>(</w:t>
      </w:r>
      <w:r w:rsidR="005563DC" w:rsidRPr="00D81E40">
        <w:t xml:space="preserve">Дата обращения: </w:t>
      </w:r>
      <w:r w:rsidR="00BD7EB0" w:rsidRPr="00D81E40">
        <w:t>07.06.2016</w:t>
      </w:r>
      <w:r w:rsidR="005563DC" w:rsidRPr="00D81E40">
        <w:t xml:space="preserve"> г</w:t>
      </w:r>
      <w:r w:rsidR="005563DC" w:rsidRPr="000169A9">
        <w:rPr>
          <w:rStyle w:val="afd"/>
        </w:rPr>
        <w:t>.).</w:t>
      </w:r>
    </w:p>
    <w:p w14:paraId="3A0654FC" w14:textId="30064FA5" w:rsidR="00D67858" w:rsidRPr="00D81E40" w:rsidRDefault="00D67858" w:rsidP="00D81E40">
      <w:r w:rsidRPr="00D67858">
        <w:rPr>
          <w:rStyle w:val="afd"/>
        </w:rPr>
        <w:t xml:space="preserve">2. </w:t>
      </w:r>
      <w:r w:rsidRPr="00D81E40">
        <w:t>Программируемая пользователем вентильная матрица</w:t>
      </w:r>
      <w:r w:rsidRPr="00D67858">
        <w:rPr>
          <w:rStyle w:val="afd"/>
        </w:rPr>
        <w:t xml:space="preserve">: </w:t>
      </w:r>
      <w:hyperlink r:id="rId74" w:history="1">
        <w:r w:rsidRPr="00D81E40">
          <w:t>https://ru.wikipedia.org/w/index.php?title=FPGA&amp;redirect=no</w:t>
        </w:r>
      </w:hyperlink>
      <w:r w:rsidR="00D81E40">
        <w:t xml:space="preserve"> </w:t>
      </w:r>
      <w:r w:rsidRPr="00D81E40">
        <w:t>(Дата обращения: 07.06.2016 г.).</w:t>
      </w:r>
    </w:p>
    <w:p w14:paraId="502E0935" w14:textId="4C78A611" w:rsidR="00D81E40" w:rsidRPr="00D81E40" w:rsidRDefault="00D67858" w:rsidP="00D81E40">
      <w:r w:rsidRPr="00D81E40">
        <w:rPr>
          <w:rStyle w:val="afd"/>
        </w:rPr>
        <w:t xml:space="preserve">3. </w:t>
      </w:r>
      <w:r w:rsidR="00D81E40" w:rsidRPr="00D81E40">
        <w:rPr>
          <w:lang w:val="en-US"/>
        </w:rPr>
        <w:t>GPGPU</w:t>
      </w:r>
      <w:r w:rsidR="00D81E40" w:rsidRPr="00D81E40">
        <w:t xml:space="preserve">: </w:t>
      </w:r>
      <w:hyperlink r:id="rId75" w:history="1">
        <w:r w:rsidR="00D81E40" w:rsidRPr="00FF7599">
          <w:rPr>
            <w:rStyle w:val="a4"/>
            <w:lang w:val="en-US"/>
          </w:rPr>
          <w:t>https</w:t>
        </w:r>
        <w:r w:rsidR="00D81E40" w:rsidRPr="00FF7599">
          <w:rPr>
            <w:rStyle w:val="a4"/>
          </w:rPr>
          <w:t>://</w:t>
        </w:r>
        <w:proofErr w:type="spellStart"/>
        <w:r w:rsidR="00D81E40" w:rsidRPr="00FF7599">
          <w:rPr>
            <w:rStyle w:val="a4"/>
            <w:lang w:val="en-US"/>
          </w:rPr>
          <w:t>ru</w:t>
        </w:r>
        <w:proofErr w:type="spellEnd"/>
        <w:r w:rsidR="00D81E40" w:rsidRPr="00FF7599">
          <w:rPr>
            <w:rStyle w:val="a4"/>
          </w:rPr>
          <w:t>.</w:t>
        </w:r>
        <w:proofErr w:type="spellStart"/>
        <w:r w:rsidR="00D81E40" w:rsidRPr="00FF7599">
          <w:rPr>
            <w:rStyle w:val="a4"/>
            <w:lang w:val="en-US"/>
          </w:rPr>
          <w:t>wikipedia</w:t>
        </w:r>
        <w:proofErr w:type="spellEnd"/>
        <w:r w:rsidR="00D81E40" w:rsidRPr="00FF7599">
          <w:rPr>
            <w:rStyle w:val="a4"/>
          </w:rPr>
          <w:t>.</w:t>
        </w:r>
        <w:r w:rsidR="00D81E40" w:rsidRPr="00FF7599">
          <w:rPr>
            <w:rStyle w:val="a4"/>
            <w:lang w:val="en-US"/>
          </w:rPr>
          <w:t>org</w:t>
        </w:r>
        <w:r w:rsidR="00D81E40" w:rsidRPr="00FF7599">
          <w:rPr>
            <w:rStyle w:val="a4"/>
          </w:rPr>
          <w:t>/</w:t>
        </w:r>
        <w:r w:rsidR="00D81E40" w:rsidRPr="00FF7599">
          <w:rPr>
            <w:rStyle w:val="a4"/>
            <w:lang w:val="en-US"/>
          </w:rPr>
          <w:t>wiki</w:t>
        </w:r>
        <w:r w:rsidR="00D81E40" w:rsidRPr="00FF7599">
          <w:rPr>
            <w:rStyle w:val="a4"/>
          </w:rPr>
          <w:t>/</w:t>
        </w:r>
        <w:r w:rsidR="00D81E40" w:rsidRPr="00FF7599">
          <w:rPr>
            <w:rStyle w:val="a4"/>
            <w:lang w:val="en-US"/>
          </w:rPr>
          <w:t>GPGPU</w:t>
        </w:r>
      </w:hyperlink>
      <w:r w:rsidR="00D81E40" w:rsidRPr="00D81E40">
        <w:t xml:space="preserve"> (Дата обращения: 07.06.2016 г.).</w:t>
      </w:r>
    </w:p>
    <w:p w14:paraId="6770B64A" w14:textId="7D2A3073" w:rsidR="00D67858" w:rsidRPr="00D81E40" w:rsidRDefault="00D81E40" w:rsidP="00D81E40">
      <w:pPr>
        <w:rPr>
          <w:rStyle w:val="afd"/>
        </w:rPr>
      </w:pPr>
      <w:r>
        <w:rPr>
          <w:rStyle w:val="afd"/>
        </w:rPr>
        <w:t xml:space="preserve">4. </w:t>
      </w:r>
    </w:p>
    <w:sectPr w:rsidR="00D67858" w:rsidRPr="00D81E40" w:rsidSect="00AD7DF7">
      <w:footerReference w:type="default" r:id="rId76"/>
      <w:footerReference w:type="first" r:id="rId77"/>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6130C" w14:textId="77777777" w:rsidR="009F4188" w:rsidRDefault="009F4188" w:rsidP="00AD7DF7">
      <w:pPr>
        <w:spacing w:after="0" w:line="240" w:lineRule="auto"/>
      </w:pPr>
      <w:r>
        <w:separator/>
      </w:r>
    </w:p>
  </w:endnote>
  <w:endnote w:type="continuationSeparator" w:id="0">
    <w:p w14:paraId="2D7A923B" w14:textId="77777777" w:rsidR="009F4188" w:rsidRDefault="009F4188"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218763"/>
      <w:docPartObj>
        <w:docPartGallery w:val="Page Numbers (Bottom of Page)"/>
        <w:docPartUnique/>
      </w:docPartObj>
    </w:sdtPr>
    <w:sdtContent>
      <w:p w14:paraId="57C028E0" w14:textId="77777777" w:rsidR="000169A9" w:rsidRDefault="000169A9">
        <w:pPr>
          <w:pStyle w:val="a9"/>
          <w:jc w:val="right"/>
        </w:pPr>
        <w:r>
          <w:fldChar w:fldCharType="begin"/>
        </w:r>
        <w:r>
          <w:instrText>PAGE   \* MERGEFORMAT</w:instrText>
        </w:r>
        <w:r>
          <w:fldChar w:fldCharType="separate"/>
        </w:r>
        <w:r w:rsidR="00AC53E7">
          <w:rPr>
            <w:noProof/>
          </w:rPr>
          <w:t>7</w:t>
        </w:r>
        <w:r>
          <w:fldChar w:fldCharType="end"/>
        </w:r>
      </w:p>
    </w:sdtContent>
  </w:sdt>
  <w:p w14:paraId="57C028E1" w14:textId="77777777" w:rsidR="000169A9" w:rsidRDefault="000169A9">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38552"/>
      <w:docPartObj>
        <w:docPartGallery w:val="Page Numbers (Bottom of Page)"/>
        <w:docPartUnique/>
      </w:docPartObj>
    </w:sdtPr>
    <w:sdtContent>
      <w:p w14:paraId="57C028E2" w14:textId="77777777" w:rsidR="000169A9" w:rsidRDefault="000169A9">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0169A9" w:rsidRDefault="000169A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FE113" w14:textId="77777777" w:rsidR="009F4188" w:rsidRDefault="009F4188" w:rsidP="00AD7DF7">
      <w:pPr>
        <w:spacing w:after="0" w:line="240" w:lineRule="auto"/>
      </w:pPr>
      <w:r>
        <w:separator/>
      </w:r>
    </w:p>
  </w:footnote>
  <w:footnote w:type="continuationSeparator" w:id="0">
    <w:p w14:paraId="0F4C4DEC" w14:textId="77777777" w:rsidR="009F4188" w:rsidRDefault="009F4188"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14"/>
  </w:num>
  <w:num w:numId="5">
    <w:abstractNumId w:val="21"/>
  </w:num>
  <w:num w:numId="6">
    <w:abstractNumId w:val="11"/>
  </w:num>
  <w:num w:numId="7">
    <w:abstractNumId w:val="7"/>
  </w:num>
  <w:num w:numId="8">
    <w:abstractNumId w:val="25"/>
  </w:num>
  <w:num w:numId="9">
    <w:abstractNumId w:val="5"/>
  </w:num>
  <w:num w:numId="10">
    <w:abstractNumId w:val="19"/>
  </w:num>
  <w:num w:numId="11">
    <w:abstractNumId w:val="13"/>
  </w:num>
  <w:num w:numId="12">
    <w:abstractNumId w:val="22"/>
  </w:num>
  <w:num w:numId="13">
    <w:abstractNumId w:val="24"/>
  </w:num>
  <w:num w:numId="14">
    <w:abstractNumId w:val="10"/>
  </w:num>
  <w:num w:numId="15">
    <w:abstractNumId w:val="16"/>
  </w:num>
  <w:num w:numId="16">
    <w:abstractNumId w:val="26"/>
  </w:num>
  <w:num w:numId="17">
    <w:abstractNumId w:val="8"/>
  </w:num>
  <w:num w:numId="18">
    <w:abstractNumId w:val="15"/>
  </w:num>
  <w:num w:numId="19">
    <w:abstractNumId w:val="18"/>
  </w:num>
  <w:num w:numId="20">
    <w:abstractNumId w:val="9"/>
  </w:num>
  <w:num w:numId="21">
    <w:abstractNumId w:val="2"/>
  </w:num>
  <w:num w:numId="22">
    <w:abstractNumId w:val="1"/>
  </w:num>
  <w:num w:numId="23">
    <w:abstractNumId w:val="0"/>
  </w:num>
  <w:num w:numId="24">
    <w:abstractNumId w:val="20"/>
  </w:num>
  <w:num w:numId="25">
    <w:abstractNumId w:val="23"/>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64862"/>
    <w:rsid w:val="00073D6F"/>
    <w:rsid w:val="00091EEA"/>
    <w:rsid w:val="0014422F"/>
    <w:rsid w:val="0014508C"/>
    <w:rsid w:val="00147F71"/>
    <w:rsid w:val="00177E2A"/>
    <w:rsid w:val="00203C33"/>
    <w:rsid w:val="00221829"/>
    <w:rsid w:val="00250E9E"/>
    <w:rsid w:val="0026243C"/>
    <w:rsid w:val="002D2B07"/>
    <w:rsid w:val="002D6E3D"/>
    <w:rsid w:val="003238B0"/>
    <w:rsid w:val="003314B1"/>
    <w:rsid w:val="0034430C"/>
    <w:rsid w:val="00351D1D"/>
    <w:rsid w:val="003C57DF"/>
    <w:rsid w:val="00405F25"/>
    <w:rsid w:val="0042733A"/>
    <w:rsid w:val="00433B5F"/>
    <w:rsid w:val="004517C3"/>
    <w:rsid w:val="004551D3"/>
    <w:rsid w:val="00455585"/>
    <w:rsid w:val="00455669"/>
    <w:rsid w:val="004A698C"/>
    <w:rsid w:val="004B1F36"/>
    <w:rsid w:val="004B4961"/>
    <w:rsid w:val="005563DC"/>
    <w:rsid w:val="005C6901"/>
    <w:rsid w:val="005E64AF"/>
    <w:rsid w:val="00636C8E"/>
    <w:rsid w:val="00643999"/>
    <w:rsid w:val="00663220"/>
    <w:rsid w:val="00692BDF"/>
    <w:rsid w:val="00702BD7"/>
    <w:rsid w:val="007461FA"/>
    <w:rsid w:val="00755BDB"/>
    <w:rsid w:val="00782C45"/>
    <w:rsid w:val="007F57AF"/>
    <w:rsid w:val="007F7C27"/>
    <w:rsid w:val="00803E18"/>
    <w:rsid w:val="00811446"/>
    <w:rsid w:val="00811C30"/>
    <w:rsid w:val="008309DD"/>
    <w:rsid w:val="008476B4"/>
    <w:rsid w:val="008521E2"/>
    <w:rsid w:val="008A04CA"/>
    <w:rsid w:val="00902114"/>
    <w:rsid w:val="00931DAE"/>
    <w:rsid w:val="00970766"/>
    <w:rsid w:val="00995764"/>
    <w:rsid w:val="009F4188"/>
    <w:rsid w:val="00A0696A"/>
    <w:rsid w:val="00A56331"/>
    <w:rsid w:val="00AC53E7"/>
    <w:rsid w:val="00AD7DF7"/>
    <w:rsid w:val="00AF14EC"/>
    <w:rsid w:val="00AF702A"/>
    <w:rsid w:val="00B26AFC"/>
    <w:rsid w:val="00B53C77"/>
    <w:rsid w:val="00B63A91"/>
    <w:rsid w:val="00B84973"/>
    <w:rsid w:val="00BD0002"/>
    <w:rsid w:val="00BD7EB0"/>
    <w:rsid w:val="00BE234A"/>
    <w:rsid w:val="00C41671"/>
    <w:rsid w:val="00C45E81"/>
    <w:rsid w:val="00C85FE6"/>
    <w:rsid w:val="00C93A5F"/>
    <w:rsid w:val="00CA55D7"/>
    <w:rsid w:val="00CD5915"/>
    <w:rsid w:val="00CE1CE9"/>
    <w:rsid w:val="00D455C6"/>
    <w:rsid w:val="00D67858"/>
    <w:rsid w:val="00D76A05"/>
    <w:rsid w:val="00D81E40"/>
    <w:rsid w:val="00D82F37"/>
    <w:rsid w:val="00DA1365"/>
    <w:rsid w:val="00DB6507"/>
    <w:rsid w:val="00DC1581"/>
    <w:rsid w:val="00DC6258"/>
    <w:rsid w:val="00E1596C"/>
    <w:rsid w:val="00EB60C6"/>
    <w:rsid w:val="00EC3403"/>
    <w:rsid w:val="00EC55E0"/>
    <w:rsid w:val="00F05434"/>
    <w:rsid w:val="00F07B7B"/>
    <w:rsid w:val="00F27DF6"/>
    <w:rsid w:val="00F7180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1%80%D0%B0%D1%84%D0%B8%D1%87%D0%B5%D1%81%D0%BA%D0%B8%D0%B9_%D0%BF%D1%80%D0%BE%D1%86%D0%B5%D1%81%D1%81%D0%BE%D1%80" TargetMode="External"/><Relationship Id="rId18" Type="http://schemas.openxmlformats.org/officeDocument/2006/relationships/hyperlink" Target="https://ru.wikipedia.org/wiki/%D0%AF%D0%B7%D1%8B%D0%BA_%D0%BF%D1%80%D0%BE%D0%B3%D1%80%D0%B0%D0%BC%D0%BC%D0%B8%D1%80%D0%BE%D0%B2%D0%B0%D0%BD%D0%B8%D1%8F" TargetMode="External"/><Relationship Id="rId26" Type="http://schemas.openxmlformats.org/officeDocument/2006/relationships/hyperlink" Target="https://ru.wikipedia.org/wiki/%D0%A2%D1%80%D1%91%D1%85%D0%BC%D0%B5%D1%80%D0%BD%D0%B0%D1%8F_%D0%B3%D1%80%D0%B0%D1%84%D0%B8%D0%BA%D0%B0" TargetMode="External"/><Relationship Id="rId39" Type="http://schemas.openxmlformats.org/officeDocument/2006/relationships/hyperlink" Target="http://www.opentk.com/"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Sony_Computer_Entertainment" TargetMode="External"/><Relationship Id="rId42" Type="http://schemas.openxmlformats.org/officeDocument/2006/relationships/hyperlink" Target="http://sernam.ru/book_tp.php?id=25" TargetMode="External"/><Relationship Id="rId47" Type="http://schemas.openxmlformats.org/officeDocument/2006/relationships/hyperlink" Target="http://sernam.ru/book_phis_t1.php?id=19" TargetMode="External"/><Relationship Id="rId50" Type="http://schemas.openxmlformats.org/officeDocument/2006/relationships/image" Target="media/image3.gif"/><Relationship Id="rId55" Type="http://schemas.openxmlformats.org/officeDocument/2006/relationships/image" Target="media/image8.gif"/><Relationship Id="rId63" Type="http://schemas.openxmlformats.org/officeDocument/2006/relationships/image" Target="media/image14.gif"/><Relationship Id="rId68" Type="http://schemas.openxmlformats.org/officeDocument/2006/relationships/image" Target="media/image18.gif"/><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ernam.ru/tau_31.php" TargetMode="External"/><Relationship Id="rId2" Type="http://schemas.openxmlformats.org/officeDocument/2006/relationships/numbering" Target="numbering.xml"/><Relationship Id="rId16" Type="http://schemas.openxmlformats.org/officeDocument/2006/relationships/hyperlink" Target="https://ru.wikipedia.org/wiki/%D0%90%D0%BD%D0%B3%D0%BB%D0%B8%D0%B9%D1%81%D0%BA%D0%B8%D0%B9_%D1%8F%D0%B7%D1%8B%D0%BA" TargetMode="External"/><Relationship Id="rId29" Type="http://schemas.openxmlformats.org/officeDocument/2006/relationships/hyperlink" Target="https://ru.wikipedia.org/wiki/AMD" TargetMode="External"/><Relationship Id="rId11" Type="http://schemas.openxmlformats.org/officeDocument/2006/relationships/hyperlink" Target="https://ru.wikipedia.org/wiki/%D0%9A%D0%BE%D0%BC%D0%BF%D1%8C%D1%8E%D1%82%D0%B5%D1%80%D0%BD%D0%B0%D1%8F_%D0%BF%D1%80%D0%BE%D0%B3%D1%80%D0%B0%D0%BC%D0%BC%D0%B0" TargetMode="External"/><Relationship Id="rId24" Type="http://schemas.openxmlformats.org/officeDocument/2006/relationships/hyperlink" Target="https://ru.wikipedia.org/wiki/OpenGL" TargetMode="External"/><Relationship Id="rId32" Type="http://schemas.openxmlformats.org/officeDocument/2006/relationships/hyperlink" Target="https://ru.wikipedia.org/wiki/Intel" TargetMode="External"/><Relationship Id="rId37" Type="http://schemas.openxmlformats.org/officeDocument/2006/relationships/hyperlink" Target="https://ru.wikipedia.org/wiki/%D0%A0%D0%B5%D0%BA%D1%83%D1%80%D1%81%D0%B8%D1%8F" TargetMode="External"/><Relationship Id="rId40" Type="http://schemas.openxmlformats.org/officeDocument/2006/relationships/hyperlink" Target="http://mathema.tician.de/software/pyopencl" TargetMode="External"/><Relationship Id="rId45" Type="http://schemas.openxmlformats.org/officeDocument/2006/relationships/hyperlink" Target="http://scask.ru/book_brts.php?id=37" TargetMode="External"/><Relationship Id="rId53" Type="http://schemas.openxmlformats.org/officeDocument/2006/relationships/image" Target="media/image6.gif"/><Relationship Id="rId58" Type="http://schemas.openxmlformats.org/officeDocument/2006/relationships/image" Target="media/image11.gif"/><Relationship Id="rId66" Type="http://schemas.openxmlformats.org/officeDocument/2006/relationships/hyperlink" Target="http://sernam.ru/book_prett2.php?id=8" TargetMode="External"/><Relationship Id="rId74" Type="http://schemas.openxmlformats.org/officeDocument/2006/relationships/hyperlink" Target="https://ru.wikipedia.org/w/index.php?title=FPGA&amp;redirect=no" TargetMode="External"/><Relationship Id="rId79"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12.gif"/><Relationship Id="rId10" Type="http://schemas.openxmlformats.org/officeDocument/2006/relationships/hyperlink" Target="https://ru.wikipedia.org/wiki/%D0%A4%D1%80%D0%B5%D0%B9%D0%BC%D0%B2%D0%BE%D1%80%D0%BA" TargetMode="External"/><Relationship Id="rId19" Type="http://schemas.openxmlformats.org/officeDocument/2006/relationships/hyperlink" Target="https://ru.wikipedia.org/wiki/C99" TargetMode="External"/><Relationship Id="rId31" Type="http://schemas.openxmlformats.org/officeDocument/2006/relationships/hyperlink" Target="https://ru.wikipedia.org/wiki/ARM_%28%D0%BA%D0%BE%D0%BC%D0%BF%D0%B0%D0%BD%D0%B8%D1%8F%29" TargetMode="External"/><Relationship Id="rId44" Type="http://schemas.openxmlformats.org/officeDocument/2006/relationships/hyperlink" Target="http://edu.sernam.ru/book_p_math2.php?id=139" TargetMode="External"/><Relationship Id="rId52" Type="http://schemas.openxmlformats.org/officeDocument/2006/relationships/image" Target="media/image5.gif"/><Relationship Id="rId60" Type="http://schemas.openxmlformats.org/officeDocument/2006/relationships/hyperlink" Target="http://edu.sernam.ru/book_kiber2.php?id=537" TargetMode="External"/><Relationship Id="rId65" Type="http://schemas.openxmlformats.org/officeDocument/2006/relationships/image" Target="media/image16.gif"/><Relationship Id="rId73" Type="http://schemas.openxmlformats.org/officeDocument/2006/relationships/hyperlink" Target="https://ru.wikipedia.org/wiki/OpenCL" TargetMode="External"/><Relationship Id="rId78"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0%D0%BD%D0%B3%D0%BB%D0%B8%D0%B9%D1%81%D0%BA%D0%B8%D0%B9_%D1%8F%D0%B7%D1%8B%D0%BA" TargetMode="External"/><Relationship Id="rId22" Type="http://schemas.openxmlformats.org/officeDocument/2006/relationships/hyperlink" Target="https://ru.wikipedia.org/wiki/GPGPU" TargetMode="External"/><Relationship Id="rId27" Type="http://schemas.openxmlformats.org/officeDocument/2006/relationships/hyperlink" Target="https://ru.wikipedia.org/wiki/GPU" TargetMode="External"/><Relationship Id="rId30" Type="http://schemas.openxmlformats.org/officeDocument/2006/relationships/hyperlink" Target="https://ru.wikipedia.org/wiki/Apple" TargetMode="External"/><Relationship Id="rId35" Type="http://schemas.openxmlformats.org/officeDocument/2006/relationships/hyperlink" Target="https://ru.wikipedia.org/wiki/Sun_Microsystems" TargetMode="External"/><Relationship Id="rId43" Type="http://schemas.openxmlformats.org/officeDocument/2006/relationships/hyperlink" Target="http://edu.sernam.ru/book_kiber1.php?id=227" TargetMode="External"/><Relationship Id="rId48" Type="http://schemas.openxmlformats.org/officeDocument/2006/relationships/image" Target="media/image1.gif"/><Relationship Id="rId56" Type="http://schemas.openxmlformats.org/officeDocument/2006/relationships/image" Target="media/image9.gif"/><Relationship Id="rId64" Type="http://schemas.openxmlformats.org/officeDocument/2006/relationships/image" Target="media/image15.gif"/><Relationship Id="rId69" Type="http://schemas.openxmlformats.org/officeDocument/2006/relationships/hyperlink" Target="http://sernam.ru/book_ot.php?id=31" TargetMode="External"/><Relationship Id="rId77"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4.gif"/><Relationship Id="rId72" Type="http://schemas.openxmlformats.org/officeDocument/2006/relationships/hyperlink" Target="http://sernam.ru/book_prett2.php?id=8" TargetMode="External"/><Relationship Id="rId3" Type="http://schemas.openxmlformats.org/officeDocument/2006/relationships/styles" Target="styles.xml"/><Relationship Id="rId12" Type="http://schemas.openxmlformats.org/officeDocument/2006/relationships/hyperlink" Target="https://ru.wikipedia.org/wiki/%D0%9F%D0%B0%D1%80%D0%B0%D0%BB%D0%BB%D0%B5%D0%BB%D1%8C%D0%BD%D1%8B%D0%B5_%D0%B2%D1%8B%D1%87%D0%B8%D1%81%D0%BB%D0%B5%D0%BD%D0%B8%D1%8F" TargetMode="External"/><Relationship Id="rId17" Type="http://schemas.openxmlformats.org/officeDocument/2006/relationships/hyperlink" Target="https://ru.wikipedia.org/wiki/FPGA" TargetMode="External"/><Relationship Id="rId25" Type="http://schemas.openxmlformats.org/officeDocument/2006/relationships/hyperlink" Target="https://ru.wikipedia.org/wiki/OpenAL" TargetMode="External"/><Relationship Id="rId33" Type="http://schemas.openxmlformats.org/officeDocument/2006/relationships/hyperlink" Target="https://ru.wikipedia.org/wiki/Nvidia" TargetMode="External"/><Relationship Id="rId38" Type="http://schemas.openxmlformats.org/officeDocument/2006/relationships/hyperlink" Target="https://ru.wikipedia.org/wiki/%D0%91%D0%B8%D1%82%D0%BE%D0%B2%D0%BE%D0%B5_%D0%BF%D0%BE%D0%BB%D0%B5" TargetMode="External"/><Relationship Id="rId46" Type="http://schemas.openxmlformats.org/officeDocument/2006/relationships/hyperlink" Target="http://sernam.ru/book_prett2.php?id=8" TargetMode="External"/><Relationship Id="rId59" Type="http://schemas.openxmlformats.org/officeDocument/2006/relationships/hyperlink" Target="http://edu.sernam.ru/book_kiber1.php?id=351" TargetMode="External"/><Relationship Id="rId67" Type="http://schemas.openxmlformats.org/officeDocument/2006/relationships/image" Target="media/image17.gif"/><Relationship Id="rId2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41" Type="http://schemas.openxmlformats.org/officeDocument/2006/relationships/hyperlink" Target="http://code.google.com/p/nativelibs4java/wiki/OpenCL" TargetMode="External"/><Relationship Id="rId54" Type="http://schemas.openxmlformats.org/officeDocument/2006/relationships/image" Target="media/image7.gif"/><Relationship Id="rId62" Type="http://schemas.openxmlformats.org/officeDocument/2006/relationships/image" Target="media/image13.gif"/><Relationship Id="rId70" Type="http://schemas.openxmlformats.org/officeDocument/2006/relationships/hyperlink" Target="http://sernam.ru/book_prett2.php?id=8" TargetMode="External"/><Relationship Id="rId75" Type="http://schemas.openxmlformats.org/officeDocument/2006/relationships/hyperlink" Target="https://ru.wikipedia.org/wiki/GPGPU"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A6%D0%B5%D0%BD%D1%82%D1%80%D0%B0%D0%BB%D1%8C%D0%BD%D1%8B%D0%B9_%D0%BF%D1%80%D0%BE%D1%86%D0%B5%D1%81%D1%81%D0%BE%D1%80" TargetMode="External"/><Relationship Id="rId23" Type="http://schemas.openxmlformats.org/officeDocument/2006/relationships/hyperlink" Target="https://ru.wikipedia.org/wiki/%D0%9E%D1%82%D0%BA%D1%80%D1%8B%D1%82%D1%8B%D0%B9_%D1%81%D1%82%D0%B0%D0%BD%D0%B4%D0%B0%D1%80%D1%82" TargetMode="External"/><Relationship Id="rId28" Type="http://schemas.openxmlformats.org/officeDocument/2006/relationships/hyperlink" Target="https://ru.wikipedia.org/wiki/Khronos_Group" TargetMode="External"/><Relationship Id="rId36" Type="http://schemas.openxmlformats.org/officeDocument/2006/relationships/hyperlink" Target="https://ru.wikipedia.org/wiki/%D0%A4%D1%83%D0%BD%D0%BA%D1%86%D0%B8%D1%8F_%28%D0%BF%D1%80%D0%BE%D0%B3%D1%80%D0%B0%D0%BC%D0%BC%D0%B8%D1%80%D0%BE%D0%B2%D0%B0%D0%BD%D0%B8%D0%B5%29" TargetMode="External"/><Relationship Id="rId49" Type="http://schemas.openxmlformats.org/officeDocument/2006/relationships/image" Target="media/image2.gif"/><Relationship Id="rId57" Type="http://schemas.openxmlformats.org/officeDocument/2006/relationships/image" Target="media/image1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191FD-2606-45E6-A50E-C862E0ED1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19</Pages>
  <Words>4800</Words>
  <Characters>27360</Characters>
  <Application>Microsoft Office Word</Application>
  <DocSecurity>0</DocSecurity>
  <Lines>228</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Denis Ustavschikov</cp:lastModifiedBy>
  <cp:revision>15</cp:revision>
  <cp:lastPrinted>2015-12-27T20:15:00Z</cp:lastPrinted>
  <dcterms:created xsi:type="dcterms:W3CDTF">2015-12-27T12:59:00Z</dcterms:created>
  <dcterms:modified xsi:type="dcterms:W3CDTF">2016-06-07T19:14:00Z</dcterms:modified>
</cp:coreProperties>
</file>